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A287E" w14:textId="77777777" w:rsidR="00700A7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473D2BA" wp14:editId="7A6802A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106054B3" w14:textId="77777777" w:rsidR="00700A7D" w:rsidRDefault="00000000">
      <w:pPr>
        <w:pStyle w:val="Zkladntext50"/>
        <w:framePr w:w="1459" w:h="730" w:wrap="none" w:hAnchor="page" w:x="8279" w:y="1"/>
      </w:pPr>
      <w:r>
        <w:t>mu o</w:t>
      </w:r>
    </w:p>
    <w:p w14:paraId="5A9E124B" w14:textId="77777777" w:rsidR="00700A7D" w:rsidRDefault="00000000">
      <w:pPr>
        <w:pStyle w:val="Zkladntext20"/>
        <w:framePr w:w="2424" w:h="1262" w:wrap="none" w:hAnchor="page" w:x="657" w:y="1052"/>
        <w:spacing w:after="0"/>
      </w:pPr>
      <w:r>
        <w:t>Dodavatel:</w:t>
      </w:r>
    </w:p>
    <w:p w14:paraId="7D30BB15" w14:textId="77777777" w:rsidR="00700A7D" w:rsidRDefault="00000000">
      <w:pPr>
        <w:pStyle w:val="Zkladntext20"/>
        <w:framePr w:w="2424" w:h="1262" w:wrap="none" w:hAnchor="page" w:x="657" w:y="1052"/>
        <w:spacing w:after="0"/>
      </w:pPr>
      <w:r>
        <w:t>K - styl, nábytek, interiér s.r.o.</w:t>
      </w:r>
    </w:p>
    <w:p w14:paraId="51860DCA" w14:textId="77777777" w:rsidR="00700A7D" w:rsidRDefault="00000000">
      <w:pPr>
        <w:pStyle w:val="Zkladntext20"/>
        <w:framePr w:w="2424" w:h="1262" w:wrap="none" w:hAnchor="page" w:x="657" w:y="1052"/>
        <w:spacing w:after="0"/>
      </w:pPr>
      <w:r>
        <w:t>Kopretinová 332/3</w:t>
      </w:r>
    </w:p>
    <w:p w14:paraId="1ECBCD49" w14:textId="77777777" w:rsidR="00700A7D" w:rsidRDefault="00000000">
      <w:pPr>
        <w:pStyle w:val="Zkladntext20"/>
        <w:framePr w:w="2424" w:h="1262" w:wrap="none" w:hAnchor="page" w:x="657" w:y="1052"/>
        <w:spacing w:after="200"/>
      </w:pPr>
      <w:r>
        <w:t>78301 Olomouc</w:t>
      </w:r>
    </w:p>
    <w:p w14:paraId="0B8F2744" w14:textId="77777777" w:rsidR="00700A7D" w:rsidRDefault="00000000">
      <w:pPr>
        <w:pStyle w:val="Zkladntext20"/>
        <w:framePr w:w="2424" w:h="1262" w:wrap="none" w:hAnchor="page" w:x="657" w:y="1052"/>
        <w:spacing w:after="100"/>
      </w:pPr>
      <w:r>
        <w:t>27855384</w:t>
      </w:r>
    </w:p>
    <w:p w14:paraId="0DE20298" w14:textId="77777777" w:rsidR="00700A7D" w:rsidRDefault="00000000">
      <w:pPr>
        <w:pStyle w:val="Zkladntext1"/>
        <w:framePr w:w="2054" w:h="1771" w:wrap="none" w:hAnchor="page" w:x="8265" w:y="755"/>
        <w:spacing w:after="160"/>
      </w:pPr>
      <w:r>
        <w:t>MUZEUM UMĚNÍ OLOMOUC</w:t>
      </w:r>
    </w:p>
    <w:p w14:paraId="328A3F1C" w14:textId="77777777" w:rsidR="00700A7D" w:rsidRDefault="00000000">
      <w:pPr>
        <w:pStyle w:val="Zkladntext1"/>
        <w:framePr w:w="2054" w:h="1771" w:wrap="none" w:hAnchor="page" w:x="8265" w:y="755"/>
      </w:pPr>
      <w:r>
        <w:t>státní příspěvková</w:t>
      </w:r>
    </w:p>
    <w:p w14:paraId="7CA3F05B" w14:textId="77777777" w:rsidR="00700A7D" w:rsidRDefault="00000000">
      <w:pPr>
        <w:pStyle w:val="Zkladntext1"/>
        <w:framePr w:w="2054" w:h="1771" w:wrap="none" w:hAnchor="page" w:x="8265" w:y="755"/>
      </w:pPr>
      <w:r>
        <w:t>organizace</w:t>
      </w:r>
    </w:p>
    <w:p w14:paraId="3848D56F" w14:textId="77777777" w:rsidR="00700A7D" w:rsidRDefault="00000000">
      <w:pPr>
        <w:pStyle w:val="Zkladntext1"/>
        <w:framePr w:w="2054" w:h="1771" w:wrap="none" w:hAnchor="page" w:x="8265" w:y="755"/>
        <w:spacing w:after="160"/>
      </w:pPr>
      <w:r>
        <w:t>Denisova 47, 771 11 Olomouc</w:t>
      </w:r>
    </w:p>
    <w:p w14:paraId="5D30DF43" w14:textId="77777777" w:rsidR="00700A7D" w:rsidRDefault="00000000">
      <w:pPr>
        <w:pStyle w:val="Zkladntext1"/>
        <w:framePr w:w="2054" w:h="1771" w:wrap="none" w:hAnchor="page" w:x="8265" w:y="755"/>
      </w:pPr>
      <w:r>
        <w:t>+420 585 514 111</w:t>
      </w:r>
    </w:p>
    <w:p w14:paraId="36F1E24F" w14:textId="77777777" w:rsidR="00700A7D" w:rsidRDefault="00000000">
      <w:pPr>
        <w:pStyle w:val="Zkladntext1"/>
        <w:framePr w:w="2054" w:h="1771" w:wrap="none" w:hAnchor="page" w:x="8265" w:y="755"/>
      </w:pPr>
      <w:hyperlink r:id="rId7" w:history="1">
        <w:r>
          <w:t>info@muo.cz</w:t>
        </w:r>
      </w:hyperlink>
    </w:p>
    <w:p w14:paraId="7883C9C9" w14:textId="77777777" w:rsidR="00700A7D" w:rsidRDefault="00000000">
      <w:pPr>
        <w:pStyle w:val="Zkladntext1"/>
        <w:framePr w:w="2054" w:h="1771" w:wrap="none" w:hAnchor="page" w:x="8265" w:y="755"/>
        <w:spacing w:after="160"/>
      </w:pPr>
      <w:hyperlink r:id="rId8" w:history="1">
        <w:r>
          <w:t>www.muo.cz</w:t>
        </w:r>
      </w:hyperlink>
    </w:p>
    <w:p w14:paraId="72E12318" w14:textId="77777777" w:rsidR="00700A7D" w:rsidRDefault="00000000">
      <w:pPr>
        <w:pStyle w:val="Zkladntext1"/>
        <w:framePr w:w="1555" w:h="461" w:wrap="none" w:hAnchor="page" w:x="657" w:y="3179"/>
        <w:spacing w:line="288" w:lineRule="auto"/>
      </w:pPr>
      <w:r>
        <w:t>ČÍSLO OBJEDNÁVKY 0045/4/2024</w:t>
      </w:r>
    </w:p>
    <w:p w14:paraId="420C5252" w14:textId="77777777" w:rsidR="00700A7D" w:rsidRDefault="00000000">
      <w:pPr>
        <w:pStyle w:val="Zkladntext20"/>
        <w:framePr w:w="3235" w:h="648" w:wrap="none" w:hAnchor="page" w:x="2630" w:y="3207"/>
        <w:tabs>
          <w:tab w:val="left" w:pos="1992"/>
        </w:tabs>
        <w:spacing w:after="0"/>
        <w:rPr>
          <w:sz w:val="15"/>
          <w:szCs w:val="15"/>
        </w:rPr>
      </w:pPr>
      <w:r>
        <w:t>NIPEZ</w:t>
      </w:r>
      <w:r>
        <w:tab/>
      </w:r>
      <w:r>
        <w:rPr>
          <w:sz w:val="15"/>
          <w:szCs w:val="15"/>
        </w:rPr>
        <w:t>ID</w:t>
      </w:r>
    </w:p>
    <w:p w14:paraId="6DBEDE57" w14:textId="77777777" w:rsidR="00700A7D" w:rsidRDefault="00000000">
      <w:pPr>
        <w:pStyle w:val="Zkladntext20"/>
        <w:framePr w:w="3235" w:h="648" w:wrap="none" w:hAnchor="page" w:x="2630" w:y="3207"/>
        <w:spacing w:after="0"/>
      </w:pPr>
      <w:r>
        <w:t xml:space="preserve">45422000-1 Tesařské </w:t>
      </w:r>
      <w:r>
        <w:rPr>
          <w:sz w:val="15"/>
          <w:szCs w:val="15"/>
        </w:rPr>
        <w:t xml:space="preserve">MUOLX0025ANQ </w:t>
      </w:r>
      <w:r>
        <w:t xml:space="preserve">a </w:t>
      </w:r>
      <w:proofErr w:type="spellStart"/>
      <w:r>
        <w:t>stolařské</w:t>
      </w:r>
      <w:proofErr w:type="spellEnd"/>
      <w:r>
        <w:t xml:space="preserve"> práce</w:t>
      </w:r>
    </w:p>
    <w:p w14:paraId="4E64A58B" w14:textId="77777777" w:rsidR="00700A7D" w:rsidRDefault="00000000">
      <w:pPr>
        <w:pStyle w:val="Zkladntext1"/>
        <w:framePr w:w="1008" w:h="398" w:wrap="none" w:hAnchor="page" w:x="6546" w:y="3207"/>
      </w:pPr>
      <w:r>
        <w:t>V OLOMOUCI</w:t>
      </w:r>
    </w:p>
    <w:p w14:paraId="062F9BBE" w14:textId="77777777" w:rsidR="00700A7D" w:rsidRDefault="00000000">
      <w:pPr>
        <w:pStyle w:val="Zkladntext1"/>
        <w:framePr w:w="1008" w:h="398" w:wrap="none" w:hAnchor="page" w:x="6546" w:y="3207"/>
      </w:pPr>
      <w:r>
        <w:t>19.04.2024</w:t>
      </w:r>
    </w:p>
    <w:p w14:paraId="6B767E1F" w14:textId="77777777" w:rsidR="00700A7D" w:rsidRDefault="00000000">
      <w:pPr>
        <w:pStyle w:val="Zkladntext20"/>
        <w:framePr w:w="7234" w:h="2510" w:wrap="none" w:hAnchor="page" w:x="657" w:y="4033"/>
        <w:spacing w:after="200"/>
      </w:pPr>
      <w:r>
        <w:t xml:space="preserve">Objednáváme u Vás dodávku a montáž doplňkového mobiliáře - část 2. pro prostory </w:t>
      </w:r>
      <w:proofErr w:type="spellStart"/>
      <w:r>
        <w:t>Centralu</w:t>
      </w:r>
      <w:proofErr w:type="spellEnd"/>
      <w:r>
        <w:t>, dle předané výkresové dokumentace a Vaší nabídky ze dne 03.02.2024 v těchto položkách:</w:t>
      </w:r>
    </w:p>
    <w:p w14:paraId="3BD14AA5" w14:textId="77777777" w:rsidR="00700A7D" w:rsidRDefault="00000000">
      <w:pPr>
        <w:pStyle w:val="Zkladntext20"/>
        <w:framePr w:w="7234" w:h="2510" w:wrap="none" w:hAnchor="page" w:x="657" w:y="4033"/>
        <w:numPr>
          <w:ilvl w:val="0"/>
          <w:numId w:val="1"/>
        </w:numPr>
        <w:tabs>
          <w:tab w:val="left" w:pos="125"/>
        </w:tabs>
        <w:spacing w:after="0"/>
      </w:pPr>
      <w:r>
        <w:t>I70 / vestavěná skříň do niky pod el. rozvaděč + kryt na rozvaděč - 1 ks;</w:t>
      </w:r>
    </w:p>
    <w:p w14:paraId="67297E9F" w14:textId="77777777" w:rsidR="00700A7D" w:rsidRDefault="00000000">
      <w:pPr>
        <w:pStyle w:val="Zkladntext20"/>
        <w:framePr w:w="7234" w:h="2510" w:wrap="none" w:hAnchor="page" w:x="657" w:y="4033"/>
        <w:numPr>
          <w:ilvl w:val="0"/>
          <w:numId w:val="1"/>
        </w:numPr>
        <w:tabs>
          <w:tab w:val="left" w:pos="125"/>
        </w:tabs>
        <w:spacing w:after="200"/>
      </w:pPr>
      <w:r>
        <w:t>I71 / vestavěná skříň do niky - otevíravá - 1 ks.</w:t>
      </w:r>
    </w:p>
    <w:p w14:paraId="3DEB7C11" w14:textId="77777777" w:rsidR="00700A7D" w:rsidRDefault="00000000">
      <w:pPr>
        <w:pStyle w:val="Zkladntext20"/>
        <w:framePr w:w="7234" w:h="2510" w:wrap="none" w:hAnchor="page" w:x="657" w:y="4033"/>
        <w:spacing w:after="200"/>
      </w:pPr>
      <w:r>
        <w:t>Termín dodání max. 05.05.2024.</w:t>
      </w:r>
    </w:p>
    <w:p w14:paraId="0E037E02" w14:textId="77777777" w:rsidR="00700A7D" w:rsidRDefault="00000000">
      <w:pPr>
        <w:pStyle w:val="Zkladntext20"/>
        <w:framePr w:w="7234" w:h="2510" w:wrap="none" w:hAnchor="page" w:x="657" w:y="4033"/>
        <w:spacing w:after="200"/>
      </w:pPr>
      <w:r>
        <w:rPr>
          <w:b/>
          <w:bCs/>
        </w:rPr>
        <w:t>Předpokládaná hodnota: 58 806,00 Kč</w:t>
      </w:r>
    </w:p>
    <w:p w14:paraId="3705C06F" w14:textId="77777777" w:rsidR="00700A7D" w:rsidRDefault="00000000">
      <w:pPr>
        <w:pStyle w:val="Zkladntext20"/>
        <w:framePr w:w="7234" w:h="2510" w:wrap="none" w:hAnchor="page" w:x="657" w:y="4033"/>
        <w:spacing w:after="200"/>
      </w:pPr>
      <w:r>
        <w:t>Děkuji</w:t>
      </w:r>
    </w:p>
    <w:p w14:paraId="72B43485" w14:textId="77777777" w:rsidR="00700A7D" w:rsidRDefault="00000000">
      <w:pPr>
        <w:pStyle w:val="Zkladntext1"/>
        <w:framePr w:w="2726" w:h="2126" w:wrap="none" w:hAnchor="page" w:x="8265" w:y="2833"/>
      </w:pPr>
      <w:r>
        <w:t>BANKOVNÍ SPOJENÍ:</w:t>
      </w:r>
    </w:p>
    <w:p w14:paraId="064FB620" w14:textId="13BDB28E" w:rsidR="00700A7D" w:rsidRDefault="00000000">
      <w:pPr>
        <w:pStyle w:val="Zkladntext1"/>
        <w:framePr w:w="2726" w:h="2126" w:wrap="none" w:hAnchor="page" w:x="8265" w:y="2833"/>
      </w:pPr>
      <w:r>
        <w:t xml:space="preserve">Česká národní banka, pobočka Rooseveltova 18, 601 10 Brno Číslo účtu: </w:t>
      </w:r>
      <w:proofErr w:type="spellStart"/>
      <w:r w:rsidR="00D545EA">
        <w:t>xx</w:t>
      </w:r>
      <w:proofErr w:type="spellEnd"/>
    </w:p>
    <w:p w14:paraId="3B0A9B01" w14:textId="78C28A39" w:rsidR="00700A7D" w:rsidRDefault="00000000">
      <w:pPr>
        <w:pStyle w:val="Zkladntext1"/>
        <w:framePr w:w="2726" w:h="2126" w:wrap="none" w:hAnchor="page" w:x="8265" w:y="2833"/>
      </w:pPr>
      <w:r>
        <w:t xml:space="preserve">BIC (SWIFT): </w:t>
      </w:r>
      <w:proofErr w:type="spellStart"/>
      <w:r w:rsidR="00D545EA">
        <w:t>xx</w:t>
      </w:r>
      <w:proofErr w:type="spellEnd"/>
    </w:p>
    <w:p w14:paraId="20E943BE" w14:textId="072FF9D9" w:rsidR="00700A7D" w:rsidRDefault="00000000">
      <w:pPr>
        <w:pStyle w:val="Zkladntext1"/>
        <w:framePr w:w="2726" w:h="2126" w:wrap="none" w:hAnchor="page" w:x="8265" w:y="2833"/>
      </w:pPr>
      <w:r>
        <w:t xml:space="preserve">IBAN: </w:t>
      </w:r>
      <w:proofErr w:type="spellStart"/>
      <w:r w:rsidR="00D545EA">
        <w:t>xx</w:t>
      </w:r>
      <w:proofErr w:type="spellEnd"/>
    </w:p>
    <w:p w14:paraId="2FD8835A" w14:textId="77777777" w:rsidR="00700A7D" w:rsidRDefault="00000000">
      <w:pPr>
        <w:pStyle w:val="Zkladntext1"/>
        <w:framePr w:w="2726" w:h="2126" w:wrap="none" w:hAnchor="page" w:x="8265" w:y="2833"/>
        <w:spacing w:after="160"/>
      </w:pPr>
      <w:r>
        <w:t>IČ: 75079950</w:t>
      </w:r>
    </w:p>
    <w:p w14:paraId="2033D76F" w14:textId="77777777" w:rsidR="00700A7D" w:rsidRDefault="00000000">
      <w:pPr>
        <w:pStyle w:val="Zkladntext1"/>
        <w:framePr w:w="2726" w:h="2126" w:wrap="none" w:hAnchor="page" w:x="8265" w:y="2833"/>
      </w:pPr>
      <w:r>
        <w:t>VYŘIZUJE:</w:t>
      </w:r>
    </w:p>
    <w:p w14:paraId="480B2CB2" w14:textId="5D8E41DE" w:rsidR="00700A7D" w:rsidRDefault="00D545EA" w:rsidP="00D545EA">
      <w:pPr>
        <w:pStyle w:val="Zkladntext1"/>
        <w:framePr w:w="2726" w:h="2126" w:wrap="none" w:hAnchor="page" w:x="8265" w:y="2833"/>
        <w:spacing w:after="160"/>
      </w:pPr>
      <w:proofErr w:type="spellStart"/>
      <w:r>
        <w:t>xx.xx</w:t>
      </w:r>
      <w:proofErr w:type="spellEnd"/>
    </w:p>
    <w:p w14:paraId="6FBE7B9B" w14:textId="77777777" w:rsidR="00700A7D" w:rsidRDefault="00000000">
      <w:pPr>
        <w:pStyle w:val="Zkladntext1"/>
        <w:framePr w:w="2443" w:h="1090" w:wrap="none" w:hAnchor="page" w:x="8265" w:y="5257"/>
        <w:spacing w:after="160"/>
      </w:pPr>
      <w:r>
        <w:t xml:space="preserve">ÚČEL ZDŮVODNĚNÍ NÁKUPU: Výroba doplňkového mobiliáře do vestibulu a sálu </w:t>
      </w:r>
      <w:proofErr w:type="spellStart"/>
      <w:r>
        <w:t>Centralu</w:t>
      </w:r>
      <w:proofErr w:type="spellEnd"/>
      <w:r>
        <w:t>.</w:t>
      </w:r>
    </w:p>
    <w:p w14:paraId="7998EC6E" w14:textId="77777777" w:rsidR="00700A7D" w:rsidRDefault="00000000">
      <w:pPr>
        <w:pStyle w:val="Zkladntext1"/>
        <w:framePr w:w="2443" w:h="1090" w:wrap="none" w:hAnchor="page" w:x="8265" w:y="5257"/>
      </w:pPr>
      <w:r>
        <w:t>PODPIS SCHVALUJÍCÍHO: (vedoucí oddělení, referátu, odboru)</w:t>
      </w:r>
    </w:p>
    <w:p w14:paraId="7AB3335D" w14:textId="77777777" w:rsidR="00700A7D" w:rsidRDefault="00000000">
      <w:pPr>
        <w:pStyle w:val="Zkladntext20"/>
        <w:framePr w:w="3730" w:h="854" w:wrap="none" w:hAnchor="page" w:x="666" w:y="6726"/>
        <w:spacing w:after="0"/>
      </w:pPr>
      <w:r>
        <w:t>Mgr. Ondřej Zatloukal</w:t>
      </w:r>
    </w:p>
    <w:p w14:paraId="47C67D48" w14:textId="77777777" w:rsidR="00700A7D" w:rsidRDefault="00000000">
      <w:pPr>
        <w:pStyle w:val="Zkladntext20"/>
        <w:framePr w:w="3730" w:h="854" w:wrap="none" w:hAnchor="page" w:x="666" w:y="6726"/>
        <w:spacing w:after="200"/>
      </w:pPr>
      <w:r>
        <w:t>ředitel Muzea umění Olomouc</w:t>
      </w:r>
    </w:p>
    <w:p w14:paraId="24C10ECC" w14:textId="77777777" w:rsidR="00700A7D" w:rsidRDefault="00000000">
      <w:pPr>
        <w:pStyle w:val="Zkladntext20"/>
        <w:framePr w:w="3730" w:h="854" w:wrap="none" w:hAnchor="page" w:x="666" w:y="6726"/>
        <w:spacing w:after="0"/>
      </w:pPr>
      <w:r>
        <w:rPr>
          <w:b/>
          <w:bCs/>
          <w:color w:val="7F7F7F"/>
        </w:rPr>
        <w:t>Na fakturu prosím uveďte číslo objednávky</w:t>
      </w:r>
    </w:p>
    <w:p w14:paraId="1D616135" w14:textId="77777777" w:rsidR="00700A7D" w:rsidRDefault="00000000">
      <w:pPr>
        <w:pStyle w:val="Zkladntext1"/>
        <w:framePr w:w="2294" w:h="1426" w:wrap="none" w:hAnchor="page" w:x="8270" w:y="6822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3BDAF177" w14:textId="77777777" w:rsidR="00700A7D" w:rsidRDefault="00000000">
      <w:pPr>
        <w:pStyle w:val="Zkladntext1"/>
        <w:framePr w:w="2294" w:h="1426" w:wrap="none" w:hAnchor="page" w:x="8270" w:y="6822"/>
        <w:spacing w:after="160"/>
      </w:pPr>
      <w:r>
        <w:t>§ 13 vyhlášky 416/2004 Sb.</w:t>
      </w:r>
    </w:p>
    <w:p w14:paraId="596E3972" w14:textId="77777777" w:rsidR="00700A7D" w:rsidRDefault="00000000">
      <w:pPr>
        <w:pStyle w:val="Zkladntext1"/>
        <w:framePr w:w="2294" w:h="1426" w:wrap="none" w:hAnchor="page" w:x="8270" w:y="6822"/>
      </w:pPr>
      <w:r>
        <w:t>INDIVIDUÁLNÍ PŘÍSLIB KČ bez DPH:</w:t>
      </w:r>
    </w:p>
    <w:p w14:paraId="749EB4BC" w14:textId="77777777" w:rsidR="00700A7D" w:rsidRDefault="00000000">
      <w:pPr>
        <w:pStyle w:val="Zkladntext1"/>
        <w:framePr w:w="2294" w:h="1426" w:wrap="none" w:hAnchor="page" w:x="8270" w:y="6822"/>
      </w:pPr>
      <w:r>
        <w:t>s DPH: 58 806,00 Kč</w:t>
      </w:r>
    </w:p>
    <w:p w14:paraId="078886D6" w14:textId="77777777" w:rsidR="00700A7D" w:rsidRDefault="00000000">
      <w:pPr>
        <w:pStyle w:val="Zkladntext1"/>
        <w:framePr w:w="1080" w:h="883" w:wrap="none" w:hAnchor="page" w:x="8265" w:y="8756"/>
        <w:spacing w:after="160"/>
      </w:pPr>
      <w:r>
        <w:t>datum a podpis</w:t>
      </w:r>
    </w:p>
    <w:p w14:paraId="1BA98102" w14:textId="77777777" w:rsidR="00700A7D" w:rsidRDefault="00000000">
      <w:pPr>
        <w:pStyle w:val="Zkladntext1"/>
        <w:framePr w:w="1080" w:h="883" w:wrap="none" w:hAnchor="page" w:x="8265" w:y="8756"/>
        <w:spacing w:after="160"/>
      </w:pPr>
      <w:r>
        <w:t>Dotace</w:t>
      </w:r>
    </w:p>
    <w:p w14:paraId="50C6E538" w14:textId="77777777" w:rsidR="00700A7D" w:rsidRDefault="00000000">
      <w:pPr>
        <w:pStyle w:val="Zkladntext1"/>
        <w:framePr w:w="1080" w:h="883" w:wrap="none" w:hAnchor="page" w:x="8265" w:y="8756"/>
        <w:spacing w:after="160"/>
      </w:pPr>
      <w:r>
        <w:t>VÝSTAVA</w:t>
      </w:r>
    </w:p>
    <w:p w14:paraId="70A932EC" w14:textId="77777777" w:rsidR="00700A7D" w:rsidRDefault="00000000">
      <w:pPr>
        <w:pStyle w:val="Zkladntext30"/>
        <w:framePr w:w="456" w:h="192" w:wrap="none" w:hAnchor="page" w:x="4271" w:y="14881"/>
        <w:jc w:val="both"/>
      </w:pPr>
      <w:r>
        <w:t>Ekonom</w:t>
      </w:r>
    </w:p>
    <w:p w14:paraId="29E78F4B" w14:textId="77777777" w:rsidR="00700A7D" w:rsidRDefault="00000000">
      <w:pPr>
        <w:pStyle w:val="Zkladntext30"/>
        <w:framePr w:w="1536" w:h="826" w:wrap="none" w:hAnchor="page" w:x="6292" w:y="14852"/>
      </w:pPr>
      <w:r>
        <w:t>Příkazce operace</w:t>
      </w:r>
    </w:p>
    <w:p w14:paraId="337102BE" w14:textId="77777777" w:rsidR="00700A7D" w:rsidRDefault="00000000">
      <w:pPr>
        <w:pStyle w:val="Zkladntext30"/>
        <w:framePr w:w="1536" w:h="826" w:wrap="none" w:hAnchor="page" w:x="6292" w:y="14852"/>
      </w:pPr>
      <w:r>
        <w:t>Datum: 22.4.2024 14:01:21</w:t>
      </w:r>
    </w:p>
    <w:p w14:paraId="6B7D2CDC" w14:textId="5FAE9098" w:rsidR="00700A7D" w:rsidRDefault="00134180">
      <w:pPr>
        <w:pStyle w:val="Zkladntext30"/>
        <w:framePr w:w="1536" w:h="826" w:wrap="none" w:hAnchor="page" w:x="6292" w:y="14852"/>
        <w:spacing w:line="276" w:lineRule="auto"/>
      </w:pPr>
      <w:r>
        <w:rPr>
          <w:sz w:val="10"/>
          <w:szCs w:val="10"/>
        </w:rPr>
        <w:t>x</w:t>
      </w:r>
    </w:p>
    <w:p w14:paraId="3C2EEA29" w14:textId="46EE1014" w:rsidR="00700A7D" w:rsidRDefault="00700A7D">
      <w:pPr>
        <w:spacing w:line="360" w:lineRule="exact"/>
      </w:pPr>
    </w:p>
    <w:p w14:paraId="6ED9F2A5" w14:textId="77777777" w:rsidR="00700A7D" w:rsidRDefault="00700A7D">
      <w:pPr>
        <w:spacing w:line="360" w:lineRule="exact"/>
      </w:pPr>
    </w:p>
    <w:p w14:paraId="3A3E9648" w14:textId="77777777" w:rsidR="00700A7D" w:rsidRDefault="00700A7D">
      <w:pPr>
        <w:spacing w:line="360" w:lineRule="exact"/>
      </w:pPr>
    </w:p>
    <w:p w14:paraId="0E182931" w14:textId="77777777" w:rsidR="00700A7D" w:rsidRDefault="00700A7D">
      <w:pPr>
        <w:spacing w:line="360" w:lineRule="exact"/>
      </w:pPr>
    </w:p>
    <w:p w14:paraId="4FF0F8E5" w14:textId="77777777" w:rsidR="00700A7D" w:rsidRDefault="00700A7D">
      <w:pPr>
        <w:spacing w:line="360" w:lineRule="exact"/>
      </w:pPr>
    </w:p>
    <w:p w14:paraId="6A893697" w14:textId="77777777" w:rsidR="00700A7D" w:rsidRDefault="00700A7D">
      <w:pPr>
        <w:spacing w:line="360" w:lineRule="exact"/>
      </w:pPr>
    </w:p>
    <w:p w14:paraId="2D00310C" w14:textId="77777777" w:rsidR="00700A7D" w:rsidRDefault="00700A7D">
      <w:pPr>
        <w:spacing w:line="360" w:lineRule="exact"/>
      </w:pPr>
    </w:p>
    <w:p w14:paraId="7B666C4D" w14:textId="77777777" w:rsidR="00700A7D" w:rsidRDefault="00700A7D">
      <w:pPr>
        <w:spacing w:line="360" w:lineRule="exact"/>
      </w:pPr>
    </w:p>
    <w:p w14:paraId="2355C919" w14:textId="77777777" w:rsidR="00700A7D" w:rsidRDefault="00700A7D">
      <w:pPr>
        <w:spacing w:line="360" w:lineRule="exact"/>
      </w:pPr>
    </w:p>
    <w:p w14:paraId="2D109921" w14:textId="77777777" w:rsidR="00700A7D" w:rsidRDefault="00700A7D">
      <w:pPr>
        <w:spacing w:line="360" w:lineRule="exact"/>
      </w:pPr>
    </w:p>
    <w:p w14:paraId="70CF40AE" w14:textId="77777777" w:rsidR="00700A7D" w:rsidRDefault="00700A7D">
      <w:pPr>
        <w:spacing w:line="360" w:lineRule="exact"/>
      </w:pPr>
    </w:p>
    <w:p w14:paraId="59F14E2B" w14:textId="77777777" w:rsidR="00700A7D" w:rsidRDefault="00700A7D">
      <w:pPr>
        <w:spacing w:line="360" w:lineRule="exact"/>
      </w:pPr>
    </w:p>
    <w:p w14:paraId="1950A44F" w14:textId="77777777" w:rsidR="00700A7D" w:rsidRDefault="00700A7D">
      <w:pPr>
        <w:spacing w:line="360" w:lineRule="exact"/>
      </w:pPr>
    </w:p>
    <w:p w14:paraId="45BC38A0" w14:textId="77777777" w:rsidR="00700A7D" w:rsidRDefault="00700A7D">
      <w:pPr>
        <w:spacing w:line="360" w:lineRule="exact"/>
      </w:pPr>
    </w:p>
    <w:p w14:paraId="60D5285E" w14:textId="77777777" w:rsidR="00700A7D" w:rsidRDefault="00700A7D">
      <w:pPr>
        <w:spacing w:line="360" w:lineRule="exact"/>
      </w:pPr>
    </w:p>
    <w:p w14:paraId="6C7A7A9C" w14:textId="77777777" w:rsidR="00700A7D" w:rsidRDefault="00700A7D">
      <w:pPr>
        <w:spacing w:line="360" w:lineRule="exact"/>
      </w:pPr>
    </w:p>
    <w:p w14:paraId="31BE920F" w14:textId="77777777" w:rsidR="00700A7D" w:rsidRDefault="00700A7D">
      <w:pPr>
        <w:spacing w:line="360" w:lineRule="exact"/>
      </w:pPr>
    </w:p>
    <w:p w14:paraId="76F605C3" w14:textId="77777777" w:rsidR="00700A7D" w:rsidRDefault="00700A7D">
      <w:pPr>
        <w:spacing w:line="360" w:lineRule="exact"/>
      </w:pPr>
    </w:p>
    <w:p w14:paraId="57481282" w14:textId="77777777" w:rsidR="00700A7D" w:rsidRDefault="00700A7D">
      <w:pPr>
        <w:spacing w:line="360" w:lineRule="exact"/>
      </w:pPr>
    </w:p>
    <w:p w14:paraId="02FAEB0F" w14:textId="77777777" w:rsidR="00700A7D" w:rsidRDefault="00700A7D">
      <w:pPr>
        <w:spacing w:line="360" w:lineRule="exact"/>
      </w:pPr>
    </w:p>
    <w:p w14:paraId="6F184C27" w14:textId="77777777" w:rsidR="00700A7D" w:rsidRDefault="00700A7D">
      <w:pPr>
        <w:spacing w:line="360" w:lineRule="exact"/>
      </w:pPr>
    </w:p>
    <w:p w14:paraId="122E6CBC" w14:textId="77777777" w:rsidR="00700A7D" w:rsidRDefault="00700A7D">
      <w:pPr>
        <w:spacing w:line="360" w:lineRule="exact"/>
      </w:pPr>
    </w:p>
    <w:p w14:paraId="1A0E1661" w14:textId="77777777" w:rsidR="00700A7D" w:rsidRDefault="00700A7D">
      <w:pPr>
        <w:spacing w:line="360" w:lineRule="exact"/>
      </w:pPr>
    </w:p>
    <w:p w14:paraId="297D55EA" w14:textId="77777777" w:rsidR="00700A7D" w:rsidRDefault="00700A7D">
      <w:pPr>
        <w:spacing w:line="360" w:lineRule="exact"/>
      </w:pPr>
    </w:p>
    <w:p w14:paraId="4855C135" w14:textId="77777777" w:rsidR="00700A7D" w:rsidRDefault="00700A7D">
      <w:pPr>
        <w:spacing w:line="360" w:lineRule="exact"/>
      </w:pPr>
    </w:p>
    <w:p w14:paraId="1CE1E7DF" w14:textId="77777777" w:rsidR="00700A7D" w:rsidRDefault="00700A7D">
      <w:pPr>
        <w:spacing w:line="360" w:lineRule="exact"/>
      </w:pPr>
    </w:p>
    <w:p w14:paraId="218912C8" w14:textId="77777777" w:rsidR="00700A7D" w:rsidRDefault="00700A7D">
      <w:pPr>
        <w:spacing w:line="360" w:lineRule="exact"/>
      </w:pPr>
    </w:p>
    <w:p w14:paraId="22A2420C" w14:textId="77777777" w:rsidR="00700A7D" w:rsidRDefault="00700A7D">
      <w:pPr>
        <w:spacing w:line="360" w:lineRule="exact"/>
      </w:pPr>
    </w:p>
    <w:p w14:paraId="45CC9376" w14:textId="77777777" w:rsidR="00700A7D" w:rsidRDefault="00700A7D">
      <w:pPr>
        <w:spacing w:line="360" w:lineRule="exact"/>
      </w:pPr>
    </w:p>
    <w:p w14:paraId="5441EC2F" w14:textId="77777777" w:rsidR="00700A7D" w:rsidRDefault="00700A7D">
      <w:pPr>
        <w:spacing w:line="360" w:lineRule="exact"/>
      </w:pPr>
    </w:p>
    <w:p w14:paraId="000EAA82" w14:textId="77777777" w:rsidR="00700A7D" w:rsidRDefault="00700A7D">
      <w:pPr>
        <w:spacing w:line="360" w:lineRule="exact"/>
      </w:pPr>
    </w:p>
    <w:p w14:paraId="4DAFF220" w14:textId="77777777" w:rsidR="00700A7D" w:rsidRDefault="00700A7D">
      <w:pPr>
        <w:spacing w:line="360" w:lineRule="exact"/>
      </w:pPr>
    </w:p>
    <w:p w14:paraId="71E8989B" w14:textId="77777777" w:rsidR="00700A7D" w:rsidRDefault="00700A7D">
      <w:pPr>
        <w:spacing w:line="360" w:lineRule="exact"/>
      </w:pPr>
    </w:p>
    <w:p w14:paraId="033357C4" w14:textId="77777777" w:rsidR="00700A7D" w:rsidRDefault="00700A7D">
      <w:pPr>
        <w:spacing w:line="360" w:lineRule="exact"/>
      </w:pPr>
    </w:p>
    <w:p w14:paraId="63BAAB94" w14:textId="77777777" w:rsidR="00700A7D" w:rsidRDefault="00700A7D">
      <w:pPr>
        <w:spacing w:line="360" w:lineRule="exact"/>
      </w:pPr>
    </w:p>
    <w:p w14:paraId="0B554183" w14:textId="77777777" w:rsidR="00700A7D" w:rsidRDefault="00700A7D">
      <w:pPr>
        <w:spacing w:line="360" w:lineRule="exact"/>
      </w:pPr>
    </w:p>
    <w:p w14:paraId="60BEE28E" w14:textId="77777777" w:rsidR="00700A7D" w:rsidRDefault="00700A7D">
      <w:pPr>
        <w:spacing w:line="360" w:lineRule="exact"/>
      </w:pPr>
    </w:p>
    <w:p w14:paraId="1606429F" w14:textId="77777777" w:rsidR="00700A7D" w:rsidRDefault="00700A7D">
      <w:pPr>
        <w:spacing w:line="360" w:lineRule="exact"/>
      </w:pPr>
    </w:p>
    <w:p w14:paraId="093689DC" w14:textId="77777777" w:rsidR="00700A7D" w:rsidRDefault="00700A7D">
      <w:pPr>
        <w:spacing w:line="360" w:lineRule="exact"/>
      </w:pPr>
    </w:p>
    <w:p w14:paraId="0C5363F7" w14:textId="77777777" w:rsidR="00700A7D" w:rsidRDefault="00700A7D">
      <w:pPr>
        <w:spacing w:line="360" w:lineRule="exact"/>
      </w:pPr>
    </w:p>
    <w:p w14:paraId="762EA031" w14:textId="77777777" w:rsidR="00700A7D" w:rsidRDefault="00700A7D">
      <w:pPr>
        <w:spacing w:line="360" w:lineRule="exact"/>
      </w:pPr>
    </w:p>
    <w:p w14:paraId="5161E38A" w14:textId="77777777" w:rsidR="00134180" w:rsidRDefault="00134180" w:rsidP="00134180">
      <w:pPr>
        <w:pStyle w:val="Zkladntext30"/>
        <w:framePr w:w="1613" w:h="797" w:wrap="none" w:vAnchor="page" w:hAnchor="page" w:x="2317" w:y="15757"/>
      </w:pPr>
      <w:r>
        <w:t xml:space="preserve">Schvalující </w:t>
      </w:r>
      <w:r>
        <w:rPr>
          <w:i/>
          <w:iCs/>
          <w:color w:val="F37969"/>
        </w:rPr>
        <w:t>f</w:t>
      </w:r>
    </w:p>
    <w:p w14:paraId="3362F6A8" w14:textId="77777777" w:rsidR="00134180" w:rsidRDefault="00134180" w:rsidP="00134180">
      <w:pPr>
        <w:pStyle w:val="Zkladntext30"/>
        <w:framePr w:w="1613" w:h="797" w:wrap="none" w:vAnchor="page" w:hAnchor="page" w:x="2317" w:y="15757"/>
        <w:spacing w:after="60"/>
      </w:pPr>
      <w:r>
        <w:t>Datum: 22.4.2024 13:41:53</w:t>
      </w:r>
    </w:p>
    <w:p w14:paraId="1372F81C" w14:textId="21B4AEB1" w:rsidR="00134180" w:rsidRDefault="00134180" w:rsidP="00134180">
      <w:pPr>
        <w:pStyle w:val="Zkladntext40"/>
        <w:framePr w:w="1613" w:h="797" w:wrap="none" w:vAnchor="page" w:hAnchor="page" w:x="2317" w:y="15757"/>
      </w:pPr>
      <w:r>
        <w:t>I x</w:t>
      </w:r>
    </w:p>
    <w:p w14:paraId="61FDBBDF" w14:textId="77777777" w:rsidR="00134180" w:rsidRDefault="00134180" w:rsidP="00134180">
      <w:pPr>
        <w:pStyle w:val="Zkladntext30"/>
        <w:framePr w:w="1536" w:h="629" w:wrap="none" w:vAnchor="page" w:hAnchor="page" w:x="4369" w:y="15997"/>
        <w:spacing w:after="60"/>
      </w:pPr>
      <w:r>
        <w:t>Datum: 22.4.2024 13:42:07</w:t>
      </w:r>
    </w:p>
    <w:p w14:paraId="35BD4EA2" w14:textId="416ECDC4" w:rsidR="00134180" w:rsidRDefault="00134180" w:rsidP="00134180">
      <w:pPr>
        <w:pStyle w:val="Zkladntext30"/>
        <w:framePr w:w="1536" w:h="629" w:wrap="none" w:vAnchor="page" w:hAnchor="page" w:x="4369" w:y="15997"/>
      </w:pPr>
      <w:proofErr w:type="spellStart"/>
      <w:r>
        <w:t>xx</w:t>
      </w:r>
      <w:proofErr w:type="spellEnd"/>
    </w:p>
    <w:p w14:paraId="75C4711B" w14:textId="77777777" w:rsidR="00700A7D" w:rsidRDefault="00700A7D">
      <w:pPr>
        <w:spacing w:line="360" w:lineRule="exact"/>
      </w:pPr>
    </w:p>
    <w:p w14:paraId="0C341C03" w14:textId="77777777" w:rsidR="00700A7D" w:rsidRDefault="00700A7D">
      <w:pPr>
        <w:spacing w:after="585" w:line="1" w:lineRule="exact"/>
      </w:pPr>
    </w:p>
    <w:p w14:paraId="462354AA" w14:textId="77777777" w:rsidR="00700A7D" w:rsidRDefault="00700A7D">
      <w:pPr>
        <w:spacing w:line="1" w:lineRule="exact"/>
      </w:pPr>
    </w:p>
    <w:sectPr w:rsidR="00700A7D">
      <w:pgSz w:w="11900" w:h="16840"/>
      <w:pgMar w:top="934" w:right="910" w:bottom="0" w:left="238" w:header="50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C4B56" w14:textId="77777777" w:rsidR="00B15286" w:rsidRDefault="00B15286">
      <w:r>
        <w:separator/>
      </w:r>
    </w:p>
  </w:endnote>
  <w:endnote w:type="continuationSeparator" w:id="0">
    <w:p w14:paraId="477492D2" w14:textId="77777777" w:rsidR="00B15286" w:rsidRDefault="00B1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0DA02" w14:textId="77777777" w:rsidR="00B15286" w:rsidRDefault="00B15286"/>
  </w:footnote>
  <w:footnote w:type="continuationSeparator" w:id="0">
    <w:p w14:paraId="3FD624F0" w14:textId="77777777" w:rsidR="00B15286" w:rsidRDefault="00B152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E92F64"/>
    <w:multiLevelType w:val="multilevel"/>
    <w:tmpl w:val="9A4240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357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7D"/>
    <w:rsid w:val="00134180"/>
    <w:rsid w:val="00700A7D"/>
    <w:rsid w:val="00B15286"/>
    <w:rsid w:val="00D16587"/>
    <w:rsid w:val="00D5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1624"/>
  <w15:docId w15:val="{29C36C14-2F40-482E-87AD-75E05526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B"/>
      <w:sz w:val="62"/>
      <w:szCs w:val="6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color w:val="1D1D1B"/>
      <w:sz w:val="62"/>
      <w:szCs w:val="62"/>
    </w:rPr>
  </w:style>
  <w:style w:type="paragraph" w:customStyle="1" w:styleId="Zkladntext20">
    <w:name w:val="Základní text (2)"/>
    <w:basedOn w:val="Normln"/>
    <w:link w:val="Zkladntext2"/>
    <w:pPr>
      <w:spacing w:after="15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u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3</cp:revision>
  <dcterms:created xsi:type="dcterms:W3CDTF">2024-04-23T07:29:00Z</dcterms:created>
  <dcterms:modified xsi:type="dcterms:W3CDTF">2024-04-23T07:30:00Z</dcterms:modified>
</cp:coreProperties>
</file>