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E190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r w:rsidRPr="007D1757">
        <w:rPr>
          <w:rFonts w:ascii="Tahoma" w:hAnsi="Tahoma" w:cs="Tahoma"/>
          <w:b/>
        </w:rPr>
        <w:t>KUPNÍ SMLOUVA</w:t>
      </w:r>
    </w:p>
    <w:p w14:paraId="531BE191" w14:textId="77777777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531BE192" w14:textId="77777777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531BE193" w14:textId="77777777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531BE194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33E3AB7B" w14:textId="77777777" w:rsidR="00693127" w:rsidRPr="007D1757" w:rsidRDefault="00693127" w:rsidP="00693127">
      <w:pPr>
        <w:rPr>
          <w:rFonts w:ascii="Tahoma" w:hAnsi="Tahoma" w:cs="Tahoma"/>
          <w:b/>
          <w:sz w:val="20"/>
          <w:szCs w:val="20"/>
        </w:rPr>
      </w:pPr>
      <w:r w:rsidRPr="00FA70DE">
        <w:rPr>
          <w:rFonts w:ascii="Tahoma" w:hAnsi="Tahoma" w:cs="Tahoma"/>
          <w:b/>
          <w:bCs/>
          <w:sz w:val="20"/>
          <w:szCs w:val="20"/>
        </w:rPr>
        <w:t>České hudební nástroje, spol. s r.o.</w:t>
      </w:r>
    </w:p>
    <w:p w14:paraId="4036529E" w14:textId="77777777" w:rsidR="00693127" w:rsidRDefault="00693127" w:rsidP="00693127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  <w:t>Foerstrova 2354/16, 100 00 Praha 10</w:t>
      </w:r>
    </w:p>
    <w:p w14:paraId="7F0C556E" w14:textId="77777777" w:rsidR="00693127" w:rsidRDefault="00693127" w:rsidP="00693127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25657275</w:t>
      </w:r>
    </w:p>
    <w:p w14:paraId="17365B98" w14:textId="77777777" w:rsidR="00693127" w:rsidRPr="007D1757" w:rsidRDefault="00693127" w:rsidP="00693127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CZ25657275</w:t>
      </w:r>
    </w:p>
    <w:p w14:paraId="1B6488CC" w14:textId="77777777" w:rsidR="00693127" w:rsidRPr="007D1757" w:rsidRDefault="00693127" w:rsidP="00693127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zapsaná v obchodním rejstříku vedeném </w:t>
      </w:r>
      <w:r>
        <w:rPr>
          <w:rFonts w:ascii="Tahoma" w:hAnsi="Tahoma" w:cs="Tahoma"/>
          <w:sz w:val="20"/>
          <w:szCs w:val="20"/>
        </w:rPr>
        <w:t>Městským</w:t>
      </w:r>
      <w:r w:rsidRPr="007D1757">
        <w:rPr>
          <w:rFonts w:ascii="Tahoma" w:hAnsi="Tahoma" w:cs="Tahoma"/>
          <w:sz w:val="20"/>
          <w:szCs w:val="20"/>
        </w:rPr>
        <w:t xml:space="preserve"> soudem </w:t>
      </w:r>
      <w:r>
        <w:rPr>
          <w:rFonts w:ascii="Tahoma" w:hAnsi="Tahoma" w:cs="Tahoma"/>
          <w:sz w:val="20"/>
          <w:szCs w:val="20"/>
        </w:rPr>
        <w:t>v Praze, oddíl C, vložka 58685</w:t>
      </w:r>
    </w:p>
    <w:p w14:paraId="7AE0C4E2" w14:textId="77777777" w:rsidR="00693127" w:rsidRDefault="00693127" w:rsidP="00693127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  <w:t>Ing. Hanou Povolnou, jednatelkou</w:t>
      </w:r>
    </w:p>
    <w:p w14:paraId="531BE19B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531BE19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531BE19D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9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531BE19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A0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531BE1A1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531BE1A2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531BE1A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531BE1A4" w14:textId="77777777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531BE1A5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531BE1A6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531BE1A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A8" w14:textId="77777777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531BE1A9" w14:textId="77777777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531BE1AA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531BE1AB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31BE1A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AD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531BE1AE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531BE1AF" w14:textId="7F9E3DC9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7776F7">
        <w:rPr>
          <w:rFonts w:ascii="Tahoma" w:hAnsi="Tahoma" w:cs="Tahoma"/>
          <w:b/>
          <w:sz w:val="20"/>
          <w:szCs w:val="20"/>
        </w:rPr>
        <w:t>17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7776F7">
        <w:rPr>
          <w:rFonts w:ascii="Tahoma" w:hAnsi="Tahoma" w:cs="Tahoma"/>
          <w:b/>
          <w:sz w:val="20"/>
          <w:szCs w:val="20"/>
        </w:rPr>
        <w:t>5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B32B0A">
        <w:rPr>
          <w:rFonts w:ascii="Tahoma" w:hAnsi="Tahoma" w:cs="Tahoma"/>
          <w:b/>
          <w:sz w:val="20"/>
          <w:szCs w:val="20"/>
        </w:rPr>
        <w:t>202</w:t>
      </w:r>
      <w:r w:rsidR="007776F7">
        <w:rPr>
          <w:rFonts w:ascii="Tahoma" w:hAnsi="Tahoma" w:cs="Tahoma"/>
          <w:b/>
          <w:sz w:val="20"/>
          <w:szCs w:val="20"/>
        </w:rPr>
        <w:t>4</w:t>
      </w:r>
      <w:r w:rsidRPr="00A12DA1">
        <w:rPr>
          <w:rFonts w:ascii="Tahoma" w:hAnsi="Tahoma" w:cs="Tahoma"/>
          <w:sz w:val="20"/>
          <w:szCs w:val="20"/>
        </w:rPr>
        <w:t>. Kupující</w:t>
      </w:r>
      <w:r w:rsidRPr="007D1757">
        <w:rPr>
          <w:rFonts w:ascii="Tahoma" w:hAnsi="Tahoma" w:cs="Tahoma"/>
          <w:sz w:val="20"/>
          <w:szCs w:val="20"/>
        </w:rPr>
        <w:t xml:space="preserve"> má právo převzetí odmítnout v případě, že předmět prodeje a koupě nebude předán v řádném stavu či nebude kompletní.</w:t>
      </w:r>
    </w:p>
    <w:p w14:paraId="531BE1B0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B1" w14:textId="77777777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531BE1B2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1BE1B3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531BE1B4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531BE1B5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531BE1B6" w14:textId="6B29B941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693127" w:rsidRPr="00693127">
        <w:rPr>
          <w:rFonts w:ascii="Tahoma" w:hAnsi="Tahoma" w:cs="Tahoma"/>
          <w:b/>
          <w:bCs/>
          <w:sz w:val="20"/>
          <w:szCs w:val="20"/>
        </w:rPr>
        <w:t>198.242,04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693127">
        <w:rPr>
          <w:rFonts w:ascii="Tahoma" w:hAnsi="Tahoma" w:cs="Tahoma"/>
          <w:sz w:val="20"/>
          <w:szCs w:val="20"/>
        </w:rPr>
        <w:t>239.872,8684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 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531BE1B7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531BE1B8" w14:textId="17B382BF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7B1D">
        <w:rPr>
          <w:rFonts w:ascii="Tahoma" w:hAnsi="Tahoma" w:cs="Tahoma"/>
          <w:sz w:val="20"/>
          <w:szCs w:val="20"/>
        </w:rPr>
        <w:t>xxxxxxxx</w:t>
      </w:r>
      <w:proofErr w:type="spellEnd"/>
      <w:r w:rsidR="00693127">
        <w:rPr>
          <w:rFonts w:ascii="Tahoma" w:hAnsi="Tahoma" w:cs="Tahoma"/>
          <w:sz w:val="20"/>
          <w:szCs w:val="20"/>
        </w:rPr>
        <w:t>/</w:t>
      </w:r>
      <w:proofErr w:type="spellStart"/>
      <w:r w:rsidR="00237B1D">
        <w:rPr>
          <w:rFonts w:ascii="Tahoma" w:hAnsi="Tahoma" w:cs="Tahoma"/>
          <w:sz w:val="20"/>
          <w:szCs w:val="20"/>
        </w:rPr>
        <w:t>xxxx</w:t>
      </w:r>
      <w:proofErr w:type="spellEnd"/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povinen doručit kupujícímu na kupní cenu řádnou fakturu se všemi náležitostmi daňového dokladu 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531BE1B9" w14:textId="77777777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BA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531BE1BB" w14:textId="77777777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31BE1BC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1BE1BD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531BE1BE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BF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531BE1C0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31BE1C1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531BE1C2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31BE1C3" w14:textId="77777777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531BE1C4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531BE1C5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531BE1C6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31BE1C7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531BE1C8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C9" w14:textId="77777777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531BE1CA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531BE1C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CD" w14:textId="0BACB063" w:rsidR="008C210D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 w:rsidR="00693127">
        <w:rPr>
          <w:rFonts w:ascii="Tahoma" w:hAnsi="Tahoma" w:cs="Tahoma"/>
          <w:sz w:val="20"/>
          <w:szCs w:val="20"/>
        </w:rPr>
        <w:t>………………………………….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 w:rsidRPr="007D1757">
        <w:rPr>
          <w:rFonts w:ascii="Tahoma" w:hAnsi="Tahoma" w:cs="Tahoma"/>
          <w:sz w:val="20"/>
          <w:szCs w:val="20"/>
        </w:rPr>
        <w:t xml:space="preserve">V Praze dne </w:t>
      </w:r>
      <w:r w:rsidR="00693127">
        <w:rPr>
          <w:rFonts w:ascii="Tahoma" w:hAnsi="Tahoma" w:cs="Tahoma"/>
          <w:sz w:val="20"/>
          <w:szCs w:val="20"/>
        </w:rPr>
        <w:t>………………………………….</w:t>
      </w:r>
    </w:p>
    <w:p w14:paraId="531BE1C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C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D1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531BE1D2" w14:textId="77777777" w:rsidR="000C7141" w:rsidRDefault="000C7141" w:rsidP="000C7141">
      <w:pPr>
        <w:rPr>
          <w:rFonts w:ascii="Tahoma" w:hAnsi="Tahoma" w:cs="Tahoma"/>
          <w:sz w:val="20"/>
          <w:szCs w:val="20"/>
        </w:rPr>
      </w:pPr>
    </w:p>
    <w:p w14:paraId="5E6DC1D1" w14:textId="77777777" w:rsidR="00693127" w:rsidRDefault="00693127" w:rsidP="000C7141">
      <w:pPr>
        <w:rPr>
          <w:rFonts w:ascii="Tahoma" w:hAnsi="Tahoma" w:cs="Tahoma"/>
          <w:sz w:val="20"/>
          <w:szCs w:val="20"/>
        </w:rPr>
      </w:pPr>
    </w:p>
    <w:p w14:paraId="3EB031A9" w14:textId="77777777" w:rsidR="00693127" w:rsidRPr="007D1757" w:rsidRDefault="00693127" w:rsidP="000C7141">
      <w:pPr>
        <w:rPr>
          <w:rFonts w:ascii="Tahoma" w:hAnsi="Tahoma" w:cs="Tahoma"/>
          <w:sz w:val="20"/>
          <w:szCs w:val="20"/>
        </w:rPr>
      </w:pPr>
    </w:p>
    <w:p w14:paraId="531BE1D3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531BE1D4" w14:textId="1DD3CE23" w:rsidR="00860BDE" w:rsidRDefault="00693127" w:rsidP="00860B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Hana Povolná</w:t>
      </w:r>
      <w:r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MgA. David Mareče</w:t>
      </w:r>
      <w:r w:rsidR="00860BDE">
        <w:rPr>
          <w:rFonts w:ascii="Tahoma" w:hAnsi="Tahoma" w:cs="Tahoma"/>
          <w:sz w:val="20"/>
          <w:szCs w:val="20"/>
        </w:rPr>
        <w:t>k</w:t>
      </w:r>
      <w:r w:rsidR="00860BDE"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531BE1D5" w14:textId="6BE49BA4" w:rsidR="00860BDE" w:rsidRPr="007D1757" w:rsidRDefault="00693127" w:rsidP="006931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generální ředitel</w:t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</w:p>
    <w:p w14:paraId="531BE1D6" w14:textId="77777777" w:rsidR="000C7141" w:rsidRPr="007D1757" w:rsidRDefault="0028051B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</w:p>
    <w:p w14:paraId="531BE1D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D8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531BE1D9" w14:textId="77777777" w:rsidR="00017EC4" w:rsidRDefault="00017EC4" w:rsidP="00FC20D2">
      <w:pPr>
        <w:ind w:left="5664"/>
        <w:rPr>
          <w:rFonts w:ascii="Tahoma" w:hAnsi="Tahoma" w:cs="Tahoma"/>
          <w:sz w:val="20"/>
          <w:szCs w:val="20"/>
        </w:rPr>
      </w:pPr>
    </w:p>
    <w:p w14:paraId="531BE1DA" w14:textId="77777777" w:rsidR="00A41596" w:rsidRPr="007D1757" w:rsidRDefault="00017EC4" w:rsidP="00FC20D2">
      <w:pPr>
        <w:ind w:left="5664"/>
        <w:rPr>
          <w:rFonts w:ascii="Tahoma" w:hAnsi="Tahoma" w:cs="Tahoma"/>
          <w:sz w:val="20"/>
          <w:szCs w:val="20"/>
        </w:rPr>
      </w:pPr>
      <w:r w:rsidRPr="007776F7">
        <w:rPr>
          <w:rFonts w:ascii="Tahoma" w:hAnsi="Tahoma" w:cs="Tahoma"/>
          <w:sz w:val="20"/>
          <w:szCs w:val="20"/>
        </w:rPr>
        <w:t>Štěpán Albrecht</w:t>
      </w:r>
      <w:r w:rsidR="00C941E2" w:rsidRPr="007776F7">
        <w:rPr>
          <w:rFonts w:ascii="Tahoma" w:hAnsi="Tahoma" w:cs="Tahoma"/>
          <w:sz w:val="20"/>
          <w:szCs w:val="20"/>
        </w:rPr>
        <w:t xml:space="preserve">, </w:t>
      </w:r>
      <w:r w:rsidR="00595B16" w:rsidRPr="007776F7">
        <w:rPr>
          <w:rFonts w:ascii="Tahoma" w:hAnsi="Tahoma" w:cs="Tahoma"/>
          <w:sz w:val="20"/>
          <w:szCs w:val="20"/>
        </w:rPr>
        <w:t>správa majetku</w:t>
      </w:r>
    </w:p>
    <w:p w14:paraId="531BE1DB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531BE1DC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531BE1DD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D63" w14:textId="77777777" w:rsidR="002A59F3" w:rsidRDefault="002A59F3">
      <w:r>
        <w:separator/>
      </w:r>
    </w:p>
  </w:endnote>
  <w:endnote w:type="continuationSeparator" w:id="0">
    <w:p w14:paraId="4A6E4074" w14:textId="77777777" w:rsidR="002A59F3" w:rsidRDefault="002A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1E2" w14:textId="77777777" w:rsidR="007776F7" w:rsidRPr="006E519C" w:rsidRDefault="00D85A1D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="00FC20D2"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017EC4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70B1" w14:textId="77777777" w:rsidR="002A59F3" w:rsidRDefault="002A59F3">
      <w:r>
        <w:separator/>
      </w:r>
    </w:p>
  </w:footnote>
  <w:footnote w:type="continuationSeparator" w:id="0">
    <w:p w14:paraId="4652AD7E" w14:textId="77777777" w:rsidR="002A59F3" w:rsidRDefault="002A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41"/>
    <w:rsid w:val="00017EC4"/>
    <w:rsid w:val="000C7141"/>
    <w:rsid w:val="000E5D69"/>
    <w:rsid w:val="000E7453"/>
    <w:rsid w:val="00146388"/>
    <w:rsid w:val="00170EC6"/>
    <w:rsid w:val="00180E4E"/>
    <w:rsid w:val="001B08F6"/>
    <w:rsid w:val="0023306C"/>
    <w:rsid w:val="00237B1D"/>
    <w:rsid w:val="0028051B"/>
    <w:rsid w:val="002A59F3"/>
    <w:rsid w:val="002B1776"/>
    <w:rsid w:val="0034728B"/>
    <w:rsid w:val="004A6FDC"/>
    <w:rsid w:val="00595B16"/>
    <w:rsid w:val="005E51FB"/>
    <w:rsid w:val="00617708"/>
    <w:rsid w:val="00641A84"/>
    <w:rsid w:val="00693127"/>
    <w:rsid w:val="00696E9A"/>
    <w:rsid w:val="00716E8F"/>
    <w:rsid w:val="0075220A"/>
    <w:rsid w:val="007776F7"/>
    <w:rsid w:val="00785A5A"/>
    <w:rsid w:val="007D1757"/>
    <w:rsid w:val="00815DF2"/>
    <w:rsid w:val="008213A0"/>
    <w:rsid w:val="00836061"/>
    <w:rsid w:val="00860BDE"/>
    <w:rsid w:val="008A11D0"/>
    <w:rsid w:val="008C210D"/>
    <w:rsid w:val="00901461"/>
    <w:rsid w:val="0094481D"/>
    <w:rsid w:val="009479C6"/>
    <w:rsid w:val="00984B86"/>
    <w:rsid w:val="00A12DA1"/>
    <w:rsid w:val="00A41596"/>
    <w:rsid w:val="00A64438"/>
    <w:rsid w:val="00A823A7"/>
    <w:rsid w:val="00AC1954"/>
    <w:rsid w:val="00B12B42"/>
    <w:rsid w:val="00B161AC"/>
    <w:rsid w:val="00B32B0A"/>
    <w:rsid w:val="00B644D1"/>
    <w:rsid w:val="00C23F00"/>
    <w:rsid w:val="00C2751F"/>
    <w:rsid w:val="00C67846"/>
    <w:rsid w:val="00C81F1A"/>
    <w:rsid w:val="00C941E2"/>
    <w:rsid w:val="00CA0797"/>
    <w:rsid w:val="00CB37D3"/>
    <w:rsid w:val="00D219CD"/>
    <w:rsid w:val="00D54C79"/>
    <w:rsid w:val="00D85A1D"/>
    <w:rsid w:val="00D96A3D"/>
    <w:rsid w:val="00E31C0F"/>
    <w:rsid w:val="00ED53CB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190"/>
  <w15:docId w15:val="{75B4CE47-2418-4C71-9C93-059273A4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Drábek Leoš</dc:creator>
  <cp:lastModifiedBy>Albrecht Štěpán</cp:lastModifiedBy>
  <cp:revision>2</cp:revision>
  <dcterms:created xsi:type="dcterms:W3CDTF">2024-04-19T13:36:00Z</dcterms:created>
  <dcterms:modified xsi:type="dcterms:W3CDTF">2024-04-19T13:36:00Z</dcterms:modified>
</cp:coreProperties>
</file>