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FBB97" w14:textId="01831798" w:rsidR="008B0563" w:rsidRPr="003526A7" w:rsidRDefault="008B0563" w:rsidP="008B0563">
      <w:pPr>
        <w:jc w:val="center"/>
        <w:rPr>
          <w:rFonts w:eastAsia="Arial Unicode MS"/>
          <w:b/>
          <w:color w:val="000000"/>
          <w:sz w:val="32"/>
          <w:szCs w:val="32"/>
        </w:rPr>
      </w:pPr>
      <w:r w:rsidRPr="003526A7">
        <w:rPr>
          <w:rFonts w:eastAsia="Arial Unicode MS"/>
          <w:b/>
          <w:sz w:val="32"/>
          <w:szCs w:val="32"/>
        </w:rPr>
        <w:t xml:space="preserve">SMLOUVA O </w:t>
      </w:r>
      <w:proofErr w:type="gramStart"/>
      <w:r w:rsidRPr="003526A7">
        <w:rPr>
          <w:rFonts w:eastAsia="Arial Unicode MS"/>
          <w:b/>
          <w:sz w:val="32"/>
          <w:szCs w:val="32"/>
        </w:rPr>
        <w:t>DÍLO  číslo</w:t>
      </w:r>
      <w:proofErr w:type="gramEnd"/>
      <w:r w:rsidRPr="003526A7">
        <w:rPr>
          <w:rFonts w:eastAsia="Arial Unicode MS"/>
          <w:b/>
          <w:sz w:val="32"/>
          <w:szCs w:val="32"/>
        </w:rPr>
        <w:t xml:space="preserve"> </w:t>
      </w:r>
      <w:r w:rsidR="0041299F">
        <w:rPr>
          <w:rFonts w:eastAsia="Arial Unicode MS"/>
          <w:b/>
          <w:sz w:val="32"/>
          <w:szCs w:val="32"/>
        </w:rPr>
        <w:t>5</w:t>
      </w:r>
      <w:r w:rsidRPr="003526A7">
        <w:rPr>
          <w:rFonts w:eastAsia="Arial Unicode MS"/>
          <w:b/>
          <w:sz w:val="32"/>
          <w:szCs w:val="32"/>
        </w:rPr>
        <w:t>/</w:t>
      </w:r>
      <w:r>
        <w:rPr>
          <w:rFonts w:eastAsia="Arial Unicode MS"/>
          <w:b/>
          <w:sz w:val="32"/>
          <w:szCs w:val="32"/>
        </w:rPr>
        <w:t>202</w:t>
      </w:r>
      <w:r w:rsidR="00FA0B0C">
        <w:rPr>
          <w:rFonts w:eastAsia="Arial Unicode MS"/>
          <w:b/>
          <w:sz w:val="32"/>
          <w:szCs w:val="32"/>
        </w:rPr>
        <w:t>4</w:t>
      </w:r>
      <w:r w:rsidRPr="003526A7">
        <w:rPr>
          <w:rFonts w:eastAsia="Arial Unicode MS"/>
          <w:b/>
          <w:sz w:val="32"/>
          <w:szCs w:val="32"/>
        </w:rPr>
        <w:t>/</w:t>
      </w:r>
      <w:r w:rsidR="0041299F">
        <w:rPr>
          <w:rFonts w:eastAsia="Arial Unicode MS"/>
          <w:b/>
          <w:sz w:val="32"/>
          <w:szCs w:val="32"/>
        </w:rPr>
        <w:t>6171</w:t>
      </w:r>
    </w:p>
    <w:p w14:paraId="37BC8A84" w14:textId="77777777" w:rsidR="008B0563" w:rsidRPr="00546A7C" w:rsidRDefault="008B0563" w:rsidP="008B0563">
      <w:pPr>
        <w:suppressAutoHyphens/>
        <w:jc w:val="center"/>
      </w:pPr>
      <w:r w:rsidRPr="00546A7C">
        <w:t xml:space="preserve">uzavřena podle § </w:t>
      </w:r>
      <w:smartTag w:uri="urn:schemas-microsoft-com:office:smarttags" w:element="metricconverter">
        <w:smartTagPr>
          <w:attr w:name="ProductID" w:val="2586 a"/>
        </w:smartTagPr>
        <w:r w:rsidRPr="00546A7C">
          <w:t>2586 a</w:t>
        </w:r>
      </w:smartTag>
      <w:r w:rsidRPr="00546A7C">
        <w:t xml:space="preserve"> následujících zákona č. 89/2012 Sb., občanského zákoníku,</w:t>
      </w:r>
    </w:p>
    <w:p w14:paraId="571AAAC4" w14:textId="77777777" w:rsidR="008B0563" w:rsidRPr="00546A7C" w:rsidRDefault="008B0563" w:rsidP="008B0563">
      <w:pPr>
        <w:suppressAutoHyphens/>
        <w:jc w:val="center"/>
      </w:pPr>
      <w:r w:rsidRPr="00546A7C">
        <w:t>ve znění pozdějších předpisů</w:t>
      </w:r>
    </w:p>
    <w:p w14:paraId="3515FF9D" w14:textId="77777777" w:rsidR="008B0563" w:rsidRPr="00E250C2" w:rsidRDefault="008B0563" w:rsidP="008B0563">
      <w:pPr>
        <w:rPr>
          <w:rFonts w:eastAsia="Arial Unicode MS"/>
          <w:b/>
          <w:color w:val="000000"/>
          <w:sz w:val="24"/>
          <w:szCs w:val="24"/>
        </w:rPr>
      </w:pPr>
    </w:p>
    <w:p w14:paraId="27FBFEC8" w14:textId="77777777" w:rsidR="008B0563" w:rsidRPr="00E250C2" w:rsidRDefault="008B0563" w:rsidP="008B0563">
      <w:pPr>
        <w:jc w:val="center"/>
        <w:rPr>
          <w:rFonts w:eastAsia="Arial Unicode MS"/>
          <w:b/>
          <w:color w:val="000000"/>
          <w:sz w:val="24"/>
          <w:szCs w:val="24"/>
        </w:rPr>
      </w:pPr>
      <w:r w:rsidRPr="00E250C2">
        <w:rPr>
          <w:rFonts w:eastAsia="Arial Unicode MS"/>
          <w:b/>
          <w:color w:val="000000"/>
          <w:sz w:val="24"/>
          <w:szCs w:val="24"/>
        </w:rPr>
        <w:t>I. Smluvní strany</w:t>
      </w:r>
    </w:p>
    <w:p w14:paraId="096A02D8" w14:textId="77777777" w:rsidR="008B0563" w:rsidRPr="00E250C2" w:rsidRDefault="008B0563" w:rsidP="008B0563">
      <w:pPr>
        <w:rPr>
          <w:rFonts w:eastAsia="Arial Unicode MS"/>
          <w:sz w:val="24"/>
          <w:szCs w:val="24"/>
        </w:rPr>
      </w:pPr>
    </w:p>
    <w:p w14:paraId="42FBD72F" w14:textId="77777777" w:rsidR="008B0563" w:rsidRPr="00E250C2" w:rsidRDefault="008B0563" w:rsidP="008B0563">
      <w:pPr>
        <w:rPr>
          <w:rFonts w:eastAsia="Arial Unicode MS"/>
          <w:b/>
          <w:sz w:val="24"/>
          <w:szCs w:val="24"/>
        </w:rPr>
      </w:pPr>
      <w:r w:rsidRPr="00E250C2">
        <w:rPr>
          <w:rFonts w:eastAsia="Arial Unicode MS"/>
          <w:b/>
          <w:sz w:val="24"/>
          <w:szCs w:val="24"/>
        </w:rPr>
        <w:t>1. Objednatel</w:t>
      </w:r>
      <w:r w:rsidRPr="00E250C2">
        <w:rPr>
          <w:rFonts w:eastAsia="Arial Unicode MS"/>
          <w:b/>
          <w:sz w:val="24"/>
          <w:szCs w:val="24"/>
        </w:rPr>
        <w:tab/>
      </w:r>
      <w:r w:rsidRPr="00E250C2">
        <w:rPr>
          <w:rFonts w:eastAsia="Arial Unicode MS"/>
          <w:b/>
          <w:sz w:val="24"/>
          <w:szCs w:val="24"/>
        </w:rPr>
        <w:tab/>
        <w:t>Město Český Těšín</w:t>
      </w:r>
    </w:p>
    <w:p w14:paraId="527B0130" w14:textId="77777777" w:rsidR="008B0563" w:rsidRDefault="008B0563" w:rsidP="008B0563">
      <w:pPr>
        <w:rPr>
          <w:rFonts w:eastAsia="Arial Unicode MS"/>
          <w:sz w:val="24"/>
          <w:szCs w:val="24"/>
        </w:rPr>
      </w:pPr>
      <w:r>
        <w:rPr>
          <w:rFonts w:eastAsia="Arial Unicode MS"/>
          <w:sz w:val="24"/>
          <w:szCs w:val="24"/>
        </w:rPr>
        <w:t>s</w:t>
      </w:r>
      <w:r w:rsidRPr="00E250C2">
        <w:rPr>
          <w:rFonts w:eastAsia="Arial Unicode MS"/>
          <w:sz w:val="24"/>
          <w:szCs w:val="24"/>
        </w:rPr>
        <w:t>ídlo:</w:t>
      </w:r>
      <w:r w:rsidRPr="00E250C2">
        <w:rPr>
          <w:rFonts w:eastAsia="Arial Unicode MS"/>
          <w:sz w:val="24"/>
          <w:szCs w:val="24"/>
        </w:rPr>
        <w:tab/>
      </w:r>
      <w:r w:rsidRPr="00E250C2">
        <w:rPr>
          <w:rFonts w:eastAsia="Arial Unicode MS"/>
          <w:sz w:val="24"/>
          <w:szCs w:val="24"/>
        </w:rPr>
        <w:tab/>
      </w:r>
      <w:r w:rsidRPr="00E250C2">
        <w:rPr>
          <w:rFonts w:eastAsia="Arial Unicode MS"/>
          <w:sz w:val="24"/>
          <w:szCs w:val="24"/>
        </w:rPr>
        <w:tab/>
        <w:t>náměstí ČSA 1/1, 737 01 Český Těšín</w:t>
      </w:r>
    </w:p>
    <w:p w14:paraId="53E9637B" w14:textId="77777777" w:rsidR="008B0563" w:rsidRPr="00E250C2" w:rsidRDefault="008B0563" w:rsidP="008B0563">
      <w:pPr>
        <w:rPr>
          <w:sz w:val="24"/>
          <w:szCs w:val="24"/>
        </w:rPr>
      </w:pPr>
      <w:r>
        <w:rPr>
          <w:sz w:val="24"/>
          <w:szCs w:val="24"/>
        </w:rPr>
        <w:t>z</w:t>
      </w:r>
      <w:r w:rsidRPr="00E250C2">
        <w:rPr>
          <w:sz w:val="24"/>
          <w:szCs w:val="24"/>
        </w:rPr>
        <w:t>astoupené :</w:t>
      </w:r>
      <w:r w:rsidRPr="00E250C2">
        <w:rPr>
          <w:sz w:val="24"/>
          <w:szCs w:val="24"/>
        </w:rPr>
        <w:tab/>
      </w:r>
      <w:r>
        <w:rPr>
          <w:sz w:val="24"/>
          <w:szCs w:val="24"/>
        </w:rPr>
        <w:tab/>
      </w:r>
      <w:r w:rsidR="00FA0B0C">
        <w:rPr>
          <w:sz w:val="24"/>
          <w:szCs w:val="24"/>
        </w:rPr>
        <w:t>Karlem Kulou</w:t>
      </w:r>
      <w:r>
        <w:rPr>
          <w:sz w:val="24"/>
          <w:szCs w:val="24"/>
        </w:rPr>
        <w:t>, starostou města</w:t>
      </w:r>
    </w:p>
    <w:p w14:paraId="3B9A45BE" w14:textId="77777777" w:rsidR="008B0563" w:rsidRPr="00E250C2" w:rsidRDefault="008B0563" w:rsidP="008B0563">
      <w:pPr>
        <w:rPr>
          <w:rFonts w:eastAsia="Arial Unicode MS"/>
          <w:sz w:val="24"/>
          <w:szCs w:val="24"/>
        </w:rPr>
      </w:pPr>
      <w:r>
        <w:rPr>
          <w:rFonts w:eastAsia="Arial Unicode MS"/>
          <w:sz w:val="24"/>
          <w:szCs w:val="24"/>
        </w:rPr>
        <w:t>p</w:t>
      </w:r>
      <w:r w:rsidRPr="00E250C2">
        <w:rPr>
          <w:rFonts w:eastAsia="Arial Unicode MS"/>
          <w:sz w:val="24"/>
          <w:szCs w:val="24"/>
        </w:rPr>
        <w:t>racovník oprávněný k jednání ve věcech technických:</w:t>
      </w:r>
    </w:p>
    <w:p w14:paraId="28725E9F" w14:textId="77777777" w:rsidR="008B0563" w:rsidRDefault="008B0563" w:rsidP="008B0563">
      <w:pPr>
        <w:ind w:firstLine="708"/>
        <w:rPr>
          <w:rFonts w:eastAsia="Arial Unicode MS"/>
          <w:sz w:val="24"/>
          <w:szCs w:val="24"/>
        </w:rPr>
      </w:pPr>
      <w:r w:rsidRPr="00E250C2">
        <w:rPr>
          <w:rFonts w:eastAsia="Arial Unicode MS"/>
          <w:sz w:val="24"/>
          <w:szCs w:val="24"/>
        </w:rPr>
        <w:tab/>
      </w:r>
      <w:r w:rsidRPr="00E250C2">
        <w:rPr>
          <w:rFonts w:eastAsia="Arial Unicode MS"/>
          <w:sz w:val="24"/>
          <w:szCs w:val="24"/>
        </w:rPr>
        <w:tab/>
      </w:r>
      <w:r>
        <w:rPr>
          <w:rFonts w:eastAsia="Arial Unicode MS"/>
          <w:sz w:val="24"/>
          <w:szCs w:val="24"/>
        </w:rPr>
        <w:t>Ivan Beták</w:t>
      </w:r>
      <w:r w:rsidRPr="00E250C2">
        <w:rPr>
          <w:rFonts w:eastAsia="Arial Unicode MS"/>
          <w:sz w:val="24"/>
          <w:szCs w:val="24"/>
        </w:rPr>
        <w:t xml:space="preserve">, </w:t>
      </w:r>
      <w:r>
        <w:rPr>
          <w:rFonts w:eastAsia="Arial Unicode MS"/>
          <w:sz w:val="24"/>
          <w:szCs w:val="24"/>
        </w:rPr>
        <w:t>referent provozní správy</w:t>
      </w:r>
      <w:r w:rsidRPr="0025134D">
        <w:rPr>
          <w:rFonts w:eastAsia="Arial Unicode MS"/>
          <w:sz w:val="24"/>
          <w:szCs w:val="24"/>
        </w:rPr>
        <w:t xml:space="preserve"> </w:t>
      </w:r>
    </w:p>
    <w:p w14:paraId="46A4B002" w14:textId="77777777" w:rsidR="008B0563" w:rsidRPr="00E250C2" w:rsidRDefault="008B0563" w:rsidP="008B0563">
      <w:pPr>
        <w:ind w:left="1416" w:firstLine="708"/>
        <w:rPr>
          <w:rFonts w:eastAsia="Arial Unicode MS"/>
          <w:sz w:val="24"/>
          <w:szCs w:val="24"/>
        </w:rPr>
      </w:pPr>
      <w:r>
        <w:rPr>
          <w:rFonts w:eastAsia="Arial Unicode MS"/>
          <w:sz w:val="24"/>
          <w:szCs w:val="24"/>
        </w:rPr>
        <w:t>t</w:t>
      </w:r>
      <w:r w:rsidRPr="00E250C2">
        <w:rPr>
          <w:rFonts w:eastAsia="Arial Unicode MS"/>
          <w:sz w:val="24"/>
          <w:szCs w:val="24"/>
        </w:rPr>
        <w:t>elefon: 553 035</w:t>
      </w:r>
      <w:r>
        <w:rPr>
          <w:rFonts w:eastAsia="Arial Unicode MS"/>
          <w:sz w:val="24"/>
          <w:szCs w:val="24"/>
        </w:rPr>
        <w:t> 444,  606 770 635</w:t>
      </w:r>
      <w:r w:rsidRPr="00E250C2">
        <w:rPr>
          <w:rFonts w:eastAsia="Arial Unicode MS"/>
          <w:sz w:val="24"/>
          <w:szCs w:val="24"/>
        </w:rPr>
        <w:tab/>
      </w:r>
    </w:p>
    <w:p w14:paraId="37012A0C" w14:textId="77777777" w:rsidR="008B0563" w:rsidRPr="00E250C2" w:rsidRDefault="008B0563" w:rsidP="008B0563">
      <w:pPr>
        <w:rPr>
          <w:rFonts w:eastAsia="Arial Unicode MS"/>
          <w:sz w:val="24"/>
          <w:szCs w:val="24"/>
        </w:rPr>
      </w:pPr>
      <w:r w:rsidRPr="00E250C2">
        <w:rPr>
          <w:rFonts w:eastAsia="Arial Unicode MS"/>
          <w:sz w:val="24"/>
          <w:szCs w:val="24"/>
        </w:rPr>
        <w:t>IČO:</w:t>
      </w:r>
      <w:r w:rsidRPr="00E250C2">
        <w:rPr>
          <w:rFonts w:eastAsia="Arial Unicode MS"/>
          <w:sz w:val="24"/>
          <w:szCs w:val="24"/>
        </w:rPr>
        <w:tab/>
      </w:r>
      <w:r w:rsidRPr="00E250C2">
        <w:rPr>
          <w:rFonts w:eastAsia="Arial Unicode MS"/>
          <w:sz w:val="24"/>
          <w:szCs w:val="24"/>
        </w:rPr>
        <w:tab/>
      </w:r>
      <w:r w:rsidRPr="00E250C2">
        <w:rPr>
          <w:rFonts w:eastAsia="Arial Unicode MS"/>
          <w:sz w:val="24"/>
          <w:szCs w:val="24"/>
        </w:rPr>
        <w:tab/>
        <w:t>00297437</w:t>
      </w:r>
    </w:p>
    <w:p w14:paraId="42B6E8B9" w14:textId="77777777" w:rsidR="008B0563" w:rsidRPr="00E250C2" w:rsidRDefault="008B0563" w:rsidP="008B0563">
      <w:pPr>
        <w:rPr>
          <w:rFonts w:eastAsia="Arial Unicode MS"/>
          <w:sz w:val="24"/>
          <w:szCs w:val="24"/>
        </w:rPr>
      </w:pPr>
      <w:r w:rsidRPr="00E250C2">
        <w:rPr>
          <w:rFonts w:eastAsia="Arial Unicode MS"/>
          <w:sz w:val="24"/>
          <w:szCs w:val="24"/>
        </w:rPr>
        <w:t xml:space="preserve">DIČ: </w:t>
      </w:r>
      <w:r w:rsidRPr="00E250C2">
        <w:rPr>
          <w:rFonts w:eastAsia="Arial Unicode MS"/>
          <w:sz w:val="24"/>
          <w:szCs w:val="24"/>
        </w:rPr>
        <w:tab/>
      </w:r>
      <w:r w:rsidRPr="00E250C2">
        <w:rPr>
          <w:rFonts w:eastAsia="Arial Unicode MS"/>
          <w:sz w:val="24"/>
          <w:szCs w:val="24"/>
        </w:rPr>
        <w:tab/>
      </w:r>
      <w:r w:rsidRPr="00E250C2">
        <w:rPr>
          <w:rFonts w:eastAsia="Arial Unicode MS"/>
          <w:sz w:val="24"/>
          <w:szCs w:val="24"/>
        </w:rPr>
        <w:tab/>
        <w:t>CZ00297437</w:t>
      </w:r>
    </w:p>
    <w:p w14:paraId="7E0ADD4A" w14:textId="77777777" w:rsidR="008B0563" w:rsidRPr="00E250C2" w:rsidRDefault="008B0563" w:rsidP="008B0563">
      <w:pPr>
        <w:rPr>
          <w:rFonts w:eastAsia="Arial Unicode MS"/>
          <w:sz w:val="24"/>
          <w:szCs w:val="24"/>
        </w:rPr>
      </w:pPr>
      <w:r>
        <w:rPr>
          <w:rFonts w:eastAsia="Arial Unicode MS"/>
          <w:sz w:val="24"/>
          <w:szCs w:val="24"/>
        </w:rPr>
        <w:t>b</w:t>
      </w:r>
      <w:r w:rsidRPr="00E250C2">
        <w:rPr>
          <w:rFonts w:eastAsia="Arial Unicode MS"/>
          <w:sz w:val="24"/>
          <w:szCs w:val="24"/>
        </w:rPr>
        <w:t xml:space="preserve">ankovní spojení: </w:t>
      </w:r>
      <w:r w:rsidRPr="00E250C2">
        <w:rPr>
          <w:rFonts w:eastAsia="Arial Unicode MS"/>
          <w:sz w:val="24"/>
          <w:szCs w:val="24"/>
        </w:rPr>
        <w:tab/>
        <w:t xml:space="preserve">Komerční banka, a.s., </w:t>
      </w:r>
      <w:proofErr w:type="spellStart"/>
      <w:r w:rsidRPr="00E250C2">
        <w:rPr>
          <w:rFonts w:eastAsia="Arial Unicode MS"/>
          <w:sz w:val="24"/>
          <w:szCs w:val="24"/>
        </w:rPr>
        <w:t>exp</w:t>
      </w:r>
      <w:proofErr w:type="spellEnd"/>
      <w:r w:rsidRPr="00E250C2">
        <w:rPr>
          <w:rFonts w:eastAsia="Arial Unicode MS"/>
          <w:sz w:val="24"/>
          <w:szCs w:val="24"/>
        </w:rPr>
        <w:t>. Český Těšín</w:t>
      </w:r>
    </w:p>
    <w:p w14:paraId="01D86928" w14:textId="77777777" w:rsidR="008B0563" w:rsidRPr="00E250C2" w:rsidRDefault="008B0563" w:rsidP="008B0563">
      <w:pPr>
        <w:rPr>
          <w:rFonts w:eastAsia="Arial Unicode MS"/>
          <w:sz w:val="24"/>
          <w:szCs w:val="24"/>
        </w:rPr>
      </w:pPr>
      <w:r w:rsidRPr="00E250C2">
        <w:rPr>
          <w:rFonts w:eastAsia="Arial Unicode MS"/>
          <w:sz w:val="24"/>
          <w:szCs w:val="24"/>
        </w:rPr>
        <w:t>č. účtu:</w:t>
      </w:r>
      <w:r w:rsidRPr="00E250C2">
        <w:rPr>
          <w:rFonts w:eastAsia="Arial Unicode MS"/>
          <w:sz w:val="24"/>
          <w:szCs w:val="24"/>
        </w:rPr>
        <w:tab/>
      </w:r>
      <w:r w:rsidRPr="00E250C2">
        <w:rPr>
          <w:rFonts w:eastAsia="Arial Unicode MS"/>
          <w:sz w:val="24"/>
          <w:szCs w:val="24"/>
        </w:rPr>
        <w:tab/>
      </w:r>
      <w:r>
        <w:rPr>
          <w:rFonts w:eastAsia="Arial Unicode MS"/>
          <w:sz w:val="24"/>
          <w:szCs w:val="24"/>
        </w:rPr>
        <w:tab/>
      </w:r>
      <w:r w:rsidRPr="00E250C2">
        <w:rPr>
          <w:rFonts w:eastAsia="Arial Unicode MS"/>
          <w:sz w:val="24"/>
          <w:szCs w:val="24"/>
        </w:rPr>
        <w:t>86-6000360257/0100</w:t>
      </w:r>
    </w:p>
    <w:p w14:paraId="6646CE03" w14:textId="77777777" w:rsidR="008B0563" w:rsidRPr="00E250C2" w:rsidRDefault="008B0563" w:rsidP="008B0563">
      <w:pPr>
        <w:rPr>
          <w:rFonts w:eastAsia="Arial Unicode MS"/>
          <w:sz w:val="24"/>
          <w:szCs w:val="24"/>
        </w:rPr>
      </w:pPr>
      <w:r w:rsidRPr="00E250C2">
        <w:rPr>
          <w:rFonts w:eastAsia="Arial Unicode MS"/>
          <w:sz w:val="24"/>
          <w:szCs w:val="24"/>
        </w:rPr>
        <w:tab/>
      </w:r>
    </w:p>
    <w:p w14:paraId="455A48EB" w14:textId="77777777" w:rsidR="008B0563" w:rsidRDefault="008B0563" w:rsidP="008B0563">
      <w:pPr>
        <w:ind w:firstLine="709"/>
        <w:rPr>
          <w:rFonts w:eastAsia="Arial Unicode MS"/>
          <w:sz w:val="24"/>
          <w:szCs w:val="24"/>
        </w:rPr>
      </w:pPr>
      <w:r w:rsidRPr="00E250C2">
        <w:rPr>
          <w:rFonts w:eastAsia="Arial Unicode MS"/>
          <w:sz w:val="24"/>
          <w:szCs w:val="24"/>
        </w:rPr>
        <w:t xml:space="preserve">                                                                                                                                                                                                                                                                                                                                                                                                                                                                                                                                                                                                                                                                                                                                                                                                                                                                                                                                                                                                                                                                                                                                                                                                                                                                                                                                                                                                                                                                                                                                                                                                                                                                                                                                                                                                                                                                                                                                                                                                                                                                                                                                                                                                                                                                                                                                                                                                                                                                                                                                              </w:t>
      </w:r>
    </w:p>
    <w:p w14:paraId="33AC4B92" w14:textId="63B636CC" w:rsidR="00317E68" w:rsidRPr="00F3378B" w:rsidRDefault="00317E68" w:rsidP="00317E68">
      <w:pPr>
        <w:widowControl w:val="0"/>
        <w:rPr>
          <w:sz w:val="24"/>
          <w:szCs w:val="24"/>
        </w:rPr>
      </w:pPr>
      <w:r w:rsidRPr="008F53E2">
        <w:rPr>
          <w:rFonts w:eastAsia="Arial Unicode MS"/>
          <w:b/>
          <w:sz w:val="24"/>
          <w:szCs w:val="24"/>
        </w:rPr>
        <w:t>2. Zhotovitel:</w:t>
      </w:r>
      <w:r w:rsidRPr="008F53E2">
        <w:rPr>
          <w:rFonts w:eastAsia="Arial Unicode MS"/>
          <w:b/>
          <w:sz w:val="24"/>
          <w:szCs w:val="24"/>
        </w:rPr>
        <w:tab/>
      </w:r>
      <w:r w:rsidRPr="008F53E2">
        <w:rPr>
          <w:rFonts w:eastAsia="Arial Unicode MS"/>
          <w:b/>
          <w:sz w:val="24"/>
          <w:szCs w:val="24"/>
        </w:rPr>
        <w:tab/>
      </w:r>
      <w:r w:rsidR="0041299F">
        <w:rPr>
          <w:rFonts w:eastAsia="Arial Unicode MS"/>
          <w:b/>
          <w:sz w:val="24"/>
          <w:szCs w:val="24"/>
        </w:rPr>
        <w:t>OTIS a.s.</w:t>
      </w:r>
      <w:r w:rsidRPr="007007AE">
        <w:rPr>
          <w:b/>
          <w:color w:val="FF0000"/>
          <w:sz w:val="24"/>
          <w:szCs w:val="24"/>
        </w:rPr>
        <w:br/>
      </w:r>
      <w:r w:rsidRPr="00E67CD4">
        <w:rPr>
          <w:sz w:val="24"/>
          <w:szCs w:val="24"/>
        </w:rPr>
        <w:t>sídlo :</w:t>
      </w:r>
      <w:r w:rsidRPr="00E67CD4">
        <w:rPr>
          <w:sz w:val="24"/>
          <w:szCs w:val="24"/>
        </w:rPr>
        <w:tab/>
      </w:r>
      <w:r w:rsidRPr="00E67CD4">
        <w:rPr>
          <w:sz w:val="24"/>
          <w:szCs w:val="24"/>
        </w:rPr>
        <w:tab/>
      </w:r>
      <w:r w:rsidRPr="00E67CD4">
        <w:rPr>
          <w:sz w:val="24"/>
          <w:szCs w:val="24"/>
        </w:rPr>
        <w:tab/>
      </w:r>
      <w:proofErr w:type="spellStart"/>
      <w:proofErr w:type="gramStart"/>
      <w:r w:rsidR="0041299F">
        <w:rPr>
          <w:sz w:val="24"/>
          <w:szCs w:val="24"/>
        </w:rPr>
        <w:t>J.Opletala</w:t>
      </w:r>
      <w:proofErr w:type="spellEnd"/>
      <w:proofErr w:type="gramEnd"/>
      <w:r w:rsidR="0041299F">
        <w:rPr>
          <w:sz w:val="24"/>
          <w:szCs w:val="24"/>
        </w:rPr>
        <w:t xml:space="preserve"> 3506/45, 690 02 Břeclav</w:t>
      </w:r>
    </w:p>
    <w:p w14:paraId="73DBDE9A" w14:textId="4C7D6F8D" w:rsidR="00317E68" w:rsidRDefault="0041299F" w:rsidP="00317E68">
      <w:pPr>
        <w:widowControl w:val="0"/>
        <w:rPr>
          <w:sz w:val="24"/>
          <w:szCs w:val="24"/>
        </w:rPr>
      </w:pPr>
      <w:r>
        <w:rPr>
          <w:sz w:val="24"/>
          <w:szCs w:val="24"/>
        </w:rPr>
        <w:t>Zastoupený na základě plné moci</w:t>
      </w:r>
      <w:r w:rsidR="00317E68" w:rsidRPr="00E67CD4">
        <w:rPr>
          <w:sz w:val="24"/>
          <w:szCs w:val="24"/>
        </w:rPr>
        <w:t xml:space="preserve">: </w:t>
      </w:r>
      <w:r>
        <w:rPr>
          <w:sz w:val="24"/>
          <w:szCs w:val="24"/>
        </w:rPr>
        <w:t xml:space="preserve">Rostislavem Jiříkem, </w:t>
      </w:r>
      <w:proofErr w:type="spellStart"/>
      <w:r>
        <w:rPr>
          <w:sz w:val="24"/>
          <w:szCs w:val="24"/>
        </w:rPr>
        <w:t>Branch</w:t>
      </w:r>
      <w:proofErr w:type="spellEnd"/>
      <w:r>
        <w:rPr>
          <w:sz w:val="24"/>
          <w:szCs w:val="24"/>
        </w:rPr>
        <w:t xml:space="preserve"> </w:t>
      </w:r>
      <w:proofErr w:type="spellStart"/>
      <w:r>
        <w:rPr>
          <w:sz w:val="24"/>
          <w:szCs w:val="24"/>
        </w:rPr>
        <w:t>Manager</w:t>
      </w:r>
      <w:proofErr w:type="spellEnd"/>
      <w:r>
        <w:rPr>
          <w:sz w:val="24"/>
          <w:szCs w:val="24"/>
        </w:rPr>
        <w:t xml:space="preserve"> pro oblast Morava Sever</w:t>
      </w:r>
      <w:r w:rsidR="00317E68" w:rsidRPr="00E67CD4">
        <w:rPr>
          <w:sz w:val="24"/>
          <w:szCs w:val="24"/>
        </w:rPr>
        <w:t xml:space="preserve"> </w:t>
      </w:r>
    </w:p>
    <w:p w14:paraId="032D5A6E" w14:textId="408D49F2" w:rsidR="0041299F" w:rsidRDefault="0041299F" w:rsidP="00317E68">
      <w:pPr>
        <w:widowControl w:val="0"/>
        <w:rPr>
          <w:sz w:val="24"/>
          <w:szCs w:val="24"/>
        </w:rPr>
      </w:pPr>
      <w:r>
        <w:rPr>
          <w:sz w:val="24"/>
          <w:szCs w:val="24"/>
        </w:rPr>
        <w:t>Oprávněný zástupce ve věcech smluvních: Helena Janotová</w:t>
      </w:r>
    </w:p>
    <w:p w14:paraId="075A90A0" w14:textId="02FB7A26" w:rsidR="0041299F" w:rsidRDefault="0041299F" w:rsidP="00317E68">
      <w:pPr>
        <w:widowControl w:val="0"/>
        <w:rPr>
          <w:b/>
          <w:bCs/>
          <w:sz w:val="24"/>
          <w:szCs w:val="24"/>
        </w:rPr>
      </w:pPr>
      <w:r>
        <w:rPr>
          <w:sz w:val="24"/>
          <w:szCs w:val="24"/>
        </w:rPr>
        <w:t xml:space="preserve">Oprávněný zástupce k převzetí díla: Zdeněk </w:t>
      </w:r>
      <w:proofErr w:type="spellStart"/>
      <w:r>
        <w:rPr>
          <w:sz w:val="24"/>
          <w:szCs w:val="24"/>
        </w:rPr>
        <w:t>Schrenk</w:t>
      </w:r>
      <w:proofErr w:type="spellEnd"/>
    </w:p>
    <w:p w14:paraId="54F7AD7C" w14:textId="33B90647" w:rsidR="00317E68" w:rsidRDefault="00317E68" w:rsidP="00317E68">
      <w:pPr>
        <w:widowControl w:val="0"/>
        <w:rPr>
          <w:b/>
          <w:bCs/>
          <w:sz w:val="24"/>
          <w:szCs w:val="24"/>
        </w:rPr>
      </w:pPr>
      <w:r w:rsidRPr="00E67CD4">
        <w:rPr>
          <w:sz w:val="24"/>
          <w:szCs w:val="24"/>
        </w:rPr>
        <w:t>IČ :</w:t>
      </w:r>
      <w:r w:rsidRPr="00E67CD4">
        <w:rPr>
          <w:sz w:val="24"/>
          <w:szCs w:val="24"/>
        </w:rPr>
        <w:tab/>
      </w:r>
      <w:r w:rsidRPr="00E67CD4">
        <w:rPr>
          <w:sz w:val="24"/>
          <w:szCs w:val="24"/>
        </w:rPr>
        <w:tab/>
      </w:r>
      <w:r w:rsidRPr="00E67CD4">
        <w:rPr>
          <w:sz w:val="24"/>
          <w:szCs w:val="24"/>
        </w:rPr>
        <w:tab/>
      </w:r>
      <w:r w:rsidR="0041299F" w:rsidRPr="0041299F">
        <w:rPr>
          <w:sz w:val="24"/>
          <w:szCs w:val="24"/>
        </w:rPr>
        <w:t>42324254</w:t>
      </w:r>
      <w:r w:rsidR="00FA0B0C" w:rsidRPr="0041299F">
        <w:rPr>
          <w:sz w:val="24"/>
          <w:szCs w:val="24"/>
        </w:rPr>
        <w:t>.</w:t>
      </w:r>
    </w:p>
    <w:p w14:paraId="3CC74B7C" w14:textId="173161AD" w:rsidR="00317E68" w:rsidRDefault="00317E68" w:rsidP="00317E68">
      <w:pPr>
        <w:widowControl w:val="0"/>
        <w:rPr>
          <w:b/>
          <w:bCs/>
          <w:sz w:val="24"/>
          <w:szCs w:val="24"/>
        </w:rPr>
      </w:pPr>
      <w:proofErr w:type="gramStart"/>
      <w:r w:rsidRPr="00E67CD4">
        <w:rPr>
          <w:sz w:val="24"/>
          <w:szCs w:val="24"/>
        </w:rPr>
        <w:t xml:space="preserve">DIČ : </w:t>
      </w:r>
      <w:r w:rsidRPr="00E67CD4">
        <w:rPr>
          <w:sz w:val="24"/>
          <w:szCs w:val="24"/>
        </w:rPr>
        <w:tab/>
      </w:r>
      <w:r w:rsidRPr="00E67CD4">
        <w:rPr>
          <w:sz w:val="24"/>
          <w:szCs w:val="24"/>
        </w:rPr>
        <w:tab/>
      </w:r>
      <w:r w:rsidRPr="00E67CD4">
        <w:rPr>
          <w:sz w:val="24"/>
          <w:szCs w:val="24"/>
        </w:rPr>
        <w:tab/>
      </w:r>
      <w:r w:rsidR="0041299F">
        <w:rPr>
          <w:sz w:val="24"/>
          <w:szCs w:val="24"/>
        </w:rPr>
        <w:t>CZ42324254</w:t>
      </w:r>
      <w:proofErr w:type="gramEnd"/>
    </w:p>
    <w:p w14:paraId="44A79AEE" w14:textId="6064021D" w:rsidR="00317E68" w:rsidRPr="00E67CD4" w:rsidRDefault="00317E68" w:rsidP="00317E68">
      <w:pPr>
        <w:widowControl w:val="0"/>
        <w:rPr>
          <w:rFonts w:eastAsia="Arial Unicode MS"/>
          <w:sz w:val="24"/>
          <w:szCs w:val="24"/>
        </w:rPr>
      </w:pPr>
      <w:r w:rsidRPr="00E67CD4">
        <w:rPr>
          <w:rFonts w:eastAsia="Arial Unicode MS"/>
          <w:sz w:val="24"/>
          <w:szCs w:val="24"/>
        </w:rPr>
        <w:t xml:space="preserve">bankovní spojení: </w:t>
      </w:r>
      <w:r>
        <w:rPr>
          <w:rFonts w:eastAsia="Arial Unicode MS"/>
          <w:sz w:val="24"/>
          <w:szCs w:val="24"/>
        </w:rPr>
        <w:tab/>
      </w:r>
      <w:r w:rsidR="0041299F">
        <w:rPr>
          <w:rFonts w:eastAsia="Arial Unicode MS"/>
          <w:sz w:val="24"/>
          <w:szCs w:val="24"/>
        </w:rPr>
        <w:t>Komerční banka a.s., Břeclav</w:t>
      </w:r>
    </w:p>
    <w:p w14:paraId="6CEF6FDB" w14:textId="5BABFC07" w:rsidR="00317E68" w:rsidRDefault="00317E68" w:rsidP="00317E68">
      <w:pPr>
        <w:widowControl w:val="0"/>
        <w:rPr>
          <w:b/>
          <w:bCs/>
          <w:sz w:val="24"/>
          <w:szCs w:val="24"/>
        </w:rPr>
      </w:pPr>
      <w:r w:rsidRPr="00E67CD4">
        <w:rPr>
          <w:rFonts w:eastAsia="Arial Unicode MS"/>
          <w:sz w:val="24"/>
          <w:szCs w:val="24"/>
        </w:rPr>
        <w:t>č. účtu:</w:t>
      </w:r>
      <w:r w:rsidRPr="00E67CD4">
        <w:rPr>
          <w:rFonts w:eastAsia="Arial Unicode MS"/>
          <w:sz w:val="24"/>
          <w:szCs w:val="24"/>
        </w:rPr>
        <w:tab/>
      </w:r>
      <w:r w:rsidRPr="00E67CD4">
        <w:rPr>
          <w:rFonts w:eastAsia="Arial Unicode MS"/>
          <w:sz w:val="24"/>
          <w:szCs w:val="24"/>
        </w:rPr>
        <w:tab/>
      </w:r>
      <w:r w:rsidRPr="00E67CD4">
        <w:rPr>
          <w:rFonts w:eastAsia="Arial Unicode MS"/>
          <w:sz w:val="24"/>
          <w:szCs w:val="24"/>
        </w:rPr>
        <w:tab/>
      </w:r>
      <w:r w:rsidR="001F26D9" w:rsidRPr="001F26D9">
        <w:rPr>
          <w:rFonts w:eastAsia="Arial Unicode MS"/>
          <w:sz w:val="24"/>
          <w:szCs w:val="24"/>
        </w:rPr>
        <w:t>10804651/0100</w:t>
      </w:r>
    </w:p>
    <w:p w14:paraId="38A304C4" w14:textId="77777777" w:rsidR="008B0563" w:rsidRDefault="008B0563" w:rsidP="008B0563">
      <w:pPr>
        <w:widowControl w:val="0"/>
        <w:rPr>
          <w:sz w:val="24"/>
          <w:szCs w:val="24"/>
        </w:rPr>
      </w:pPr>
      <w:r w:rsidRPr="008F53E2">
        <w:rPr>
          <w:sz w:val="24"/>
          <w:szCs w:val="24"/>
        </w:rPr>
        <w:tab/>
      </w:r>
    </w:p>
    <w:p w14:paraId="0D1AC1AB" w14:textId="77777777" w:rsidR="008B0563" w:rsidRPr="00E250C2" w:rsidRDefault="008B0563" w:rsidP="008B0563">
      <w:pPr>
        <w:widowControl w:val="0"/>
        <w:rPr>
          <w:rFonts w:eastAsia="Arial Unicode MS"/>
          <w:vanish/>
          <w:sz w:val="24"/>
          <w:szCs w:val="24"/>
        </w:rPr>
      </w:pPr>
      <w:r w:rsidRPr="00B12F15">
        <w:rPr>
          <w:bCs/>
          <w:sz w:val="24"/>
          <w:szCs w:val="24"/>
        </w:rPr>
        <w:tab/>
      </w:r>
      <w:r w:rsidRPr="00B12F15">
        <w:rPr>
          <w:bCs/>
          <w:sz w:val="24"/>
          <w:szCs w:val="24"/>
        </w:rPr>
        <w:tab/>
        <w:t xml:space="preserve">       </w:t>
      </w:r>
      <w:r w:rsidRPr="00B12F15">
        <w:rPr>
          <w:bCs/>
          <w:sz w:val="24"/>
          <w:szCs w:val="24"/>
        </w:rPr>
        <w:tab/>
        <w:t xml:space="preserve"> </w:t>
      </w:r>
      <w:r w:rsidRPr="00B12F15">
        <w:rPr>
          <w:sz w:val="24"/>
          <w:szCs w:val="24"/>
        </w:rPr>
        <w:t xml:space="preserve"> </w:t>
      </w:r>
      <w:r w:rsidRPr="00E250C2">
        <w:rPr>
          <w:rFonts w:eastAsia="Arial Unicode MS"/>
          <w:b/>
          <w:sz w:val="24"/>
          <w:szCs w:val="24"/>
        </w:rPr>
        <w:tab/>
        <w:t xml:space="preserve">  </w:t>
      </w:r>
      <w:r w:rsidRPr="00E250C2">
        <w:rPr>
          <w:rFonts w:eastAsia="Arial Unicode MS"/>
          <w:b/>
          <w:sz w:val="24"/>
          <w:szCs w:val="24"/>
        </w:rPr>
        <w:tab/>
      </w:r>
      <w:r w:rsidRPr="00E250C2">
        <w:rPr>
          <w:rFonts w:eastAsia="Arial Unicode MS"/>
          <w:vanish/>
          <w:sz w:val="24"/>
          <w:szCs w:val="24"/>
        </w:rPr>
        <w:t>raně druhédnéátovitele: 602 561                      :</w:t>
      </w:r>
    </w:p>
    <w:p w14:paraId="568484D4" w14:textId="77777777" w:rsidR="008B0563" w:rsidRPr="002B0230" w:rsidRDefault="008B0563" w:rsidP="008B0563">
      <w:pPr>
        <w:rPr>
          <w:rFonts w:eastAsia="Arial Unicode MS"/>
          <w:sz w:val="24"/>
          <w:szCs w:val="24"/>
        </w:rPr>
      </w:pPr>
      <w:r w:rsidRPr="00E250C2">
        <w:rPr>
          <w:rFonts w:eastAsia="Arial Unicode MS"/>
          <w:vanish/>
          <w:sz w:val="24"/>
          <w:szCs w:val="24"/>
        </w:rPr>
        <w:t>utím činností do jiných objekt</w:t>
      </w:r>
      <w:r>
        <w:rPr>
          <w:rFonts w:eastAsia="Arial Unicode MS"/>
          <w:vanish/>
          <w:sz w:val="24"/>
          <w:szCs w:val="24"/>
        </w:rPr>
        <w:t>ů nebo částí objektuzsahu itele</w:t>
      </w:r>
    </w:p>
    <w:p w14:paraId="34E88C56" w14:textId="77777777" w:rsidR="008B0563" w:rsidRPr="00E250C2" w:rsidRDefault="008B0563" w:rsidP="008B0563">
      <w:pPr>
        <w:jc w:val="center"/>
        <w:rPr>
          <w:rFonts w:eastAsia="Arial Unicode MS"/>
          <w:b/>
          <w:sz w:val="24"/>
          <w:szCs w:val="24"/>
        </w:rPr>
      </w:pPr>
      <w:r w:rsidRPr="00E250C2">
        <w:rPr>
          <w:rFonts w:eastAsia="Arial Unicode MS"/>
          <w:b/>
          <w:sz w:val="24"/>
          <w:szCs w:val="24"/>
        </w:rPr>
        <w:t xml:space="preserve">II. Předmět </w:t>
      </w:r>
      <w:r>
        <w:rPr>
          <w:rFonts w:eastAsia="Arial Unicode MS"/>
          <w:b/>
          <w:sz w:val="24"/>
          <w:szCs w:val="24"/>
        </w:rPr>
        <w:t>smlouvy</w:t>
      </w:r>
    </w:p>
    <w:p w14:paraId="585C987B" w14:textId="77777777" w:rsidR="008B0563" w:rsidRDefault="008B0563" w:rsidP="008B0563">
      <w:pPr>
        <w:jc w:val="both"/>
        <w:rPr>
          <w:rFonts w:eastAsia="Arial Unicode MS"/>
          <w:sz w:val="24"/>
          <w:szCs w:val="24"/>
        </w:rPr>
      </w:pPr>
    </w:p>
    <w:p w14:paraId="1628DF80" w14:textId="77777777" w:rsidR="001F26D9" w:rsidRPr="001F26D9" w:rsidRDefault="008B0563" w:rsidP="008B0563">
      <w:pPr>
        <w:numPr>
          <w:ilvl w:val="0"/>
          <w:numId w:val="1"/>
        </w:numPr>
        <w:tabs>
          <w:tab w:val="clear" w:pos="720"/>
          <w:tab w:val="num" w:pos="360"/>
        </w:tabs>
        <w:ind w:left="360"/>
        <w:jc w:val="both"/>
        <w:rPr>
          <w:rFonts w:eastAsia="Arial Unicode MS"/>
          <w:color w:val="FF0000"/>
          <w:sz w:val="24"/>
          <w:szCs w:val="24"/>
        </w:rPr>
      </w:pPr>
      <w:r w:rsidRPr="00F332FA">
        <w:rPr>
          <w:rFonts w:eastAsia="Arial Unicode MS"/>
          <w:sz w:val="24"/>
          <w:szCs w:val="24"/>
        </w:rPr>
        <w:t>Předmětem této smlouvy je</w:t>
      </w:r>
      <w:r w:rsidR="001F26D9">
        <w:rPr>
          <w:rFonts w:eastAsia="Arial Unicode MS"/>
          <w:sz w:val="24"/>
          <w:szCs w:val="24"/>
        </w:rPr>
        <w:t>:</w:t>
      </w:r>
    </w:p>
    <w:p w14:paraId="08C20999" w14:textId="705FE2B8" w:rsidR="001F26D9" w:rsidRDefault="008B0563" w:rsidP="001F26D9">
      <w:pPr>
        <w:pStyle w:val="Odstavecseseznamem"/>
        <w:numPr>
          <w:ilvl w:val="0"/>
          <w:numId w:val="11"/>
        </w:numPr>
        <w:ind w:left="1276" w:hanging="567"/>
        <w:jc w:val="both"/>
        <w:rPr>
          <w:rFonts w:eastAsia="Arial Unicode MS"/>
          <w:sz w:val="24"/>
          <w:szCs w:val="24"/>
        </w:rPr>
      </w:pPr>
      <w:r w:rsidRPr="001F26D9">
        <w:rPr>
          <w:rFonts w:eastAsia="Arial Unicode MS"/>
          <w:sz w:val="24"/>
          <w:szCs w:val="24"/>
        </w:rPr>
        <w:t xml:space="preserve">závazek zhotovitele </w:t>
      </w:r>
      <w:r w:rsidR="001F26D9" w:rsidRPr="001F26D9">
        <w:rPr>
          <w:rFonts w:eastAsia="Arial Unicode MS"/>
          <w:sz w:val="24"/>
          <w:szCs w:val="24"/>
        </w:rPr>
        <w:t xml:space="preserve">provést </w:t>
      </w:r>
      <w:r w:rsidRPr="001F26D9">
        <w:rPr>
          <w:rFonts w:eastAsia="Arial Unicode MS"/>
          <w:sz w:val="24"/>
          <w:szCs w:val="24"/>
        </w:rPr>
        <w:t xml:space="preserve">pro objednatele </w:t>
      </w:r>
      <w:r w:rsidR="001F26D9" w:rsidRPr="001F26D9">
        <w:rPr>
          <w:rFonts w:eastAsia="Arial Unicode MS"/>
          <w:sz w:val="24"/>
          <w:szCs w:val="24"/>
        </w:rPr>
        <w:t xml:space="preserve">na svůj náklad a nebezpečí dílo blíže specifikované v této </w:t>
      </w:r>
      <w:r w:rsidR="001F26D9">
        <w:rPr>
          <w:rFonts w:eastAsia="Arial Unicode MS"/>
          <w:sz w:val="24"/>
          <w:szCs w:val="24"/>
        </w:rPr>
        <w:t>smlouvě</w:t>
      </w:r>
      <w:r w:rsidR="00D02186">
        <w:rPr>
          <w:rFonts w:eastAsia="Arial Unicode MS"/>
          <w:sz w:val="24"/>
          <w:szCs w:val="24"/>
        </w:rPr>
        <w:t xml:space="preserve">, </w:t>
      </w:r>
      <w:r w:rsidR="00D02186" w:rsidRPr="001F26D9">
        <w:rPr>
          <w:rFonts w:eastAsia="Arial Unicode MS"/>
          <w:sz w:val="24"/>
          <w:szCs w:val="24"/>
        </w:rPr>
        <w:t>v kvalitě odpovídající obecně závazným právním předpisům a technickým normám</w:t>
      </w:r>
      <w:r w:rsidR="00C97724">
        <w:rPr>
          <w:rFonts w:eastAsia="Arial Unicode MS"/>
          <w:sz w:val="24"/>
          <w:szCs w:val="24"/>
        </w:rPr>
        <w:t>,</w:t>
      </w:r>
    </w:p>
    <w:p w14:paraId="678A59DA" w14:textId="5ADE86E6" w:rsidR="001F26D9" w:rsidRPr="001F26D9" w:rsidRDefault="001F26D9" w:rsidP="001F26D9">
      <w:pPr>
        <w:pStyle w:val="Odstavecseseznamem"/>
        <w:numPr>
          <w:ilvl w:val="0"/>
          <w:numId w:val="11"/>
        </w:numPr>
        <w:ind w:left="1276" w:hanging="567"/>
        <w:jc w:val="both"/>
        <w:rPr>
          <w:rFonts w:eastAsia="Arial Unicode MS"/>
          <w:sz w:val="24"/>
          <w:szCs w:val="24"/>
        </w:rPr>
      </w:pPr>
      <w:r w:rsidRPr="001F26D9">
        <w:rPr>
          <w:rFonts w:eastAsia="Arial Unicode MS"/>
          <w:sz w:val="24"/>
          <w:szCs w:val="24"/>
        </w:rPr>
        <w:t xml:space="preserve">závazek objednatele provedené dílo převzít a zaplatit za něj zhotoviteli cenu způsobem a ve výši stanovené v této smlouvě. </w:t>
      </w:r>
    </w:p>
    <w:p w14:paraId="2388DA9D" w14:textId="77777777" w:rsidR="001F26D9" w:rsidRPr="001F26D9" w:rsidRDefault="001F26D9" w:rsidP="001F26D9">
      <w:pPr>
        <w:ind w:left="708"/>
        <w:jc w:val="both"/>
        <w:rPr>
          <w:rFonts w:eastAsia="Arial Unicode MS"/>
          <w:color w:val="FF0000"/>
          <w:sz w:val="24"/>
          <w:szCs w:val="24"/>
        </w:rPr>
      </w:pPr>
    </w:p>
    <w:p w14:paraId="73528D55" w14:textId="25E9FFFF" w:rsidR="008B0563" w:rsidRPr="001F26D9" w:rsidRDefault="001F26D9" w:rsidP="001F26D9">
      <w:pPr>
        <w:pStyle w:val="Odstavecseseznamem"/>
        <w:numPr>
          <w:ilvl w:val="0"/>
          <w:numId w:val="1"/>
        </w:numPr>
        <w:tabs>
          <w:tab w:val="clear" w:pos="720"/>
          <w:tab w:val="num" w:pos="426"/>
        </w:tabs>
        <w:ind w:left="426" w:hanging="426"/>
        <w:jc w:val="both"/>
        <w:rPr>
          <w:rFonts w:eastAsia="Arial Unicode MS"/>
          <w:color w:val="FF0000"/>
          <w:sz w:val="24"/>
          <w:szCs w:val="24"/>
        </w:rPr>
      </w:pPr>
      <w:r>
        <w:rPr>
          <w:rFonts w:eastAsia="Arial Unicode MS"/>
          <w:sz w:val="24"/>
          <w:szCs w:val="24"/>
        </w:rPr>
        <w:t>Dílem dle této smlouvy je výměna elektroinstalace včetně výměny rozvaděče výtahu č. jednotky OTIS: M1173, na adrese Náměstí ČSA 1/1, 737 01 Český Těšín.</w:t>
      </w:r>
      <w:r w:rsidR="008B0563" w:rsidRPr="001F26D9">
        <w:rPr>
          <w:rFonts w:eastAsia="Arial Unicode MS"/>
          <w:sz w:val="24"/>
          <w:szCs w:val="24"/>
        </w:rPr>
        <w:t>, a to na základě cenové nabídky</w:t>
      </w:r>
      <w:r>
        <w:rPr>
          <w:rFonts w:eastAsia="Arial Unicode MS"/>
          <w:sz w:val="24"/>
          <w:szCs w:val="24"/>
        </w:rPr>
        <w:t xml:space="preserve"> č. 168665 ze dne </w:t>
      </w:r>
      <w:proofErr w:type="gramStart"/>
      <w:r>
        <w:rPr>
          <w:rFonts w:eastAsia="Arial Unicode MS"/>
          <w:sz w:val="24"/>
          <w:szCs w:val="24"/>
        </w:rPr>
        <w:t>13.2.2024</w:t>
      </w:r>
      <w:proofErr w:type="gramEnd"/>
      <w:r>
        <w:rPr>
          <w:rFonts w:eastAsia="Arial Unicode MS"/>
          <w:sz w:val="24"/>
          <w:szCs w:val="24"/>
        </w:rPr>
        <w:t xml:space="preserve"> a její přílohy</w:t>
      </w:r>
      <w:r w:rsidR="008B0563" w:rsidRPr="001F26D9">
        <w:rPr>
          <w:rFonts w:eastAsia="Arial Unicode MS"/>
          <w:sz w:val="24"/>
          <w:szCs w:val="24"/>
        </w:rPr>
        <w:t xml:space="preserve">, která </w:t>
      </w:r>
      <w:r>
        <w:rPr>
          <w:rFonts w:eastAsia="Arial Unicode MS"/>
          <w:sz w:val="24"/>
          <w:szCs w:val="24"/>
        </w:rPr>
        <w:t xml:space="preserve">obsahuje rozsah </w:t>
      </w:r>
      <w:proofErr w:type="spellStart"/>
      <w:r>
        <w:rPr>
          <w:rFonts w:eastAsia="Arial Unicode MS"/>
          <w:sz w:val="24"/>
          <w:szCs w:val="24"/>
        </w:rPr>
        <w:t>naceněných</w:t>
      </w:r>
      <w:proofErr w:type="spellEnd"/>
      <w:r>
        <w:rPr>
          <w:rFonts w:eastAsia="Arial Unicode MS"/>
          <w:sz w:val="24"/>
          <w:szCs w:val="24"/>
        </w:rPr>
        <w:t xml:space="preserve"> prací a jejich technickou specifikaci</w:t>
      </w:r>
      <w:r w:rsidR="00D02186" w:rsidRPr="00D02186">
        <w:rPr>
          <w:rFonts w:eastAsia="Arial Unicode MS"/>
          <w:sz w:val="24"/>
          <w:szCs w:val="24"/>
        </w:rPr>
        <w:t xml:space="preserve"> </w:t>
      </w:r>
      <w:r w:rsidR="00D02186" w:rsidRPr="001F26D9">
        <w:rPr>
          <w:rFonts w:eastAsia="Arial Unicode MS"/>
          <w:sz w:val="24"/>
          <w:szCs w:val="24"/>
        </w:rPr>
        <w:t>a za podmínek této smlouvy o dílo.</w:t>
      </w:r>
      <w:r w:rsidR="00D02186">
        <w:rPr>
          <w:rFonts w:eastAsia="Arial Unicode MS"/>
          <w:sz w:val="24"/>
          <w:szCs w:val="24"/>
        </w:rPr>
        <w:t xml:space="preserve"> </w:t>
      </w:r>
      <w:proofErr w:type="gramStart"/>
      <w:r w:rsidR="00D02186">
        <w:rPr>
          <w:rFonts w:eastAsia="Arial Unicode MS"/>
          <w:sz w:val="24"/>
          <w:szCs w:val="24"/>
        </w:rPr>
        <w:t>Cenová  nabídka</w:t>
      </w:r>
      <w:proofErr w:type="gramEnd"/>
      <w:r w:rsidR="00D02186">
        <w:rPr>
          <w:rFonts w:eastAsia="Arial Unicode MS"/>
          <w:sz w:val="24"/>
          <w:szCs w:val="24"/>
        </w:rPr>
        <w:t xml:space="preserve"> č. 168665 </w:t>
      </w:r>
      <w:r w:rsidR="00C97724">
        <w:rPr>
          <w:rFonts w:eastAsia="Arial Unicode MS"/>
          <w:sz w:val="24"/>
          <w:szCs w:val="24"/>
        </w:rPr>
        <w:t>je</w:t>
      </w:r>
      <w:r w:rsidR="00D02186">
        <w:rPr>
          <w:rFonts w:eastAsia="Arial Unicode MS"/>
          <w:sz w:val="24"/>
          <w:szCs w:val="24"/>
        </w:rPr>
        <w:t xml:space="preserve"> přílohou </w:t>
      </w:r>
      <w:r w:rsidR="008B0563" w:rsidRPr="001F26D9">
        <w:rPr>
          <w:rFonts w:eastAsia="Arial Unicode MS"/>
          <w:sz w:val="24"/>
          <w:szCs w:val="24"/>
        </w:rPr>
        <w:t>č. 1 této smlouvy</w:t>
      </w:r>
      <w:r w:rsidR="00D02186">
        <w:rPr>
          <w:rFonts w:eastAsia="Arial Unicode MS"/>
          <w:sz w:val="24"/>
          <w:szCs w:val="24"/>
        </w:rPr>
        <w:t xml:space="preserve"> o dílo.</w:t>
      </w:r>
      <w:r w:rsidR="008B0563" w:rsidRPr="001F26D9">
        <w:rPr>
          <w:rFonts w:eastAsia="Arial Unicode MS"/>
          <w:sz w:val="24"/>
          <w:szCs w:val="24"/>
        </w:rPr>
        <w:t xml:space="preserve">  </w:t>
      </w:r>
    </w:p>
    <w:p w14:paraId="4104F03D" w14:textId="78700F40" w:rsidR="008B0563" w:rsidRPr="009A5726" w:rsidRDefault="008B0563" w:rsidP="008B0563">
      <w:pPr>
        <w:numPr>
          <w:ilvl w:val="0"/>
          <w:numId w:val="1"/>
        </w:numPr>
        <w:tabs>
          <w:tab w:val="clear" w:pos="720"/>
          <w:tab w:val="num" w:pos="360"/>
        </w:tabs>
        <w:ind w:left="360"/>
        <w:jc w:val="both"/>
        <w:rPr>
          <w:rFonts w:eastAsia="Arial Unicode MS"/>
          <w:color w:val="FF0000"/>
          <w:sz w:val="24"/>
          <w:szCs w:val="24"/>
        </w:rPr>
      </w:pPr>
      <w:r w:rsidRPr="00F332FA">
        <w:rPr>
          <w:rFonts w:eastAsia="Arial Unicode MS"/>
          <w:sz w:val="24"/>
          <w:szCs w:val="24"/>
        </w:rPr>
        <w:t xml:space="preserve">Dojde-li při realizaci díla k jakýmkoliv změnám, doplňkům nebo rozšíření předmětu díla na základě požadavku objednatele, je objednatel povinen předat zhotoviteli soupis těchto změn, který zhotovitel ocení podle jednotkových cen použitých pro návrh ceny díla a pokud to není možné, tak podle jím navrhovaných cen a o těchto změnách uzavřou obě strany Dodatek ke smlouvě, ve kterém dohodnou i případnou úpravu termínu předání díla. Teprve po </w:t>
      </w:r>
      <w:r w:rsidR="0075112D">
        <w:rPr>
          <w:rFonts w:eastAsia="Arial Unicode MS"/>
          <w:sz w:val="24"/>
          <w:szCs w:val="24"/>
        </w:rPr>
        <w:t xml:space="preserve">oboustranném </w:t>
      </w:r>
      <w:r w:rsidRPr="00F332FA">
        <w:rPr>
          <w:rFonts w:eastAsia="Arial Unicode MS"/>
          <w:sz w:val="24"/>
          <w:szCs w:val="24"/>
        </w:rPr>
        <w:t xml:space="preserve">podpisu </w:t>
      </w:r>
      <w:r w:rsidR="0075112D">
        <w:rPr>
          <w:rFonts w:eastAsia="Arial Unicode MS"/>
          <w:sz w:val="24"/>
          <w:szCs w:val="24"/>
        </w:rPr>
        <w:t>takového Dodatku</w:t>
      </w:r>
      <w:r w:rsidRPr="00F332FA">
        <w:rPr>
          <w:rFonts w:eastAsia="Arial Unicode MS"/>
          <w:sz w:val="24"/>
          <w:szCs w:val="24"/>
        </w:rPr>
        <w:t xml:space="preserve"> má zhotovitel povinnost realizovat tyto změny.</w:t>
      </w:r>
    </w:p>
    <w:p w14:paraId="75811F76" w14:textId="7E061457" w:rsidR="008B0563" w:rsidRPr="001E40FB" w:rsidRDefault="008B0563" w:rsidP="008B0563">
      <w:pPr>
        <w:numPr>
          <w:ilvl w:val="0"/>
          <w:numId w:val="1"/>
        </w:numPr>
        <w:tabs>
          <w:tab w:val="clear" w:pos="720"/>
          <w:tab w:val="num" w:pos="360"/>
        </w:tabs>
        <w:ind w:left="360"/>
        <w:jc w:val="both"/>
        <w:rPr>
          <w:rFonts w:eastAsia="Arial Unicode MS"/>
          <w:color w:val="FF0000"/>
          <w:sz w:val="24"/>
          <w:szCs w:val="24"/>
        </w:rPr>
      </w:pPr>
      <w:r w:rsidRPr="001E40FB">
        <w:rPr>
          <w:rFonts w:eastAsia="Arial Unicode MS"/>
          <w:sz w:val="24"/>
          <w:szCs w:val="24"/>
        </w:rPr>
        <w:t xml:space="preserve">Bez písemného souhlasu objednatele nesmí být použity jiné materiály a technologie než v podané nabídce. Současně se zhotovitel zavazuje a ručí za to, že při realizaci díla nepoužije žádný materiál, o kterém je v době jeho užití známo, že je škodlivý. Pokud tak zhotovitel učiní, </w:t>
      </w:r>
      <w:r w:rsidRPr="001E40FB">
        <w:rPr>
          <w:rFonts w:eastAsia="Arial Unicode MS"/>
          <w:sz w:val="24"/>
          <w:szCs w:val="24"/>
        </w:rPr>
        <w:lastRenderedPageBreak/>
        <w:t>je povinen na písemné vyzvání objednatele provést okamžitě nápravu a veškeré náklady s tím spojené nese zhotovitel.</w:t>
      </w:r>
    </w:p>
    <w:p w14:paraId="75A0E0C2" w14:textId="77777777" w:rsidR="008B0563" w:rsidRPr="00B153B2" w:rsidRDefault="008B0563" w:rsidP="008B0563">
      <w:pPr>
        <w:numPr>
          <w:ilvl w:val="0"/>
          <w:numId w:val="1"/>
        </w:numPr>
        <w:tabs>
          <w:tab w:val="clear" w:pos="720"/>
          <w:tab w:val="num" w:pos="360"/>
        </w:tabs>
        <w:ind w:left="360"/>
        <w:jc w:val="both"/>
        <w:rPr>
          <w:rFonts w:eastAsia="Arial Unicode MS"/>
          <w:color w:val="FF0000"/>
          <w:sz w:val="24"/>
          <w:szCs w:val="24"/>
        </w:rPr>
      </w:pPr>
      <w:r w:rsidRPr="001E40FB">
        <w:rPr>
          <w:rFonts w:eastAsia="Arial Unicode MS"/>
          <w:sz w:val="24"/>
          <w:szCs w:val="24"/>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37DB6C16" w14:textId="77777777" w:rsidR="008B0563" w:rsidRPr="001E40FB" w:rsidRDefault="008B0563" w:rsidP="008B0563">
      <w:pPr>
        <w:ind w:left="360"/>
        <w:jc w:val="both"/>
        <w:rPr>
          <w:rFonts w:eastAsia="Arial Unicode MS"/>
          <w:color w:val="FF0000"/>
          <w:sz w:val="24"/>
          <w:szCs w:val="24"/>
        </w:rPr>
      </w:pPr>
    </w:p>
    <w:p w14:paraId="426C86FC" w14:textId="77777777" w:rsidR="00FA0B0C" w:rsidRDefault="00FA0B0C" w:rsidP="008B0563">
      <w:pPr>
        <w:jc w:val="center"/>
        <w:rPr>
          <w:rFonts w:eastAsia="Arial Unicode MS"/>
          <w:b/>
          <w:sz w:val="24"/>
          <w:szCs w:val="24"/>
        </w:rPr>
      </w:pPr>
    </w:p>
    <w:p w14:paraId="58834132" w14:textId="77777777" w:rsidR="008B0563" w:rsidRPr="00E250C2" w:rsidRDefault="008B0563" w:rsidP="008B0563">
      <w:pPr>
        <w:jc w:val="center"/>
        <w:rPr>
          <w:rFonts w:eastAsia="Arial Unicode MS"/>
          <w:b/>
          <w:sz w:val="24"/>
          <w:szCs w:val="24"/>
        </w:rPr>
      </w:pPr>
      <w:r w:rsidRPr="00E250C2">
        <w:rPr>
          <w:rFonts w:eastAsia="Arial Unicode MS"/>
          <w:b/>
          <w:sz w:val="24"/>
          <w:szCs w:val="24"/>
        </w:rPr>
        <w:t xml:space="preserve">III. </w:t>
      </w:r>
      <w:r>
        <w:rPr>
          <w:rFonts w:eastAsia="Arial Unicode MS"/>
          <w:b/>
          <w:sz w:val="24"/>
          <w:szCs w:val="24"/>
        </w:rPr>
        <w:t xml:space="preserve">Termín a místo plnění </w:t>
      </w:r>
    </w:p>
    <w:p w14:paraId="3E68F83A" w14:textId="77777777" w:rsidR="008B0563" w:rsidRDefault="008B0563" w:rsidP="008B0563">
      <w:pPr>
        <w:shd w:val="clear" w:color="auto" w:fill="FFFFFF"/>
        <w:jc w:val="both"/>
        <w:rPr>
          <w:rFonts w:eastAsia="Arial Unicode MS"/>
          <w:color w:val="000000"/>
          <w:sz w:val="24"/>
          <w:szCs w:val="24"/>
        </w:rPr>
      </w:pPr>
    </w:p>
    <w:p w14:paraId="5C079379" w14:textId="77777777" w:rsidR="008B0563" w:rsidRPr="00A87729" w:rsidRDefault="008B0563" w:rsidP="008B0563">
      <w:pPr>
        <w:numPr>
          <w:ilvl w:val="0"/>
          <w:numId w:val="2"/>
        </w:numPr>
        <w:shd w:val="clear" w:color="auto" w:fill="FFFFFF"/>
        <w:tabs>
          <w:tab w:val="clear" w:pos="720"/>
          <w:tab w:val="num" w:pos="360"/>
        </w:tabs>
        <w:ind w:left="360"/>
        <w:jc w:val="both"/>
        <w:rPr>
          <w:rFonts w:eastAsia="Arial Unicode MS"/>
          <w:color w:val="000000"/>
          <w:sz w:val="24"/>
          <w:szCs w:val="24"/>
        </w:rPr>
      </w:pPr>
      <w:r w:rsidRPr="00A87729">
        <w:rPr>
          <w:rFonts w:eastAsia="Arial Unicode MS"/>
          <w:color w:val="000000"/>
          <w:sz w:val="24"/>
          <w:szCs w:val="24"/>
        </w:rPr>
        <w:t>Zhotovitel je povinen převzít staveniště do 5 dnů ode dne doručení písemné výzvy k převzetí staveniště, pokud se smluvní strany nedohodnou jinak. O předání a převzetí staveniště bude vyhotoven zápis.</w:t>
      </w:r>
    </w:p>
    <w:p w14:paraId="29B170F6" w14:textId="77777777" w:rsidR="008B0563" w:rsidRPr="00A87729" w:rsidRDefault="008B0563" w:rsidP="008B0563">
      <w:pPr>
        <w:numPr>
          <w:ilvl w:val="0"/>
          <w:numId w:val="2"/>
        </w:numPr>
        <w:shd w:val="clear" w:color="auto" w:fill="FFFFFF"/>
        <w:tabs>
          <w:tab w:val="clear" w:pos="720"/>
          <w:tab w:val="num" w:pos="360"/>
        </w:tabs>
        <w:ind w:left="360"/>
        <w:jc w:val="both"/>
        <w:rPr>
          <w:rFonts w:eastAsia="Arial Unicode MS"/>
          <w:color w:val="000000"/>
          <w:sz w:val="24"/>
          <w:szCs w:val="24"/>
        </w:rPr>
      </w:pPr>
      <w:r w:rsidRPr="00A87729">
        <w:rPr>
          <w:sz w:val="24"/>
          <w:szCs w:val="24"/>
        </w:rPr>
        <w:t>Zhotovitel je povinen zahájit práce na díle nejpozději do 7 dnů ode dne převzetí staveniště. Pokud zhotovitel nepřevezme ve stanovené lhůtě staveniště nebo práce na díle nezahájí ani ve lhůtě do 14 dnů ode dne, kdy měl práce na díle zahájit, je objednatel oprávněn od této smlouvy odstoupit.</w:t>
      </w:r>
    </w:p>
    <w:p w14:paraId="17474557" w14:textId="292631DE" w:rsidR="008B0563" w:rsidRPr="00A87729" w:rsidRDefault="008B0563" w:rsidP="00FA0B0C">
      <w:pPr>
        <w:pStyle w:val="Nadpis2"/>
        <w:numPr>
          <w:ilvl w:val="0"/>
          <w:numId w:val="2"/>
        </w:numPr>
        <w:tabs>
          <w:tab w:val="clear" w:pos="720"/>
          <w:tab w:val="num" w:pos="426"/>
        </w:tabs>
        <w:suppressAutoHyphens/>
        <w:spacing w:before="0" w:after="80" w:line="240" w:lineRule="atLeast"/>
        <w:ind w:left="426" w:right="-144" w:hanging="426"/>
        <w:rPr>
          <w:rFonts w:ascii="Times New Roman" w:hAnsi="Times New Roman" w:cs="Times New Roman"/>
          <w:b w:val="0"/>
          <w:i w:val="0"/>
          <w:snapToGrid w:val="0"/>
          <w:sz w:val="24"/>
          <w:szCs w:val="24"/>
        </w:rPr>
      </w:pPr>
      <w:r w:rsidRPr="00A87729">
        <w:rPr>
          <w:rFonts w:ascii="Times New Roman" w:hAnsi="Times New Roman" w:cs="Times New Roman"/>
          <w:b w:val="0"/>
          <w:i w:val="0"/>
          <w:sz w:val="24"/>
          <w:szCs w:val="24"/>
        </w:rPr>
        <w:t xml:space="preserve">Zhotovitel je povinen provést dílo ve lhůtě do </w:t>
      </w:r>
      <w:r w:rsidR="00D02186">
        <w:rPr>
          <w:rFonts w:ascii="Times New Roman" w:hAnsi="Times New Roman" w:cs="Times New Roman"/>
          <w:b w:val="0"/>
          <w:i w:val="0"/>
          <w:sz w:val="24"/>
          <w:szCs w:val="24"/>
        </w:rPr>
        <w:t>10</w:t>
      </w:r>
      <w:r w:rsidRPr="00A87729">
        <w:rPr>
          <w:rFonts w:ascii="Times New Roman" w:hAnsi="Times New Roman" w:cs="Times New Roman"/>
          <w:b w:val="0"/>
          <w:i w:val="0"/>
          <w:sz w:val="24"/>
          <w:szCs w:val="24"/>
        </w:rPr>
        <w:t xml:space="preserve"> kalendářních dnů od protokolárního předání a převzetí staveniště. Pokud zhotovitel nepřevezme staveniště ve lhůtě dle odst. </w:t>
      </w:r>
      <w:r>
        <w:rPr>
          <w:rFonts w:ascii="Times New Roman" w:hAnsi="Times New Roman" w:cs="Times New Roman"/>
          <w:b w:val="0"/>
          <w:i w:val="0"/>
          <w:sz w:val="24"/>
          <w:szCs w:val="24"/>
        </w:rPr>
        <w:t>III</w:t>
      </w:r>
      <w:r w:rsidRPr="00A87729">
        <w:rPr>
          <w:rFonts w:ascii="Times New Roman" w:hAnsi="Times New Roman" w:cs="Times New Roman"/>
          <w:b w:val="0"/>
          <w:i w:val="0"/>
          <w:sz w:val="24"/>
          <w:szCs w:val="24"/>
        </w:rPr>
        <w:t xml:space="preserve">.1, skutečnost rozhodná pro počátek lhůty pro provedení díla nastane posledním dnem, kdy byl zhotovitel povinen dle odst. </w:t>
      </w:r>
      <w:r>
        <w:rPr>
          <w:rFonts w:ascii="Times New Roman" w:hAnsi="Times New Roman" w:cs="Times New Roman"/>
          <w:b w:val="0"/>
          <w:i w:val="0"/>
          <w:sz w:val="24"/>
          <w:szCs w:val="24"/>
        </w:rPr>
        <w:t>III</w:t>
      </w:r>
      <w:r w:rsidRPr="00A87729">
        <w:rPr>
          <w:rFonts w:ascii="Times New Roman" w:hAnsi="Times New Roman" w:cs="Times New Roman"/>
          <w:b w:val="0"/>
          <w:i w:val="0"/>
          <w:sz w:val="24"/>
          <w:szCs w:val="24"/>
        </w:rPr>
        <w:t xml:space="preserve">.1 staveniště převzít. Smluvní strany se dohodly, že provedením díla se rozumí jeho řádné dokončení a předání objednateli. Řádným dokončením díla se rozumí, že dílo splňuje požadavky specifikované touto smlouvou a je způsobilé sloužit svému účelu. Smluvní strany se dohodly, že dílo bude předáno bez vad a nedodělků. </w:t>
      </w:r>
      <w:r w:rsidRPr="00A87729">
        <w:rPr>
          <w:rFonts w:ascii="Times New Roman" w:hAnsi="Times New Roman" w:cs="Times New Roman"/>
          <w:b w:val="0"/>
          <w:i w:val="0"/>
          <w:snapToGrid w:val="0"/>
          <w:sz w:val="24"/>
          <w:szCs w:val="24"/>
        </w:rPr>
        <w:t xml:space="preserve">Předání díla s ojedinělými drobnými vadami či nedodělky nebránícími užívání lze připustit pouze v odůvodněných případech a to výhradně s výslovným souhlasem objednatele. </w:t>
      </w:r>
    </w:p>
    <w:p w14:paraId="4D250BFC" w14:textId="2227F274" w:rsidR="008B0563" w:rsidRPr="00D02186" w:rsidRDefault="00FA0B0C" w:rsidP="005F0A17">
      <w:pPr>
        <w:numPr>
          <w:ilvl w:val="0"/>
          <w:numId w:val="2"/>
        </w:numPr>
        <w:shd w:val="clear" w:color="auto" w:fill="FFFFFF"/>
        <w:tabs>
          <w:tab w:val="clear" w:pos="720"/>
          <w:tab w:val="num" w:pos="360"/>
        </w:tabs>
        <w:ind w:left="360"/>
        <w:jc w:val="both"/>
        <w:rPr>
          <w:rFonts w:eastAsia="Arial Unicode MS"/>
          <w:color w:val="000000"/>
          <w:sz w:val="24"/>
          <w:szCs w:val="24"/>
        </w:rPr>
      </w:pPr>
      <w:r w:rsidRPr="00D02186">
        <w:rPr>
          <w:rFonts w:eastAsia="Arial Unicode MS"/>
          <w:color w:val="000000"/>
          <w:sz w:val="24"/>
          <w:szCs w:val="24"/>
        </w:rPr>
        <w:t xml:space="preserve">Místo plnění je </w:t>
      </w:r>
      <w:r w:rsidR="00D02186">
        <w:rPr>
          <w:rFonts w:eastAsia="Arial Unicode MS"/>
          <w:sz w:val="24"/>
          <w:szCs w:val="24"/>
        </w:rPr>
        <w:t>výtah č. jednotky OTIS: M1173, na adrese Náměstí ČSA 1/1, 737 01 Český Těšín</w:t>
      </w:r>
      <w:r w:rsidR="00C97724">
        <w:rPr>
          <w:rFonts w:eastAsia="Arial Unicode MS"/>
          <w:sz w:val="24"/>
          <w:szCs w:val="24"/>
        </w:rPr>
        <w:t>.</w:t>
      </w:r>
    </w:p>
    <w:p w14:paraId="41147702" w14:textId="77777777" w:rsidR="00D02186" w:rsidRDefault="00D02186" w:rsidP="008B0563">
      <w:pPr>
        <w:jc w:val="center"/>
        <w:rPr>
          <w:rFonts w:eastAsia="Arial Unicode MS"/>
          <w:b/>
          <w:sz w:val="24"/>
          <w:szCs w:val="24"/>
        </w:rPr>
      </w:pPr>
    </w:p>
    <w:p w14:paraId="2149A12F" w14:textId="77777777" w:rsidR="008B0563" w:rsidRPr="00E250C2" w:rsidRDefault="008B0563" w:rsidP="008B0563">
      <w:pPr>
        <w:jc w:val="center"/>
        <w:rPr>
          <w:rFonts w:eastAsia="Arial Unicode MS"/>
          <w:b/>
          <w:sz w:val="24"/>
          <w:szCs w:val="24"/>
        </w:rPr>
      </w:pPr>
      <w:r w:rsidRPr="00E250C2">
        <w:rPr>
          <w:rFonts w:eastAsia="Arial Unicode MS"/>
          <w:b/>
          <w:sz w:val="24"/>
          <w:szCs w:val="24"/>
        </w:rPr>
        <w:t xml:space="preserve">IV. </w:t>
      </w:r>
      <w:r>
        <w:rPr>
          <w:rFonts w:eastAsia="Arial Unicode MS"/>
          <w:b/>
          <w:sz w:val="24"/>
          <w:szCs w:val="24"/>
        </w:rPr>
        <w:t>Cena díla a platební podmínky</w:t>
      </w:r>
    </w:p>
    <w:p w14:paraId="20B94B5D" w14:textId="77777777" w:rsidR="008B0563" w:rsidRPr="00E250C2" w:rsidRDefault="008B0563" w:rsidP="008B0563">
      <w:pPr>
        <w:jc w:val="both"/>
        <w:rPr>
          <w:rFonts w:eastAsia="Arial Unicode MS"/>
          <w:sz w:val="24"/>
          <w:szCs w:val="24"/>
        </w:rPr>
      </w:pPr>
    </w:p>
    <w:p w14:paraId="7F8CE69A" w14:textId="7CC4B57D" w:rsidR="008B0563" w:rsidRDefault="008B0563" w:rsidP="008B0563">
      <w:pPr>
        <w:ind w:left="360" w:hanging="360"/>
        <w:jc w:val="both"/>
        <w:rPr>
          <w:sz w:val="24"/>
          <w:szCs w:val="24"/>
        </w:rPr>
      </w:pPr>
      <w:r w:rsidRPr="004B7A95">
        <w:rPr>
          <w:sz w:val="24"/>
          <w:szCs w:val="24"/>
        </w:rPr>
        <w:t xml:space="preserve">1) </w:t>
      </w:r>
      <w:r>
        <w:rPr>
          <w:sz w:val="24"/>
          <w:szCs w:val="24"/>
        </w:rPr>
        <w:t xml:space="preserve">  Cena díla je stanovena dohodou, jako cena smluvní a na základě cenové </w:t>
      </w:r>
      <w:r w:rsidR="00D02186">
        <w:rPr>
          <w:sz w:val="24"/>
          <w:szCs w:val="24"/>
        </w:rPr>
        <w:t xml:space="preserve">nabídky </w:t>
      </w:r>
      <w:r w:rsidR="00D02186">
        <w:rPr>
          <w:rFonts w:eastAsia="Arial Unicode MS"/>
          <w:sz w:val="24"/>
          <w:szCs w:val="24"/>
        </w:rPr>
        <w:t xml:space="preserve">č. 168665 ze dne </w:t>
      </w:r>
      <w:proofErr w:type="gramStart"/>
      <w:r w:rsidR="00D02186">
        <w:rPr>
          <w:rFonts w:eastAsia="Arial Unicode MS"/>
          <w:sz w:val="24"/>
          <w:szCs w:val="24"/>
        </w:rPr>
        <w:t>13.2.2024</w:t>
      </w:r>
      <w:proofErr w:type="gramEnd"/>
      <w:r w:rsidR="00D02186">
        <w:rPr>
          <w:sz w:val="24"/>
          <w:szCs w:val="24"/>
        </w:rPr>
        <w:t>.</w:t>
      </w:r>
      <w:r>
        <w:rPr>
          <w:sz w:val="24"/>
          <w:szCs w:val="24"/>
        </w:rPr>
        <w:t>, která tvoří přílohu číslo 1 této smlouvy, ve výši:</w:t>
      </w:r>
    </w:p>
    <w:p w14:paraId="5B77AE82" w14:textId="2CB81867" w:rsidR="008B0563" w:rsidRDefault="008B0563" w:rsidP="008B0563">
      <w:pPr>
        <w:ind w:left="360" w:hanging="36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Cena bez DPH</w:t>
      </w:r>
      <w:r>
        <w:rPr>
          <w:sz w:val="24"/>
          <w:szCs w:val="24"/>
        </w:rPr>
        <w:t xml:space="preserve">: </w:t>
      </w:r>
      <w:r>
        <w:rPr>
          <w:sz w:val="24"/>
          <w:szCs w:val="24"/>
        </w:rPr>
        <w:tab/>
      </w:r>
      <w:r w:rsidR="00D02186">
        <w:rPr>
          <w:sz w:val="24"/>
          <w:szCs w:val="24"/>
        </w:rPr>
        <w:t>379 586,00 Kč</w:t>
      </w:r>
    </w:p>
    <w:p w14:paraId="196EA824" w14:textId="6BC6D984" w:rsidR="008B0563" w:rsidRDefault="008B0563" w:rsidP="008B0563">
      <w:pPr>
        <w:ind w:left="360" w:hanging="360"/>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DPH</w:t>
      </w:r>
      <w:r>
        <w:rPr>
          <w:b/>
          <w:sz w:val="24"/>
          <w:szCs w:val="24"/>
        </w:rPr>
        <w:tab/>
      </w:r>
      <w:r w:rsidR="00D02186">
        <w:rPr>
          <w:b/>
          <w:sz w:val="24"/>
          <w:szCs w:val="24"/>
        </w:rPr>
        <w:t xml:space="preserve">  </w:t>
      </w:r>
      <w:r w:rsidR="00D02186" w:rsidRPr="00D02186">
        <w:rPr>
          <w:bCs/>
          <w:sz w:val="24"/>
          <w:szCs w:val="24"/>
        </w:rPr>
        <w:t>79 713,06 Kč</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1A2745">
        <w:rPr>
          <w:b/>
          <w:sz w:val="24"/>
          <w:szCs w:val="24"/>
        </w:rPr>
        <w:tab/>
      </w:r>
      <w:r>
        <w:rPr>
          <w:b/>
          <w:sz w:val="24"/>
          <w:szCs w:val="24"/>
        </w:rPr>
        <w:t xml:space="preserve">Cena včetně DPH:  </w:t>
      </w:r>
      <w:r w:rsidR="00D02186">
        <w:rPr>
          <w:b/>
          <w:sz w:val="24"/>
          <w:szCs w:val="24"/>
        </w:rPr>
        <w:t xml:space="preserve">  459 299,06 Kč</w:t>
      </w:r>
    </w:p>
    <w:p w14:paraId="45352AAB" w14:textId="77777777" w:rsidR="008B0563" w:rsidRDefault="008B0563" w:rsidP="008B0563">
      <w:pPr>
        <w:ind w:left="426" w:hanging="426"/>
        <w:jc w:val="both"/>
        <w:rPr>
          <w:sz w:val="24"/>
          <w:szCs w:val="24"/>
        </w:rPr>
      </w:pPr>
    </w:p>
    <w:p w14:paraId="23B2C7CD" w14:textId="77777777" w:rsidR="008B0563" w:rsidRPr="00BA48BF" w:rsidRDefault="008B0563" w:rsidP="008B0563">
      <w:pPr>
        <w:ind w:left="426" w:hanging="426"/>
        <w:jc w:val="both"/>
        <w:rPr>
          <w:sz w:val="24"/>
          <w:szCs w:val="24"/>
        </w:rPr>
      </w:pPr>
      <w:r>
        <w:rPr>
          <w:sz w:val="24"/>
          <w:szCs w:val="24"/>
        </w:rPr>
        <w:t xml:space="preserve">2)  Tato cena je cena pevná a neměnná po </w:t>
      </w:r>
      <w:r w:rsidRPr="00564F4A">
        <w:rPr>
          <w:sz w:val="24"/>
          <w:szCs w:val="24"/>
        </w:rPr>
        <w:t>dobu</w:t>
      </w:r>
      <w:r>
        <w:rPr>
          <w:sz w:val="24"/>
          <w:szCs w:val="24"/>
        </w:rPr>
        <w:t xml:space="preserve"> realizace díla</w:t>
      </w:r>
      <w:r w:rsidRPr="005903BA">
        <w:rPr>
          <w:sz w:val="24"/>
          <w:szCs w:val="24"/>
        </w:rPr>
        <w:t xml:space="preserve"> </w:t>
      </w:r>
      <w:r>
        <w:rPr>
          <w:sz w:val="24"/>
          <w:szCs w:val="24"/>
        </w:rPr>
        <w:t xml:space="preserve">a obsahuje veškeré objemy a práce potřebné k realizaci díla. </w:t>
      </w:r>
      <w:r w:rsidRPr="005903BA">
        <w:rPr>
          <w:sz w:val="24"/>
          <w:szCs w:val="24"/>
        </w:rPr>
        <w:t xml:space="preserve">Zhotovitel prohlašuje, že v jednotlivých cenách položkového rozpočtu má zahrnuty veškeré náklady související se splněním jeho povinností specifikovaných touto smlouvou. </w:t>
      </w:r>
    </w:p>
    <w:p w14:paraId="1CA7C99C" w14:textId="77777777" w:rsidR="008B0563" w:rsidRPr="008359B0" w:rsidRDefault="008B0563" w:rsidP="008B0563">
      <w:pPr>
        <w:ind w:left="426" w:hanging="426"/>
        <w:jc w:val="both"/>
        <w:rPr>
          <w:sz w:val="24"/>
          <w:szCs w:val="24"/>
        </w:rPr>
      </w:pPr>
      <w:r>
        <w:rPr>
          <w:sz w:val="24"/>
          <w:szCs w:val="24"/>
        </w:rPr>
        <w:t xml:space="preserve">3)   </w:t>
      </w:r>
      <w:r w:rsidRPr="008359B0">
        <w:rPr>
          <w:sz w:val="24"/>
          <w:szCs w:val="24"/>
        </w:rPr>
        <w:t xml:space="preserve">Cena obsahuje náklady související s komplexní realizací celého díla. Takto dohodnutá cena je nejvýše přípustná, nepřekročitelná a platná až do termínu kompletního ukončení a předání díla objednateli. Případné změny cen v souvislosti s vývojem cen nemají vliv na celkovou sjednanou cenu díla. </w:t>
      </w:r>
    </w:p>
    <w:p w14:paraId="6BEE19BF" w14:textId="77777777" w:rsidR="008B0563" w:rsidRDefault="008B0563" w:rsidP="008B0563">
      <w:pPr>
        <w:ind w:left="426" w:hanging="426"/>
        <w:jc w:val="both"/>
        <w:rPr>
          <w:sz w:val="24"/>
          <w:szCs w:val="24"/>
        </w:rPr>
      </w:pPr>
      <w:r>
        <w:rPr>
          <w:sz w:val="24"/>
          <w:szCs w:val="24"/>
        </w:rPr>
        <w:t xml:space="preserve">4)  </w:t>
      </w:r>
      <w:r w:rsidRPr="005C26AD">
        <w:rPr>
          <w:sz w:val="24"/>
          <w:szCs w:val="24"/>
        </w:rPr>
        <w:t>Cena díla může být překročena pouze při věcném rozšíření díla nad rámec sjednaného předmětu plnění na základě požadavku objednatele. Ceny za vícepráce budou fakturovány samostatně, po předchozím odsouhlasení víceprací objednatelem a po uzavření písemného dodatku k této smlouvě</w:t>
      </w:r>
      <w:r>
        <w:rPr>
          <w:sz w:val="24"/>
          <w:szCs w:val="24"/>
        </w:rPr>
        <w:t>.</w:t>
      </w:r>
    </w:p>
    <w:p w14:paraId="285E9772" w14:textId="77777777" w:rsidR="008B0563" w:rsidRPr="002E49B9" w:rsidRDefault="008B0563" w:rsidP="008B0563">
      <w:pPr>
        <w:ind w:left="426" w:hanging="426"/>
        <w:jc w:val="both"/>
        <w:rPr>
          <w:sz w:val="24"/>
          <w:szCs w:val="24"/>
        </w:rPr>
      </w:pPr>
      <w:r>
        <w:rPr>
          <w:sz w:val="24"/>
          <w:szCs w:val="24"/>
        </w:rPr>
        <w:t xml:space="preserve">5)   </w:t>
      </w:r>
      <w:r w:rsidRPr="005C26AD">
        <w:rPr>
          <w:sz w:val="24"/>
          <w:szCs w:val="24"/>
        </w:rPr>
        <w:t>Zhotovitel zaručuje úplnost rozpočtu. Zhotovitel přebírá nebezpečí změny okolností.</w:t>
      </w:r>
    </w:p>
    <w:p w14:paraId="2F00B627" w14:textId="77777777" w:rsidR="0098384D" w:rsidRDefault="008B0563" w:rsidP="0098384D">
      <w:pPr>
        <w:ind w:left="426" w:hanging="426"/>
        <w:jc w:val="both"/>
        <w:rPr>
          <w:sz w:val="24"/>
          <w:szCs w:val="24"/>
        </w:rPr>
      </w:pPr>
      <w:proofErr w:type="gramStart"/>
      <w:r>
        <w:rPr>
          <w:sz w:val="24"/>
          <w:szCs w:val="24"/>
        </w:rPr>
        <w:t xml:space="preserve">6)   </w:t>
      </w:r>
      <w:r w:rsidRPr="005C26AD">
        <w:rPr>
          <w:sz w:val="24"/>
          <w:szCs w:val="24"/>
        </w:rPr>
        <w:t>Smluvní</w:t>
      </w:r>
      <w:proofErr w:type="gramEnd"/>
      <w:r w:rsidRPr="005C26AD">
        <w:rPr>
          <w:sz w:val="24"/>
          <w:szCs w:val="24"/>
        </w:rPr>
        <w:t xml:space="preserve"> strany se dohodly</w:t>
      </w:r>
      <w:r w:rsidR="00D02186">
        <w:rPr>
          <w:sz w:val="24"/>
          <w:szCs w:val="24"/>
        </w:rPr>
        <w:t xml:space="preserve"> na tom, že </w:t>
      </w:r>
      <w:r w:rsidRPr="005C26AD">
        <w:rPr>
          <w:sz w:val="24"/>
          <w:szCs w:val="24"/>
        </w:rPr>
        <w:t xml:space="preserve"> </w:t>
      </w:r>
      <w:r w:rsidR="00D02186">
        <w:rPr>
          <w:sz w:val="24"/>
          <w:szCs w:val="24"/>
        </w:rPr>
        <w:t xml:space="preserve">cena díla bude </w:t>
      </w:r>
      <w:r w:rsidR="00E67619">
        <w:rPr>
          <w:sz w:val="24"/>
          <w:szCs w:val="24"/>
        </w:rPr>
        <w:t>hrazena</w:t>
      </w:r>
      <w:r w:rsidR="00D02186">
        <w:rPr>
          <w:sz w:val="24"/>
          <w:szCs w:val="24"/>
        </w:rPr>
        <w:t xml:space="preserve"> na základě zálohové a konečné faktury a to následovně:</w:t>
      </w:r>
      <w:r>
        <w:rPr>
          <w:sz w:val="24"/>
          <w:szCs w:val="24"/>
        </w:rPr>
        <w:tab/>
      </w:r>
      <w:r w:rsidR="00D031AD">
        <w:rPr>
          <w:sz w:val="24"/>
          <w:szCs w:val="24"/>
        </w:rPr>
        <w:tab/>
      </w:r>
      <w:r w:rsidR="00D031AD">
        <w:rPr>
          <w:sz w:val="24"/>
          <w:szCs w:val="24"/>
        </w:rPr>
        <w:tab/>
      </w:r>
      <w:r w:rsidR="00D031AD">
        <w:rPr>
          <w:sz w:val="24"/>
          <w:szCs w:val="24"/>
        </w:rPr>
        <w:tab/>
      </w:r>
      <w:r w:rsidR="00D031AD">
        <w:rPr>
          <w:sz w:val="24"/>
          <w:szCs w:val="24"/>
        </w:rPr>
        <w:tab/>
      </w:r>
      <w:r w:rsidR="00D031AD">
        <w:rPr>
          <w:sz w:val="24"/>
          <w:szCs w:val="24"/>
        </w:rPr>
        <w:tab/>
      </w:r>
      <w:r w:rsidR="00D031AD">
        <w:rPr>
          <w:sz w:val="24"/>
          <w:szCs w:val="24"/>
        </w:rPr>
        <w:tab/>
      </w:r>
      <w:r w:rsidR="00D031AD">
        <w:rPr>
          <w:sz w:val="24"/>
          <w:szCs w:val="24"/>
        </w:rPr>
        <w:tab/>
      </w:r>
      <w:r w:rsidR="00D031AD">
        <w:rPr>
          <w:sz w:val="24"/>
          <w:szCs w:val="24"/>
        </w:rPr>
        <w:tab/>
      </w:r>
    </w:p>
    <w:p w14:paraId="4FE4A8FC" w14:textId="4958B4A8" w:rsidR="008B0563" w:rsidRDefault="00D031AD" w:rsidP="0098384D">
      <w:pPr>
        <w:ind w:left="426"/>
        <w:jc w:val="both"/>
        <w:rPr>
          <w:sz w:val="24"/>
          <w:szCs w:val="24"/>
        </w:rPr>
      </w:pPr>
      <w:r>
        <w:rPr>
          <w:sz w:val="24"/>
          <w:szCs w:val="24"/>
        </w:rPr>
        <w:t>a) zálohovou fakturu ve výši 50% z ceny díla (čl.</w:t>
      </w:r>
      <w:r w:rsidR="00630E17">
        <w:rPr>
          <w:sz w:val="24"/>
          <w:szCs w:val="24"/>
        </w:rPr>
        <w:t xml:space="preserve"> </w:t>
      </w:r>
      <w:r>
        <w:rPr>
          <w:sz w:val="24"/>
          <w:szCs w:val="24"/>
        </w:rPr>
        <w:t xml:space="preserve">IV, </w:t>
      </w:r>
      <w:r w:rsidR="00630E17">
        <w:rPr>
          <w:sz w:val="24"/>
          <w:szCs w:val="24"/>
        </w:rPr>
        <w:t>odst.</w:t>
      </w:r>
      <w:r>
        <w:rPr>
          <w:sz w:val="24"/>
          <w:szCs w:val="24"/>
        </w:rPr>
        <w:t xml:space="preserve"> 1 smlouvy) je zhotovitel oprávněn </w:t>
      </w:r>
      <w:r w:rsidR="00CC560D">
        <w:rPr>
          <w:sz w:val="24"/>
          <w:szCs w:val="24"/>
        </w:rPr>
        <w:t>v</w:t>
      </w:r>
      <w:r>
        <w:rPr>
          <w:sz w:val="24"/>
          <w:szCs w:val="24"/>
        </w:rPr>
        <w:t>ystavit</w:t>
      </w:r>
      <w:r w:rsidR="00630E17">
        <w:rPr>
          <w:sz w:val="24"/>
          <w:szCs w:val="24"/>
        </w:rPr>
        <w:t xml:space="preserve"> do 14 dní od účinnosti této smlouvy dle </w:t>
      </w:r>
      <w:r w:rsidR="00635F3B">
        <w:rPr>
          <w:sz w:val="24"/>
          <w:szCs w:val="24"/>
        </w:rPr>
        <w:t>čl. X. odst. 9</w:t>
      </w:r>
      <w:r>
        <w:rPr>
          <w:sz w:val="24"/>
          <w:szCs w:val="24"/>
        </w:rPr>
        <w:t>.</w:t>
      </w:r>
    </w:p>
    <w:p w14:paraId="27723765" w14:textId="2FE552CB" w:rsidR="00D031AD" w:rsidRDefault="00D031AD" w:rsidP="008B0563">
      <w:pPr>
        <w:ind w:left="426" w:hanging="426"/>
        <w:jc w:val="both"/>
        <w:rPr>
          <w:sz w:val="24"/>
          <w:szCs w:val="24"/>
        </w:rPr>
      </w:pPr>
      <w:r>
        <w:rPr>
          <w:sz w:val="24"/>
          <w:szCs w:val="24"/>
        </w:rPr>
        <w:lastRenderedPageBreak/>
        <w:tab/>
        <w:t>b) konečnou fakturu ve výši 50% z ceny díla (čl.</w:t>
      </w:r>
      <w:r w:rsidR="00635F3B">
        <w:rPr>
          <w:sz w:val="24"/>
          <w:szCs w:val="24"/>
        </w:rPr>
        <w:t xml:space="preserve"> </w:t>
      </w:r>
      <w:r>
        <w:rPr>
          <w:sz w:val="24"/>
          <w:szCs w:val="24"/>
        </w:rPr>
        <w:t xml:space="preserve">IV, </w:t>
      </w:r>
      <w:r w:rsidR="00635F3B">
        <w:rPr>
          <w:sz w:val="24"/>
          <w:szCs w:val="24"/>
        </w:rPr>
        <w:t>odst.</w:t>
      </w:r>
      <w:r>
        <w:rPr>
          <w:sz w:val="24"/>
          <w:szCs w:val="24"/>
        </w:rPr>
        <w:t xml:space="preserve"> 1 smlouvy) je zhotovitel oprávněn vystavit objednateli</w:t>
      </w:r>
      <w:r w:rsidR="00635F3B">
        <w:rPr>
          <w:sz w:val="24"/>
          <w:szCs w:val="24"/>
        </w:rPr>
        <w:t xml:space="preserve"> do 14 dní od</w:t>
      </w:r>
      <w:r>
        <w:rPr>
          <w:sz w:val="24"/>
          <w:szCs w:val="24"/>
        </w:rPr>
        <w:t xml:space="preserve"> převzetí díla, tj. po jeho dokončení a protokolárním předání objednateli</w:t>
      </w:r>
      <w:r w:rsidRPr="00D031AD">
        <w:rPr>
          <w:sz w:val="24"/>
          <w:szCs w:val="24"/>
        </w:rPr>
        <w:t xml:space="preserve"> </w:t>
      </w:r>
      <w:r w:rsidRPr="00D02186">
        <w:rPr>
          <w:sz w:val="24"/>
          <w:szCs w:val="24"/>
        </w:rPr>
        <w:t>bez vad a nedodělků</w:t>
      </w:r>
      <w:r w:rsidR="00635F3B">
        <w:rPr>
          <w:sz w:val="24"/>
          <w:szCs w:val="24"/>
        </w:rPr>
        <w:t>, na základě písemného oboustranně podepsaného Předávacího protokolu dle čl. VII této smlouvy.</w:t>
      </w:r>
    </w:p>
    <w:p w14:paraId="26E779F4" w14:textId="77777777" w:rsidR="00417B72" w:rsidRPr="002E49B9" w:rsidRDefault="00417B72" w:rsidP="008B0563">
      <w:pPr>
        <w:ind w:left="426" w:hanging="426"/>
        <w:jc w:val="both"/>
        <w:rPr>
          <w:sz w:val="24"/>
          <w:szCs w:val="24"/>
        </w:rPr>
      </w:pPr>
      <w:bookmarkStart w:id="0" w:name="_GoBack"/>
      <w:bookmarkEnd w:id="0"/>
    </w:p>
    <w:p w14:paraId="1233AAB5" w14:textId="02BDA7A0" w:rsidR="008B0563" w:rsidRPr="00D02186" w:rsidRDefault="008B0563" w:rsidP="00D02186">
      <w:pPr>
        <w:jc w:val="both"/>
        <w:rPr>
          <w:sz w:val="24"/>
          <w:szCs w:val="24"/>
        </w:rPr>
      </w:pPr>
      <w:proofErr w:type="gramStart"/>
      <w:r w:rsidRPr="00D02186">
        <w:rPr>
          <w:sz w:val="24"/>
          <w:szCs w:val="24"/>
        </w:rPr>
        <w:t>7)  Faktura</w:t>
      </w:r>
      <w:proofErr w:type="gramEnd"/>
      <w:r w:rsidRPr="00D02186">
        <w:rPr>
          <w:sz w:val="24"/>
          <w:szCs w:val="24"/>
        </w:rPr>
        <w:t xml:space="preserve"> bude obsahovat náležitosti podle platných právních předpisů. </w:t>
      </w:r>
      <w:r w:rsidRPr="00D02186">
        <w:rPr>
          <w:sz w:val="24"/>
          <w:szCs w:val="24"/>
        </w:rPr>
        <w:tab/>
      </w:r>
      <w:r w:rsidR="00C40F1B" w:rsidRPr="00C40F1B">
        <w:rPr>
          <w:sz w:val="24"/>
          <w:szCs w:val="24"/>
        </w:rPr>
        <w:t>V případě, že účetní doklady nebudou mít odpovídající náležitosti, je Objednatel oprávněn zaslat je ve lhůtě splatnosti zpět Zhotoviteli k doplnění, aniž se tak dostane do prodlení se splatností. Důvody vrácení sdělí Objednatel Zhotoviteli pí</w:t>
      </w:r>
      <w:r w:rsidR="00054826">
        <w:rPr>
          <w:sz w:val="24"/>
          <w:szCs w:val="24"/>
        </w:rPr>
        <w:t>semně zároveň s vráceným účetním</w:t>
      </w:r>
      <w:r w:rsidR="00C40F1B" w:rsidRPr="00C40F1B">
        <w:rPr>
          <w:sz w:val="24"/>
          <w:szCs w:val="24"/>
        </w:rPr>
        <w:t xml:space="preserve"> dokladem. V závislosti na povaze záv</w:t>
      </w:r>
      <w:r w:rsidR="00054826">
        <w:rPr>
          <w:sz w:val="24"/>
          <w:szCs w:val="24"/>
        </w:rPr>
        <w:t>ady je Zhotovitel povinen účetní</w:t>
      </w:r>
      <w:r w:rsidR="00C40F1B" w:rsidRPr="00C40F1B">
        <w:rPr>
          <w:sz w:val="24"/>
          <w:szCs w:val="24"/>
        </w:rPr>
        <w:t xml:space="preserve"> doklad včetně jeho příloh opravit nebo vyhotovit nový. Lhůta splatnosti počíná běžet znovu od opětovného zaslání opraveného účetního dokladu.</w:t>
      </w:r>
      <w:r w:rsidRPr="00D02186">
        <w:rPr>
          <w:sz w:val="24"/>
          <w:szCs w:val="24"/>
        </w:rPr>
        <w:tab/>
      </w:r>
      <w:r w:rsidRPr="00D02186">
        <w:rPr>
          <w:sz w:val="24"/>
          <w:szCs w:val="24"/>
        </w:rPr>
        <w:tab/>
      </w:r>
      <w:r w:rsidRPr="00D02186">
        <w:rPr>
          <w:sz w:val="24"/>
          <w:szCs w:val="24"/>
        </w:rPr>
        <w:tab/>
      </w:r>
    </w:p>
    <w:p w14:paraId="6328AF74" w14:textId="0BA5F9B6" w:rsidR="008B0563" w:rsidRDefault="008B0563" w:rsidP="008B0563">
      <w:pPr>
        <w:ind w:left="426" w:hanging="426"/>
        <w:jc w:val="both"/>
        <w:rPr>
          <w:b/>
          <w:i/>
          <w:sz w:val="24"/>
          <w:szCs w:val="24"/>
        </w:rPr>
      </w:pPr>
      <w:proofErr w:type="gramStart"/>
      <w:r>
        <w:rPr>
          <w:sz w:val="24"/>
          <w:szCs w:val="24"/>
        </w:rPr>
        <w:t xml:space="preserve">8)   </w:t>
      </w:r>
      <w:r w:rsidR="00925006">
        <w:rPr>
          <w:sz w:val="24"/>
          <w:szCs w:val="24"/>
        </w:rPr>
        <w:t>Objednatel</w:t>
      </w:r>
      <w:proofErr w:type="gramEnd"/>
      <w:r w:rsidRPr="005C26AD">
        <w:rPr>
          <w:sz w:val="24"/>
          <w:szCs w:val="24"/>
        </w:rPr>
        <w:t xml:space="preserve"> uhradí </w:t>
      </w:r>
      <w:r>
        <w:rPr>
          <w:sz w:val="24"/>
          <w:szCs w:val="24"/>
        </w:rPr>
        <w:t xml:space="preserve">řádně vystavenou </w:t>
      </w:r>
      <w:r w:rsidRPr="005C26AD">
        <w:rPr>
          <w:sz w:val="24"/>
          <w:szCs w:val="24"/>
        </w:rPr>
        <w:t xml:space="preserve">fakturu zhotovitele do 14 dnů </w:t>
      </w:r>
      <w:r w:rsidR="00B64135">
        <w:rPr>
          <w:sz w:val="24"/>
          <w:szCs w:val="24"/>
        </w:rPr>
        <w:t>od jejího prokazatelného doručení</w:t>
      </w:r>
      <w:r w:rsidRPr="005C26AD">
        <w:rPr>
          <w:sz w:val="24"/>
          <w:szCs w:val="24"/>
        </w:rPr>
        <w:t xml:space="preserve">. </w:t>
      </w:r>
      <w:r>
        <w:rPr>
          <w:sz w:val="24"/>
          <w:szCs w:val="24"/>
        </w:rPr>
        <w:tab/>
      </w:r>
    </w:p>
    <w:p w14:paraId="2ADFDCD8" w14:textId="4A4744D1" w:rsidR="008B0563" w:rsidRDefault="008B0563" w:rsidP="008B0563">
      <w:pPr>
        <w:numPr>
          <w:ilvl w:val="0"/>
          <w:numId w:val="9"/>
        </w:numPr>
        <w:tabs>
          <w:tab w:val="clear" w:pos="720"/>
          <w:tab w:val="left" w:pos="360"/>
          <w:tab w:val="num" w:pos="426"/>
        </w:tabs>
        <w:ind w:left="426" w:hanging="426"/>
        <w:jc w:val="both"/>
        <w:rPr>
          <w:rFonts w:eastAsia="Arial Unicode MS"/>
          <w:sz w:val="24"/>
          <w:szCs w:val="24"/>
        </w:rPr>
      </w:pPr>
      <w:r>
        <w:rPr>
          <w:rFonts w:eastAsia="Arial Unicode MS"/>
          <w:sz w:val="24"/>
          <w:szCs w:val="24"/>
        </w:rPr>
        <w:t xml:space="preserve">Objednatel prohlašuje, </w:t>
      </w:r>
      <w:r>
        <w:rPr>
          <w:rFonts w:eastAsia="Arial Unicode MS"/>
          <w:b/>
          <w:sz w:val="24"/>
          <w:szCs w:val="24"/>
        </w:rPr>
        <w:t xml:space="preserve">že u předmětu plnění bude aplikován režim přenesené daňové povinnosti </w:t>
      </w:r>
      <w:r>
        <w:rPr>
          <w:rFonts w:eastAsia="Arial Unicode MS"/>
          <w:sz w:val="24"/>
          <w:szCs w:val="24"/>
        </w:rPr>
        <w:t>podle § 92e zákona</w:t>
      </w:r>
      <w:r w:rsidR="00DA3D22">
        <w:rPr>
          <w:rFonts w:eastAsia="Arial Unicode MS"/>
          <w:sz w:val="24"/>
          <w:szCs w:val="24"/>
        </w:rPr>
        <w:t xml:space="preserve"> č. 235/2004 Sb., o dani z přidané hodnoty, ve znění pozdějších předpisů</w:t>
      </w:r>
      <w:r>
        <w:rPr>
          <w:rFonts w:eastAsia="Arial Unicode MS"/>
          <w:sz w:val="24"/>
          <w:szCs w:val="24"/>
        </w:rPr>
        <w:t xml:space="preserve">. </w:t>
      </w:r>
    </w:p>
    <w:p w14:paraId="69280CEE" w14:textId="77777777" w:rsidR="008B0563" w:rsidRPr="005903BA" w:rsidRDefault="008B0563" w:rsidP="008B0563">
      <w:pPr>
        <w:ind w:left="426" w:hanging="426"/>
        <w:rPr>
          <w:sz w:val="24"/>
          <w:szCs w:val="24"/>
        </w:rPr>
      </w:pPr>
    </w:p>
    <w:p w14:paraId="4084E4B9" w14:textId="77777777" w:rsidR="008B0563" w:rsidRDefault="008B0563" w:rsidP="008B0563">
      <w:pPr>
        <w:pStyle w:val="Zkladntext"/>
        <w:tabs>
          <w:tab w:val="num" w:pos="600"/>
        </w:tabs>
        <w:autoSpaceDN w:val="0"/>
        <w:ind w:left="600"/>
        <w:jc w:val="center"/>
        <w:rPr>
          <w:b/>
          <w:sz w:val="24"/>
          <w:szCs w:val="24"/>
        </w:rPr>
      </w:pPr>
      <w:r w:rsidRPr="007E733E">
        <w:rPr>
          <w:b/>
          <w:sz w:val="24"/>
          <w:szCs w:val="24"/>
        </w:rPr>
        <w:t xml:space="preserve">V. </w:t>
      </w:r>
      <w:r w:rsidRPr="008359B0">
        <w:rPr>
          <w:b/>
          <w:sz w:val="24"/>
          <w:szCs w:val="24"/>
        </w:rPr>
        <w:t>Jakost díla</w:t>
      </w:r>
    </w:p>
    <w:p w14:paraId="45475404" w14:textId="77777777" w:rsidR="008B0563" w:rsidRPr="008359B0" w:rsidRDefault="008B0563" w:rsidP="008B0563">
      <w:pPr>
        <w:pStyle w:val="Zkladntext"/>
        <w:tabs>
          <w:tab w:val="num" w:pos="600"/>
        </w:tabs>
        <w:autoSpaceDN w:val="0"/>
        <w:ind w:left="600"/>
        <w:jc w:val="center"/>
        <w:rPr>
          <w:b/>
          <w:sz w:val="24"/>
          <w:szCs w:val="24"/>
        </w:rPr>
      </w:pPr>
    </w:p>
    <w:p w14:paraId="260F4112" w14:textId="4D789B7E" w:rsidR="008B0563" w:rsidRDefault="008B0563" w:rsidP="008B0563">
      <w:pPr>
        <w:pStyle w:val="Odstavecseseznamem"/>
        <w:numPr>
          <w:ilvl w:val="0"/>
          <w:numId w:val="5"/>
        </w:numPr>
        <w:autoSpaceDE w:val="0"/>
        <w:autoSpaceDN w:val="0"/>
        <w:ind w:left="426" w:hanging="426"/>
        <w:jc w:val="both"/>
        <w:rPr>
          <w:sz w:val="24"/>
          <w:szCs w:val="24"/>
        </w:rPr>
      </w:pPr>
      <w:r w:rsidRPr="009A5726">
        <w:rPr>
          <w:sz w:val="24"/>
          <w:szCs w:val="24"/>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w:t>
      </w:r>
      <w:r>
        <w:rPr>
          <w:sz w:val="24"/>
          <w:szCs w:val="24"/>
        </w:rPr>
        <w:t xml:space="preserve">s technickým popisem opravy </w:t>
      </w:r>
      <w:r w:rsidR="00D031AD">
        <w:rPr>
          <w:rFonts w:eastAsia="Arial Unicode MS"/>
          <w:sz w:val="24"/>
          <w:szCs w:val="24"/>
        </w:rPr>
        <w:t>výtahu č. jednotky OTIS: M1173, na adrese Náměstí ČSA 1/1, 737 01 Český Těšín</w:t>
      </w:r>
      <w:r w:rsidRPr="009A5726">
        <w:rPr>
          <w:sz w:val="24"/>
          <w:szCs w:val="24"/>
        </w:rPr>
        <w:t>, v souladu se schválenými technologickými postupy stanovenými platnými i doporučenými českými nebo evropskými technickými normami, v souladu se současným standardem u používaných technologií a postupů pro tento typ stavby tak, aby dodržel kvalitu díla</w:t>
      </w:r>
      <w:r>
        <w:rPr>
          <w:sz w:val="24"/>
          <w:szCs w:val="24"/>
        </w:rPr>
        <w:t>.</w:t>
      </w:r>
    </w:p>
    <w:p w14:paraId="26F20CDD" w14:textId="77777777" w:rsidR="00CC560D" w:rsidRDefault="00CC560D" w:rsidP="00CC560D">
      <w:pPr>
        <w:autoSpaceDE w:val="0"/>
        <w:autoSpaceDN w:val="0"/>
        <w:jc w:val="both"/>
        <w:rPr>
          <w:sz w:val="24"/>
          <w:szCs w:val="24"/>
        </w:rPr>
      </w:pPr>
    </w:p>
    <w:p w14:paraId="2E152636" w14:textId="77777777" w:rsidR="00CC560D" w:rsidRPr="00CC560D" w:rsidRDefault="00CC560D" w:rsidP="00CC560D">
      <w:pPr>
        <w:autoSpaceDE w:val="0"/>
        <w:autoSpaceDN w:val="0"/>
        <w:jc w:val="both"/>
        <w:rPr>
          <w:sz w:val="24"/>
          <w:szCs w:val="24"/>
        </w:rPr>
      </w:pPr>
    </w:p>
    <w:p w14:paraId="32400B55" w14:textId="77777777" w:rsidR="008B0563" w:rsidRPr="007E733E" w:rsidRDefault="008B0563" w:rsidP="008B0563">
      <w:pPr>
        <w:tabs>
          <w:tab w:val="num" w:pos="600"/>
        </w:tabs>
        <w:autoSpaceDN w:val="0"/>
        <w:jc w:val="center"/>
        <w:rPr>
          <w:b/>
          <w:sz w:val="24"/>
          <w:szCs w:val="24"/>
        </w:rPr>
      </w:pPr>
      <w:r>
        <w:rPr>
          <w:b/>
          <w:sz w:val="24"/>
          <w:szCs w:val="24"/>
        </w:rPr>
        <w:t xml:space="preserve">VI. </w:t>
      </w:r>
      <w:r w:rsidRPr="007E733E">
        <w:rPr>
          <w:b/>
          <w:sz w:val="24"/>
          <w:szCs w:val="24"/>
        </w:rPr>
        <w:t>Povinnosti stran při provádění díla</w:t>
      </w:r>
    </w:p>
    <w:p w14:paraId="5DFF93C5" w14:textId="77777777" w:rsidR="008B0563" w:rsidRPr="007E733E" w:rsidRDefault="008B0563" w:rsidP="008B0563">
      <w:pPr>
        <w:autoSpaceDN w:val="0"/>
        <w:jc w:val="both"/>
        <w:rPr>
          <w:b/>
          <w:sz w:val="24"/>
          <w:szCs w:val="24"/>
        </w:rPr>
      </w:pPr>
    </w:p>
    <w:p w14:paraId="30D4C8E1" w14:textId="4F2CFB91" w:rsidR="008B0563" w:rsidRDefault="008B0563" w:rsidP="008B0563">
      <w:pPr>
        <w:pStyle w:val="Odstavecseseznamem"/>
        <w:numPr>
          <w:ilvl w:val="0"/>
          <w:numId w:val="6"/>
        </w:numPr>
        <w:autoSpaceDN w:val="0"/>
        <w:ind w:left="426" w:hanging="426"/>
        <w:jc w:val="both"/>
        <w:rPr>
          <w:sz w:val="24"/>
          <w:szCs w:val="24"/>
        </w:rPr>
      </w:pPr>
      <w:r w:rsidRPr="008359B0">
        <w:rPr>
          <w:sz w:val="24"/>
          <w:szCs w:val="24"/>
        </w:rPr>
        <w:t>Zhotovitel se zavazuje, že dílo provede svým jménem a na vlastní odpovědnost.</w:t>
      </w:r>
      <w:r w:rsidRPr="008359B0">
        <w:rPr>
          <w:sz w:val="24"/>
          <w:szCs w:val="24"/>
        </w:rPr>
        <w:br/>
        <w:t>Zhotovitel prohlašuje, že je odborně způsobilý k zajištění předmětu plnění podle této smlouvy.</w:t>
      </w:r>
    </w:p>
    <w:p w14:paraId="6E2B312F" w14:textId="77777777" w:rsidR="008B0563" w:rsidRPr="009A5726" w:rsidRDefault="008B0563" w:rsidP="008B0563">
      <w:pPr>
        <w:pStyle w:val="Odstavecseseznamem"/>
        <w:numPr>
          <w:ilvl w:val="0"/>
          <w:numId w:val="6"/>
        </w:numPr>
        <w:autoSpaceDN w:val="0"/>
        <w:ind w:left="426" w:hanging="426"/>
        <w:jc w:val="both"/>
        <w:rPr>
          <w:sz w:val="24"/>
          <w:szCs w:val="24"/>
        </w:rPr>
      </w:pPr>
      <w:r w:rsidRPr="009A5726">
        <w:rPr>
          <w:sz w:val="24"/>
          <w:szCs w:val="24"/>
        </w:rPr>
        <w:t>Zhotovitel je povinen postupovat při zhotovení díla podle obecně závazných právních předpisů a technických norem.</w:t>
      </w:r>
    </w:p>
    <w:p w14:paraId="0A0AC2ED" w14:textId="77777777" w:rsidR="008B0563" w:rsidRPr="009A5726" w:rsidRDefault="008B0563" w:rsidP="008B0563">
      <w:pPr>
        <w:pStyle w:val="Odstavecseseznamem"/>
        <w:numPr>
          <w:ilvl w:val="0"/>
          <w:numId w:val="6"/>
        </w:numPr>
        <w:autoSpaceDN w:val="0"/>
        <w:ind w:left="426" w:hanging="426"/>
        <w:jc w:val="both"/>
        <w:rPr>
          <w:sz w:val="24"/>
          <w:szCs w:val="24"/>
        </w:rPr>
      </w:pPr>
      <w:r w:rsidRPr="009A5726">
        <w:rPr>
          <w:sz w:val="24"/>
          <w:szCs w:val="24"/>
        </w:rPr>
        <w:t>Za případné vady vzniklé při provádění díla zodpovídá zhotovitel v plném rozsahu, včetně odpovědnosti za náhradu škody.</w:t>
      </w:r>
    </w:p>
    <w:p w14:paraId="59E4B279" w14:textId="77777777" w:rsidR="008B0563" w:rsidRPr="009A5726" w:rsidRDefault="008B0563" w:rsidP="008B0563">
      <w:pPr>
        <w:pStyle w:val="Odstavecseseznamem"/>
        <w:numPr>
          <w:ilvl w:val="0"/>
          <w:numId w:val="6"/>
        </w:numPr>
        <w:autoSpaceDN w:val="0"/>
        <w:ind w:left="426" w:hanging="426"/>
        <w:jc w:val="both"/>
        <w:rPr>
          <w:sz w:val="24"/>
          <w:szCs w:val="24"/>
        </w:rPr>
      </w:pPr>
      <w:r w:rsidRPr="009A5726">
        <w:rPr>
          <w:sz w:val="24"/>
          <w:szCs w:val="24"/>
        </w:rPr>
        <w:t xml:space="preserve">Zhotovitel se zavazuje dodržovat při realizaci platné předpisy v oblasti bezpečnosti práce a požární ochrany. </w:t>
      </w:r>
    </w:p>
    <w:p w14:paraId="359FA486" w14:textId="77777777" w:rsidR="008B0563" w:rsidRPr="009A5726" w:rsidRDefault="008B0563" w:rsidP="008B0563">
      <w:pPr>
        <w:pStyle w:val="Odstavecseseznamem"/>
        <w:numPr>
          <w:ilvl w:val="0"/>
          <w:numId w:val="6"/>
        </w:numPr>
        <w:autoSpaceDN w:val="0"/>
        <w:ind w:left="426" w:hanging="426"/>
        <w:jc w:val="both"/>
        <w:rPr>
          <w:sz w:val="24"/>
          <w:szCs w:val="24"/>
        </w:rPr>
      </w:pPr>
      <w:r w:rsidRPr="009A5726">
        <w:rPr>
          <w:sz w:val="24"/>
          <w:szCs w:val="24"/>
        </w:rPr>
        <w:t xml:space="preserve">Objednatel se zavazuje převzít řádně dokončené dílo bez vad a nedodělků. </w:t>
      </w:r>
    </w:p>
    <w:p w14:paraId="487776FB" w14:textId="77777777" w:rsidR="008B0563" w:rsidRPr="009A5726" w:rsidRDefault="008B0563" w:rsidP="008B0563">
      <w:pPr>
        <w:pStyle w:val="Odstavecseseznamem"/>
        <w:numPr>
          <w:ilvl w:val="0"/>
          <w:numId w:val="6"/>
        </w:numPr>
        <w:ind w:left="426" w:hanging="426"/>
        <w:rPr>
          <w:sz w:val="24"/>
          <w:szCs w:val="24"/>
        </w:rPr>
      </w:pPr>
      <w:r w:rsidRPr="009A5726">
        <w:rPr>
          <w:sz w:val="24"/>
          <w:szCs w:val="24"/>
        </w:rPr>
        <w:t>Nebezpečí škody přechází na objednatele dnem převzetí díla objednatelem.</w:t>
      </w:r>
    </w:p>
    <w:p w14:paraId="2A1C4DE8" w14:textId="77777777" w:rsidR="008B0563" w:rsidRPr="009A5726" w:rsidRDefault="008B0563" w:rsidP="008B0563">
      <w:pPr>
        <w:pStyle w:val="Odstavecseseznamem"/>
        <w:numPr>
          <w:ilvl w:val="0"/>
          <w:numId w:val="6"/>
        </w:numPr>
        <w:ind w:left="426" w:hanging="426"/>
        <w:rPr>
          <w:sz w:val="24"/>
          <w:szCs w:val="24"/>
        </w:rPr>
      </w:pPr>
      <w:r w:rsidRPr="009A5726">
        <w:rPr>
          <w:sz w:val="24"/>
          <w:szCs w:val="24"/>
        </w:rPr>
        <w:t xml:space="preserve">Objednatel kontroluje provádění prací a má přístup na všechna pracoviště zhotovitele, v rámci této smlouvy o dílo. </w:t>
      </w:r>
    </w:p>
    <w:p w14:paraId="1AE58524" w14:textId="77777777" w:rsidR="008B0563" w:rsidRDefault="008B0563" w:rsidP="008B0563">
      <w:pPr>
        <w:pStyle w:val="Zkladntext"/>
        <w:tabs>
          <w:tab w:val="num" w:pos="600"/>
        </w:tabs>
        <w:autoSpaceDN w:val="0"/>
        <w:ind w:left="426" w:hanging="426"/>
        <w:jc w:val="center"/>
        <w:rPr>
          <w:b/>
          <w:sz w:val="24"/>
          <w:szCs w:val="24"/>
        </w:rPr>
      </w:pPr>
    </w:p>
    <w:p w14:paraId="723170F8" w14:textId="77777777" w:rsidR="008B0563" w:rsidRPr="007E733E" w:rsidRDefault="008B0563" w:rsidP="008B0563">
      <w:pPr>
        <w:pStyle w:val="Zkladntext"/>
        <w:tabs>
          <w:tab w:val="num" w:pos="600"/>
        </w:tabs>
        <w:autoSpaceDN w:val="0"/>
        <w:ind w:left="426" w:hanging="426"/>
        <w:jc w:val="center"/>
        <w:rPr>
          <w:b/>
          <w:sz w:val="24"/>
          <w:szCs w:val="24"/>
        </w:rPr>
      </w:pPr>
      <w:r>
        <w:rPr>
          <w:b/>
          <w:sz w:val="24"/>
          <w:szCs w:val="24"/>
        </w:rPr>
        <w:t xml:space="preserve">VII. </w:t>
      </w:r>
      <w:r w:rsidRPr="007E733E">
        <w:rPr>
          <w:b/>
          <w:sz w:val="24"/>
          <w:szCs w:val="24"/>
        </w:rPr>
        <w:t>Předání a převzetí díla</w:t>
      </w:r>
    </w:p>
    <w:p w14:paraId="6DC7D174" w14:textId="77777777" w:rsidR="008B0563" w:rsidRPr="007E733E" w:rsidRDefault="008B0563" w:rsidP="008B0563">
      <w:pPr>
        <w:autoSpaceDN w:val="0"/>
        <w:ind w:left="426" w:hanging="426"/>
        <w:jc w:val="both"/>
        <w:rPr>
          <w:b/>
          <w:sz w:val="24"/>
          <w:szCs w:val="24"/>
        </w:rPr>
      </w:pPr>
    </w:p>
    <w:p w14:paraId="25BB369E" w14:textId="77777777" w:rsidR="008B0563" w:rsidRPr="009A5726" w:rsidRDefault="008B0563" w:rsidP="008B0563">
      <w:pPr>
        <w:pStyle w:val="Odstavecseseznamem"/>
        <w:numPr>
          <w:ilvl w:val="0"/>
          <w:numId w:val="7"/>
        </w:numPr>
        <w:autoSpaceDN w:val="0"/>
        <w:ind w:left="426" w:hanging="426"/>
        <w:jc w:val="both"/>
        <w:rPr>
          <w:sz w:val="24"/>
          <w:szCs w:val="24"/>
        </w:rPr>
      </w:pPr>
      <w:r w:rsidRPr="009A5726">
        <w:rPr>
          <w:sz w:val="24"/>
          <w:szCs w:val="24"/>
        </w:rPr>
        <w:t xml:space="preserve">Dílo bude předáno a převzato Předávacím protokolem o předání a převzetí díla, který sepíše zhotovitel. Objednatel v tomto protokole o </w:t>
      </w:r>
      <w:r>
        <w:rPr>
          <w:sz w:val="24"/>
          <w:szCs w:val="24"/>
        </w:rPr>
        <w:t xml:space="preserve">předání a převzetí díla </w:t>
      </w:r>
      <w:r w:rsidRPr="009A5726">
        <w:rPr>
          <w:sz w:val="24"/>
          <w:szCs w:val="24"/>
        </w:rPr>
        <w:t>prohlásí, že dílo přejímá / nepřejímá a sepíše případné vady a nedodělky</w:t>
      </w:r>
      <w:r>
        <w:rPr>
          <w:sz w:val="24"/>
          <w:szCs w:val="24"/>
        </w:rPr>
        <w:t>.</w:t>
      </w:r>
    </w:p>
    <w:p w14:paraId="1A2B1F65" w14:textId="77777777" w:rsidR="008B0563" w:rsidRPr="009A5726" w:rsidRDefault="008B0563" w:rsidP="008B0563">
      <w:pPr>
        <w:pStyle w:val="Odstavecseseznamem"/>
        <w:numPr>
          <w:ilvl w:val="0"/>
          <w:numId w:val="7"/>
        </w:numPr>
        <w:autoSpaceDN w:val="0"/>
        <w:ind w:left="426" w:hanging="426"/>
        <w:jc w:val="both"/>
        <w:rPr>
          <w:sz w:val="24"/>
          <w:szCs w:val="24"/>
        </w:rPr>
      </w:pPr>
      <w:r w:rsidRPr="009A5726">
        <w:rPr>
          <w:sz w:val="24"/>
          <w:szCs w:val="24"/>
        </w:rPr>
        <w:t xml:space="preserve">Dílo bude předáno bez vad a nedodělků, způsobilé sloužit svému účelu. </w:t>
      </w:r>
    </w:p>
    <w:p w14:paraId="036030EC" w14:textId="77777777" w:rsidR="008B0563" w:rsidRPr="009A5726" w:rsidRDefault="008B0563" w:rsidP="008B0563">
      <w:pPr>
        <w:pStyle w:val="Odstavecseseznamem"/>
        <w:numPr>
          <w:ilvl w:val="0"/>
          <w:numId w:val="7"/>
        </w:numPr>
        <w:autoSpaceDN w:val="0"/>
        <w:ind w:left="426" w:hanging="426"/>
        <w:jc w:val="both"/>
        <w:rPr>
          <w:sz w:val="24"/>
          <w:szCs w:val="24"/>
        </w:rPr>
      </w:pPr>
      <w:r w:rsidRPr="009A5726">
        <w:rPr>
          <w:sz w:val="24"/>
          <w:szCs w:val="24"/>
        </w:rPr>
        <w:t xml:space="preserve">Předání díla s ojedinělými drobnými vadami či nedodělky nebránícími užívání lze připustit pouze v odůvodněných případech a to výhradně s výslovným souhlasem objednatele. </w:t>
      </w:r>
    </w:p>
    <w:p w14:paraId="1C418F4D" w14:textId="77777777" w:rsidR="008B0563" w:rsidRPr="008A74EE" w:rsidRDefault="008B0563" w:rsidP="008B0563">
      <w:pPr>
        <w:pStyle w:val="Odstavecseseznamem"/>
        <w:numPr>
          <w:ilvl w:val="0"/>
          <w:numId w:val="7"/>
        </w:numPr>
        <w:autoSpaceDN w:val="0"/>
        <w:ind w:left="426" w:hanging="426"/>
        <w:jc w:val="both"/>
        <w:rPr>
          <w:sz w:val="24"/>
          <w:szCs w:val="24"/>
        </w:rPr>
      </w:pPr>
      <w:r w:rsidRPr="008A74EE">
        <w:rPr>
          <w:sz w:val="24"/>
          <w:szCs w:val="24"/>
        </w:rPr>
        <w:lastRenderedPageBreak/>
        <w:t xml:space="preserve">Objednatel má právo odmítnout dílo převzít, nebude-li řádně dokončené. V takovém případě je zhotovitel povinen dílo dokončit a poté opětovně vyzvat objednatele k převzetí. </w:t>
      </w:r>
    </w:p>
    <w:p w14:paraId="1A232DFA" w14:textId="796964ED" w:rsidR="008B0563" w:rsidRPr="008A74EE" w:rsidRDefault="008B0563" w:rsidP="008B0563">
      <w:pPr>
        <w:pStyle w:val="Odstavecseseznamem"/>
        <w:numPr>
          <w:ilvl w:val="0"/>
          <w:numId w:val="7"/>
        </w:numPr>
        <w:autoSpaceDN w:val="0"/>
        <w:ind w:left="426" w:hanging="426"/>
        <w:jc w:val="both"/>
        <w:rPr>
          <w:sz w:val="24"/>
          <w:szCs w:val="24"/>
        </w:rPr>
      </w:pPr>
      <w:r w:rsidRPr="008A74EE">
        <w:rPr>
          <w:sz w:val="24"/>
          <w:szCs w:val="24"/>
        </w:rPr>
        <w:t xml:space="preserve">K odevzdání a převzetí </w:t>
      </w:r>
      <w:r w:rsidR="00CC560D">
        <w:rPr>
          <w:sz w:val="24"/>
          <w:szCs w:val="24"/>
        </w:rPr>
        <w:t>staveniště</w:t>
      </w:r>
      <w:r w:rsidRPr="008A74EE">
        <w:rPr>
          <w:sz w:val="24"/>
          <w:szCs w:val="24"/>
        </w:rPr>
        <w:t>, podpisu platebních dokladů a k odevzdání a převzetí dokončeného díla jsou zmocněni:</w:t>
      </w:r>
    </w:p>
    <w:p w14:paraId="52A7A1B7" w14:textId="09F88CAB" w:rsidR="008B0563" w:rsidRPr="007E733E" w:rsidRDefault="008B0563" w:rsidP="008B0563">
      <w:pPr>
        <w:autoSpaceDN w:val="0"/>
        <w:ind w:left="426" w:hanging="426"/>
        <w:jc w:val="both"/>
        <w:rPr>
          <w:sz w:val="24"/>
          <w:szCs w:val="24"/>
        </w:rPr>
      </w:pPr>
      <w:r w:rsidRPr="007E733E">
        <w:rPr>
          <w:sz w:val="24"/>
          <w:szCs w:val="24"/>
        </w:rPr>
        <w:t xml:space="preserve">         Za zhotovitele: </w:t>
      </w:r>
      <w:r w:rsidR="00D031AD">
        <w:rPr>
          <w:sz w:val="24"/>
          <w:szCs w:val="24"/>
        </w:rPr>
        <w:t xml:space="preserve">Zdeněk </w:t>
      </w:r>
      <w:proofErr w:type="spellStart"/>
      <w:r w:rsidR="00D031AD">
        <w:rPr>
          <w:sz w:val="24"/>
          <w:szCs w:val="24"/>
        </w:rPr>
        <w:t>Schrenk</w:t>
      </w:r>
      <w:proofErr w:type="spellEnd"/>
      <w:r w:rsidR="00D031AD">
        <w:rPr>
          <w:sz w:val="24"/>
          <w:szCs w:val="24"/>
        </w:rPr>
        <w:t>, oprávněný zástupce k převzetí díla</w:t>
      </w:r>
    </w:p>
    <w:p w14:paraId="03F3D7C7" w14:textId="10375B6D" w:rsidR="008B0563" w:rsidRPr="007E733E" w:rsidRDefault="008B0563" w:rsidP="008B0563">
      <w:pPr>
        <w:autoSpaceDN w:val="0"/>
        <w:ind w:left="426" w:hanging="426"/>
        <w:jc w:val="both"/>
        <w:rPr>
          <w:sz w:val="24"/>
          <w:szCs w:val="24"/>
        </w:rPr>
      </w:pPr>
      <w:r w:rsidRPr="007E733E">
        <w:rPr>
          <w:sz w:val="24"/>
          <w:szCs w:val="24"/>
        </w:rPr>
        <w:tab/>
        <w:t xml:space="preserve">  Za objednatele: Ivan Beták, referent provozní správy</w:t>
      </w:r>
      <w:r w:rsidR="00CC560D">
        <w:rPr>
          <w:sz w:val="24"/>
          <w:szCs w:val="24"/>
        </w:rPr>
        <w:t>.</w:t>
      </w:r>
    </w:p>
    <w:p w14:paraId="300EA56C" w14:textId="77777777" w:rsidR="00484016" w:rsidRDefault="00484016" w:rsidP="00CC560D">
      <w:pPr>
        <w:rPr>
          <w:b/>
          <w:sz w:val="24"/>
          <w:szCs w:val="24"/>
        </w:rPr>
      </w:pPr>
    </w:p>
    <w:p w14:paraId="3CECE924" w14:textId="77777777" w:rsidR="00484016" w:rsidRDefault="00484016" w:rsidP="008B0563">
      <w:pPr>
        <w:ind w:left="360" w:hanging="360"/>
        <w:jc w:val="center"/>
        <w:rPr>
          <w:b/>
          <w:sz w:val="24"/>
          <w:szCs w:val="24"/>
        </w:rPr>
      </w:pPr>
    </w:p>
    <w:p w14:paraId="67B8D9CD" w14:textId="77777777" w:rsidR="008B0563" w:rsidRDefault="008B0563" w:rsidP="008B0563">
      <w:pPr>
        <w:ind w:left="360" w:hanging="360"/>
        <w:jc w:val="center"/>
        <w:rPr>
          <w:b/>
          <w:sz w:val="24"/>
          <w:szCs w:val="24"/>
        </w:rPr>
      </w:pPr>
      <w:r>
        <w:rPr>
          <w:b/>
          <w:sz w:val="24"/>
          <w:szCs w:val="24"/>
        </w:rPr>
        <w:t>VIII</w:t>
      </w:r>
      <w:r w:rsidRPr="001111E6">
        <w:rPr>
          <w:b/>
          <w:sz w:val="24"/>
          <w:szCs w:val="24"/>
        </w:rPr>
        <w:t>. Záru</w:t>
      </w:r>
      <w:r>
        <w:rPr>
          <w:b/>
          <w:sz w:val="24"/>
          <w:szCs w:val="24"/>
        </w:rPr>
        <w:t>ka</w:t>
      </w:r>
    </w:p>
    <w:p w14:paraId="39887181" w14:textId="77777777" w:rsidR="00484016" w:rsidRPr="001111E6" w:rsidRDefault="00484016" w:rsidP="008B0563">
      <w:pPr>
        <w:ind w:left="360" w:hanging="360"/>
        <w:jc w:val="center"/>
        <w:rPr>
          <w:b/>
          <w:sz w:val="24"/>
          <w:szCs w:val="24"/>
        </w:rPr>
      </w:pPr>
    </w:p>
    <w:p w14:paraId="42772825" w14:textId="77777777" w:rsidR="008B0563" w:rsidRPr="00074B2C" w:rsidRDefault="008B0563" w:rsidP="008B0563">
      <w:pPr>
        <w:pStyle w:val="Odstavecseseznamem"/>
        <w:numPr>
          <w:ilvl w:val="0"/>
          <w:numId w:val="10"/>
        </w:numPr>
        <w:autoSpaceDN w:val="0"/>
        <w:ind w:left="426" w:hanging="426"/>
        <w:jc w:val="both"/>
        <w:rPr>
          <w:sz w:val="24"/>
          <w:szCs w:val="24"/>
        </w:rPr>
      </w:pPr>
      <w:r w:rsidRPr="00BA48BF">
        <w:rPr>
          <w:sz w:val="24"/>
          <w:szCs w:val="24"/>
        </w:rPr>
        <w:t xml:space="preserve">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 a provedeno. </w:t>
      </w:r>
    </w:p>
    <w:p w14:paraId="704BFBD0" w14:textId="77777777" w:rsidR="008B0563" w:rsidRPr="00074B2C" w:rsidRDefault="008B0563" w:rsidP="008B0563">
      <w:pPr>
        <w:pStyle w:val="Odstavecseseznamem"/>
        <w:numPr>
          <w:ilvl w:val="0"/>
          <w:numId w:val="10"/>
        </w:numPr>
        <w:autoSpaceDN w:val="0"/>
        <w:ind w:left="426" w:hanging="426"/>
        <w:jc w:val="both"/>
        <w:rPr>
          <w:sz w:val="24"/>
          <w:szCs w:val="24"/>
        </w:rPr>
      </w:pPr>
      <w:r w:rsidRPr="00BA48BF">
        <w:rPr>
          <w:sz w:val="24"/>
          <w:szCs w:val="24"/>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2E085BBE" w14:textId="77777777" w:rsidR="008B0563" w:rsidRPr="00074B2C" w:rsidRDefault="008B0563" w:rsidP="008B0563">
      <w:pPr>
        <w:pStyle w:val="Odstavecseseznamem"/>
        <w:numPr>
          <w:ilvl w:val="0"/>
          <w:numId w:val="10"/>
        </w:numPr>
        <w:autoSpaceDN w:val="0"/>
        <w:ind w:left="426" w:hanging="426"/>
        <w:jc w:val="both"/>
        <w:rPr>
          <w:sz w:val="24"/>
          <w:szCs w:val="24"/>
        </w:rPr>
      </w:pPr>
      <w:r>
        <w:rPr>
          <w:sz w:val="24"/>
          <w:szCs w:val="24"/>
        </w:rPr>
        <w:t>Z</w:t>
      </w:r>
      <w:r w:rsidRPr="00D053E3">
        <w:rPr>
          <w:sz w:val="24"/>
          <w:szCs w:val="24"/>
        </w:rPr>
        <w:t xml:space="preserve">hotovitel </w:t>
      </w:r>
      <w:r>
        <w:rPr>
          <w:sz w:val="24"/>
          <w:szCs w:val="24"/>
        </w:rPr>
        <w:t>poskytuje objednateli záruku na provedené práce a materiál 24 měsíců ode dne řádného předání a převzetí díla</w:t>
      </w:r>
      <w:r w:rsidRPr="00D053E3">
        <w:rPr>
          <w:sz w:val="24"/>
          <w:szCs w:val="24"/>
        </w:rPr>
        <w:t xml:space="preserve">. </w:t>
      </w:r>
      <w:r w:rsidRPr="008359B0">
        <w:rPr>
          <w:sz w:val="24"/>
          <w:szCs w:val="24"/>
        </w:rPr>
        <w:t>Záruční lhůta začíná běžet dnem, kdy objednatel převezme dílo bez vad a nedodělků.</w:t>
      </w:r>
    </w:p>
    <w:p w14:paraId="11B44132" w14:textId="77777777" w:rsidR="008B0563" w:rsidRDefault="008B0563" w:rsidP="008B0563">
      <w:pPr>
        <w:pStyle w:val="Odstavecseseznamem"/>
        <w:numPr>
          <w:ilvl w:val="0"/>
          <w:numId w:val="10"/>
        </w:numPr>
        <w:autoSpaceDN w:val="0"/>
        <w:ind w:left="426" w:hanging="426"/>
        <w:jc w:val="both"/>
        <w:rPr>
          <w:sz w:val="24"/>
          <w:szCs w:val="24"/>
        </w:rPr>
      </w:pPr>
      <w:r w:rsidRPr="008359B0">
        <w:rPr>
          <w:sz w:val="24"/>
          <w:szCs w:val="24"/>
        </w:rPr>
        <w:t>Objednatel písemně /postačí e-mailem/ oznámí zhotoviteli výskyt vady a vadu popíše, a to neprodleně poté, co výskyt vady zjistí. Jakmile objednatel odeslal toto písemné oznámení, má se za to, že požaduje bezplatné odstranění vady, nestanoví-li objednatel jinak.</w:t>
      </w:r>
    </w:p>
    <w:p w14:paraId="4B35E558" w14:textId="77777777" w:rsidR="008B0563" w:rsidRPr="008A74EE" w:rsidRDefault="008B0563" w:rsidP="008B0563">
      <w:pPr>
        <w:pStyle w:val="Odstavecseseznamem"/>
        <w:numPr>
          <w:ilvl w:val="0"/>
          <w:numId w:val="10"/>
        </w:numPr>
        <w:autoSpaceDN w:val="0"/>
        <w:ind w:left="426" w:hanging="426"/>
        <w:jc w:val="both"/>
        <w:rPr>
          <w:sz w:val="24"/>
          <w:szCs w:val="24"/>
        </w:rPr>
      </w:pPr>
      <w:r w:rsidRPr="008A74EE">
        <w:rPr>
          <w:sz w:val="24"/>
          <w:szCs w:val="24"/>
        </w:rPr>
        <w:t>Reklamované vady v záruční době se zhotovitel zavazuje odstranit nejpozději do 14 kalendářních dní ode dne jejich nahlášení.</w:t>
      </w:r>
    </w:p>
    <w:p w14:paraId="6DAC3410" w14:textId="77777777" w:rsidR="008B0563" w:rsidRPr="008A74EE" w:rsidRDefault="008B0563" w:rsidP="008B0563">
      <w:pPr>
        <w:pStyle w:val="Odstavecseseznamem"/>
        <w:numPr>
          <w:ilvl w:val="0"/>
          <w:numId w:val="10"/>
        </w:numPr>
        <w:autoSpaceDN w:val="0"/>
        <w:ind w:left="426" w:hanging="426"/>
        <w:jc w:val="both"/>
        <w:rPr>
          <w:sz w:val="24"/>
          <w:szCs w:val="24"/>
        </w:rPr>
      </w:pPr>
      <w:r w:rsidRPr="008A74EE">
        <w:rPr>
          <w:sz w:val="24"/>
          <w:szCs w:val="24"/>
        </w:rPr>
        <w:t>Neodstraní-li zhotovitel ve stanoveném termínu vadu reklamovanou v záruční době nebo vadu, kterou mělo dílo v době převzetí objednatelem, je objednatel oprávněn pověřit odstraněním vady jinou osobu. Veškeré takto vzniklé náklady</w:t>
      </w:r>
      <w:r>
        <w:rPr>
          <w:sz w:val="24"/>
          <w:szCs w:val="24"/>
        </w:rPr>
        <w:t xml:space="preserve"> objednatele</w:t>
      </w:r>
      <w:r w:rsidRPr="008A74EE">
        <w:rPr>
          <w:sz w:val="24"/>
          <w:szCs w:val="24"/>
        </w:rPr>
        <w:t xml:space="preserve"> je zhotovitel povinen uhradit objednateli.</w:t>
      </w:r>
    </w:p>
    <w:p w14:paraId="02563484" w14:textId="77777777" w:rsidR="008B0563" w:rsidRPr="008A74EE" w:rsidRDefault="008B0563" w:rsidP="008B0563">
      <w:pPr>
        <w:pStyle w:val="Odstavecseseznamem"/>
        <w:numPr>
          <w:ilvl w:val="0"/>
          <w:numId w:val="10"/>
        </w:numPr>
        <w:autoSpaceDN w:val="0"/>
        <w:ind w:left="426" w:hanging="426"/>
        <w:jc w:val="both"/>
        <w:rPr>
          <w:sz w:val="24"/>
          <w:szCs w:val="24"/>
        </w:rPr>
      </w:pPr>
      <w:r w:rsidRPr="008A74EE">
        <w:rPr>
          <w:sz w:val="24"/>
          <w:szCs w:val="24"/>
        </w:rPr>
        <w:t>Provedenou opravu vady zhotovitel objednateli předá písemně.</w:t>
      </w:r>
    </w:p>
    <w:p w14:paraId="4029523E" w14:textId="77777777" w:rsidR="008B0563" w:rsidRPr="00BA48BF" w:rsidRDefault="008B0563" w:rsidP="008B0563">
      <w:pPr>
        <w:pStyle w:val="Odstavecseseznamem"/>
        <w:numPr>
          <w:ilvl w:val="0"/>
          <w:numId w:val="10"/>
        </w:numPr>
        <w:autoSpaceDN w:val="0"/>
        <w:ind w:left="426" w:hanging="426"/>
        <w:jc w:val="both"/>
        <w:rPr>
          <w:sz w:val="24"/>
          <w:szCs w:val="24"/>
        </w:rPr>
      </w:pPr>
      <w:r w:rsidRPr="008359B0">
        <w:rPr>
          <w:sz w:val="24"/>
          <w:szCs w:val="24"/>
        </w:rPr>
        <w:t>Zhotovitel zabezpečí na své náklady veškerá opatření nezbytná k odstranění vady</w:t>
      </w:r>
      <w:r>
        <w:rPr>
          <w:sz w:val="24"/>
          <w:szCs w:val="24"/>
        </w:rPr>
        <w:t>.</w:t>
      </w:r>
    </w:p>
    <w:p w14:paraId="0C44E766" w14:textId="77777777" w:rsidR="008B0563" w:rsidRDefault="008B0563" w:rsidP="008B0563">
      <w:pPr>
        <w:jc w:val="center"/>
        <w:rPr>
          <w:rFonts w:eastAsia="Arial Unicode MS"/>
          <w:b/>
          <w:sz w:val="24"/>
          <w:szCs w:val="24"/>
        </w:rPr>
      </w:pPr>
    </w:p>
    <w:p w14:paraId="5926C2C0" w14:textId="77777777" w:rsidR="006F41E3" w:rsidRDefault="006F41E3" w:rsidP="008B0563">
      <w:pPr>
        <w:jc w:val="center"/>
        <w:rPr>
          <w:rFonts w:eastAsia="Arial Unicode MS"/>
          <w:b/>
          <w:sz w:val="24"/>
          <w:szCs w:val="24"/>
        </w:rPr>
      </w:pPr>
    </w:p>
    <w:p w14:paraId="4A6DFA7D" w14:textId="77777777" w:rsidR="008B0563" w:rsidRDefault="008B0563" w:rsidP="008B0563">
      <w:pPr>
        <w:jc w:val="center"/>
        <w:rPr>
          <w:rFonts w:eastAsia="Arial Unicode MS"/>
          <w:b/>
          <w:sz w:val="24"/>
          <w:szCs w:val="24"/>
        </w:rPr>
      </w:pPr>
      <w:r>
        <w:rPr>
          <w:rFonts w:eastAsia="Arial Unicode MS"/>
          <w:b/>
          <w:sz w:val="24"/>
          <w:szCs w:val="24"/>
        </w:rPr>
        <w:t>IX</w:t>
      </w:r>
      <w:r w:rsidRPr="00E250C2">
        <w:rPr>
          <w:rFonts w:eastAsia="Arial Unicode MS"/>
          <w:b/>
          <w:sz w:val="24"/>
          <w:szCs w:val="24"/>
        </w:rPr>
        <w:t xml:space="preserve">. </w:t>
      </w:r>
      <w:r>
        <w:rPr>
          <w:rFonts w:eastAsia="Arial Unicode MS"/>
          <w:b/>
          <w:sz w:val="24"/>
          <w:szCs w:val="24"/>
        </w:rPr>
        <w:t>Ostatní ujednání</w:t>
      </w:r>
    </w:p>
    <w:p w14:paraId="782F5D5B" w14:textId="77777777" w:rsidR="008B0563" w:rsidRDefault="008B0563" w:rsidP="008B0563">
      <w:pPr>
        <w:jc w:val="center"/>
        <w:rPr>
          <w:rFonts w:eastAsia="Arial Unicode MS"/>
          <w:b/>
          <w:sz w:val="24"/>
          <w:szCs w:val="24"/>
        </w:rPr>
      </w:pPr>
    </w:p>
    <w:p w14:paraId="27621723" w14:textId="77777777" w:rsidR="00027046" w:rsidRDefault="008B0563" w:rsidP="00027046">
      <w:pPr>
        <w:numPr>
          <w:ilvl w:val="0"/>
          <w:numId w:val="3"/>
        </w:numPr>
        <w:tabs>
          <w:tab w:val="clear" w:pos="720"/>
          <w:tab w:val="num" w:pos="0"/>
        </w:tabs>
        <w:ind w:left="426" w:hanging="426"/>
        <w:jc w:val="both"/>
        <w:rPr>
          <w:rFonts w:eastAsia="Arial Unicode MS"/>
          <w:sz w:val="24"/>
          <w:szCs w:val="24"/>
        </w:rPr>
      </w:pPr>
      <w:r>
        <w:rPr>
          <w:rFonts w:eastAsia="Arial Unicode MS"/>
          <w:sz w:val="24"/>
          <w:szCs w:val="24"/>
        </w:rPr>
        <w:t>Obě smluvní strany si písemně předají přehled o rizicích možného ohrožení života a zdraví a stanovených opatření k ochraně před jejich působením. Současně si poskytnou informace a pokyny k zajištění bezpečnosti a ochrany zdraví při práci ve vztahu ke zdolávání mimořádných situací (požár, pracovní úraz, únik látek) místa plnění předmětu smlouvy.</w:t>
      </w:r>
    </w:p>
    <w:p w14:paraId="18EAFA05" w14:textId="1364A345" w:rsidR="00027046" w:rsidRDefault="00027046" w:rsidP="00027046">
      <w:pPr>
        <w:numPr>
          <w:ilvl w:val="0"/>
          <w:numId w:val="3"/>
        </w:numPr>
        <w:tabs>
          <w:tab w:val="clear" w:pos="720"/>
          <w:tab w:val="num" w:pos="0"/>
        </w:tabs>
        <w:ind w:left="426" w:hanging="426"/>
        <w:jc w:val="both"/>
        <w:rPr>
          <w:rFonts w:eastAsia="Arial Unicode MS"/>
          <w:sz w:val="24"/>
          <w:szCs w:val="24"/>
        </w:rPr>
      </w:pPr>
      <w:r w:rsidRPr="00027046">
        <w:rPr>
          <w:rFonts w:eastAsia="Arial Unicode MS"/>
          <w:sz w:val="24"/>
          <w:szCs w:val="24"/>
        </w:rPr>
        <w:t>V případě prodlení zhotovitele s dokončením díla v dohodnutém termínu se zhotovitel zavazuje uhradit objedna</w:t>
      </w:r>
      <w:r w:rsidR="00525298">
        <w:rPr>
          <w:rFonts w:eastAsia="Arial Unicode MS"/>
          <w:sz w:val="24"/>
          <w:szCs w:val="24"/>
        </w:rPr>
        <w:t>teli smluvní pokutu ve výši 0,5</w:t>
      </w:r>
      <w:r w:rsidRPr="00027046">
        <w:rPr>
          <w:rFonts w:eastAsia="Arial Unicode MS"/>
          <w:sz w:val="24"/>
          <w:szCs w:val="24"/>
        </w:rPr>
        <w:t>% z ceny díla za každý i započatý den do maximální výše ceny díla. V případě prodlení zhotovitele s odstraněním reklamovaných vad se zhotovitel zavazuje uhradit objednateli smluvní pokutu ve výši 1.000,- Kč za každý den prodle</w:t>
      </w:r>
      <w:r>
        <w:rPr>
          <w:rFonts w:eastAsia="Arial Unicode MS"/>
          <w:sz w:val="24"/>
          <w:szCs w:val="24"/>
        </w:rPr>
        <w:t>ní do maximální výše ceny díla.</w:t>
      </w:r>
    </w:p>
    <w:p w14:paraId="28A05BE1" w14:textId="0B1E989D" w:rsidR="00027046" w:rsidRPr="00027046" w:rsidRDefault="00027046" w:rsidP="00027046">
      <w:pPr>
        <w:numPr>
          <w:ilvl w:val="0"/>
          <w:numId w:val="3"/>
        </w:numPr>
        <w:tabs>
          <w:tab w:val="clear" w:pos="720"/>
          <w:tab w:val="num" w:pos="0"/>
        </w:tabs>
        <w:ind w:left="426" w:hanging="426"/>
        <w:jc w:val="both"/>
        <w:rPr>
          <w:rFonts w:eastAsia="Arial Unicode MS"/>
          <w:sz w:val="24"/>
          <w:szCs w:val="24"/>
        </w:rPr>
      </w:pPr>
      <w:r w:rsidRPr="00027046">
        <w:rPr>
          <w:rFonts w:eastAsia="Arial Unicode MS"/>
          <w:sz w:val="24"/>
          <w:szCs w:val="24"/>
        </w:rPr>
        <w:t>V případě prodlení s úhradou konečné faktury v termínu splatnosti se objednatel zavazuje uhradit zhotoviteli</w:t>
      </w:r>
      <w:r w:rsidR="00525298">
        <w:rPr>
          <w:rFonts w:eastAsia="Arial Unicode MS"/>
          <w:sz w:val="24"/>
          <w:szCs w:val="24"/>
        </w:rPr>
        <w:t xml:space="preserve"> úrok z prodlení ve výši 0,5% </w:t>
      </w:r>
      <w:r w:rsidRPr="00027046">
        <w:rPr>
          <w:rFonts w:eastAsia="Arial Unicode MS"/>
          <w:sz w:val="24"/>
          <w:szCs w:val="24"/>
        </w:rPr>
        <w:t>z celkové dlužné částky za každý den prodlení do maximální výše ceny díla.</w:t>
      </w:r>
    </w:p>
    <w:p w14:paraId="1EB844B5" w14:textId="77777777" w:rsidR="008B0563" w:rsidRDefault="008B0563" w:rsidP="008B0563">
      <w:pPr>
        <w:jc w:val="center"/>
        <w:rPr>
          <w:rFonts w:eastAsia="Arial Unicode MS"/>
          <w:b/>
          <w:sz w:val="24"/>
          <w:szCs w:val="24"/>
        </w:rPr>
      </w:pPr>
    </w:p>
    <w:p w14:paraId="1E30A4D4" w14:textId="77777777" w:rsidR="008B0563" w:rsidRPr="00E250C2" w:rsidRDefault="008B0563" w:rsidP="008B0563">
      <w:pPr>
        <w:jc w:val="center"/>
        <w:rPr>
          <w:rFonts w:eastAsia="Arial Unicode MS"/>
          <w:b/>
          <w:sz w:val="24"/>
          <w:szCs w:val="24"/>
        </w:rPr>
      </w:pPr>
      <w:r>
        <w:rPr>
          <w:rFonts w:eastAsia="Arial Unicode MS"/>
          <w:b/>
          <w:sz w:val="24"/>
          <w:szCs w:val="24"/>
        </w:rPr>
        <w:t>X</w:t>
      </w:r>
      <w:r w:rsidRPr="00E250C2">
        <w:rPr>
          <w:rFonts w:eastAsia="Arial Unicode MS"/>
          <w:b/>
          <w:sz w:val="24"/>
          <w:szCs w:val="24"/>
        </w:rPr>
        <w:t>. Závěrečná ustanovení</w:t>
      </w:r>
    </w:p>
    <w:p w14:paraId="4B302105" w14:textId="77777777" w:rsidR="008B0563" w:rsidRPr="00016184" w:rsidRDefault="008B0563" w:rsidP="008B0563">
      <w:pPr>
        <w:jc w:val="both"/>
        <w:rPr>
          <w:rFonts w:eastAsia="Arial Unicode MS"/>
          <w:sz w:val="24"/>
          <w:szCs w:val="24"/>
        </w:rPr>
      </w:pPr>
    </w:p>
    <w:p w14:paraId="106FAC03" w14:textId="77777777" w:rsidR="008B0563" w:rsidRDefault="008B0563" w:rsidP="008B0563">
      <w:pPr>
        <w:numPr>
          <w:ilvl w:val="0"/>
          <w:numId w:val="4"/>
        </w:numPr>
        <w:tabs>
          <w:tab w:val="clear" w:pos="720"/>
          <w:tab w:val="num" w:pos="426"/>
        </w:tabs>
        <w:ind w:left="426" w:hanging="426"/>
        <w:jc w:val="both"/>
        <w:rPr>
          <w:rFonts w:eastAsia="Arial Unicode MS"/>
          <w:sz w:val="24"/>
          <w:szCs w:val="24"/>
        </w:rPr>
      </w:pPr>
      <w:r w:rsidRPr="004A0D3F">
        <w:rPr>
          <w:rFonts w:eastAsia="Arial Unicode MS"/>
          <w:sz w:val="24"/>
          <w:szCs w:val="24"/>
        </w:rPr>
        <w:t xml:space="preserve">Ke změně, či doplnění této smlouvy může dojít pouze formou písemných dodatků, které musí být podepsány a odsouhlaseny oběma smluvními stranami. </w:t>
      </w:r>
    </w:p>
    <w:p w14:paraId="2726B7D9" w14:textId="77777777" w:rsidR="008B0563" w:rsidRDefault="008B0563" w:rsidP="008B0563">
      <w:pPr>
        <w:numPr>
          <w:ilvl w:val="0"/>
          <w:numId w:val="4"/>
        </w:numPr>
        <w:tabs>
          <w:tab w:val="clear" w:pos="720"/>
          <w:tab w:val="num" w:pos="426"/>
        </w:tabs>
        <w:ind w:left="426" w:hanging="426"/>
        <w:jc w:val="both"/>
        <w:rPr>
          <w:rFonts w:eastAsia="Arial Unicode MS"/>
          <w:sz w:val="24"/>
          <w:szCs w:val="24"/>
        </w:rPr>
      </w:pPr>
      <w:r w:rsidRPr="004A0D3F">
        <w:rPr>
          <w:rFonts w:eastAsia="Arial Unicode MS"/>
          <w:sz w:val="24"/>
          <w:szCs w:val="24"/>
        </w:rPr>
        <w:lastRenderedPageBreak/>
        <w:t>Smlouva se vyhotovuje ve 2 výtiscích, z nichž každý má platnost originálu.</w:t>
      </w:r>
      <w:r>
        <w:rPr>
          <w:rFonts w:eastAsia="Arial Unicode MS"/>
          <w:sz w:val="24"/>
          <w:szCs w:val="24"/>
        </w:rPr>
        <w:t xml:space="preserve"> </w:t>
      </w:r>
      <w:r w:rsidRPr="004A0D3F">
        <w:rPr>
          <w:rFonts w:eastAsia="Arial Unicode MS"/>
          <w:sz w:val="24"/>
          <w:szCs w:val="24"/>
        </w:rPr>
        <w:t>Objednatel</w:t>
      </w:r>
      <w:r>
        <w:rPr>
          <w:rFonts w:eastAsia="Arial Unicode MS"/>
          <w:sz w:val="24"/>
          <w:szCs w:val="24"/>
        </w:rPr>
        <w:t xml:space="preserve"> </w:t>
      </w:r>
      <w:r w:rsidRPr="004A0D3F">
        <w:rPr>
          <w:rFonts w:eastAsia="Arial Unicode MS"/>
          <w:sz w:val="24"/>
          <w:szCs w:val="24"/>
        </w:rPr>
        <w:t xml:space="preserve">i </w:t>
      </w:r>
      <w:r>
        <w:rPr>
          <w:rFonts w:eastAsia="Arial Unicode MS"/>
          <w:sz w:val="24"/>
          <w:szCs w:val="24"/>
        </w:rPr>
        <w:t xml:space="preserve">   </w:t>
      </w:r>
      <w:r w:rsidRPr="004A0D3F">
        <w:rPr>
          <w:rFonts w:eastAsia="Arial Unicode MS"/>
          <w:sz w:val="24"/>
          <w:szCs w:val="24"/>
        </w:rPr>
        <w:t>zhotovitel obdrží po jednom vyhotovení.</w:t>
      </w:r>
    </w:p>
    <w:p w14:paraId="1367C19F" w14:textId="77777777" w:rsidR="008B0563" w:rsidRPr="001E40FB" w:rsidRDefault="008B0563" w:rsidP="008B0563">
      <w:pPr>
        <w:numPr>
          <w:ilvl w:val="0"/>
          <w:numId w:val="4"/>
        </w:numPr>
        <w:tabs>
          <w:tab w:val="clear" w:pos="720"/>
          <w:tab w:val="num" w:pos="426"/>
        </w:tabs>
        <w:ind w:left="426" w:hanging="426"/>
        <w:jc w:val="both"/>
        <w:rPr>
          <w:rFonts w:eastAsia="Arial Unicode MS"/>
          <w:sz w:val="24"/>
          <w:szCs w:val="24"/>
        </w:rPr>
      </w:pPr>
      <w:r w:rsidRPr="001E40FB">
        <w:rPr>
          <w:iCs/>
          <w:sz w:val="24"/>
          <w:szCs w:val="24"/>
        </w:rPr>
        <w:t xml:space="preserve">Město Český Těšín informovalo druhou smluvní stranu, že je povinným subjektem ve smyslu zákona č. 340/2015 Sb., o registru smluv (dále také zákon). Smluvní strany se dohodly, že v případě, kdy tato smlouva </w:t>
      </w:r>
      <w:r w:rsidRPr="001E40FB">
        <w:rPr>
          <w:bCs/>
          <w:iCs/>
          <w:sz w:val="24"/>
          <w:szCs w:val="24"/>
        </w:rPr>
        <w:t>a všechny její dodatky</w:t>
      </w:r>
      <w:r w:rsidRPr="001E40FB">
        <w:rPr>
          <w:iCs/>
          <w:sz w:val="24"/>
          <w:szCs w:val="24"/>
        </w:rPr>
        <w:t xml:space="preserve"> podléhají povinnosti uveřejnění v registru smluv dle zákona, bude subjektem, který vloží smlouvu </w:t>
      </w:r>
      <w:r w:rsidRPr="001E40FB">
        <w:rPr>
          <w:bCs/>
          <w:iCs/>
          <w:sz w:val="24"/>
          <w:szCs w:val="24"/>
        </w:rPr>
        <w:t>a všechny její dodatky</w:t>
      </w:r>
      <w:r w:rsidRPr="001E40FB">
        <w:rPr>
          <w:iCs/>
          <w:sz w:val="24"/>
          <w:szCs w:val="24"/>
        </w:rPr>
        <w:t xml:space="preserve"> do registru smluv, Město Český Těšín, a to i v případě, kdy druhou smluvní stranou bude rovněž povinný subjekt ze zákona</w:t>
      </w:r>
      <w:r>
        <w:rPr>
          <w:iCs/>
          <w:sz w:val="24"/>
          <w:szCs w:val="24"/>
        </w:rPr>
        <w:t xml:space="preserve">. </w:t>
      </w:r>
    </w:p>
    <w:p w14:paraId="0E7BB6AC" w14:textId="77777777" w:rsidR="008B0563" w:rsidRDefault="008B0563" w:rsidP="008B0563">
      <w:pPr>
        <w:numPr>
          <w:ilvl w:val="0"/>
          <w:numId w:val="4"/>
        </w:numPr>
        <w:tabs>
          <w:tab w:val="clear" w:pos="720"/>
          <w:tab w:val="num" w:pos="426"/>
        </w:tabs>
        <w:ind w:left="426" w:hanging="426"/>
        <w:jc w:val="both"/>
        <w:rPr>
          <w:rFonts w:eastAsia="Arial Unicode MS"/>
          <w:sz w:val="24"/>
          <w:szCs w:val="24"/>
        </w:rPr>
      </w:pPr>
      <w:r w:rsidRPr="00841D5D">
        <w:rPr>
          <w:rFonts w:eastAsia="Arial Unicode MS"/>
          <w:sz w:val="24"/>
          <w:szCs w:val="24"/>
        </w:rPr>
        <w:t xml:space="preserve">Osobní údaje uvedené v této smlouvě budou zpracovávány pouze za účelem plnění této </w:t>
      </w:r>
      <w:r w:rsidRPr="005A580A">
        <w:rPr>
          <w:rFonts w:eastAsia="Arial Unicode MS"/>
          <w:sz w:val="24"/>
          <w:szCs w:val="24"/>
        </w:rPr>
        <w:t>smlouvy.</w:t>
      </w:r>
    </w:p>
    <w:p w14:paraId="3B1BAA05" w14:textId="471E5889" w:rsidR="008B0563" w:rsidRPr="007C0B19" w:rsidRDefault="008B0563" w:rsidP="008B0563">
      <w:pPr>
        <w:numPr>
          <w:ilvl w:val="0"/>
          <w:numId w:val="4"/>
        </w:numPr>
        <w:tabs>
          <w:tab w:val="clear" w:pos="720"/>
          <w:tab w:val="num" w:pos="426"/>
        </w:tabs>
        <w:ind w:left="426" w:hanging="426"/>
        <w:jc w:val="both"/>
        <w:rPr>
          <w:rFonts w:eastAsia="Arial Unicode MS"/>
          <w:b/>
          <w:sz w:val="24"/>
          <w:szCs w:val="24"/>
          <w:u w:val="single"/>
        </w:rPr>
      </w:pPr>
      <w:r w:rsidRPr="00074B2C">
        <w:rPr>
          <w:rFonts w:eastAsia="Arial Unicode MS"/>
          <w:sz w:val="24"/>
          <w:szCs w:val="24"/>
        </w:rPr>
        <w:t>Příloh</w:t>
      </w:r>
      <w:r w:rsidR="00FD4547">
        <w:rPr>
          <w:rFonts w:eastAsia="Arial Unicode MS"/>
          <w:sz w:val="24"/>
          <w:szCs w:val="24"/>
        </w:rPr>
        <w:t>u</w:t>
      </w:r>
      <w:r w:rsidRPr="008359B0">
        <w:rPr>
          <w:rFonts w:eastAsia="Arial Unicode MS"/>
          <w:sz w:val="24"/>
          <w:szCs w:val="24"/>
        </w:rPr>
        <w:t xml:space="preserve"> smlouvy a její nedíln</w:t>
      </w:r>
      <w:r w:rsidR="00E4752B">
        <w:rPr>
          <w:rFonts w:eastAsia="Arial Unicode MS"/>
          <w:sz w:val="24"/>
          <w:szCs w:val="24"/>
        </w:rPr>
        <w:t>ou</w:t>
      </w:r>
      <w:r w:rsidRPr="008359B0">
        <w:rPr>
          <w:rFonts w:eastAsia="Arial Unicode MS"/>
          <w:sz w:val="24"/>
          <w:szCs w:val="24"/>
        </w:rPr>
        <w:t xml:space="preserve"> součást tvoří </w:t>
      </w:r>
      <w:r>
        <w:rPr>
          <w:rFonts w:eastAsia="Arial Unicode MS"/>
          <w:sz w:val="24"/>
          <w:szCs w:val="24"/>
        </w:rPr>
        <w:t xml:space="preserve">příloha č. 1 - </w:t>
      </w:r>
      <w:r w:rsidR="00D031AD" w:rsidRPr="001F26D9">
        <w:rPr>
          <w:rFonts w:eastAsia="Arial Unicode MS"/>
          <w:sz w:val="24"/>
          <w:szCs w:val="24"/>
        </w:rPr>
        <w:t>cenov</w:t>
      </w:r>
      <w:r w:rsidR="00D031AD">
        <w:rPr>
          <w:rFonts w:eastAsia="Arial Unicode MS"/>
          <w:sz w:val="24"/>
          <w:szCs w:val="24"/>
        </w:rPr>
        <w:t>á</w:t>
      </w:r>
      <w:r w:rsidR="00D031AD" w:rsidRPr="001F26D9">
        <w:rPr>
          <w:rFonts w:eastAsia="Arial Unicode MS"/>
          <w:sz w:val="24"/>
          <w:szCs w:val="24"/>
        </w:rPr>
        <w:t xml:space="preserve"> nabídk</w:t>
      </w:r>
      <w:r w:rsidR="00D031AD">
        <w:rPr>
          <w:rFonts w:eastAsia="Arial Unicode MS"/>
          <w:sz w:val="24"/>
          <w:szCs w:val="24"/>
        </w:rPr>
        <w:t xml:space="preserve">a č. 168665 ze dne </w:t>
      </w:r>
      <w:proofErr w:type="gramStart"/>
      <w:r w:rsidR="00D031AD">
        <w:rPr>
          <w:rFonts w:eastAsia="Arial Unicode MS"/>
          <w:sz w:val="24"/>
          <w:szCs w:val="24"/>
        </w:rPr>
        <w:t>13.2.2024</w:t>
      </w:r>
      <w:proofErr w:type="gramEnd"/>
      <w:r w:rsidR="00125FA5">
        <w:rPr>
          <w:rFonts w:eastAsia="Arial Unicode MS"/>
          <w:bCs/>
          <w:sz w:val="24"/>
          <w:szCs w:val="24"/>
        </w:rPr>
        <w:t>.</w:t>
      </w:r>
    </w:p>
    <w:p w14:paraId="2F564ADF" w14:textId="77777777" w:rsidR="008B0563" w:rsidRDefault="008B0563" w:rsidP="008B0563">
      <w:pPr>
        <w:numPr>
          <w:ilvl w:val="0"/>
          <w:numId w:val="4"/>
        </w:numPr>
        <w:tabs>
          <w:tab w:val="clear" w:pos="720"/>
          <w:tab w:val="num" w:pos="426"/>
        </w:tabs>
        <w:ind w:left="426" w:hanging="426"/>
        <w:jc w:val="both"/>
        <w:rPr>
          <w:rFonts w:eastAsia="Arial Unicode MS"/>
          <w:sz w:val="24"/>
          <w:szCs w:val="24"/>
        </w:rPr>
      </w:pPr>
      <w:r w:rsidRPr="008359B0">
        <w:rPr>
          <w:rFonts w:eastAsia="Arial Unicode MS"/>
          <w:sz w:val="24"/>
          <w:szCs w:val="24"/>
        </w:rPr>
        <w:t xml:space="preserve">Objednatel a zhotovitel jsou oprávněni odstoupit od této smlouvy v případech stanovených </w:t>
      </w:r>
    </w:p>
    <w:p w14:paraId="1C832AAD" w14:textId="2AD0CC72" w:rsidR="008B0563" w:rsidRDefault="008B0563" w:rsidP="008B0563">
      <w:pPr>
        <w:ind w:left="426"/>
        <w:jc w:val="both"/>
        <w:rPr>
          <w:rFonts w:eastAsia="Arial Unicode MS"/>
          <w:sz w:val="24"/>
          <w:szCs w:val="24"/>
        </w:rPr>
      </w:pPr>
      <w:r w:rsidRPr="008359B0">
        <w:rPr>
          <w:rFonts w:eastAsia="Arial Unicode MS"/>
          <w:sz w:val="24"/>
          <w:szCs w:val="24"/>
        </w:rPr>
        <w:t>v občanském zákoníku a v případech uvedených v této smlouvě</w:t>
      </w:r>
      <w:r w:rsidR="00FD0933">
        <w:rPr>
          <w:rFonts w:eastAsia="Arial Unicode MS"/>
          <w:sz w:val="24"/>
          <w:szCs w:val="24"/>
        </w:rPr>
        <w:t>.</w:t>
      </w:r>
    </w:p>
    <w:p w14:paraId="6F08E445" w14:textId="77777777" w:rsidR="008B0563" w:rsidRDefault="008B0563" w:rsidP="008B0563">
      <w:pPr>
        <w:numPr>
          <w:ilvl w:val="0"/>
          <w:numId w:val="4"/>
        </w:numPr>
        <w:tabs>
          <w:tab w:val="clear" w:pos="720"/>
          <w:tab w:val="num" w:pos="426"/>
        </w:tabs>
        <w:ind w:left="426" w:hanging="426"/>
        <w:jc w:val="both"/>
        <w:rPr>
          <w:rFonts w:eastAsia="Arial Unicode MS"/>
          <w:sz w:val="24"/>
          <w:szCs w:val="24"/>
        </w:rPr>
      </w:pPr>
      <w:r>
        <w:rPr>
          <w:rFonts w:eastAsia="Arial Unicode MS"/>
          <w:sz w:val="24"/>
          <w:szCs w:val="24"/>
        </w:rPr>
        <w:t>Závazkové vztahy, které nejsou upraveny touto smlouvou, se řídí příslušnými ustanoveními zákona č. 89/2012 Sb., občanský zákoník, ve znění pozdějších předpisů.</w:t>
      </w:r>
    </w:p>
    <w:p w14:paraId="432A1876" w14:textId="77777777" w:rsidR="008B0563" w:rsidRDefault="008B0563" w:rsidP="008B0563">
      <w:pPr>
        <w:pStyle w:val="Odstavecseseznamem"/>
        <w:numPr>
          <w:ilvl w:val="0"/>
          <w:numId w:val="4"/>
        </w:numPr>
        <w:tabs>
          <w:tab w:val="clear" w:pos="720"/>
          <w:tab w:val="num" w:pos="426"/>
        </w:tabs>
        <w:ind w:left="426" w:hanging="426"/>
        <w:rPr>
          <w:rFonts w:eastAsia="Arial Unicode MS"/>
          <w:sz w:val="24"/>
          <w:szCs w:val="24"/>
        </w:rPr>
      </w:pPr>
      <w:r w:rsidRPr="008A74EE">
        <w:rPr>
          <w:rFonts w:eastAsia="Arial Unicode MS"/>
          <w:sz w:val="24"/>
          <w:szCs w:val="24"/>
        </w:rPr>
        <w:t xml:space="preserve">Smluvní strany potvrzují svým podpisem prohlášení, že si tuto smlouvu včetně </w:t>
      </w:r>
      <w:r>
        <w:rPr>
          <w:rFonts w:eastAsia="Arial Unicode MS"/>
          <w:sz w:val="24"/>
          <w:szCs w:val="24"/>
        </w:rPr>
        <w:t>jejích</w:t>
      </w:r>
      <w:r w:rsidRPr="008A74EE">
        <w:rPr>
          <w:rFonts w:eastAsia="Arial Unicode MS"/>
          <w:sz w:val="24"/>
          <w:szCs w:val="24"/>
        </w:rPr>
        <w:t xml:space="preserve"> příloh přečetly a že smlouva nebyla ujednána v tísni, ani za jinak jednostranně nevýhodných podmínek.</w:t>
      </w:r>
    </w:p>
    <w:p w14:paraId="40F94833" w14:textId="77777777" w:rsidR="008B0563" w:rsidRDefault="008B0563" w:rsidP="008B0563">
      <w:pPr>
        <w:pStyle w:val="Odstavecseseznamem"/>
        <w:numPr>
          <w:ilvl w:val="0"/>
          <w:numId w:val="4"/>
        </w:numPr>
        <w:tabs>
          <w:tab w:val="clear" w:pos="720"/>
          <w:tab w:val="num" w:pos="426"/>
        </w:tabs>
        <w:ind w:left="426" w:hanging="426"/>
        <w:rPr>
          <w:rFonts w:eastAsia="Arial Unicode MS"/>
          <w:sz w:val="24"/>
          <w:szCs w:val="24"/>
        </w:rPr>
      </w:pPr>
      <w:r w:rsidRPr="00560DCD">
        <w:rPr>
          <w:rFonts w:eastAsia="Arial Unicode MS"/>
          <w:sz w:val="24"/>
          <w:szCs w:val="24"/>
        </w:rPr>
        <w:t>Smlouva nabývá platnosti dnem podpisu obou smluvních stran a účinnosti dnem uveřejnění v registru smluv.</w:t>
      </w:r>
    </w:p>
    <w:p w14:paraId="2B1CC4B2" w14:textId="084512D8" w:rsidR="00E4752B" w:rsidRPr="00E4752B" w:rsidRDefault="00E4752B" w:rsidP="008B0563">
      <w:pPr>
        <w:pStyle w:val="Odstavecseseznamem"/>
        <w:numPr>
          <w:ilvl w:val="0"/>
          <w:numId w:val="4"/>
        </w:numPr>
        <w:tabs>
          <w:tab w:val="clear" w:pos="720"/>
          <w:tab w:val="num" w:pos="426"/>
        </w:tabs>
        <w:ind w:left="426" w:hanging="426"/>
        <w:rPr>
          <w:rFonts w:eastAsia="Arial Unicode MS"/>
          <w:sz w:val="24"/>
          <w:szCs w:val="24"/>
        </w:rPr>
      </w:pPr>
      <w:r w:rsidRPr="00E4752B">
        <w:rPr>
          <w:rFonts w:eastAsia="Calibri"/>
          <w:sz w:val="24"/>
          <w:szCs w:val="24"/>
        </w:rPr>
        <w:t>Uzavření této smlouvy bylo schváleno</w:t>
      </w:r>
      <w:r w:rsidRPr="00E4752B">
        <w:t xml:space="preserve"> </w:t>
      </w:r>
      <w:r w:rsidRPr="00E4752B">
        <w:rPr>
          <w:rFonts w:eastAsia="Calibri"/>
          <w:sz w:val="24"/>
          <w:szCs w:val="24"/>
        </w:rPr>
        <w:t>usnesením Rady města Český Těšín č</w:t>
      </w:r>
      <w:r w:rsidR="0098384D">
        <w:rPr>
          <w:rFonts w:eastAsia="Calibri"/>
          <w:sz w:val="24"/>
          <w:szCs w:val="24"/>
        </w:rPr>
        <w:t xml:space="preserve"> 1372/22./RM</w:t>
      </w:r>
      <w:r w:rsidRPr="00E4752B">
        <w:rPr>
          <w:rFonts w:eastAsia="Calibri"/>
          <w:sz w:val="24"/>
          <w:szCs w:val="24"/>
        </w:rPr>
        <w:t xml:space="preserve">, dne </w:t>
      </w:r>
      <w:proofErr w:type="gramStart"/>
      <w:r w:rsidR="0098384D">
        <w:rPr>
          <w:rFonts w:eastAsia="Calibri"/>
          <w:sz w:val="24"/>
          <w:szCs w:val="24"/>
        </w:rPr>
        <w:t>1</w:t>
      </w:r>
      <w:r>
        <w:rPr>
          <w:rFonts w:eastAsia="Calibri"/>
          <w:sz w:val="24"/>
          <w:szCs w:val="24"/>
        </w:rPr>
        <w:t>6.04.2024</w:t>
      </w:r>
      <w:proofErr w:type="gramEnd"/>
      <w:r w:rsidRPr="00E4752B">
        <w:rPr>
          <w:rFonts w:eastAsia="Calibri"/>
          <w:sz w:val="24"/>
          <w:szCs w:val="24"/>
        </w:rPr>
        <w:t>.</w:t>
      </w:r>
    </w:p>
    <w:p w14:paraId="3653A47E" w14:textId="77777777" w:rsidR="008B0563" w:rsidRDefault="008B0563" w:rsidP="008B0563">
      <w:pPr>
        <w:tabs>
          <w:tab w:val="num" w:pos="426"/>
        </w:tabs>
        <w:ind w:left="426" w:hanging="426"/>
        <w:jc w:val="both"/>
        <w:rPr>
          <w:rFonts w:eastAsia="Arial Unicode MS"/>
          <w:sz w:val="24"/>
          <w:szCs w:val="24"/>
        </w:rPr>
      </w:pPr>
    </w:p>
    <w:p w14:paraId="41DA590E" w14:textId="77777777" w:rsidR="008D2962" w:rsidRDefault="008D2962" w:rsidP="008B0563">
      <w:pPr>
        <w:jc w:val="both"/>
        <w:rPr>
          <w:rFonts w:eastAsia="Arial Unicode MS"/>
          <w:sz w:val="24"/>
          <w:szCs w:val="24"/>
        </w:rPr>
      </w:pPr>
    </w:p>
    <w:p w14:paraId="70973B69" w14:textId="77E69EA0" w:rsidR="008B0563" w:rsidRPr="00016184" w:rsidRDefault="008B0563" w:rsidP="008B0563">
      <w:pPr>
        <w:jc w:val="both"/>
        <w:rPr>
          <w:rFonts w:eastAsia="Arial Unicode MS"/>
          <w:sz w:val="24"/>
          <w:szCs w:val="24"/>
        </w:rPr>
      </w:pPr>
      <w:r>
        <w:rPr>
          <w:rFonts w:eastAsia="Arial Unicode MS"/>
          <w:sz w:val="24"/>
          <w:szCs w:val="24"/>
        </w:rPr>
        <w:t>V Českém Těšíně dne:</w:t>
      </w:r>
      <w:r w:rsidR="008D2962">
        <w:rPr>
          <w:rFonts w:eastAsia="Arial Unicode MS"/>
          <w:sz w:val="24"/>
          <w:szCs w:val="24"/>
        </w:rPr>
        <w:t xml:space="preserve"> </w:t>
      </w:r>
      <w:proofErr w:type="gramStart"/>
      <w:r w:rsidR="00FC72A5">
        <w:rPr>
          <w:rFonts w:eastAsia="Arial Unicode MS"/>
          <w:sz w:val="24"/>
          <w:szCs w:val="24"/>
        </w:rPr>
        <w:t>1</w:t>
      </w:r>
      <w:r w:rsidR="0098384D">
        <w:rPr>
          <w:rFonts w:eastAsia="Arial Unicode MS"/>
          <w:sz w:val="24"/>
          <w:szCs w:val="24"/>
        </w:rPr>
        <w:t>9</w:t>
      </w:r>
      <w:r w:rsidR="00FC72A5">
        <w:rPr>
          <w:rFonts w:eastAsia="Arial Unicode MS"/>
          <w:sz w:val="24"/>
          <w:szCs w:val="24"/>
        </w:rPr>
        <w:t>.04</w:t>
      </w:r>
      <w:r w:rsidR="00125FA5">
        <w:rPr>
          <w:rFonts w:eastAsia="Arial Unicode MS"/>
          <w:sz w:val="24"/>
          <w:szCs w:val="24"/>
        </w:rPr>
        <w:t>.2</w:t>
      </w:r>
      <w:r w:rsidR="008D2962">
        <w:rPr>
          <w:rFonts w:eastAsia="Arial Unicode MS"/>
          <w:sz w:val="24"/>
          <w:szCs w:val="24"/>
        </w:rPr>
        <w:t>02</w:t>
      </w:r>
      <w:r w:rsidR="00125FA5">
        <w:rPr>
          <w:rFonts w:eastAsia="Arial Unicode MS"/>
          <w:sz w:val="24"/>
          <w:szCs w:val="24"/>
        </w:rPr>
        <w:t>4</w:t>
      </w:r>
      <w:proofErr w:type="gramEnd"/>
      <w:r>
        <w:rPr>
          <w:rFonts w:eastAsia="Arial Unicode MS"/>
          <w:sz w:val="24"/>
          <w:szCs w:val="24"/>
        </w:rPr>
        <w:tab/>
      </w:r>
      <w:r w:rsidRPr="00016184">
        <w:rPr>
          <w:rFonts w:eastAsia="Arial Unicode MS"/>
          <w:sz w:val="24"/>
          <w:szCs w:val="24"/>
        </w:rPr>
        <w:tab/>
      </w:r>
      <w:r w:rsidR="00FC72A5">
        <w:rPr>
          <w:rFonts w:eastAsia="Arial Unicode MS"/>
          <w:sz w:val="24"/>
          <w:szCs w:val="24"/>
        </w:rPr>
        <w:tab/>
      </w:r>
      <w:r w:rsidRPr="00016184">
        <w:rPr>
          <w:rFonts w:eastAsia="Arial Unicode MS"/>
          <w:sz w:val="24"/>
          <w:szCs w:val="24"/>
        </w:rPr>
        <w:t>V</w:t>
      </w:r>
      <w:r w:rsidR="00317E68">
        <w:rPr>
          <w:rFonts w:eastAsia="Arial Unicode MS"/>
          <w:sz w:val="24"/>
          <w:szCs w:val="24"/>
        </w:rPr>
        <w:t> </w:t>
      </w:r>
      <w:r w:rsidR="00E4752B">
        <w:rPr>
          <w:rFonts w:eastAsia="Arial Unicode MS"/>
          <w:sz w:val="24"/>
          <w:szCs w:val="24"/>
        </w:rPr>
        <w:t>Ostravě</w:t>
      </w:r>
      <w:r w:rsidR="00CC560D">
        <w:rPr>
          <w:rFonts w:eastAsia="Arial Unicode MS"/>
          <w:sz w:val="24"/>
          <w:szCs w:val="24"/>
        </w:rPr>
        <w:t xml:space="preserve"> </w:t>
      </w:r>
      <w:r w:rsidR="00317E68">
        <w:rPr>
          <w:rFonts w:eastAsia="Arial Unicode MS"/>
          <w:sz w:val="24"/>
          <w:szCs w:val="24"/>
        </w:rPr>
        <w:t>dne:</w:t>
      </w:r>
      <w:r w:rsidR="00FC72A5">
        <w:rPr>
          <w:rFonts w:eastAsia="Arial Unicode MS"/>
          <w:sz w:val="24"/>
          <w:szCs w:val="24"/>
        </w:rPr>
        <w:t>18.04.2</w:t>
      </w:r>
      <w:r w:rsidR="009E1589">
        <w:rPr>
          <w:rFonts w:eastAsia="Arial Unicode MS"/>
          <w:sz w:val="24"/>
          <w:szCs w:val="24"/>
        </w:rPr>
        <w:t>02</w:t>
      </w:r>
      <w:r w:rsidR="00125FA5">
        <w:rPr>
          <w:rFonts w:eastAsia="Arial Unicode MS"/>
          <w:sz w:val="24"/>
          <w:szCs w:val="24"/>
        </w:rPr>
        <w:t>4</w:t>
      </w:r>
    </w:p>
    <w:p w14:paraId="74CF165D" w14:textId="77777777" w:rsidR="008B0563" w:rsidRPr="00016184" w:rsidRDefault="008B0563" w:rsidP="008B0563">
      <w:pPr>
        <w:jc w:val="both"/>
        <w:rPr>
          <w:rFonts w:eastAsia="Arial Unicode MS"/>
          <w:sz w:val="24"/>
          <w:szCs w:val="24"/>
        </w:rPr>
      </w:pPr>
    </w:p>
    <w:p w14:paraId="76E4594F" w14:textId="77777777" w:rsidR="008D2962" w:rsidRDefault="008D2962" w:rsidP="008B0563">
      <w:pPr>
        <w:jc w:val="both"/>
        <w:rPr>
          <w:rFonts w:eastAsia="Arial Unicode MS"/>
          <w:sz w:val="24"/>
          <w:szCs w:val="24"/>
        </w:rPr>
      </w:pPr>
    </w:p>
    <w:p w14:paraId="3086D774" w14:textId="77777777" w:rsidR="00E4752B" w:rsidRDefault="00E4752B" w:rsidP="008B0563">
      <w:pPr>
        <w:jc w:val="both"/>
        <w:rPr>
          <w:rFonts w:eastAsia="Arial Unicode MS"/>
          <w:sz w:val="24"/>
          <w:szCs w:val="24"/>
        </w:rPr>
      </w:pPr>
    </w:p>
    <w:p w14:paraId="400456AE" w14:textId="77777777" w:rsidR="00E4752B" w:rsidRDefault="00E4752B" w:rsidP="008B0563">
      <w:pPr>
        <w:jc w:val="both"/>
        <w:rPr>
          <w:rFonts w:eastAsia="Arial Unicode MS"/>
          <w:sz w:val="24"/>
          <w:szCs w:val="24"/>
        </w:rPr>
      </w:pPr>
    </w:p>
    <w:p w14:paraId="31432D54" w14:textId="77777777" w:rsidR="008D2962" w:rsidRPr="00E250C2" w:rsidRDefault="008D2962" w:rsidP="008B0563">
      <w:pPr>
        <w:jc w:val="both"/>
        <w:rPr>
          <w:rFonts w:eastAsia="Arial Unicode MS"/>
          <w:sz w:val="24"/>
          <w:szCs w:val="24"/>
        </w:rPr>
      </w:pPr>
    </w:p>
    <w:p w14:paraId="792EAC48" w14:textId="6B98CA83" w:rsidR="008B0563" w:rsidRPr="00E250C2" w:rsidRDefault="008B0563" w:rsidP="008B0563">
      <w:pPr>
        <w:jc w:val="both"/>
        <w:rPr>
          <w:rFonts w:eastAsia="Arial Unicode MS"/>
          <w:sz w:val="24"/>
          <w:szCs w:val="24"/>
        </w:rPr>
      </w:pPr>
      <w:r w:rsidRPr="00E250C2">
        <w:rPr>
          <w:rFonts w:eastAsia="Arial Unicode MS"/>
          <w:sz w:val="24"/>
          <w:szCs w:val="24"/>
        </w:rPr>
        <w:t>……………………….</w:t>
      </w:r>
      <w:r w:rsidRPr="00E250C2">
        <w:rPr>
          <w:rFonts w:eastAsia="Arial Unicode MS"/>
          <w:sz w:val="24"/>
          <w:szCs w:val="24"/>
        </w:rPr>
        <w:tab/>
      </w:r>
      <w:r w:rsidRPr="00E250C2">
        <w:rPr>
          <w:rFonts w:eastAsia="Arial Unicode MS"/>
          <w:sz w:val="24"/>
          <w:szCs w:val="24"/>
        </w:rPr>
        <w:tab/>
      </w:r>
      <w:r w:rsidRPr="00E250C2">
        <w:rPr>
          <w:rFonts w:eastAsia="Arial Unicode MS"/>
          <w:sz w:val="24"/>
          <w:szCs w:val="24"/>
        </w:rPr>
        <w:tab/>
      </w:r>
      <w:r w:rsidRPr="00E250C2">
        <w:rPr>
          <w:rFonts w:eastAsia="Arial Unicode MS"/>
          <w:sz w:val="24"/>
          <w:szCs w:val="24"/>
        </w:rPr>
        <w:tab/>
        <w:t>……………</w:t>
      </w:r>
      <w:r w:rsidR="00E4752B">
        <w:rPr>
          <w:rFonts w:eastAsia="Arial Unicode MS"/>
          <w:sz w:val="24"/>
          <w:szCs w:val="24"/>
        </w:rPr>
        <w:t>…………..</w:t>
      </w:r>
      <w:r w:rsidRPr="00E250C2">
        <w:rPr>
          <w:rFonts w:eastAsia="Arial Unicode MS"/>
          <w:sz w:val="24"/>
          <w:szCs w:val="24"/>
        </w:rPr>
        <w:t>………</w:t>
      </w:r>
      <w:r w:rsidR="005D3B45">
        <w:rPr>
          <w:rFonts w:eastAsia="Arial Unicode MS"/>
          <w:sz w:val="24"/>
          <w:szCs w:val="24"/>
        </w:rPr>
        <w:t>………</w:t>
      </w:r>
    </w:p>
    <w:p w14:paraId="0E942BEA" w14:textId="4822A249" w:rsidR="008B0563" w:rsidRPr="00E250C2" w:rsidRDefault="008B0563" w:rsidP="008B0563">
      <w:pPr>
        <w:jc w:val="both"/>
        <w:rPr>
          <w:rFonts w:eastAsia="Arial Unicode MS"/>
          <w:sz w:val="24"/>
          <w:szCs w:val="24"/>
        </w:rPr>
      </w:pPr>
      <w:r w:rsidRPr="00E250C2">
        <w:rPr>
          <w:rFonts w:eastAsia="Arial Unicode MS"/>
          <w:sz w:val="24"/>
          <w:szCs w:val="24"/>
        </w:rPr>
        <w:t>za objednatele:</w:t>
      </w:r>
      <w:r w:rsidRPr="00E250C2">
        <w:rPr>
          <w:rFonts w:eastAsia="Arial Unicode MS"/>
          <w:sz w:val="24"/>
          <w:szCs w:val="24"/>
        </w:rPr>
        <w:tab/>
      </w:r>
      <w:r w:rsidRPr="00E250C2">
        <w:rPr>
          <w:rFonts w:eastAsia="Arial Unicode MS"/>
          <w:sz w:val="24"/>
          <w:szCs w:val="24"/>
        </w:rPr>
        <w:tab/>
      </w:r>
      <w:r w:rsidRPr="00E250C2">
        <w:rPr>
          <w:rFonts w:eastAsia="Arial Unicode MS"/>
          <w:sz w:val="24"/>
          <w:szCs w:val="24"/>
        </w:rPr>
        <w:tab/>
      </w:r>
      <w:r w:rsidRPr="00E250C2">
        <w:rPr>
          <w:rFonts w:eastAsia="Arial Unicode MS"/>
          <w:sz w:val="24"/>
          <w:szCs w:val="24"/>
        </w:rPr>
        <w:tab/>
      </w:r>
      <w:r w:rsidRPr="00E250C2">
        <w:rPr>
          <w:rFonts w:eastAsia="Arial Unicode MS"/>
          <w:sz w:val="24"/>
          <w:szCs w:val="24"/>
        </w:rPr>
        <w:tab/>
        <w:t>za zhotovitele:</w:t>
      </w:r>
    </w:p>
    <w:p w14:paraId="26B5D1BE" w14:textId="71ADC3B2" w:rsidR="00E4752B" w:rsidRDefault="00E4752B" w:rsidP="008B0563">
      <w:pPr>
        <w:jc w:val="both"/>
        <w:rPr>
          <w:rFonts w:eastAsia="Arial Unicode MS"/>
          <w:sz w:val="24"/>
          <w:szCs w:val="24"/>
        </w:rPr>
      </w:pPr>
      <w:r>
        <w:rPr>
          <w:rFonts w:eastAsia="Arial Unicode MS"/>
          <w:sz w:val="24"/>
          <w:szCs w:val="24"/>
        </w:rPr>
        <w:t>Město Český Těšín</w:t>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t>OTIS a.s.</w:t>
      </w:r>
    </w:p>
    <w:p w14:paraId="656556E5" w14:textId="73B8B5E4" w:rsidR="008B0563" w:rsidRDefault="00125FA5" w:rsidP="008B0563">
      <w:pPr>
        <w:jc w:val="both"/>
        <w:rPr>
          <w:b/>
          <w:bCs/>
          <w:sz w:val="24"/>
          <w:szCs w:val="24"/>
        </w:rPr>
      </w:pPr>
      <w:r>
        <w:rPr>
          <w:rFonts w:eastAsia="Arial Unicode MS"/>
          <w:sz w:val="24"/>
          <w:szCs w:val="24"/>
        </w:rPr>
        <w:t>Karel Kula</w:t>
      </w:r>
      <w:r w:rsidR="008B0563" w:rsidRPr="00E250C2">
        <w:rPr>
          <w:rFonts w:eastAsia="Arial Unicode MS"/>
          <w:sz w:val="24"/>
          <w:szCs w:val="24"/>
        </w:rPr>
        <w:tab/>
      </w:r>
      <w:r w:rsidR="008B0563">
        <w:rPr>
          <w:rFonts w:eastAsia="Arial Unicode MS"/>
          <w:sz w:val="24"/>
          <w:szCs w:val="24"/>
        </w:rPr>
        <w:tab/>
      </w:r>
      <w:r w:rsidR="008B0563">
        <w:rPr>
          <w:rFonts w:eastAsia="Arial Unicode MS"/>
          <w:sz w:val="24"/>
          <w:szCs w:val="24"/>
        </w:rPr>
        <w:tab/>
      </w:r>
      <w:r w:rsidR="008B0563">
        <w:rPr>
          <w:rFonts w:eastAsia="Arial Unicode MS"/>
          <w:sz w:val="24"/>
          <w:szCs w:val="24"/>
        </w:rPr>
        <w:tab/>
      </w:r>
      <w:r w:rsidR="008B0563">
        <w:rPr>
          <w:rFonts w:eastAsia="Arial Unicode MS"/>
          <w:sz w:val="24"/>
          <w:szCs w:val="24"/>
        </w:rPr>
        <w:tab/>
      </w:r>
      <w:r w:rsidR="00D031AD">
        <w:rPr>
          <w:rFonts w:eastAsia="Arial Unicode MS"/>
          <w:sz w:val="24"/>
          <w:szCs w:val="24"/>
        </w:rPr>
        <w:tab/>
      </w:r>
      <w:r w:rsidR="00E4752B">
        <w:rPr>
          <w:rFonts w:eastAsia="Arial Unicode MS"/>
          <w:sz w:val="24"/>
          <w:szCs w:val="24"/>
        </w:rPr>
        <w:t>Rostislav Jiřík</w:t>
      </w:r>
    </w:p>
    <w:p w14:paraId="7BC37371" w14:textId="1026D0D6" w:rsidR="008B0563" w:rsidRDefault="008B0563" w:rsidP="008B0563">
      <w:pPr>
        <w:jc w:val="both"/>
        <w:rPr>
          <w:bCs/>
          <w:sz w:val="24"/>
          <w:szCs w:val="24"/>
        </w:rPr>
      </w:pPr>
      <w:r w:rsidRPr="00F225C5">
        <w:rPr>
          <w:bCs/>
          <w:sz w:val="24"/>
          <w:szCs w:val="24"/>
        </w:rPr>
        <w:t>starost</w:t>
      </w:r>
      <w:r w:rsidR="00125FA5">
        <w:rPr>
          <w:bCs/>
          <w:sz w:val="24"/>
          <w:szCs w:val="24"/>
        </w:rPr>
        <w:t>a</w:t>
      </w:r>
      <w:r w:rsidRPr="00F225C5">
        <w:rPr>
          <w:bCs/>
          <w:sz w:val="24"/>
          <w:szCs w:val="24"/>
        </w:rPr>
        <w:t xml:space="preserve"> města</w:t>
      </w:r>
      <w:r w:rsidR="00E4752B">
        <w:rPr>
          <w:bCs/>
          <w:sz w:val="24"/>
          <w:szCs w:val="24"/>
        </w:rPr>
        <w:tab/>
      </w:r>
      <w:r w:rsidR="00E4752B">
        <w:rPr>
          <w:bCs/>
          <w:sz w:val="24"/>
          <w:szCs w:val="24"/>
        </w:rPr>
        <w:tab/>
      </w:r>
      <w:r w:rsidR="00E4752B">
        <w:rPr>
          <w:bCs/>
          <w:sz w:val="24"/>
          <w:szCs w:val="24"/>
        </w:rPr>
        <w:tab/>
      </w:r>
      <w:r w:rsidR="00E4752B">
        <w:rPr>
          <w:bCs/>
          <w:sz w:val="24"/>
          <w:szCs w:val="24"/>
        </w:rPr>
        <w:tab/>
      </w:r>
      <w:r w:rsidR="00E4752B">
        <w:rPr>
          <w:bCs/>
          <w:sz w:val="24"/>
          <w:szCs w:val="24"/>
        </w:rPr>
        <w:tab/>
      </w:r>
      <w:r w:rsidR="00E4752B">
        <w:rPr>
          <w:bCs/>
          <w:sz w:val="24"/>
          <w:szCs w:val="24"/>
        </w:rPr>
        <w:tab/>
      </w:r>
      <w:proofErr w:type="spellStart"/>
      <w:r w:rsidR="00E4752B">
        <w:rPr>
          <w:bCs/>
          <w:sz w:val="24"/>
          <w:szCs w:val="24"/>
        </w:rPr>
        <w:t>Branch</w:t>
      </w:r>
      <w:proofErr w:type="spellEnd"/>
      <w:r w:rsidR="00E4752B">
        <w:rPr>
          <w:bCs/>
          <w:sz w:val="24"/>
          <w:szCs w:val="24"/>
        </w:rPr>
        <w:t xml:space="preserve"> </w:t>
      </w:r>
      <w:proofErr w:type="spellStart"/>
      <w:r w:rsidR="00E4752B">
        <w:rPr>
          <w:bCs/>
          <w:sz w:val="24"/>
          <w:szCs w:val="24"/>
        </w:rPr>
        <w:t>Manager</w:t>
      </w:r>
      <w:proofErr w:type="spellEnd"/>
      <w:r w:rsidR="00E4752B">
        <w:rPr>
          <w:bCs/>
          <w:sz w:val="24"/>
          <w:szCs w:val="24"/>
        </w:rPr>
        <w:t xml:space="preserve"> pro oblast Morava Sever</w:t>
      </w:r>
    </w:p>
    <w:p w14:paraId="5F9E0357" w14:textId="0313B93C" w:rsidR="00E4752B" w:rsidRPr="00F225C5" w:rsidRDefault="00E4752B" w:rsidP="008B0563">
      <w:pPr>
        <w:jc w:val="both"/>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na základě plné moci</w:t>
      </w:r>
    </w:p>
    <w:p w14:paraId="1430B79B" w14:textId="77777777" w:rsidR="00432BE5" w:rsidRPr="008B0563" w:rsidRDefault="00417B72" w:rsidP="008B0563"/>
    <w:sectPr w:rsidR="00432BE5" w:rsidRPr="008B0563" w:rsidSect="008B0563">
      <w:footerReference w:type="default" r:id="rId8"/>
      <w:pgSz w:w="11906" w:h="16838"/>
      <w:pgMar w:top="1134"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1BCB1" w14:textId="77777777" w:rsidR="00122B86" w:rsidRDefault="00122B86">
      <w:r>
        <w:separator/>
      </w:r>
    </w:p>
  </w:endnote>
  <w:endnote w:type="continuationSeparator" w:id="0">
    <w:p w14:paraId="54F8F310" w14:textId="77777777" w:rsidR="00122B86" w:rsidRDefault="0012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3C4D0" w14:textId="77777777" w:rsidR="00D802DB" w:rsidRDefault="00A15B9F" w:rsidP="0025134D">
    <w:pPr>
      <w:pStyle w:val="Zpat"/>
      <w:jc w:val="center"/>
    </w:pPr>
    <w:r>
      <w:rPr>
        <w:rStyle w:val="slostrnky"/>
      </w:rPr>
      <w:fldChar w:fldCharType="begin"/>
    </w:r>
    <w:r w:rsidR="008F53E2">
      <w:rPr>
        <w:rStyle w:val="slostrnky"/>
      </w:rPr>
      <w:instrText xml:space="preserve"> PAGE </w:instrText>
    </w:r>
    <w:r>
      <w:rPr>
        <w:rStyle w:val="slostrnky"/>
      </w:rPr>
      <w:fldChar w:fldCharType="separate"/>
    </w:r>
    <w:r w:rsidR="00417B72">
      <w:rPr>
        <w:rStyle w:val="slostrnky"/>
        <w:noProof/>
      </w:rPr>
      <w:t>5</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943DE" w14:textId="77777777" w:rsidR="00122B86" w:rsidRDefault="00122B86">
      <w:r>
        <w:separator/>
      </w:r>
    </w:p>
  </w:footnote>
  <w:footnote w:type="continuationSeparator" w:id="0">
    <w:p w14:paraId="3EA74E87" w14:textId="77777777" w:rsidR="00122B86" w:rsidRDefault="00122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11C47"/>
    <w:multiLevelType w:val="hybridMultilevel"/>
    <w:tmpl w:val="7ABE4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962BF3"/>
    <w:multiLevelType w:val="hybridMultilevel"/>
    <w:tmpl w:val="8C644330"/>
    <w:lvl w:ilvl="0" w:tplc="29564D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06C759B"/>
    <w:multiLevelType w:val="hybridMultilevel"/>
    <w:tmpl w:val="7ABE4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2408A3"/>
    <w:multiLevelType w:val="hybridMultilevel"/>
    <w:tmpl w:val="24AADAB6"/>
    <w:lvl w:ilvl="0" w:tplc="2B70DA7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2F4BAF"/>
    <w:multiLevelType w:val="hybridMultilevel"/>
    <w:tmpl w:val="C45802E8"/>
    <w:lvl w:ilvl="0" w:tplc="E318C6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023156"/>
    <w:multiLevelType w:val="hybridMultilevel"/>
    <w:tmpl w:val="3BE416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26663C"/>
    <w:multiLevelType w:val="hybridMultilevel"/>
    <w:tmpl w:val="D2083382"/>
    <w:lvl w:ilvl="0" w:tplc="29564D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D864D1"/>
    <w:multiLevelType w:val="multilevel"/>
    <w:tmpl w:val="CD0A7D18"/>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CE96E6D"/>
    <w:multiLevelType w:val="hybridMultilevel"/>
    <w:tmpl w:val="4536AC9C"/>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42433C56"/>
    <w:multiLevelType w:val="hybridMultilevel"/>
    <w:tmpl w:val="9A681B54"/>
    <w:lvl w:ilvl="0" w:tplc="D734635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6B811510"/>
    <w:multiLevelType w:val="hybridMultilevel"/>
    <w:tmpl w:val="72546D04"/>
    <w:lvl w:ilvl="0" w:tplc="29564D36">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08320AE"/>
    <w:multiLevelType w:val="hybridMultilevel"/>
    <w:tmpl w:val="E084AB9A"/>
    <w:lvl w:ilvl="0" w:tplc="E94CC3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AF97C84"/>
    <w:multiLevelType w:val="hybridMultilevel"/>
    <w:tmpl w:val="67D6E2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F28027A"/>
    <w:multiLevelType w:val="hybridMultilevel"/>
    <w:tmpl w:val="ADE84B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11"/>
  </w:num>
  <w:num w:numId="4">
    <w:abstractNumId w:val="4"/>
  </w:num>
  <w:num w:numId="5">
    <w:abstractNumId w:val="12"/>
  </w:num>
  <w:num w:numId="6">
    <w:abstractNumId w:val="5"/>
  </w:num>
  <w:num w:numId="7">
    <w:abstractNumId w:val="0"/>
  </w:num>
  <w:num w:numId="8">
    <w:abstractNumId w:val="3"/>
  </w:num>
  <w:num w:numId="9">
    <w:abstractNumId w:val="7"/>
  </w:num>
  <w:num w:numId="10">
    <w:abstractNumId w:val="2"/>
  </w:num>
  <w:num w:numId="11">
    <w:abstractNumId w:val="9"/>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A"/>
    <w:rsid w:val="00027046"/>
    <w:rsid w:val="00054826"/>
    <w:rsid w:val="00074B2C"/>
    <w:rsid w:val="000826ED"/>
    <w:rsid w:val="000C1EBA"/>
    <w:rsid w:val="00122B86"/>
    <w:rsid w:val="00125FA5"/>
    <w:rsid w:val="00136BB8"/>
    <w:rsid w:val="00165E33"/>
    <w:rsid w:val="001A2745"/>
    <w:rsid w:val="001E40FB"/>
    <w:rsid w:val="001F26D9"/>
    <w:rsid w:val="00225C0C"/>
    <w:rsid w:val="002823F9"/>
    <w:rsid w:val="002E49B9"/>
    <w:rsid w:val="002E6370"/>
    <w:rsid w:val="003022DF"/>
    <w:rsid w:val="00305E73"/>
    <w:rsid w:val="00317E68"/>
    <w:rsid w:val="00390E24"/>
    <w:rsid w:val="003D7A8C"/>
    <w:rsid w:val="003F1C00"/>
    <w:rsid w:val="0041299F"/>
    <w:rsid w:val="00417B72"/>
    <w:rsid w:val="00467700"/>
    <w:rsid w:val="00484016"/>
    <w:rsid w:val="004841EA"/>
    <w:rsid w:val="00525298"/>
    <w:rsid w:val="00560DCD"/>
    <w:rsid w:val="00571302"/>
    <w:rsid w:val="005B6706"/>
    <w:rsid w:val="005D3B45"/>
    <w:rsid w:val="005F692D"/>
    <w:rsid w:val="00615B45"/>
    <w:rsid w:val="00630E17"/>
    <w:rsid w:val="00635F3B"/>
    <w:rsid w:val="006B747E"/>
    <w:rsid w:val="006F41E3"/>
    <w:rsid w:val="007007AE"/>
    <w:rsid w:val="007140DA"/>
    <w:rsid w:val="0075112D"/>
    <w:rsid w:val="00756149"/>
    <w:rsid w:val="00786E8E"/>
    <w:rsid w:val="007A7A03"/>
    <w:rsid w:val="007C0B19"/>
    <w:rsid w:val="007E290D"/>
    <w:rsid w:val="008354F3"/>
    <w:rsid w:val="008731D1"/>
    <w:rsid w:val="008A74EE"/>
    <w:rsid w:val="008B0563"/>
    <w:rsid w:val="008D2962"/>
    <w:rsid w:val="008F53E2"/>
    <w:rsid w:val="00925006"/>
    <w:rsid w:val="00935DD6"/>
    <w:rsid w:val="00954B72"/>
    <w:rsid w:val="0098384D"/>
    <w:rsid w:val="009A5726"/>
    <w:rsid w:val="009E1589"/>
    <w:rsid w:val="00A019DF"/>
    <w:rsid w:val="00A15B9F"/>
    <w:rsid w:val="00AA622A"/>
    <w:rsid w:val="00AB1446"/>
    <w:rsid w:val="00AC0C17"/>
    <w:rsid w:val="00AE4C6D"/>
    <w:rsid w:val="00B125C1"/>
    <w:rsid w:val="00B209D8"/>
    <w:rsid w:val="00B64135"/>
    <w:rsid w:val="00C24042"/>
    <w:rsid w:val="00C40F1B"/>
    <w:rsid w:val="00C97724"/>
    <w:rsid w:val="00CC560D"/>
    <w:rsid w:val="00D02186"/>
    <w:rsid w:val="00D031AD"/>
    <w:rsid w:val="00D743A7"/>
    <w:rsid w:val="00DA3D22"/>
    <w:rsid w:val="00DB1B64"/>
    <w:rsid w:val="00DF727A"/>
    <w:rsid w:val="00E45AA7"/>
    <w:rsid w:val="00E4752B"/>
    <w:rsid w:val="00E67619"/>
    <w:rsid w:val="00E67CD4"/>
    <w:rsid w:val="00E81555"/>
    <w:rsid w:val="00EA1896"/>
    <w:rsid w:val="00EF0F6B"/>
    <w:rsid w:val="00F17B1F"/>
    <w:rsid w:val="00F3378B"/>
    <w:rsid w:val="00F63BB0"/>
    <w:rsid w:val="00FA0B0C"/>
    <w:rsid w:val="00FC72A5"/>
    <w:rsid w:val="00FD0933"/>
    <w:rsid w:val="00FD4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EA44C4"/>
  <w15:docId w15:val="{799542F9-0F04-4686-94AB-9F49145E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727A"/>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DF727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F727A"/>
    <w:rPr>
      <w:rFonts w:ascii="Arial" w:eastAsia="Times New Roman" w:hAnsi="Arial" w:cs="Arial"/>
      <w:b/>
      <w:bCs/>
      <w:i/>
      <w:iCs/>
      <w:sz w:val="28"/>
      <w:szCs w:val="28"/>
      <w:lang w:eastAsia="cs-CZ"/>
    </w:rPr>
  </w:style>
  <w:style w:type="paragraph" w:styleId="Zkladntext">
    <w:name w:val="Body Text"/>
    <w:basedOn w:val="Normln"/>
    <w:link w:val="ZkladntextChar"/>
    <w:rsid w:val="00DF727A"/>
    <w:pPr>
      <w:jc w:val="both"/>
    </w:pPr>
    <w:rPr>
      <w:sz w:val="22"/>
    </w:rPr>
  </w:style>
  <w:style w:type="character" w:customStyle="1" w:styleId="ZkladntextChar">
    <w:name w:val="Základní text Char"/>
    <w:basedOn w:val="Standardnpsmoodstavce"/>
    <w:link w:val="Zkladntext"/>
    <w:rsid w:val="00DF727A"/>
    <w:rPr>
      <w:rFonts w:ascii="Times New Roman" w:eastAsia="Times New Roman" w:hAnsi="Times New Roman" w:cs="Times New Roman"/>
      <w:szCs w:val="20"/>
      <w:lang w:eastAsia="cs-CZ"/>
    </w:rPr>
  </w:style>
  <w:style w:type="paragraph" w:styleId="Zpat">
    <w:name w:val="footer"/>
    <w:basedOn w:val="Normln"/>
    <w:link w:val="ZpatChar"/>
    <w:rsid w:val="00DF727A"/>
    <w:pPr>
      <w:tabs>
        <w:tab w:val="center" w:pos="4536"/>
        <w:tab w:val="right" w:pos="9072"/>
      </w:tabs>
    </w:pPr>
  </w:style>
  <w:style w:type="character" w:customStyle="1" w:styleId="ZpatChar">
    <w:name w:val="Zápatí Char"/>
    <w:basedOn w:val="Standardnpsmoodstavce"/>
    <w:link w:val="Zpat"/>
    <w:rsid w:val="00DF727A"/>
    <w:rPr>
      <w:rFonts w:ascii="Times New Roman" w:eastAsia="Times New Roman" w:hAnsi="Times New Roman" w:cs="Times New Roman"/>
      <w:sz w:val="20"/>
      <w:szCs w:val="20"/>
      <w:lang w:eastAsia="cs-CZ"/>
    </w:rPr>
  </w:style>
  <w:style w:type="character" w:styleId="slostrnky">
    <w:name w:val="page number"/>
    <w:basedOn w:val="Standardnpsmoodstavce"/>
    <w:rsid w:val="00DF727A"/>
  </w:style>
  <w:style w:type="paragraph" w:styleId="Odstavecseseznamem">
    <w:name w:val="List Paragraph"/>
    <w:basedOn w:val="Normln"/>
    <w:uiPriority w:val="34"/>
    <w:qFormat/>
    <w:rsid w:val="00DF727A"/>
    <w:pPr>
      <w:ind w:left="720"/>
      <w:contextualSpacing/>
    </w:pPr>
  </w:style>
  <w:style w:type="paragraph" w:customStyle="1" w:styleId="Odstavecseseznamem2">
    <w:name w:val="Odstavec se seznamem2"/>
    <w:basedOn w:val="Normln"/>
    <w:rsid w:val="00DF727A"/>
    <w:pPr>
      <w:spacing w:after="160" w:line="256" w:lineRule="auto"/>
      <w:ind w:left="720"/>
      <w:contextualSpacing/>
    </w:pPr>
    <w:rPr>
      <w:rFonts w:ascii="Calibri" w:hAnsi="Calibri"/>
      <w:sz w:val="22"/>
      <w:szCs w:val="22"/>
      <w:lang w:eastAsia="en-US"/>
    </w:rPr>
  </w:style>
  <w:style w:type="paragraph" w:styleId="Textbubliny">
    <w:name w:val="Balloon Text"/>
    <w:basedOn w:val="Normln"/>
    <w:link w:val="TextbublinyChar"/>
    <w:uiPriority w:val="99"/>
    <w:semiHidden/>
    <w:unhideWhenUsed/>
    <w:rsid w:val="007A7A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A03"/>
    <w:rPr>
      <w:rFonts w:ascii="Segoe UI" w:eastAsia="Times New Roman" w:hAnsi="Segoe UI" w:cs="Segoe UI"/>
      <w:sz w:val="18"/>
      <w:szCs w:val="18"/>
      <w:lang w:eastAsia="cs-CZ"/>
    </w:rPr>
  </w:style>
  <w:style w:type="paragraph" w:styleId="Zhlav">
    <w:name w:val="header"/>
    <w:basedOn w:val="Normln"/>
    <w:link w:val="ZhlavChar"/>
    <w:uiPriority w:val="99"/>
    <w:unhideWhenUsed/>
    <w:rsid w:val="00D743A7"/>
    <w:pPr>
      <w:tabs>
        <w:tab w:val="center" w:pos="4536"/>
        <w:tab w:val="right" w:pos="9072"/>
      </w:tabs>
    </w:pPr>
  </w:style>
  <w:style w:type="character" w:customStyle="1" w:styleId="ZhlavChar">
    <w:name w:val="Záhlaví Char"/>
    <w:basedOn w:val="Standardnpsmoodstavce"/>
    <w:link w:val="Zhlav"/>
    <w:uiPriority w:val="99"/>
    <w:rsid w:val="00D743A7"/>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DA3D22"/>
    <w:rPr>
      <w:sz w:val="16"/>
      <w:szCs w:val="16"/>
    </w:rPr>
  </w:style>
  <w:style w:type="paragraph" w:styleId="Textkomente">
    <w:name w:val="annotation text"/>
    <w:basedOn w:val="Normln"/>
    <w:link w:val="TextkomenteChar"/>
    <w:uiPriority w:val="99"/>
    <w:semiHidden/>
    <w:unhideWhenUsed/>
    <w:rsid w:val="00DA3D22"/>
  </w:style>
  <w:style w:type="character" w:customStyle="1" w:styleId="TextkomenteChar">
    <w:name w:val="Text komentáře Char"/>
    <w:basedOn w:val="Standardnpsmoodstavce"/>
    <w:link w:val="Textkomente"/>
    <w:uiPriority w:val="99"/>
    <w:semiHidden/>
    <w:rsid w:val="00DA3D2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3D22"/>
    <w:rPr>
      <w:b/>
      <w:bCs/>
    </w:rPr>
  </w:style>
  <w:style w:type="character" w:customStyle="1" w:styleId="PedmtkomenteChar">
    <w:name w:val="Předmět komentáře Char"/>
    <w:basedOn w:val="TextkomenteChar"/>
    <w:link w:val="Pedmtkomente"/>
    <w:uiPriority w:val="99"/>
    <w:semiHidden/>
    <w:rsid w:val="00DA3D2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A8F16-E70C-4257-89ED-55024DA8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2403</Words>
  <Characters>14179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Beták Ivan</dc:creator>
  <cp:lastModifiedBy>Beták Ivan</cp:lastModifiedBy>
  <cp:revision>13</cp:revision>
  <cp:lastPrinted>2024-03-22T11:16:00Z</cp:lastPrinted>
  <dcterms:created xsi:type="dcterms:W3CDTF">2024-03-19T12:27:00Z</dcterms:created>
  <dcterms:modified xsi:type="dcterms:W3CDTF">2024-04-17T14:26:00Z</dcterms:modified>
</cp:coreProperties>
</file>