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C715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885955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955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0024300009/1000</w:t>
                  </w: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right="40"/>
              <w:jc w:val="right"/>
            </w:pPr>
            <w:r>
              <w:rPr>
                <w:b/>
              </w:rPr>
              <w:t>UZFG2024-1781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6D6E5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24300009</w:t>
            </w: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252359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359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right="40"/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default10"/>
            </w:pPr>
            <w:bookmarkStart w:id="1" w:name="JR_PAGE_ANCHOR_0_1"/>
            <w:bookmarkEnd w:id="1"/>
          </w:p>
          <w:p w:rsidR="008C7156" w:rsidRDefault="006D6E56">
            <w:pPr>
              <w:pStyle w:val="default10"/>
            </w:pPr>
            <w:r>
              <w:br w:type="page"/>
            </w:r>
          </w:p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</w:pPr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156" w:rsidRDefault="006D6E5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156" w:rsidRDefault="008C715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156" w:rsidRDefault="008C7156">
                  <w:pPr>
                    <w:pStyle w:val="default10"/>
                    <w:ind w:left="60" w:right="60"/>
                  </w:pP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156" w:rsidRDefault="008C715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156" w:rsidRDefault="006D6E5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Köhlerová Iveta</w:t>
                  </w: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156" w:rsidRDefault="006D6E5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315 639 509, Fax: </w:t>
                  </w:r>
                  <w:r>
                    <w:rPr>
                      <w:b/>
                    </w:rPr>
                    <w:br/>
                    <w:t>E-mail: kohlerova@iapg.cas.cz</w:t>
                  </w: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  <w:jc w:val="center"/>
            </w:pPr>
            <w:r>
              <w:rPr>
                <w:b/>
              </w:rPr>
              <w:t>31.07.2024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</w:pPr>
                  <w:r>
                    <w:rPr>
                      <w:b/>
                    </w:rPr>
                    <w:t>ÚŽFG AV ČR, v.v.i., Rumburská 89, 27721 LIBĚCHOV</w:t>
                  </w: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8C715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8C715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C7156" w:rsidRDefault="006D6E56">
            <w:pPr>
              <w:pStyle w:val="default10"/>
              <w:ind w:left="40" w:right="40"/>
            </w:pPr>
            <w:r>
              <w:rPr>
                <w:sz w:val="18"/>
              </w:rPr>
              <w:t>Objednávka dle čl. III. odst. 1 příkazní smlouvy REG-21-R-2017 ze dne 12. 5. 2017 na služby při výkonu zadavatelských činností k veřejné zakázce na dodávky s názvem ?Dodávka systému pro elektroretinografii?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C7156" w:rsidRDefault="008C715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6D6E5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C71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C7156" w:rsidRDefault="006D6E5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50 000,00 Kč</w:t>
                        </w:r>
                      </w:p>
                    </w:tc>
                  </w:tr>
                </w:tbl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  <w:tr w:rsidR="008C71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C7156" w:rsidRDefault="008C71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7156" w:rsidRDefault="008C7156">
                  <w:pPr>
                    <w:pStyle w:val="EMPTYCELLSTYLE"/>
                  </w:pPr>
                </w:p>
              </w:tc>
            </w:tr>
          </w:tbl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56" w:rsidRDefault="006D6E56">
            <w:pPr>
              <w:pStyle w:val="default10"/>
              <w:ind w:left="40"/>
            </w:pPr>
            <w:r>
              <w:rPr>
                <w:sz w:val="24"/>
              </w:rPr>
              <w:t>19.04.2024</w:t>
            </w: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56" w:rsidRDefault="006D6E5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156" w:rsidRDefault="006D6E56">
            <w:pPr>
              <w:pStyle w:val="default10"/>
            </w:pPr>
            <w:r>
              <w:rPr>
                <w:b/>
                <w:sz w:val="14"/>
              </w:rPr>
              <w:t>Interní údaje objednatele : 811000 \ 100 \ 1503 INV.DOTACE FRM \ 0500   Deník: 30 \ INVESTICE</w:t>
            </w: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  <w:tr w:rsidR="008C715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9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3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5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0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3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7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6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14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8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260" w:type="dxa"/>
          </w:tcPr>
          <w:p w:rsidR="008C7156" w:rsidRDefault="008C7156">
            <w:pPr>
              <w:pStyle w:val="EMPTYCELLSTYLE"/>
            </w:pPr>
          </w:p>
        </w:tc>
        <w:tc>
          <w:tcPr>
            <w:tcW w:w="460" w:type="dxa"/>
          </w:tcPr>
          <w:p w:rsidR="008C7156" w:rsidRDefault="008C7156">
            <w:pPr>
              <w:pStyle w:val="EMPTYCELLSTYLE"/>
            </w:pPr>
          </w:p>
        </w:tc>
      </w:tr>
    </w:tbl>
    <w:p w:rsidR="006D6E56" w:rsidRDefault="006D6E56"/>
    <w:sectPr w:rsidR="006D6E5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56"/>
    <w:rsid w:val="003D0007"/>
    <w:rsid w:val="006D6E56"/>
    <w:rsid w:val="008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41A9-EF28-4FE2-8B85-30E4D46A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2024-04-19T12:26:00Z</dcterms:created>
  <dcterms:modified xsi:type="dcterms:W3CDTF">2024-04-19T12:26:00Z</dcterms:modified>
</cp:coreProperties>
</file>