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65B" w14:textId="77777777" w:rsidR="00F92B10" w:rsidRDefault="00BF5E79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EBD42C" wp14:editId="58376F87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C2C0C" w14:textId="77777777" w:rsidR="00F92B10" w:rsidRDefault="00F92B10">
      <w:pPr>
        <w:pStyle w:val="Zkladntext"/>
        <w:rPr>
          <w:rFonts w:ascii="Times New Roman"/>
          <w:sz w:val="20"/>
        </w:rPr>
      </w:pPr>
    </w:p>
    <w:p w14:paraId="7DB2C676" w14:textId="77777777" w:rsidR="00F92B10" w:rsidRDefault="00F92B10">
      <w:pPr>
        <w:pStyle w:val="Zkladntext"/>
        <w:rPr>
          <w:rFonts w:ascii="Times New Roman"/>
          <w:sz w:val="20"/>
        </w:rPr>
      </w:pPr>
    </w:p>
    <w:p w14:paraId="4E7491AE" w14:textId="77777777" w:rsidR="00F92B10" w:rsidRDefault="00F92B10">
      <w:pPr>
        <w:pStyle w:val="Zkladntext"/>
        <w:spacing w:before="4"/>
        <w:rPr>
          <w:rFonts w:ascii="Times New Roman"/>
          <w:sz w:val="17"/>
        </w:rPr>
      </w:pPr>
    </w:p>
    <w:p w14:paraId="6905A0F1" w14:textId="77777777" w:rsidR="00F92B10" w:rsidRDefault="00BF5E79">
      <w:pPr>
        <w:pStyle w:val="Nadpis3"/>
        <w:spacing w:before="101" w:line="240" w:lineRule="auto"/>
      </w:pPr>
      <w:r>
        <w:rPr>
          <w:color w:val="233E5F"/>
        </w:rPr>
        <w:t>Dodatek č. 2</w:t>
      </w:r>
    </w:p>
    <w:p w14:paraId="17FC2A80" w14:textId="77777777" w:rsidR="00F92B10" w:rsidRDefault="00BF5E79">
      <w:pPr>
        <w:spacing w:before="1" w:line="315" w:lineRule="exact"/>
        <w:ind w:left="1464" w:right="1464"/>
        <w:jc w:val="center"/>
        <w:rPr>
          <w:sz w:val="28"/>
        </w:rPr>
      </w:pPr>
      <w:r>
        <w:rPr>
          <w:color w:val="233E5F"/>
          <w:sz w:val="28"/>
        </w:rPr>
        <w:t>ke Smlouvě o dílo</w:t>
      </w:r>
    </w:p>
    <w:p w14:paraId="3FF72806" w14:textId="77777777" w:rsidR="00F92B10" w:rsidRDefault="00BF5E79">
      <w:pPr>
        <w:spacing w:line="315" w:lineRule="exact"/>
        <w:ind w:left="1464" w:right="1465"/>
        <w:jc w:val="center"/>
        <w:rPr>
          <w:sz w:val="28"/>
        </w:rPr>
      </w:pPr>
      <w:r>
        <w:rPr>
          <w:color w:val="233E5F"/>
          <w:sz w:val="28"/>
        </w:rPr>
        <w:t>„Oprava střešního pláště VŠ kolejí Máchova 14-16, Plzeň“</w:t>
      </w:r>
    </w:p>
    <w:p w14:paraId="07C73883" w14:textId="77777777" w:rsidR="00F92B10" w:rsidRDefault="00BF5E79">
      <w:pPr>
        <w:spacing w:before="1"/>
        <w:ind w:left="1464" w:right="1464"/>
        <w:jc w:val="center"/>
        <w:rPr>
          <w:i/>
        </w:rPr>
      </w:pPr>
      <w:r>
        <w:rPr>
          <w:i/>
        </w:rPr>
        <w:t>uzavřené dle § 2586 a násl. zákona č. 89/2012 Sb., občanský zákoník</w:t>
      </w:r>
    </w:p>
    <w:p w14:paraId="00CFB443" w14:textId="77777777" w:rsidR="00F92B10" w:rsidRDefault="00F92B10">
      <w:pPr>
        <w:pStyle w:val="Zkladntext"/>
        <w:spacing w:before="11"/>
        <w:rPr>
          <w:i/>
          <w:sz w:val="21"/>
        </w:rPr>
      </w:pPr>
    </w:p>
    <w:p w14:paraId="3B432A6F" w14:textId="77777777" w:rsidR="00F92B10" w:rsidRDefault="00BF5E79">
      <w:pPr>
        <w:pStyle w:val="Zkladntext"/>
        <w:spacing w:line="242" w:lineRule="auto"/>
        <w:ind w:left="118" w:right="114"/>
        <w:jc w:val="both"/>
      </w:pPr>
      <w:r>
        <w:t>Smlouva byla uzavřena nikoli v zadávacím řízení, tj. jako veřejná zakázka malého rozsahu zadávaná mimo režim zák. č. 134/2016 Sb., o zadávání veřejných zakázek.</w:t>
      </w:r>
    </w:p>
    <w:p w14:paraId="1ABFB1BB" w14:textId="77777777" w:rsidR="00F92B10" w:rsidRDefault="00F92B10">
      <w:pPr>
        <w:pStyle w:val="Zkladntext"/>
        <w:spacing w:before="7"/>
        <w:rPr>
          <w:sz w:val="21"/>
        </w:rPr>
      </w:pPr>
    </w:p>
    <w:p w14:paraId="471203DD" w14:textId="77777777" w:rsidR="00F92B10" w:rsidRDefault="00BF5E79">
      <w:pPr>
        <w:pStyle w:val="Zkladntext"/>
        <w:spacing w:before="1"/>
        <w:ind w:left="118" w:right="114"/>
        <w:jc w:val="both"/>
      </w:pPr>
      <w:r>
        <w:t>Dodatek je uzavřen v souladu s analogickou aplikací ust. o nepodstatných změnách smlouvy dle § 222 zák. č. 134/2016 Sb., o zadávání veřejných zakázek (dále jen „ZZVZ“) při naplnění podmínek dle ust. § 222 odst. 4 ZZVZ</w:t>
      </w:r>
    </w:p>
    <w:p w14:paraId="192B0037" w14:textId="77777777" w:rsidR="00F92B10" w:rsidRDefault="00F92B10">
      <w:pPr>
        <w:pStyle w:val="Zkladntext"/>
        <w:spacing w:before="10"/>
        <w:rPr>
          <w:sz w:val="21"/>
        </w:rPr>
      </w:pPr>
    </w:p>
    <w:p w14:paraId="21B40A09" w14:textId="77777777" w:rsidR="00F92B10" w:rsidRDefault="00BF5E79">
      <w:pPr>
        <w:pStyle w:val="Zkladntext"/>
        <w:tabs>
          <w:tab w:val="left" w:pos="2951"/>
        </w:tabs>
        <w:spacing w:line="247" w:lineRule="exact"/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  <w:t>SML/8200/0671/23</w:t>
      </w:r>
    </w:p>
    <w:p w14:paraId="12F1BCC3" w14:textId="77777777" w:rsidR="00F92B10" w:rsidRDefault="00BF5E79">
      <w:pPr>
        <w:pStyle w:val="Zkladntext"/>
        <w:tabs>
          <w:tab w:val="left" w:pos="2951"/>
        </w:tabs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zhotovitele:</w:t>
      </w:r>
      <w:r>
        <w:tab/>
        <w:t>14/11/2023</w:t>
      </w:r>
    </w:p>
    <w:p w14:paraId="5EE32EE0" w14:textId="77777777" w:rsidR="00F92B10" w:rsidRDefault="00F92B10">
      <w:pPr>
        <w:pStyle w:val="Zkladntext"/>
        <w:spacing w:before="2"/>
      </w:pPr>
    </w:p>
    <w:p w14:paraId="4C8A1D64" w14:textId="77777777" w:rsidR="00F92B10" w:rsidRDefault="00BF5E79">
      <w:pPr>
        <w:pStyle w:val="Nadpis4"/>
      </w:pPr>
      <w:r>
        <w:t>Smluvní strany:</w:t>
      </w:r>
    </w:p>
    <w:p w14:paraId="6996733F" w14:textId="77777777" w:rsidR="00F92B10" w:rsidRDefault="00F92B10">
      <w:pPr>
        <w:pStyle w:val="Zkladntext"/>
        <w:spacing w:before="10"/>
        <w:rPr>
          <w:b/>
          <w:sz w:val="21"/>
        </w:rPr>
      </w:pPr>
    </w:p>
    <w:p w14:paraId="4BD023A2" w14:textId="77777777" w:rsidR="00F92B10" w:rsidRDefault="00BF5E79">
      <w:pPr>
        <w:tabs>
          <w:tab w:val="left" w:pos="1534"/>
        </w:tabs>
        <w:ind w:left="118" w:right="4508"/>
      </w:pPr>
      <w:r>
        <w:t>Objednatel:</w:t>
      </w:r>
      <w:r>
        <w:tab/>
      </w:r>
      <w:r>
        <w:rPr>
          <w:b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PSČ 301</w:t>
      </w:r>
      <w:r>
        <w:rPr>
          <w:spacing w:val="-6"/>
        </w:rPr>
        <w:t xml:space="preserve"> </w:t>
      </w:r>
      <w:r>
        <w:t>00</w:t>
      </w:r>
    </w:p>
    <w:p w14:paraId="0AF3DF56" w14:textId="77777777" w:rsidR="00F92B10" w:rsidRDefault="00BF5E79">
      <w:pPr>
        <w:pStyle w:val="Zkladntext"/>
        <w:tabs>
          <w:tab w:val="left" w:pos="1534"/>
        </w:tabs>
        <w:spacing w:line="246" w:lineRule="exact"/>
        <w:ind w:left="118"/>
        <w:jc w:val="both"/>
      </w:pPr>
      <w:r>
        <w:t>IČO:</w:t>
      </w:r>
      <w:r>
        <w:tab/>
        <w:t>497 77 513 DIČ:</w:t>
      </w:r>
      <w:r>
        <w:rPr>
          <w:spacing w:val="34"/>
        </w:rPr>
        <w:t xml:space="preserve"> </w:t>
      </w:r>
      <w:r>
        <w:t>CZ49777513</w:t>
      </w:r>
    </w:p>
    <w:p w14:paraId="48CBA5C8" w14:textId="77777777" w:rsidR="00F92B10" w:rsidRDefault="00BF5E79">
      <w:pPr>
        <w:pStyle w:val="Zkladntext"/>
        <w:tabs>
          <w:tab w:val="left" w:pos="1534"/>
        </w:tabs>
        <w:ind w:left="118"/>
      </w:pPr>
      <w:r>
        <w:t>Zastoupená:</w:t>
      </w:r>
      <w:r>
        <w:tab/>
        <w:t>Ing. Petr Beneš,</w:t>
      </w:r>
      <w:r>
        <w:rPr>
          <w:spacing w:val="-2"/>
        </w:rPr>
        <w:t xml:space="preserve"> </w:t>
      </w:r>
      <w:r>
        <w:t>kvestor</w:t>
      </w:r>
    </w:p>
    <w:p w14:paraId="47A3C4B2" w14:textId="5A0492FB" w:rsidR="00F92B10" w:rsidRDefault="00BF5E79">
      <w:pPr>
        <w:pStyle w:val="Zkladntext"/>
        <w:spacing w:before="2"/>
        <w:ind w:left="118"/>
      </w:pPr>
      <w:r>
        <w:t xml:space="preserve">kontaktní osoba oprávněná jednat ve věcech technických: </w:t>
      </w:r>
      <w:r w:rsidR="00EA648B">
        <w:t>xxxx</w:t>
      </w:r>
    </w:p>
    <w:p w14:paraId="70BDAEBD" w14:textId="77777777" w:rsidR="00F92B10" w:rsidRDefault="00F92B10">
      <w:pPr>
        <w:pStyle w:val="Zkladntext"/>
        <w:spacing w:before="11"/>
        <w:rPr>
          <w:sz w:val="21"/>
        </w:rPr>
      </w:pPr>
    </w:p>
    <w:p w14:paraId="37E56CD7" w14:textId="77777777" w:rsidR="00F92B10" w:rsidRDefault="00BF5E79">
      <w:pPr>
        <w:ind w:left="118"/>
      </w:pPr>
      <w:r>
        <w:t>(dále jen „</w:t>
      </w:r>
      <w:r>
        <w:rPr>
          <w:b/>
        </w:rPr>
        <w:t>Objednatel</w:t>
      </w:r>
      <w:r>
        <w:t>“ či „</w:t>
      </w:r>
      <w:r>
        <w:rPr>
          <w:b/>
        </w:rPr>
        <w:t>objednatel</w:t>
      </w:r>
      <w:r>
        <w:t>“)</w:t>
      </w:r>
    </w:p>
    <w:p w14:paraId="778D4866" w14:textId="77777777" w:rsidR="00F92B10" w:rsidRDefault="00F92B10">
      <w:pPr>
        <w:pStyle w:val="Zkladntext"/>
        <w:spacing w:before="11"/>
        <w:rPr>
          <w:sz w:val="21"/>
        </w:rPr>
      </w:pPr>
    </w:p>
    <w:p w14:paraId="021F5829" w14:textId="77777777" w:rsidR="00F92B10" w:rsidRDefault="00BF5E79">
      <w:pPr>
        <w:tabs>
          <w:tab w:val="left" w:pos="1534"/>
        </w:tabs>
        <w:spacing w:line="247" w:lineRule="exact"/>
        <w:ind w:left="118"/>
        <w:rPr>
          <w:b/>
        </w:rPr>
      </w:pPr>
      <w:r>
        <w:t>Zhotovitel:</w:t>
      </w:r>
      <w:r>
        <w:tab/>
      </w:r>
      <w:r>
        <w:rPr>
          <w:b/>
        </w:rPr>
        <w:t>STAWO Přeštice s. r.</w:t>
      </w:r>
      <w:r>
        <w:rPr>
          <w:b/>
          <w:spacing w:val="-5"/>
        </w:rPr>
        <w:t xml:space="preserve"> </w:t>
      </w:r>
      <w:r>
        <w:rPr>
          <w:b/>
        </w:rPr>
        <w:t>o.</w:t>
      </w:r>
    </w:p>
    <w:p w14:paraId="0785CDFA" w14:textId="77777777" w:rsidR="00F92B10" w:rsidRDefault="00BF5E79">
      <w:pPr>
        <w:pStyle w:val="Zkladntext"/>
        <w:tabs>
          <w:tab w:val="left" w:pos="1534"/>
        </w:tabs>
        <w:spacing w:line="247" w:lineRule="exact"/>
        <w:ind w:left="118"/>
      </w:pPr>
      <w:r>
        <w:t>Sídlo:</w:t>
      </w:r>
      <w:r>
        <w:tab/>
        <w:t>Komenského 75, 334 01</w:t>
      </w:r>
      <w:r>
        <w:rPr>
          <w:spacing w:val="-5"/>
        </w:rPr>
        <w:t xml:space="preserve"> </w:t>
      </w:r>
      <w:r>
        <w:t>Přeštice</w:t>
      </w:r>
    </w:p>
    <w:p w14:paraId="333BA253" w14:textId="77777777" w:rsidR="00F92B10" w:rsidRDefault="00BF5E79">
      <w:pPr>
        <w:pStyle w:val="Zkladntext"/>
        <w:tabs>
          <w:tab w:val="left" w:pos="1534"/>
        </w:tabs>
        <w:ind w:left="118"/>
        <w:jc w:val="both"/>
      </w:pPr>
      <w:r>
        <w:t>IČO:</w:t>
      </w:r>
      <w:r>
        <w:tab/>
        <w:t>26406667 DIČ:</w:t>
      </w:r>
      <w:r>
        <w:rPr>
          <w:spacing w:val="-3"/>
        </w:rPr>
        <w:t xml:space="preserve"> </w:t>
      </w:r>
      <w:r>
        <w:t>CZ26406667</w:t>
      </w:r>
    </w:p>
    <w:p w14:paraId="11CF24F6" w14:textId="77777777" w:rsidR="00F92B10" w:rsidRDefault="00BF5E79">
      <w:pPr>
        <w:pStyle w:val="Zkladntext"/>
        <w:spacing w:before="2" w:line="247" w:lineRule="exact"/>
        <w:ind w:left="118"/>
      </w:pPr>
      <w:r>
        <w:t>Zapsaný v obchodním rejstříku: Krajským soudem v Plzni, oddíl C, vložka 18230</w:t>
      </w:r>
    </w:p>
    <w:p w14:paraId="52C99B4A" w14:textId="622FE350" w:rsidR="00F92B10" w:rsidRDefault="00BF5E79">
      <w:pPr>
        <w:pStyle w:val="Zkladntext"/>
        <w:ind w:left="118" w:right="623"/>
      </w:pPr>
      <w:r>
        <w:t xml:space="preserve">kontaktní osoba oprávněná jednat ve věcech technických (jméno, příjmení, telefon, e-mail): </w:t>
      </w:r>
      <w:r w:rsidR="00EA648B">
        <w:t>xxxx</w:t>
      </w:r>
    </w:p>
    <w:p w14:paraId="1B5744A2" w14:textId="77777777" w:rsidR="00F92B10" w:rsidRDefault="00BF5E79">
      <w:pPr>
        <w:spacing w:line="247" w:lineRule="exact"/>
        <w:ind w:left="118"/>
      </w:pPr>
      <w:r>
        <w:t>(dále jen 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7DF0B571" w14:textId="77777777" w:rsidR="00F92B10" w:rsidRDefault="00F92B10">
      <w:pPr>
        <w:pStyle w:val="Zkladntext"/>
        <w:spacing w:before="10"/>
        <w:rPr>
          <w:sz w:val="21"/>
        </w:rPr>
      </w:pPr>
    </w:p>
    <w:p w14:paraId="166DB1E8" w14:textId="77777777" w:rsidR="00F92B10" w:rsidRDefault="00BF5E79">
      <w:pPr>
        <w:pStyle w:val="Nadpis4"/>
      </w:pPr>
      <w:r>
        <w:t>Preambule</w:t>
      </w:r>
    </w:p>
    <w:p w14:paraId="094EBC85" w14:textId="77777777" w:rsidR="00F92B10" w:rsidRDefault="00BF5E79">
      <w:pPr>
        <w:pStyle w:val="Zkladntext"/>
        <w:spacing w:before="120"/>
        <w:ind w:left="118"/>
      </w:pPr>
      <w:r>
        <w:t>Vzhledem k tomu, že:</w:t>
      </w:r>
    </w:p>
    <w:p w14:paraId="2CA2E660" w14:textId="77777777" w:rsidR="00F92B10" w:rsidRDefault="00BF5E79">
      <w:pPr>
        <w:pStyle w:val="Odstavecseseznamem"/>
        <w:numPr>
          <w:ilvl w:val="0"/>
          <w:numId w:val="4"/>
        </w:numPr>
        <w:tabs>
          <w:tab w:val="left" w:pos="831"/>
          <w:tab w:val="left" w:pos="832"/>
        </w:tabs>
        <w:spacing w:line="242" w:lineRule="auto"/>
        <w:ind w:right="111"/>
      </w:pPr>
      <w:r>
        <w:t>mezi smluvními stranami byla dne 8. 12. 2023 uzavřena Smlouva o dílo, jejímž předmětem je provedení</w:t>
      </w:r>
      <w:r>
        <w:rPr>
          <w:spacing w:val="31"/>
        </w:rPr>
        <w:t xml:space="preserve"> </w:t>
      </w:r>
      <w:r>
        <w:t>díla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názvem:</w:t>
      </w:r>
      <w:r>
        <w:rPr>
          <w:spacing w:val="35"/>
        </w:rPr>
        <w:t xml:space="preserve"> </w:t>
      </w:r>
      <w:r>
        <w:t>„Oprava</w:t>
      </w:r>
      <w:r>
        <w:rPr>
          <w:spacing w:val="30"/>
        </w:rPr>
        <w:t xml:space="preserve"> </w:t>
      </w:r>
      <w:r>
        <w:t>střešního</w:t>
      </w:r>
      <w:r>
        <w:rPr>
          <w:spacing w:val="32"/>
        </w:rPr>
        <w:t xml:space="preserve"> </w:t>
      </w:r>
      <w:r>
        <w:t>pláště</w:t>
      </w:r>
      <w:r>
        <w:rPr>
          <w:spacing w:val="32"/>
        </w:rPr>
        <w:t xml:space="preserve"> </w:t>
      </w:r>
      <w:r>
        <w:t>VŠ</w:t>
      </w:r>
      <w:r>
        <w:rPr>
          <w:spacing w:val="29"/>
        </w:rPr>
        <w:t xml:space="preserve"> </w:t>
      </w:r>
      <w:r>
        <w:t>kolejí</w:t>
      </w:r>
      <w:r>
        <w:rPr>
          <w:spacing w:val="31"/>
        </w:rPr>
        <w:t xml:space="preserve"> </w:t>
      </w:r>
      <w:r>
        <w:t>Máchova</w:t>
      </w:r>
      <w:r>
        <w:rPr>
          <w:spacing w:val="31"/>
        </w:rPr>
        <w:t xml:space="preserve"> </w:t>
      </w:r>
      <w:r>
        <w:t>14-16,</w:t>
      </w:r>
      <w:r>
        <w:rPr>
          <w:spacing w:val="32"/>
        </w:rPr>
        <w:t xml:space="preserve"> </w:t>
      </w:r>
      <w:r>
        <w:t>Plzeň“</w:t>
      </w:r>
      <w:r>
        <w:rPr>
          <w:spacing w:val="32"/>
        </w:rPr>
        <w:t xml:space="preserve"> </w:t>
      </w:r>
      <w:r>
        <w:t>(dále</w:t>
      </w:r>
      <w:r>
        <w:rPr>
          <w:spacing w:val="30"/>
        </w:rPr>
        <w:t xml:space="preserve"> </w:t>
      </w:r>
      <w:r>
        <w:t>jen</w:t>
      </w:r>
    </w:p>
    <w:p w14:paraId="006CC33A" w14:textId="77777777" w:rsidR="00F92B10" w:rsidRDefault="00BF5E79">
      <w:pPr>
        <w:pStyle w:val="Zkladntext"/>
        <w:spacing w:line="244" w:lineRule="exact"/>
        <w:ind w:left="831"/>
      </w:pPr>
      <w:r>
        <w:t>„SOD“),</w:t>
      </w:r>
    </w:p>
    <w:p w14:paraId="678A2D15" w14:textId="77777777" w:rsidR="00F92B10" w:rsidRDefault="00BF5E79">
      <w:pPr>
        <w:pStyle w:val="Odstavecseseznamem"/>
        <w:numPr>
          <w:ilvl w:val="0"/>
          <w:numId w:val="4"/>
        </w:numPr>
        <w:tabs>
          <w:tab w:val="left" w:pos="832"/>
        </w:tabs>
        <w:jc w:val="both"/>
      </w:pPr>
      <w:r>
        <w:t>dne 10. 4. 2024 byl uzavřen dodatek č. 1 ke Smlouvě o</w:t>
      </w:r>
      <w:r>
        <w:rPr>
          <w:spacing w:val="-14"/>
        </w:rPr>
        <w:t xml:space="preserve"> </w:t>
      </w:r>
      <w:r>
        <w:t>dílo,</w:t>
      </w:r>
    </w:p>
    <w:p w14:paraId="3AF0747E" w14:textId="77777777" w:rsidR="00F92B10" w:rsidRDefault="00BF5E79">
      <w:pPr>
        <w:pStyle w:val="Odstavecseseznamem"/>
        <w:numPr>
          <w:ilvl w:val="0"/>
          <w:numId w:val="4"/>
        </w:numPr>
        <w:tabs>
          <w:tab w:val="left" w:pos="832"/>
        </w:tabs>
        <w:ind w:right="114"/>
        <w:jc w:val="both"/>
      </w:pPr>
      <w:r>
        <w:t>až dodatečně po uzavření dodatku č. 1 a jeho uveřejnění v registru smluv byla zjištěna vadnost dodatku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zjištěna</w:t>
      </w:r>
      <w:r>
        <w:rPr>
          <w:spacing w:val="-8"/>
        </w:rPr>
        <w:t xml:space="preserve"> </w:t>
      </w:r>
      <w:r>
        <w:t>početní</w:t>
      </w:r>
      <w:r>
        <w:rPr>
          <w:spacing w:val="-6"/>
        </w:rPr>
        <w:t xml:space="preserve"> </w:t>
      </w:r>
      <w:r>
        <w:t>chyba</w:t>
      </w:r>
      <w:r>
        <w:rPr>
          <w:spacing w:val="-11"/>
        </w:rPr>
        <w:t xml:space="preserve"> </w:t>
      </w:r>
      <w:r>
        <w:t>spočívající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špatně</w:t>
      </w:r>
      <w:r>
        <w:rPr>
          <w:spacing w:val="-8"/>
        </w:rPr>
        <w:t xml:space="preserve"> </w:t>
      </w:r>
      <w:r>
        <w:t>vyčíslené</w:t>
      </w:r>
      <w:r>
        <w:rPr>
          <w:spacing w:val="-10"/>
        </w:rPr>
        <w:t xml:space="preserve"> </w:t>
      </w:r>
      <w:r>
        <w:t>hodnotě</w:t>
      </w:r>
      <w:r>
        <w:rPr>
          <w:spacing w:val="-9"/>
        </w:rPr>
        <w:t xml:space="preserve"> </w:t>
      </w:r>
      <w:r>
        <w:t>provedených víceprací</w:t>
      </w:r>
      <w:r>
        <w:rPr>
          <w:spacing w:val="-1"/>
        </w:rPr>
        <w:t xml:space="preserve"> </w:t>
      </w:r>
      <w:r>
        <w:t>a</w:t>
      </w:r>
    </w:p>
    <w:p w14:paraId="35B1E05D" w14:textId="77777777" w:rsidR="00F92B10" w:rsidRDefault="00BF5E79">
      <w:pPr>
        <w:pStyle w:val="Odstavecseseznamem"/>
        <w:numPr>
          <w:ilvl w:val="0"/>
          <w:numId w:val="4"/>
        </w:numPr>
        <w:tabs>
          <w:tab w:val="left" w:pos="832"/>
        </w:tabs>
        <w:spacing w:before="119"/>
        <w:ind w:right="113"/>
        <w:jc w:val="both"/>
      </w:pPr>
      <w:r>
        <w:t>souhrn</w:t>
      </w:r>
      <w:r>
        <w:rPr>
          <w:spacing w:val="-9"/>
        </w:rPr>
        <w:t xml:space="preserve"> </w:t>
      </w:r>
      <w:r>
        <w:t>absolutních</w:t>
      </w:r>
      <w:r>
        <w:rPr>
          <w:spacing w:val="-10"/>
        </w:rPr>
        <w:t xml:space="preserve"> </w:t>
      </w:r>
      <w:r>
        <w:t>hodnot</w:t>
      </w:r>
      <w:r>
        <w:rPr>
          <w:spacing w:val="-11"/>
        </w:rPr>
        <w:t xml:space="preserve"> </w:t>
      </w:r>
      <w:r>
        <w:t>dosud</w:t>
      </w:r>
      <w:r>
        <w:rPr>
          <w:spacing w:val="-9"/>
        </w:rPr>
        <w:t xml:space="preserve"> </w:t>
      </w:r>
      <w:r>
        <w:t>provedených</w:t>
      </w:r>
      <w:r>
        <w:rPr>
          <w:spacing w:val="-9"/>
        </w:rPr>
        <w:t xml:space="preserve"> </w:t>
      </w:r>
      <w:r>
        <w:t>změn</w:t>
      </w:r>
      <w:r>
        <w:rPr>
          <w:spacing w:val="-7"/>
        </w:rPr>
        <w:t xml:space="preserve"> </w:t>
      </w:r>
      <w:r>
        <w:t>SOD</w:t>
      </w:r>
      <w:r>
        <w:rPr>
          <w:spacing w:val="-9"/>
        </w:rPr>
        <w:t xml:space="preserve"> </w:t>
      </w:r>
      <w:r>
        <w:t>vč.</w:t>
      </w:r>
      <w:r>
        <w:rPr>
          <w:spacing w:val="-10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t>změn,</w:t>
      </w:r>
      <w:r>
        <w:rPr>
          <w:spacing w:val="-10"/>
        </w:rPr>
        <w:t xml:space="preserve"> </w:t>
      </w:r>
      <w:r>
        <w:t>jež</w:t>
      </w:r>
      <w:r>
        <w:rPr>
          <w:spacing w:val="-9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předmětem tohoto dodatku, nepřesahuje 15 % původního závazku ze</w:t>
      </w:r>
      <w:r>
        <w:rPr>
          <w:spacing w:val="-10"/>
        </w:rPr>
        <w:t xml:space="preserve"> </w:t>
      </w:r>
      <w:r>
        <w:t>smlouvy,</w:t>
      </w:r>
    </w:p>
    <w:p w14:paraId="03F91A6B" w14:textId="77777777" w:rsidR="00F92B10" w:rsidRDefault="00BF5E79">
      <w:pPr>
        <w:pStyle w:val="Zkladntext"/>
        <w:spacing w:before="121"/>
        <w:ind w:left="118" w:right="113"/>
        <w:jc w:val="both"/>
      </w:pPr>
      <w:r>
        <w:t>se smluvní strany v souladu s čl. 10.2 SOD, dohodly na následující změně SOD, resp. nahrazení dodatku č. 1 tímto</w:t>
      </w:r>
      <w:r>
        <w:rPr>
          <w:spacing w:val="-2"/>
        </w:rPr>
        <w:t xml:space="preserve"> </w:t>
      </w:r>
      <w:r>
        <w:t>dodatkem.</w:t>
      </w:r>
    </w:p>
    <w:p w14:paraId="06772B0E" w14:textId="77777777" w:rsidR="00F92B10" w:rsidRDefault="00F92B10">
      <w:pPr>
        <w:jc w:val="both"/>
        <w:sectPr w:rsidR="00F92B10" w:rsidSect="00617165">
          <w:footerReference w:type="default" r:id="rId8"/>
          <w:type w:val="continuous"/>
          <w:pgSz w:w="11910" w:h="16840"/>
          <w:pgMar w:top="1260" w:right="1300" w:bottom="1200" w:left="1300" w:header="708" w:footer="1009" w:gutter="0"/>
          <w:pgNumType w:start="1"/>
          <w:cols w:space="708"/>
        </w:sectPr>
      </w:pPr>
    </w:p>
    <w:p w14:paraId="24BB63B2" w14:textId="77777777" w:rsidR="00F92B10" w:rsidRDefault="00BF5E79">
      <w:pPr>
        <w:pStyle w:val="Nadpis4"/>
        <w:numPr>
          <w:ilvl w:val="0"/>
          <w:numId w:val="3"/>
        </w:numPr>
        <w:tabs>
          <w:tab w:val="left" w:pos="685"/>
          <w:tab w:val="left" w:pos="686"/>
        </w:tabs>
        <w:spacing w:before="166"/>
        <w:ind w:hanging="568"/>
      </w:pPr>
      <w:r>
        <w:lastRenderedPageBreak/>
        <w:t>Změna SOD</w:t>
      </w:r>
    </w:p>
    <w:p w14:paraId="43EC7290" w14:textId="77777777" w:rsidR="00F92B10" w:rsidRDefault="00BF5E79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119"/>
        <w:ind w:hanging="568"/>
      </w:pPr>
      <w:r>
        <w:t>Dodatek č. 1 se kompletně nahrazuje tímto</w:t>
      </w:r>
      <w:r>
        <w:rPr>
          <w:spacing w:val="-5"/>
        </w:rPr>
        <w:t xml:space="preserve"> </w:t>
      </w:r>
      <w:r>
        <w:t>dodatkem.</w:t>
      </w:r>
    </w:p>
    <w:p w14:paraId="60F3E26A" w14:textId="77777777" w:rsidR="00F92B10" w:rsidRDefault="00BF5E79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ind w:right="114"/>
      </w:pPr>
      <w:r>
        <w:t>Rozsah díla a cena díla dle SOD se tímto dodatkem mění v souladu s písemným soupisem</w:t>
      </w:r>
      <w:r>
        <w:rPr>
          <w:spacing w:val="-34"/>
        </w:rPr>
        <w:t xml:space="preserve"> </w:t>
      </w:r>
      <w:r>
        <w:t>víceprací, který tvoří přílohu tohoto</w:t>
      </w:r>
      <w:r>
        <w:rPr>
          <w:spacing w:val="-5"/>
        </w:rPr>
        <w:t xml:space="preserve"> </w:t>
      </w:r>
      <w:r>
        <w:t>dodatku.</w:t>
      </w:r>
    </w:p>
    <w:p w14:paraId="0741F020" w14:textId="77777777" w:rsidR="00F92B10" w:rsidRDefault="00BF5E79">
      <w:pPr>
        <w:pStyle w:val="Odstavecseseznamem"/>
        <w:numPr>
          <w:ilvl w:val="1"/>
          <w:numId w:val="2"/>
        </w:numPr>
        <w:tabs>
          <w:tab w:val="left" w:pos="740"/>
          <w:tab w:val="left" w:pos="741"/>
        </w:tabs>
        <w:spacing w:before="119"/>
        <w:ind w:right="212"/>
      </w:pPr>
      <w:r>
        <w:tab/>
        <w:t>Změna rozsahu díla a ceny díla sjednaná tímto dodatkem odpovídá vícepracím v celkové hodnotě: 168 007 Kč bez</w:t>
      </w:r>
      <w:r>
        <w:rPr>
          <w:spacing w:val="-3"/>
        </w:rPr>
        <w:t xml:space="preserve"> </w:t>
      </w:r>
      <w:r>
        <w:t>DPH.</w:t>
      </w:r>
    </w:p>
    <w:p w14:paraId="07A5B985" w14:textId="77777777" w:rsidR="00F92B10" w:rsidRDefault="00BF5E79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122"/>
        <w:ind w:hanging="568"/>
      </w:pPr>
      <w:r>
        <w:t>Původní ujednání o ceně díla dle čl. IV. SOD se mění</w:t>
      </w:r>
      <w:r>
        <w:rPr>
          <w:spacing w:val="-8"/>
        </w:rPr>
        <w:t xml:space="preserve"> </w:t>
      </w:r>
      <w:r>
        <w:t>následovně:</w:t>
      </w:r>
    </w:p>
    <w:p w14:paraId="7BCAD823" w14:textId="77777777" w:rsidR="00F92B10" w:rsidRDefault="00BF5E79">
      <w:pPr>
        <w:pStyle w:val="Odstavecseseznamem"/>
        <w:numPr>
          <w:ilvl w:val="2"/>
          <w:numId w:val="2"/>
        </w:numPr>
        <w:tabs>
          <w:tab w:val="left" w:pos="1042"/>
          <w:tab w:val="left" w:pos="1043"/>
        </w:tabs>
        <w:ind w:right="113"/>
      </w:pPr>
      <w:r>
        <w:t>celková smluvní cena dle čl. 4.1 SOD (tj. 3 985 967,10 Kč bez DPH) se tímto dodatkem</w:t>
      </w:r>
      <w:r>
        <w:rPr>
          <w:spacing w:val="-32"/>
        </w:rPr>
        <w:t xml:space="preserve"> </w:t>
      </w:r>
      <w:r>
        <w:t>zvyšuje o částku: 168 007 Kč bez</w:t>
      </w:r>
      <w:r>
        <w:rPr>
          <w:spacing w:val="-7"/>
        </w:rPr>
        <w:t xml:space="preserve"> </w:t>
      </w:r>
      <w:r>
        <w:t>DPH;</w:t>
      </w:r>
    </w:p>
    <w:p w14:paraId="2FD2B917" w14:textId="77777777" w:rsidR="00F92B10" w:rsidRDefault="00BF5E79">
      <w:pPr>
        <w:pStyle w:val="Odstavecseseznamem"/>
        <w:numPr>
          <w:ilvl w:val="2"/>
          <w:numId w:val="2"/>
        </w:numPr>
        <w:tabs>
          <w:tab w:val="left" w:pos="1043"/>
        </w:tabs>
        <w:spacing w:before="119"/>
        <w:ind w:hanging="361"/>
        <w:rPr>
          <w:b/>
        </w:rPr>
      </w:pPr>
      <w:r>
        <w:t>celková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provedené</w:t>
      </w:r>
      <w:r>
        <w:rPr>
          <w:spacing w:val="-6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dodatkem</w:t>
      </w:r>
      <w:r>
        <w:rPr>
          <w:spacing w:val="-6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činí:</w:t>
      </w:r>
      <w:r>
        <w:rPr>
          <w:spacing w:val="-5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153</w:t>
      </w:r>
      <w:r>
        <w:rPr>
          <w:b/>
          <w:spacing w:val="-7"/>
        </w:rPr>
        <w:t xml:space="preserve"> </w:t>
      </w:r>
      <w:r>
        <w:rPr>
          <w:b/>
        </w:rPr>
        <w:t>974,10</w:t>
      </w:r>
      <w:r>
        <w:rPr>
          <w:b/>
          <w:spacing w:val="-5"/>
        </w:rPr>
        <w:t xml:space="preserve"> </w:t>
      </w:r>
      <w:r>
        <w:rPr>
          <w:b/>
        </w:rPr>
        <w:t>Kč</w:t>
      </w:r>
      <w:r>
        <w:rPr>
          <w:b/>
          <w:spacing w:val="-9"/>
        </w:rPr>
        <w:t xml:space="preserve"> </w:t>
      </w:r>
      <w:r>
        <w:rPr>
          <w:b/>
        </w:rPr>
        <w:t>bez</w:t>
      </w:r>
      <w:r>
        <w:rPr>
          <w:b/>
          <w:spacing w:val="-6"/>
        </w:rPr>
        <w:t xml:space="preserve"> </w:t>
      </w:r>
      <w:r>
        <w:rPr>
          <w:b/>
        </w:rPr>
        <w:t>DPH.</w:t>
      </w:r>
    </w:p>
    <w:p w14:paraId="4213834B" w14:textId="77777777" w:rsidR="00F92B10" w:rsidRDefault="00F92B10">
      <w:pPr>
        <w:pStyle w:val="Zkladntext"/>
        <w:spacing w:before="4"/>
        <w:rPr>
          <w:b/>
          <w:sz w:val="21"/>
        </w:rPr>
      </w:pPr>
    </w:p>
    <w:p w14:paraId="01A0A938" w14:textId="77777777" w:rsidR="00F92B10" w:rsidRDefault="00BF5E79">
      <w:pPr>
        <w:pStyle w:val="Nadpis4"/>
        <w:numPr>
          <w:ilvl w:val="0"/>
          <w:numId w:val="3"/>
        </w:numPr>
        <w:tabs>
          <w:tab w:val="left" w:pos="686"/>
        </w:tabs>
        <w:ind w:hanging="56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0B887C13" w14:textId="77777777" w:rsidR="00F92B10" w:rsidRDefault="00BF5E79">
      <w:pPr>
        <w:pStyle w:val="Odstavecseseznamem"/>
        <w:numPr>
          <w:ilvl w:val="1"/>
          <w:numId w:val="1"/>
        </w:numPr>
        <w:tabs>
          <w:tab w:val="left" w:pos="686"/>
        </w:tabs>
        <w:ind w:hanging="568"/>
        <w:jc w:val="both"/>
      </w:pPr>
      <w:r>
        <w:t>Ustanovení SOD tímto dodatkem nedotčená se</w:t>
      </w:r>
      <w:r>
        <w:rPr>
          <w:spacing w:val="-3"/>
        </w:rPr>
        <w:t xml:space="preserve"> </w:t>
      </w:r>
      <w:r>
        <w:t>nemění.</w:t>
      </w:r>
    </w:p>
    <w:p w14:paraId="0E0C9742" w14:textId="77777777" w:rsidR="00F92B10" w:rsidRDefault="00BF5E79">
      <w:pPr>
        <w:pStyle w:val="Odstavecseseznamem"/>
        <w:numPr>
          <w:ilvl w:val="1"/>
          <w:numId w:val="1"/>
        </w:numPr>
        <w:tabs>
          <w:tab w:val="left" w:pos="686"/>
        </w:tabs>
        <w:ind w:right="11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zvláštních</w:t>
      </w:r>
      <w:r>
        <w:rPr>
          <w:spacing w:val="-15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1413805B" w14:textId="77777777" w:rsidR="00F92B10" w:rsidRDefault="00BF5E79">
      <w:pPr>
        <w:pStyle w:val="Odstavecseseznamem"/>
        <w:numPr>
          <w:ilvl w:val="1"/>
          <w:numId w:val="1"/>
        </w:numPr>
        <w:tabs>
          <w:tab w:val="left" w:pos="686"/>
        </w:tabs>
        <w:spacing w:before="121"/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4B2FD5D2" w14:textId="77777777" w:rsidR="00F92B10" w:rsidRDefault="00BF5E79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right="112"/>
      </w:pPr>
      <w:r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</w:t>
      </w:r>
      <w:r>
        <w:rPr>
          <w:spacing w:val="-11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 jednoho měsíce po jeho uzavření je Zhotovitel povinen tento dodatek uveřejnit v souladu s</w:t>
      </w:r>
      <w:r>
        <w:rPr>
          <w:spacing w:val="30"/>
        </w:rPr>
        <w:t xml:space="preserve"> </w:t>
      </w:r>
      <w:r>
        <w:t>ust.</w:t>
      </w:r>
    </w:p>
    <w:p w14:paraId="052AC8AD" w14:textId="77777777" w:rsidR="00F92B10" w:rsidRDefault="00BF5E79">
      <w:pPr>
        <w:pStyle w:val="Zkladntext"/>
        <w:spacing w:line="247" w:lineRule="exact"/>
        <w:ind w:left="685"/>
      </w:pPr>
      <w:r>
        <w:t>§ 5 zák. č. 340/2015 Sb. nejpozději do 3 měsíců od jeho uzavření.</w:t>
      </w:r>
    </w:p>
    <w:p w14:paraId="55613584" w14:textId="77777777" w:rsidR="00F92B10" w:rsidRDefault="00BF5E79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right="116"/>
      </w:pPr>
      <w:r>
        <w:t>Tento dodatek je vyhotoven v elektronické podobě s uznávanými elektronickými podpisy zástupců smluvních</w:t>
      </w:r>
      <w:r>
        <w:rPr>
          <w:spacing w:val="-4"/>
        </w:rPr>
        <w:t xml:space="preserve"> </w:t>
      </w:r>
      <w:r>
        <w:t>stran.</w:t>
      </w:r>
    </w:p>
    <w:p w14:paraId="0D4EEA4A" w14:textId="77777777" w:rsidR="00F92B10" w:rsidRDefault="00F92B10">
      <w:pPr>
        <w:pStyle w:val="Zkladntext"/>
        <w:rPr>
          <w:sz w:val="24"/>
        </w:rPr>
      </w:pPr>
    </w:p>
    <w:p w14:paraId="277ECA7D" w14:textId="77777777" w:rsidR="00F92B10" w:rsidRDefault="00F92B10">
      <w:pPr>
        <w:pStyle w:val="Zkladntext"/>
        <w:rPr>
          <w:sz w:val="24"/>
        </w:rPr>
      </w:pPr>
    </w:p>
    <w:p w14:paraId="462ADA54" w14:textId="77777777" w:rsidR="00F92B10" w:rsidRDefault="00F92B10">
      <w:pPr>
        <w:pStyle w:val="Zkladntext"/>
        <w:spacing w:before="8"/>
        <w:rPr>
          <w:sz w:val="28"/>
        </w:rPr>
      </w:pPr>
    </w:p>
    <w:p w14:paraId="750695D7" w14:textId="77777777" w:rsidR="00F92B10" w:rsidRDefault="00BF5E79">
      <w:pPr>
        <w:pStyle w:val="Nadpis4"/>
        <w:spacing w:before="1" w:line="247" w:lineRule="exact"/>
      </w:pPr>
      <w:r>
        <w:t>Přílohy:</w:t>
      </w:r>
    </w:p>
    <w:p w14:paraId="18AF4455" w14:textId="77777777" w:rsidR="00F92B10" w:rsidRDefault="00BF5E79">
      <w:pPr>
        <w:pStyle w:val="Zkladntext"/>
        <w:ind w:left="118"/>
      </w:pPr>
      <w:r>
        <w:t>Příloha č. 1 - oceněný soupis víceprací</w:t>
      </w:r>
    </w:p>
    <w:p w14:paraId="16DD21A9" w14:textId="77777777" w:rsidR="00F92B10" w:rsidRDefault="00F92B10">
      <w:pPr>
        <w:pStyle w:val="Zkladntext"/>
        <w:rPr>
          <w:sz w:val="24"/>
        </w:rPr>
      </w:pPr>
    </w:p>
    <w:p w14:paraId="3C610D63" w14:textId="77777777" w:rsidR="00F92B10" w:rsidRDefault="00F92B10">
      <w:pPr>
        <w:pStyle w:val="Zkladntext"/>
        <w:rPr>
          <w:sz w:val="24"/>
        </w:rPr>
      </w:pPr>
    </w:p>
    <w:p w14:paraId="724B6342" w14:textId="77777777" w:rsidR="00F92B10" w:rsidRDefault="00F92B10">
      <w:pPr>
        <w:pStyle w:val="Zkladntext"/>
        <w:rPr>
          <w:sz w:val="24"/>
        </w:rPr>
      </w:pPr>
    </w:p>
    <w:p w14:paraId="512BC214" w14:textId="77777777" w:rsidR="00F92B10" w:rsidRDefault="00BF5E79">
      <w:pPr>
        <w:pStyle w:val="Zkladntext"/>
        <w:tabs>
          <w:tab w:val="left" w:pos="5783"/>
        </w:tabs>
        <w:spacing w:before="180"/>
        <w:ind w:left="133"/>
      </w:pPr>
      <w:r>
        <w:t>Objednatel:</w:t>
      </w:r>
      <w:r>
        <w:tab/>
        <w:t>Zhotovitel:</w:t>
      </w:r>
    </w:p>
    <w:p w14:paraId="16C150B6" w14:textId="77777777" w:rsidR="00F92B10" w:rsidRDefault="00F92B10">
      <w:pPr>
        <w:pStyle w:val="Zkladntext"/>
        <w:spacing w:before="11"/>
        <w:rPr>
          <w:sz w:val="21"/>
        </w:rPr>
      </w:pPr>
    </w:p>
    <w:p w14:paraId="1142089F" w14:textId="77777777" w:rsidR="00F92B10" w:rsidRDefault="00BF5E79">
      <w:pPr>
        <w:pStyle w:val="Zkladntext"/>
        <w:tabs>
          <w:tab w:val="left" w:pos="5783"/>
        </w:tabs>
        <w:ind w:left="118"/>
      </w:pPr>
      <w:r>
        <w:t>Dne: viz</w:t>
      </w:r>
      <w:r>
        <w:rPr>
          <w:spacing w:val="-4"/>
        </w:rPr>
        <w:t xml:space="preserve"> </w:t>
      </w:r>
      <w:r>
        <w:t>elektronický</w:t>
      </w:r>
      <w:r>
        <w:rPr>
          <w:spacing w:val="-2"/>
        </w:rPr>
        <w:t xml:space="preserve"> </w:t>
      </w:r>
      <w:r>
        <w:t>podpis</w:t>
      </w:r>
      <w:r>
        <w:tab/>
        <w:t>Dne: viz elektronický</w:t>
      </w:r>
      <w:r>
        <w:rPr>
          <w:spacing w:val="-3"/>
        </w:rPr>
        <w:t xml:space="preserve"> </w:t>
      </w:r>
      <w:r>
        <w:t>podpis</w:t>
      </w:r>
    </w:p>
    <w:p w14:paraId="2D517F93" w14:textId="77777777" w:rsidR="00F92B10" w:rsidRDefault="00F92B10">
      <w:pPr>
        <w:pStyle w:val="Zkladntext"/>
        <w:spacing w:before="10"/>
        <w:rPr>
          <w:sz w:val="18"/>
        </w:rPr>
      </w:pPr>
    </w:p>
    <w:p w14:paraId="2A97ECA4" w14:textId="77777777" w:rsidR="00F92B10" w:rsidRDefault="00F92B10">
      <w:pPr>
        <w:rPr>
          <w:sz w:val="18"/>
        </w:rPr>
        <w:sectPr w:rsidR="00F92B10" w:rsidSect="00617165">
          <w:pgSz w:w="11910" w:h="16840"/>
          <w:pgMar w:top="1580" w:right="1300" w:bottom="1200" w:left="1300" w:header="0" w:footer="1009" w:gutter="0"/>
          <w:cols w:space="708"/>
        </w:sectPr>
      </w:pPr>
    </w:p>
    <w:p w14:paraId="215E18EF" w14:textId="77777777" w:rsidR="00F92B10" w:rsidRDefault="00F92B10">
      <w:pPr>
        <w:pStyle w:val="Zkladntext"/>
        <w:spacing w:before="9"/>
        <w:rPr>
          <w:sz w:val="51"/>
        </w:rPr>
      </w:pPr>
    </w:p>
    <w:p w14:paraId="732263E2" w14:textId="77777777" w:rsidR="00EA648B" w:rsidRDefault="00EA648B" w:rsidP="00EA648B">
      <w:pPr>
        <w:spacing w:before="106" w:line="242" w:lineRule="auto"/>
        <w:ind w:left="203" w:right="2"/>
      </w:pPr>
    </w:p>
    <w:p w14:paraId="14DE3E81" w14:textId="2D10A8A4" w:rsidR="00EA648B" w:rsidRDefault="00BF5E79" w:rsidP="00EA648B">
      <w:pPr>
        <w:spacing w:before="106" w:line="242" w:lineRule="auto"/>
        <w:ind w:left="203" w:right="2"/>
        <w:rPr>
          <w:rFonts w:ascii="Calibri" w:hAnsi="Calibri"/>
          <w:w w:val="105"/>
          <w:sz w:val="20"/>
        </w:rPr>
      </w:pPr>
      <w:r>
        <w:br w:type="column"/>
      </w:r>
    </w:p>
    <w:p w14:paraId="4904CF3E" w14:textId="77777777" w:rsidR="00EA648B" w:rsidRDefault="00BF5E79" w:rsidP="00EA648B">
      <w:pPr>
        <w:spacing w:before="106" w:line="242" w:lineRule="auto"/>
        <w:ind w:left="203" w:right="2"/>
      </w:pPr>
      <w:r>
        <w:br w:type="column"/>
      </w:r>
    </w:p>
    <w:p w14:paraId="0EBE14F6" w14:textId="77777777" w:rsidR="00F92B10" w:rsidRDefault="00F92B10">
      <w:pPr>
        <w:spacing w:line="201" w:lineRule="exact"/>
        <w:jc w:val="both"/>
        <w:rPr>
          <w:rFonts w:ascii="Calibri"/>
          <w:sz w:val="17"/>
        </w:rPr>
      </w:pPr>
    </w:p>
    <w:p w14:paraId="6C11D806" w14:textId="77777777" w:rsidR="00EA648B" w:rsidRDefault="00EA648B">
      <w:pPr>
        <w:spacing w:line="201" w:lineRule="exact"/>
        <w:jc w:val="both"/>
        <w:rPr>
          <w:rFonts w:ascii="Calibri"/>
          <w:sz w:val="17"/>
        </w:rPr>
      </w:pPr>
    </w:p>
    <w:p w14:paraId="2AD2A94A" w14:textId="77777777" w:rsidR="00EA648B" w:rsidRDefault="00EA648B">
      <w:pPr>
        <w:spacing w:line="201" w:lineRule="exact"/>
        <w:jc w:val="both"/>
        <w:rPr>
          <w:rFonts w:ascii="Calibri"/>
          <w:sz w:val="17"/>
        </w:rPr>
      </w:pPr>
    </w:p>
    <w:p w14:paraId="39483E30" w14:textId="77777777" w:rsidR="00EA648B" w:rsidRDefault="00EA648B">
      <w:pPr>
        <w:spacing w:line="201" w:lineRule="exact"/>
        <w:jc w:val="both"/>
        <w:rPr>
          <w:rFonts w:ascii="Calibri"/>
          <w:sz w:val="17"/>
        </w:rPr>
      </w:pPr>
    </w:p>
    <w:p w14:paraId="7B387134" w14:textId="77777777" w:rsidR="00EA648B" w:rsidRDefault="00EA648B">
      <w:pPr>
        <w:spacing w:line="201" w:lineRule="exact"/>
        <w:jc w:val="both"/>
        <w:rPr>
          <w:rFonts w:ascii="Calibri"/>
          <w:sz w:val="17"/>
        </w:rPr>
      </w:pPr>
    </w:p>
    <w:p w14:paraId="251F880E" w14:textId="238688BD" w:rsidR="00EA648B" w:rsidRDefault="00EA648B">
      <w:pPr>
        <w:spacing w:line="201" w:lineRule="exact"/>
        <w:jc w:val="both"/>
        <w:rPr>
          <w:rFonts w:ascii="Calibri"/>
          <w:sz w:val="17"/>
        </w:rPr>
        <w:sectPr w:rsidR="00EA648B" w:rsidSect="00617165">
          <w:type w:val="continuous"/>
          <w:pgSz w:w="11910" w:h="16840"/>
          <w:pgMar w:top="1260" w:right="1300" w:bottom="1200" w:left="1300" w:header="708" w:footer="708" w:gutter="0"/>
          <w:cols w:num="4" w:space="708" w:equalWidth="0">
            <w:col w:w="1456" w:space="286"/>
            <w:col w:w="1865" w:space="2057"/>
            <w:col w:w="1390" w:space="69"/>
            <w:col w:w="2187"/>
          </w:cols>
        </w:sectPr>
      </w:pPr>
    </w:p>
    <w:p w14:paraId="45B355FB" w14:textId="77777777" w:rsidR="00F92B10" w:rsidRDefault="00F92B10">
      <w:pPr>
        <w:pStyle w:val="Zkladntext"/>
        <w:spacing w:before="1"/>
        <w:rPr>
          <w:rFonts w:ascii="Calibri"/>
          <w:sz w:val="5"/>
        </w:rPr>
      </w:pPr>
    </w:p>
    <w:p w14:paraId="0BF6504F" w14:textId="51EFB536" w:rsidR="00F92B10" w:rsidRDefault="002E391E">
      <w:pPr>
        <w:pStyle w:val="Zkladntext"/>
        <w:spacing w:line="20" w:lineRule="exact"/>
        <w:ind w:left="577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51CB9F7" wp14:editId="05315DFF">
                <wp:extent cx="1816735" cy="7620"/>
                <wp:effectExtent l="7620" t="9525" r="13970" b="1905"/>
                <wp:docPr id="6600809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7620"/>
                          <a:chOff x="0" y="0"/>
                          <a:chExt cx="2861" cy="12"/>
                        </a:xfrm>
                      </wpg:grpSpPr>
                      <wps:wsp>
                        <wps:cNvPr id="157305606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ABB6A" id="Group 5" o:spid="_x0000_s1026" style="width:143.05pt;height:.6pt;mso-position-horizontal-relative:char;mso-position-vertical-relative:line" coordsize="28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">
                <v:line id="Line 6" o:spid="_x0000_s1027" style="position:absolute;visibility:visible;mso-wrap-style:square" from="0,6" to="28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" strokeweight=".19472mm"/>
                <w10:anchorlock/>
              </v:group>
            </w:pict>
          </mc:Fallback>
        </mc:AlternateContent>
      </w:r>
    </w:p>
    <w:p w14:paraId="03739D2D" w14:textId="4ADF7CCE" w:rsidR="00F92B10" w:rsidRDefault="002E391E">
      <w:pPr>
        <w:pStyle w:val="Nadpis4"/>
        <w:tabs>
          <w:tab w:val="left" w:pos="5783"/>
        </w:tabs>
        <w:spacing w:before="23" w:line="24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82048" behindDoc="1" locked="0" layoutInCell="1" allowOverlap="1" wp14:anchorId="2A170935" wp14:editId="01F5B9A4">
                <wp:simplePos x="0" y="0"/>
                <wp:positionH relativeFrom="page">
                  <wp:posOffset>5117465</wp:posOffset>
                </wp:positionH>
                <wp:positionV relativeFrom="paragraph">
                  <wp:posOffset>-744220</wp:posOffset>
                </wp:positionV>
                <wp:extent cx="690245" cy="685165"/>
                <wp:effectExtent l="0" t="0" r="0" b="0"/>
                <wp:wrapNone/>
                <wp:docPr id="8271608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245" cy="685165"/>
                        </a:xfrm>
                        <a:custGeom>
                          <a:avLst/>
                          <a:gdLst>
                            <a:gd name="T0" fmla="+- 0 8069 8059"/>
                            <a:gd name="T1" fmla="*/ T0 w 1087"/>
                            <a:gd name="T2" fmla="+- 0 -149 -1172"/>
                            <a:gd name="T3" fmla="*/ -149 h 1079"/>
                            <a:gd name="T4" fmla="+- 0 8145 8059"/>
                            <a:gd name="T5" fmla="*/ T4 w 1087"/>
                            <a:gd name="T6" fmla="+- 0 -94 -1172"/>
                            <a:gd name="T7" fmla="*/ -94 h 1079"/>
                            <a:gd name="T8" fmla="+- 0 8125 8059"/>
                            <a:gd name="T9" fmla="*/ T8 w 1087"/>
                            <a:gd name="T10" fmla="+- 0 -193 -1172"/>
                            <a:gd name="T11" fmla="*/ -193 h 1079"/>
                            <a:gd name="T12" fmla="+- 0 8502 8059"/>
                            <a:gd name="T13" fmla="*/ T12 w 1087"/>
                            <a:gd name="T14" fmla="+- 0 -1158 -1172"/>
                            <a:gd name="T15" fmla="*/ -1158 h 1079"/>
                            <a:gd name="T16" fmla="+- 0 8487 8059"/>
                            <a:gd name="T17" fmla="*/ T16 w 1087"/>
                            <a:gd name="T18" fmla="+- 0 -1035 -1172"/>
                            <a:gd name="T19" fmla="*/ -1035 h 1079"/>
                            <a:gd name="T20" fmla="+- 0 8503 8059"/>
                            <a:gd name="T21" fmla="*/ T20 w 1087"/>
                            <a:gd name="T22" fmla="+- 0 -923 -1172"/>
                            <a:gd name="T23" fmla="*/ -923 h 1079"/>
                            <a:gd name="T24" fmla="+- 0 8518 8059"/>
                            <a:gd name="T25" fmla="*/ T24 w 1087"/>
                            <a:gd name="T26" fmla="+- 0 -805 -1172"/>
                            <a:gd name="T27" fmla="*/ -805 h 1079"/>
                            <a:gd name="T28" fmla="+- 0 8404 8059"/>
                            <a:gd name="T29" fmla="*/ T28 w 1087"/>
                            <a:gd name="T30" fmla="+- 0 -530 -1172"/>
                            <a:gd name="T31" fmla="*/ -530 h 1079"/>
                            <a:gd name="T32" fmla="+- 0 8215 8059"/>
                            <a:gd name="T33" fmla="*/ T32 w 1087"/>
                            <a:gd name="T34" fmla="+- 0 -202 -1172"/>
                            <a:gd name="T35" fmla="*/ -202 h 1079"/>
                            <a:gd name="T36" fmla="+- 0 8148 8059"/>
                            <a:gd name="T37" fmla="*/ T36 w 1087"/>
                            <a:gd name="T38" fmla="+- 0 -96 -1172"/>
                            <a:gd name="T39" fmla="*/ -96 h 1079"/>
                            <a:gd name="T40" fmla="+- 0 8361 8059"/>
                            <a:gd name="T41" fmla="*/ T40 w 1087"/>
                            <a:gd name="T42" fmla="+- 0 -366 -1172"/>
                            <a:gd name="T43" fmla="*/ -366 h 1079"/>
                            <a:gd name="T44" fmla="+- 0 8460 8059"/>
                            <a:gd name="T45" fmla="*/ T44 w 1087"/>
                            <a:gd name="T46" fmla="+- 0 -553 -1172"/>
                            <a:gd name="T47" fmla="*/ -553 h 1079"/>
                            <a:gd name="T48" fmla="+- 0 8544 8059"/>
                            <a:gd name="T49" fmla="*/ T48 w 1087"/>
                            <a:gd name="T50" fmla="+- 0 -772 -1172"/>
                            <a:gd name="T51" fmla="*/ -772 h 1079"/>
                            <a:gd name="T52" fmla="+- 0 8544 8059"/>
                            <a:gd name="T53" fmla="*/ T52 w 1087"/>
                            <a:gd name="T54" fmla="+- 0 -892 -1172"/>
                            <a:gd name="T55" fmla="*/ -892 h 1079"/>
                            <a:gd name="T56" fmla="+- 0 8516 8059"/>
                            <a:gd name="T57" fmla="*/ T56 w 1087"/>
                            <a:gd name="T58" fmla="+- 0 -1072 -1172"/>
                            <a:gd name="T59" fmla="*/ -1072 h 1079"/>
                            <a:gd name="T60" fmla="+- 0 8539 8059"/>
                            <a:gd name="T61" fmla="*/ T60 w 1087"/>
                            <a:gd name="T62" fmla="+- 0 -1166 -1172"/>
                            <a:gd name="T63" fmla="*/ -1166 h 1079"/>
                            <a:gd name="T64" fmla="+- 0 9135 8059"/>
                            <a:gd name="T65" fmla="*/ T64 w 1087"/>
                            <a:gd name="T66" fmla="+- 0 -371 -1172"/>
                            <a:gd name="T67" fmla="*/ -371 h 1079"/>
                            <a:gd name="T68" fmla="+- 0 9104 8059"/>
                            <a:gd name="T69" fmla="*/ T68 w 1087"/>
                            <a:gd name="T70" fmla="+- 0 -319 -1172"/>
                            <a:gd name="T71" fmla="*/ -319 h 1079"/>
                            <a:gd name="T72" fmla="+- 0 9097 8059"/>
                            <a:gd name="T73" fmla="*/ T72 w 1087"/>
                            <a:gd name="T74" fmla="+- 0 -334 -1172"/>
                            <a:gd name="T75" fmla="*/ -334 h 1079"/>
                            <a:gd name="T76" fmla="+- 0 9135 8059"/>
                            <a:gd name="T77" fmla="*/ T76 w 1087"/>
                            <a:gd name="T78" fmla="+- 0 -371 -1172"/>
                            <a:gd name="T79" fmla="*/ -371 h 1079"/>
                            <a:gd name="T80" fmla="+- 0 9139 8059"/>
                            <a:gd name="T81" fmla="*/ T80 w 1087"/>
                            <a:gd name="T82" fmla="+- 0 -334 -1172"/>
                            <a:gd name="T83" fmla="*/ -334 h 1079"/>
                            <a:gd name="T84" fmla="+- 0 9146 8059"/>
                            <a:gd name="T85" fmla="*/ T84 w 1087"/>
                            <a:gd name="T86" fmla="+- 0 -360 -1172"/>
                            <a:gd name="T87" fmla="*/ -360 h 1079"/>
                            <a:gd name="T88" fmla="+- 0 9108 8059"/>
                            <a:gd name="T89" fmla="*/ T88 w 1087"/>
                            <a:gd name="T90" fmla="+- 0 -330 -1172"/>
                            <a:gd name="T91" fmla="*/ -330 h 1079"/>
                            <a:gd name="T92" fmla="+- 0 9127 8059"/>
                            <a:gd name="T93" fmla="*/ T92 w 1087"/>
                            <a:gd name="T94" fmla="+- 0 -344 -1172"/>
                            <a:gd name="T95" fmla="*/ -344 h 1079"/>
                            <a:gd name="T96" fmla="+- 0 9113 8059"/>
                            <a:gd name="T97" fmla="*/ T96 w 1087"/>
                            <a:gd name="T98" fmla="+- 0 -356 -1172"/>
                            <a:gd name="T99" fmla="*/ -356 h 1079"/>
                            <a:gd name="T100" fmla="+- 0 9127 8059"/>
                            <a:gd name="T101" fmla="*/ T100 w 1087"/>
                            <a:gd name="T102" fmla="+- 0 -343 -1172"/>
                            <a:gd name="T103" fmla="*/ -343 h 1079"/>
                            <a:gd name="T104" fmla="+- 0 9125 8059"/>
                            <a:gd name="T105" fmla="*/ T104 w 1087"/>
                            <a:gd name="T106" fmla="+- 0 -330 -1172"/>
                            <a:gd name="T107" fmla="*/ -330 h 1079"/>
                            <a:gd name="T108" fmla="+- 0 9127 8059"/>
                            <a:gd name="T109" fmla="*/ T108 w 1087"/>
                            <a:gd name="T110" fmla="+- 0 -343 -1172"/>
                            <a:gd name="T111" fmla="*/ -343 h 1079"/>
                            <a:gd name="T112" fmla="+- 0 9123 8059"/>
                            <a:gd name="T113" fmla="*/ T112 w 1087"/>
                            <a:gd name="T114" fmla="+- 0 -348 -1172"/>
                            <a:gd name="T115" fmla="*/ -348 h 1079"/>
                            <a:gd name="T116" fmla="+- 0 9129 8059"/>
                            <a:gd name="T117" fmla="*/ T116 w 1087"/>
                            <a:gd name="T118" fmla="+- 0 -356 -1172"/>
                            <a:gd name="T119" fmla="*/ -356 h 1079"/>
                            <a:gd name="T120" fmla="+- 0 8641 8059"/>
                            <a:gd name="T121" fmla="*/ T120 w 1087"/>
                            <a:gd name="T122" fmla="+- 0 -599 -1172"/>
                            <a:gd name="T123" fmla="*/ -599 h 1079"/>
                            <a:gd name="T124" fmla="+- 0 8691 8059"/>
                            <a:gd name="T125" fmla="*/ T124 w 1087"/>
                            <a:gd name="T126" fmla="+- 0 -472 -1172"/>
                            <a:gd name="T127" fmla="*/ -472 h 1079"/>
                            <a:gd name="T128" fmla="+- 0 8361 8059"/>
                            <a:gd name="T129" fmla="*/ T128 w 1087"/>
                            <a:gd name="T130" fmla="+- 0 -369 -1172"/>
                            <a:gd name="T131" fmla="*/ -369 h 1079"/>
                            <a:gd name="T132" fmla="+- 0 8578 8059"/>
                            <a:gd name="T133" fmla="*/ T132 w 1087"/>
                            <a:gd name="T134" fmla="+- 0 -424 -1172"/>
                            <a:gd name="T135" fmla="*/ -424 h 1079"/>
                            <a:gd name="T136" fmla="+- 0 8895 8059"/>
                            <a:gd name="T137" fmla="*/ T136 w 1087"/>
                            <a:gd name="T138" fmla="+- 0 -460 -1172"/>
                            <a:gd name="T139" fmla="*/ -460 h 1079"/>
                            <a:gd name="T140" fmla="+- 0 9094 8059"/>
                            <a:gd name="T141" fmla="*/ T140 w 1087"/>
                            <a:gd name="T142" fmla="+- 0 -487 -1172"/>
                            <a:gd name="T143" fmla="*/ -487 h 1079"/>
                            <a:gd name="T144" fmla="+- 0 8777 8059"/>
                            <a:gd name="T145" fmla="*/ T144 w 1087"/>
                            <a:gd name="T146" fmla="+- 0 -526 -1172"/>
                            <a:gd name="T147" fmla="*/ -526 h 1079"/>
                            <a:gd name="T148" fmla="+- 0 8627 8059"/>
                            <a:gd name="T149" fmla="*/ T148 w 1087"/>
                            <a:gd name="T150" fmla="+- 0 -682 -1172"/>
                            <a:gd name="T151" fmla="*/ -682 h 1079"/>
                            <a:gd name="T152" fmla="+- 0 8811 8059"/>
                            <a:gd name="T153" fmla="*/ T152 w 1087"/>
                            <a:gd name="T154" fmla="+- 0 -460 -1172"/>
                            <a:gd name="T155" fmla="*/ -460 h 1079"/>
                            <a:gd name="T156" fmla="+- 0 9077 8059"/>
                            <a:gd name="T157" fmla="*/ T156 w 1087"/>
                            <a:gd name="T158" fmla="+- 0 -381 -1172"/>
                            <a:gd name="T159" fmla="*/ -381 h 1079"/>
                            <a:gd name="T160" fmla="+- 0 9130 8059"/>
                            <a:gd name="T161" fmla="*/ T160 w 1087"/>
                            <a:gd name="T162" fmla="+- 0 -399 -1172"/>
                            <a:gd name="T163" fmla="*/ -399 h 1079"/>
                            <a:gd name="T164" fmla="+- 0 8941 8059"/>
                            <a:gd name="T165" fmla="*/ T164 w 1087"/>
                            <a:gd name="T166" fmla="+- 0 -440 -1172"/>
                            <a:gd name="T167" fmla="*/ -440 h 1079"/>
                            <a:gd name="T168" fmla="+- 0 9115 8059"/>
                            <a:gd name="T169" fmla="*/ T168 w 1087"/>
                            <a:gd name="T170" fmla="+- 0 -399 -1172"/>
                            <a:gd name="T171" fmla="*/ -399 h 1079"/>
                            <a:gd name="T172" fmla="+- 0 8952 8059"/>
                            <a:gd name="T173" fmla="*/ T172 w 1087"/>
                            <a:gd name="T174" fmla="+- 0 -471 -1172"/>
                            <a:gd name="T175" fmla="*/ -471 h 1079"/>
                            <a:gd name="T176" fmla="+- 0 9142 8059"/>
                            <a:gd name="T177" fmla="*/ T176 w 1087"/>
                            <a:gd name="T178" fmla="+- 0 -427 -1172"/>
                            <a:gd name="T179" fmla="*/ -427 h 1079"/>
                            <a:gd name="T180" fmla="+- 0 9123 8059"/>
                            <a:gd name="T181" fmla="*/ T180 w 1087"/>
                            <a:gd name="T182" fmla="+- 0 -471 -1172"/>
                            <a:gd name="T183" fmla="*/ -471 h 1079"/>
                            <a:gd name="T184" fmla="+- 0 8828 8059"/>
                            <a:gd name="T185" fmla="*/ T184 w 1087"/>
                            <a:gd name="T186" fmla="+- 0 -495 -1172"/>
                            <a:gd name="T187" fmla="*/ -495 h 1079"/>
                            <a:gd name="T188" fmla="+- 0 8577 8059"/>
                            <a:gd name="T189" fmla="*/ T188 w 1087"/>
                            <a:gd name="T190" fmla="+- 0 -1082 -1172"/>
                            <a:gd name="T191" fmla="*/ -1082 h 1079"/>
                            <a:gd name="T192" fmla="+- 0 8544 8059"/>
                            <a:gd name="T193" fmla="*/ T192 w 1087"/>
                            <a:gd name="T194" fmla="+- 0 -892 -1172"/>
                            <a:gd name="T195" fmla="*/ -892 h 1079"/>
                            <a:gd name="T196" fmla="+- 0 8575 8059"/>
                            <a:gd name="T197" fmla="*/ T196 w 1087"/>
                            <a:gd name="T198" fmla="+- 0 -1020 -1172"/>
                            <a:gd name="T199" fmla="*/ -1020 h 1079"/>
                            <a:gd name="T200" fmla="+- 0 8551 8059"/>
                            <a:gd name="T201" fmla="*/ T200 w 1087"/>
                            <a:gd name="T202" fmla="+- 0 -1158 -1172"/>
                            <a:gd name="T203" fmla="*/ -1158 h 1079"/>
                            <a:gd name="T204" fmla="+- 0 8581 8059"/>
                            <a:gd name="T205" fmla="*/ T204 w 1087"/>
                            <a:gd name="T206" fmla="+- 0 -1142 -1172"/>
                            <a:gd name="T207" fmla="*/ -1142 h 10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87" h="1079">
                              <a:moveTo>
                                <a:pt x="196" y="850"/>
                              </a:moveTo>
                              <a:lnTo>
                                <a:pt x="102" y="912"/>
                              </a:lnTo>
                              <a:lnTo>
                                <a:pt x="41" y="971"/>
                              </a:lnTo>
                              <a:lnTo>
                                <a:pt x="10" y="1023"/>
                              </a:lnTo>
                              <a:lnTo>
                                <a:pt x="0" y="1061"/>
                              </a:lnTo>
                              <a:lnTo>
                                <a:pt x="7" y="1075"/>
                              </a:lnTo>
                              <a:lnTo>
                                <a:pt x="13" y="1078"/>
                              </a:lnTo>
                              <a:lnTo>
                                <a:pt x="86" y="1078"/>
                              </a:lnTo>
                              <a:lnTo>
                                <a:pt x="89" y="1076"/>
                              </a:lnTo>
                              <a:lnTo>
                                <a:pt x="21" y="1076"/>
                              </a:lnTo>
                              <a:lnTo>
                                <a:pt x="31" y="1036"/>
                              </a:lnTo>
                              <a:lnTo>
                                <a:pt x="66" y="979"/>
                              </a:lnTo>
                              <a:lnTo>
                                <a:pt x="123" y="914"/>
                              </a:lnTo>
                              <a:lnTo>
                                <a:pt x="196" y="850"/>
                              </a:lnTo>
                              <a:close/>
                              <a:moveTo>
                                <a:pt x="465" y="0"/>
                              </a:moveTo>
                              <a:lnTo>
                                <a:pt x="443" y="14"/>
                              </a:lnTo>
                              <a:lnTo>
                                <a:pt x="432" y="48"/>
                              </a:lnTo>
                              <a:lnTo>
                                <a:pt x="428" y="86"/>
                              </a:lnTo>
                              <a:lnTo>
                                <a:pt x="427" y="113"/>
                              </a:lnTo>
                              <a:lnTo>
                                <a:pt x="428" y="137"/>
                              </a:lnTo>
                              <a:lnTo>
                                <a:pt x="430" y="163"/>
                              </a:lnTo>
                              <a:lnTo>
                                <a:pt x="434" y="191"/>
                              </a:lnTo>
                              <a:lnTo>
                                <a:pt x="438" y="220"/>
                              </a:lnTo>
                              <a:lnTo>
                                <a:pt x="444" y="249"/>
                              </a:lnTo>
                              <a:lnTo>
                                <a:pt x="450" y="280"/>
                              </a:lnTo>
                              <a:lnTo>
                                <a:pt x="457" y="309"/>
                              </a:lnTo>
                              <a:lnTo>
                                <a:pt x="465" y="339"/>
                              </a:lnTo>
                              <a:lnTo>
                                <a:pt x="459" y="367"/>
                              </a:lnTo>
                              <a:lnTo>
                                <a:pt x="443" y="415"/>
                              </a:lnTo>
                              <a:lnTo>
                                <a:pt x="417" y="480"/>
                              </a:lnTo>
                              <a:lnTo>
                                <a:pt x="385" y="557"/>
                              </a:lnTo>
                              <a:lnTo>
                                <a:pt x="345" y="642"/>
                              </a:lnTo>
                              <a:lnTo>
                                <a:pt x="302" y="731"/>
                              </a:lnTo>
                              <a:lnTo>
                                <a:pt x="254" y="817"/>
                              </a:lnTo>
                              <a:lnTo>
                                <a:pt x="206" y="899"/>
                              </a:lnTo>
                              <a:lnTo>
                                <a:pt x="156" y="970"/>
                              </a:lnTo>
                              <a:lnTo>
                                <a:pt x="108" y="1026"/>
                              </a:lnTo>
                              <a:lnTo>
                                <a:pt x="63" y="1063"/>
                              </a:lnTo>
                              <a:lnTo>
                                <a:pt x="21" y="1076"/>
                              </a:lnTo>
                              <a:lnTo>
                                <a:pt x="89" y="1076"/>
                              </a:lnTo>
                              <a:lnTo>
                                <a:pt x="126" y="1049"/>
                              </a:lnTo>
                              <a:lnTo>
                                <a:pt x="177" y="995"/>
                              </a:lnTo>
                              <a:lnTo>
                                <a:pt x="235" y="914"/>
                              </a:lnTo>
                              <a:lnTo>
                                <a:pt x="302" y="806"/>
                              </a:lnTo>
                              <a:lnTo>
                                <a:pt x="313" y="803"/>
                              </a:lnTo>
                              <a:lnTo>
                                <a:pt x="302" y="803"/>
                              </a:lnTo>
                              <a:lnTo>
                                <a:pt x="358" y="703"/>
                              </a:lnTo>
                              <a:lnTo>
                                <a:pt x="401" y="619"/>
                              </a:lnTo>
                              <a:lnTo>
                                <a:pt x="433" y="549"/>
                              </a:lnTo>
                              <a:lnTo>
                                <a:pt x="456" y="490"/>
                              </a:lnTo>
                              <a:lnTo>
                                <a:pt x="473" y="441"/>
                              </a:lnTo>
                              <a:lnTo>
                                <a:pt x="485" y="400"/>
                              </a:lnTo>
                              <a:lnTo>
                                <a:pt x="524" y="400"/>
                              </a:lnTo>
                              <a:lnTo>
                                <a:pt x="499" y="336"/>
                              </a:lnTo>
                              <a:lnTo>
                                <a:pt x="507" y="280"/>
                              </a:lnTo>
                              <a:lnTo>
                                <a:pt x="485" y="280"/>
                              </a:lnTo>
                              <a:lnTo>
                                <a:pt x="472" y="231"/>
                              </a:lnTo>
                              <a:lnTo>
                                <a:pt x="463" y="184"/>
                              </a:lnTo>
                              <a:lnTo>
                                <a:pt x="459" y="140"/>
                              </a:lnTo>
                              <a:lnTo>
                                <a:pt x="457" y="100"/>
                              </a:lnTo>
                              <a:lnTo>
                                <a:pt x="457" y="84"/>
                              </a:lnTo>
                              <a:lnTo>
                                <a:pt x="460" y="55"/>
                              </a:lnTo>
                              <a:lnTo>
                                <a:pt x="467" y="26"/>
                              </a:lnTo>
                              <a:lnTo>
                                <a:pt x="480" y="6"/>
                              </a:lnTo>
                              <a:lnTo>
                                <a:pt x="507" y="6"/>
                              </a:lnTo>
                              <a:lnTo>
                                <a:pt x="493" y="1"/>
                              </a:lnTo>
                              <a:lnTo>
                                <a:pt x="465" y="0"/>
                              </a:lnTo>
                              <a:close/>
                              <a:moveTo>
                                <a:pt x="1076" y="801"/>
                              </a:moveTo>
                              <a:lnTo>
                                <a:pt x="1045" y="801"/>
                              </a:lnTo>
                              <a:lnTo>
                                <a:pt x="1032" y="812"/>
                              </a:lnTo>
                              <a:lnTo>
                                <a:pt x="1032" y="842"/>
                              </a:lnTo>
                              <a:lnTo>
                                <a:pt x="1045" y="853"/>
                              </a:lnTo>
                              <a:lnTo>
                                <a:pt x="1076" y="853"/>
                              </a:lnTo>
                              <a:lnTo>
                                <a:pt x="1081" y="847"/>
                              </a:lnTo>
                              <a:lnTo>
                                <a:pt x="1048" y="847"/>
                              </a:lnTo>
                              <a:lnTo>
                                <a:pt x="1038" y="838"/>
                              </a:lnTo>
                              <a:lnTo>
                                <a:pt x="1038" y="815"/>
                              </a:lnTo>
                              <a:lnTo>
                                <a:pt x="1048" y="806"/>
                              </a:lnTo>
                              <a:lnTo>
                                <a:pt x="1081" y="806"/>
                              </a:lnTo>
                              <a:lnTo>
                                <a:pt x="1076" y="801"/>
                              </a:lnTo>
                              <a:close/>
                              <a:moveTo>
                                <a:pt x="1081" y="806"/>
                              </a:moveTo>
                              <a:lnTo>
                                <a:pt x="1072" y="806"/>
                              </a:lnTo>
                              <a:lnTo>
                                <a:pt x="1080" y="815"/>
                              </a:lnTo>
                              <a:lnTo>
                                <a:pt x="1080" y="838"/>
                              </a:lnTo>
                              <a:lnTo>
                                <a:pt x="1072" y="847"/>
                              </a:lnTo>
                              <a:lnTo>
                                <a:pt x="1081" y="847"/>
                              </a:lnTo>
                              <a:lnTo>
                                <a:pt x="1087" y="842"/>
                              </a:lnTo>
                              <a:lnTo>
                                <a:pt x="1087" y="812"/>
                              </a:lnTo>
                              <a:lnTo>
                                <a:pt x="1081" y="806"/>
                              </a:lnTo>
                              <a:close/>
                              <a:moveTo>
                                <a:pt x="1067" y="809"/>
                              </a:moveTo>
                              <a:lnTo>
                                <a:pt x="1049" y="809"/>
                              </a:lnTo>
                              <a:lnTo>
                                <a:pt x="1049" y="842"/>
                              </a:lnTo>
                              <a:lnTo>
                                <a:pt x="1054" y="842"/>
                              </a:lnTo>
                              <a:lnTo>
                                <a:pt x="1054" y="829"/>
                              </a:lnTo>
                              <a:lnTo>
                                <a:pt x="1068" y="829"/>
                              </a:lnTo>
                              <a:lnTo>
                                <a:pt x="1068" y="828"/>
                              </a:lnTo>
                              <a:lnTo>
                                <a:pt x="1064" y="827"/>
                              </a:lnTo>
                              <a:lnTo>
                                <a:pt x="1071" y="825"/>
                              </a:lnTo>
                              <a:lnTo>
                                <a:pt x="1054" y="825"/>
                              </a:lnTo>
                              <a:lnTo>
                                <a:pt x="1054" y="816"/>
                              </a:lnTo>
                              <a:lnTo>
                                <a:pt x="1070" y="816"/>
                              </a:lnTo>
                              <a:lnTo>
                                <a:pt x="1070" y="814"/>
                              </a:lnTo>
                              <a:lnTo>
                                <a:pt x="1067" y="809"/>
                              </a:lnTo>
                              <a:close/>
                              <a:moveTo>
                                <a:pt x="1068" y="829"/>
                              </a:moveTo>
                              <a:lnTo>
                                <a:pt x="1061" y="829"/>
                              </a:lnTo>
                              <a:lnTo>
                                <a:pt x="1063" y="833"/>
                              </a:lnTo>
                              <a:lnTo>
                                <a:pt x="1064" y="836"/>
                              </a:lnTo>
                              <a:lnTo>
                                <a:pt x="1066" y="842"/>
                              </a:lnTo>
                              <a:lnTo>
                                <a:pt x="1071" y="842"/>
                              </a:lnTo>
                              <a:lnTo>
                                <a:pt x="1070" y="836"/>
                              </a:lnTo>
                              <a:lnTo>
                                <a:pt x="1070" y="832"/>
                              </a:lnTo>
                              <a:lnTo>
                                <a:pt x="1068" y="829"/>
                              </a:lnTo>
                              <a:close/>
                              <a:moveTo>
                                <a:pt x="1070" y="816"/>
                              </a:moveTo>
                              <a:lnTo>
                                <a:pt x="1062" y="816"/>
                              </a:lnTo>
                              <a:lnTo>
                                <a:pt x="1064" y="817"/>
                              </a:lnTo>
                              <a:lnTo>
                                <a:pt x="1064" y="824"/>
                              </a:lnTo>
                              <a:lnTo>
                                <a:pt x="1061" y="825"/>
                              </a:lnTo>
                              <a:lnTo>
                                <a:pt x="1071" y="825"/>
                              </a:lnTo>
                              <a:lnTo>
                                <a:pt x="1071" y="821"/>
                              </a:lnTo>
                              <a:lnTo>
                                <a:pt x="1070" y="816"/>
                              </a:lnTo>
                              <a:close/>
                              <a:moveTo>
                                <a:pt x="524" y="400"/>
                              </a:moveTo>
                              <a:lnTo>
                                <a:pt x="485" y="400"/>
                              </a:lnTo>
                              <a:lnTo>
                                <a:pt x="532" y="499"/>
                              </a:lnTo>
                              <a:lnTo>
                                <a:pt x="582" y="573"/>
                              </a:lnTo>
                              <a:lnTo>
                                <a:pt x="630" y="626"/>
                              </a:lnTo>
                              <a:lnTo>
                                <a:pt x="675" y="661"/>
                              </a:lnTo>
                              <a:lnTo>
                                <a:pt x="712" y="684"/>
                              </a:lnTo>
                              <a:lnTo>
                                <a:pt x="632" y="700"/>
                              </a:lnTo>
                              <a:lnTo>
                                <a:pt x="550" y="719"/>
                              </a:lnTo>
                              <a:lnTo>
                                <a:pt x="467" y="743"/>
                              </a:lnTo>
                              <a:lnTo>
                                <a:pt x="383" y="771"/>
                              </a:lnTo>
                              <a:lnTo>
                                <a:pt x="302" y="803"/>
                              </a:lnTo>
                              <a:lnTo>
                                <a:pt x="313" y="803"/>
                              </a:lnTo>
                              <a:lnTo>
                                <a:pt x="370" y="785"/>
                              </a:lnTo>
                              <a:lnTo>
                                <a:pt x="443" y="765"/>
                              </a:lnTo>
                              <a:lnTo>
                                <a:pt x="519" y="748"/>
                              </a:lnTo>
                              <a:lnTo>
                                <a:pt x="597" y="733"/>
                              </a:lnTo>
                              <a:lnTo>
                                <a:pt x="675" y="721"/>
                              </a:lnTo>
                              <a:lnTo>
                                <a:pt x="752" y="712"/>
                              </a:lnTo>
                              <a:lnTo>
                                <a:pt x="836" y="712"/>
                              </a:lnTo>
                              <a:lnTo>
                                <a:pt x="818" y="704"/>
                              </a:lnTo>
                              <a:lnTo>
                                <a:pt x="893" y="701"/>
                              </a:lnTo>
                              <a:lnTo>
                                <a:pt x="1064" y="701"/>
                              </a:lnTo>
                              <a:lnTo>
                                <a:pt x="1035" y="685"/>
                              </a:lnTo>
                              <a:lnTo>
                                <a:pt x="994" y="677"/>
                              </a:lnTo>
                              <a:lnTo>
                                <a:pt x="769" y="677"/>
                              </a:lnTo>
                              <a:lnTo>
                                <a:pt x="743" y="662"/>
                              </a:lnTo>
                              <a:lnTo>
                                <a:pt x="718" y="646"/>
                              </a:lnTo>
                              <a:lnTo>
                                <a:pt x="693" y="630"/>
                              </a:lnTo>
                              <a:lnTo>
                                <a:pt x="670" y="613"/>
                              </a:lnTo>
                              <a:lnTo>
                                <a:pt x="615" y="557"/>
                              </a:lnTo>
                              <a:lnTo>
                                <a:pt x="568" y="490"/>
                              </a:lnTo>
                              <a:lnTo>
                                <a:pt x="529" y="415"/>
                              </a:lnTo>
                              <a:lnTo>
                                <a:pt x="524" y="400"/>
                              </a:lnTo>
                              <a:close/>
                              <a:moveTo>
                                <a:pt x="836" y="712"/>
                              </a:moveTo>
                              <a:lnTo>
                                <a:pt x="752" y="712"/>
                              </a:lnTo>
                              <a:lnTo>
                                <a:pt x="825" y="745"/>
                              </a:lnTo>
                              <a:lnTo>
                                <a:pt x="897" y="770"/>
                              </a:lnTo>
                              <a:lnTo>
                                <a:pt x="963" y="785"/>
                              </a:lnTo>
                              <a:lnTo>
                                <a:pt x="1018" y="791"/>
                              </a:lnTo>
                              <a:lnTo>
                                <a:pt x="1041" y="789"/>
                              </a:lnTo>
                              <a:lnTo>
                                <a:pt x="1058" y="785"/>
                              </a:lnTo>
                              <a:lnTo>
                                <a:pt x="1069" y="777"/>
                              </a:lnTo>
                              <a:lnTo>
                                <a:pt x="1071" y="773"/>
                              </a:lnTo>
                              <a:lnTo>
                                <a:pt x="1041" y="773"/>
                              </a:lnTo>
                              <a:lnTo>
                                <a:pt x="997" y="768"/>
                              </a:lnTo>
                              <a:lnTo>
                                <a:pt x="943" y="754"/>
                              </a:lnTo>
                              <a:lnTo>
                                <a:pt x="882" y="732"/>
                              </a:lnTo>
                              <a:lnTo>
                                <a:pt x="836" y="712"/>
                              </a:lnTo>
                              <a:close/>
                              <a:moveTo>
                                <a:pt x="1076" y="765"/>
                              </a:moveTo>
                              <a:lnTo>
                                <a:pt x="1068" y="769"/>
                              </a:lnTo>
                              <a:lnTo>
                                <a:pt x="1056" y="773"/>
                              </a:lnTo>
                              <a:lnTo>
                                <a:pt x="1071" y="773"/>
                              </a:lnTo>
                              <a:lnTo>
                                <a:pt x="1076" y="765"/>
                              </a:lnTo>
                              <a:close/>
                              <a:moveTo>
                                <a:pt x="1064" y="701"/>
                              </a:moveTo>
                              <a:lnTo>
                                <a:pt x="893" y="701"/>
                              </a:lnTo>
                              <a:lnTo>
                                <a:pt x="980" y="703"/>
                              </a:lnTo>
                              <a:lnTo>
                                <a:pt x="1052" y="719"/>
                              </a:lnTo>
                              <a:lnTo>
                                <a:pt x="1080" y="753"/>
                              </a:lnTo>
                              <a:lnTo>
                                <a:pt x="1083" y="745"/>
                              </a:lnTo>
                              <a:lnTo>
                                <a:pt x="1087" y="742"/>
                              </a:lnTo>
                              <a:lnTo>
                                <a:pt x="1087" y="734"/>
                              </a:lnTo>
                              <a:lnTo>
                                <a:pt x="1073" y="706"/>
                              </a:lnTo>
                              <a:lnTo>
                                <a:pt x="1064" y="701"/>
                              </a:lnTo>
                              <a:close/>
                              <a:moveTo>
                                <a:pt x="902" y="669"/>
                              </a:moveTo>
                              <a:lnTo>
                                <a:pt x="872" y="670"/>
                              </a:lnTo>
                              <a:lnTo>
                                <a:pt x="840" y="672"/>
                              </a:lnTo>
                              <a:lnTo>
                                <a:pt x="769" y="677"/>
                              </a:lnTo>
                              <a:lnTo>
                                <a:pt x="994" y="677"/>
                              </a:lnTo>
                              <a:lnTo>
                                <a:pt x="977" y="673"/>
                              </a:lnTo>
                              <a:lnTo>
                                <a:pt x="902" y="669"/>
                              </a:lnTo>
                              <a:close/>
                              <a:moveTo>
                                <a:pt x="518" y="90"/>
                              </a:moveTo>
                              <a:lnTo>
                                <a:pt x="512" y="123"/>
                              </a:lnTo>
                              <a:lnTo>
                                <a:pt x="505" y="165"/>
                              </a:lnTo>
                              <a:lnTo>
                                <a:pt x="496" y="217"/>
                              </a:lnTo>
                              <a:lnTo>
                                <a:pt x="485" y="280"/>
                              </a:lnTo>
                              <a:lnTo>
                                <a:pt x="507" y="280"/>
                              </a:lnTo>
                              <a:lnTo>
                                <a:pt x="508" y="272"/>
                              </a:lnTo>
                              <a:lnTo>
                                <a:pt x="513" y="212"/>
                              </a:lnTo>
                              <a:lnTo>
                                <a:pt x="516" y="152"/>
                              </a:lnTo>
                              <a:lnTo>
                                <a:pt x="518" y="90"/>
                              </a:lnTo>
                              <a:close/>
                              <a:moveTo>
                                <a:pt x="507" y="6"/>
                              </a:moveTo>
                              <a:lnTo>
                                <a:pt x="480" y="6"/>
                              </a:lnTo>
                              <a:lnTo>
                                <a:pt x="492" y="14"/>
                              </a:lnTo>
                              <a:lnTo>
                                <a:pt x="504" y="26"/>
                              </a:lnTo>
                              <a:lnTo>
                                <a:pt x="513" y="44"/>
                              </a:lnTo>
                              <a:lnTo>
                                <a:pt x="518" y="71"/>
                              </a:lnTo>
                              <a:lnTo>
                                <a:pt x="522" y="30"/>
                              </a:lnTo>
                              <a:lnTo>
                                <a:pt x="513" y="9"/>
                              </a:lnTo>
                              <a:lnTo>
                                <a:pt x="50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E1A0" id="AutoShape 4" o:spid="_x0000_s1026" style="position:absolute;margin-left:402.95pt;margin-top:-58.6pt;width:54.35pt;height:53.95pt;z-index:-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7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" path="m196,850r-94,62l41,971r-31,52l,1061r7,14l13,1078r73,l89,1076r-68,l31,1036,66,979r57,-65l196,850xm465,l443,14,432,48r-4,38l427,113r1,24l430,163r4,28l438,220r6,29l450,280r7,29l465,339r-6,28l443,415r-26,65l385,557r-40,85l302,731r-48,86l206,899r-50,71l108,1026r-45,37l21,1076r68,l126,1049r51,-54l235,914,302,806r11,-3l302,803,358,703r43,-84l433,549r23,-59l473,441r12,-41l524,400,499,336r8,-56l485,280,472,231r-9,-47l459,140r-2,-40l457,84r3,-29l467,26,480,6r27,l493,1,465,xm1076,801r-31,l1032,812r,30l1045,853r31,l1081,847r-33,l1038,838r,-23l1048,806r33,l1076,801xm1081,806r-9,l1080,815r,23l1072,847r9,l1087,842r,-30l1081,806xm1067,809r-18,l1049,842r5,l1054,829r14,l1068,828r-4,-1l1071,825r-17,l1054,816r16,l1070,814r-3,-5xm1068,829r-7,l1063,833r1,3l1066,842r5,l1070,836r,-4l1068,829xm1070,816r-8,l1064,817r,7l1061,825r10,l1071,821r-1,-5xm524,400r-39,l532,499r50,74l630,626r45,35l712,684r-80,16l550,719r-83,24l383,771r-81,32l313,803r57,-18l443,765r76,-17l597,733r78,-12l752,712r84,l818,704r75,-3l1064,701r-29,-16l994,677r-225,l743,662,718,646,693,630,670,613,615,557,568,490,529,415r-5,-15xm836,712r-84,l825,745r72,25l963,785r55,6l1041,789r17,-4l1069,777r2,-4l1041,773r-44,-5l943,754,882,732,836,712xm1076,765r-8,4l1056,773r15,l1076,765xm1064,701r-171,l980,703r72,16l1080,753r3,-8l1087,742r,-8l1073,706r-9,-5xm902,669r-30,1l840,672r-71,5l994,677r-17,-4l902,669xm518,90r-6,33l505,165r-9,52l485,280r22,l508,272r5,-60l516,152r2,-62xm507,6r-27,l492,14r12,12l513,44r5,27l522,30,513,9,507,6xe" fillcolor="#ffd8d8" stroked="f">
                <v:path arrowok="t" o:connecttype="custom" o:connectlocs="6350,-94615;54610,-59690;41910,-122555;281305,-735330;271780,-657225;281940,-586105;291465,-511175;219075,-336550;99060,-128270;56515,-60960;191770,-232410;254635,-351155;307975,-490220;307975,-566420;290195,-680720;304800,-740410;683260,-235585;663575,-202565;659130,-212090;683260,-235585;685800,-212090;690245,-228600;666115,-209550;678180,-218440;669290,-226060;678180,-217805;676910,-209550;678180,-217805;675640,-220980;679450,-226060;369570,-380365;401320,-299720;191770,-234315;329565,-269240;530860,-292100;657225,-309245;455930,-334010;360680,-433070;477520,-292100;646430,-241935;680085,-253365;560070,-279400;670560,-253365;567055,-299085;687705,-271145;675640,-299085;488315,-314325;328930,-687070;307975,-566420;327660,-647700;312420,-735330;331470,-72517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F5E79">
        <w:t>Západočeská univerzita</w:t>
      </w:r>
      <w:r w:rsidR="00BF5E79">
        <w:rPr>
          <w:spacing w:val="-5"/>
        </w:rPr>
        <w:t xml:space="preserve"> </w:t>
      </w:r>
      <w:r w:rsidR="00BF5E79">
        <w:t>v</w:t>
      </w:r>
      <w:r w:rsidR="00BF5E79">
        <w:rPr>
          <w:spacing w:val="-3"/>
        </w:rPr>
        <w:t xml:space="preserve"> </w:t>
      </w:r>
      <w:r w:rsidR="00BF5E79">
        <w:t>Plzni</w:t>
      </w:r>
      <w:r w:rsidR="00BF5E79">
        <w:tab/>
        <w:t>STAWO Přeštice</w:t>
      </w:r>
      <w:r w:rsidR="00BF5E79">
        <w:rPr>
          <w:spacing w:val="-2"/>
        </w:rPr>
        <w:t xml:space="preserve"> </w:t>
      </w:r>
      <w:r w:rsidR="00BF5E79">
        <w:t>s.r.o.</w:t>
      </w:r>
    </w:p>
    <w:p w14:paraId="05617CDA" w14:textId="66F4D75D" w:rsidR="00F92B10" w:rsidRDefault="00BF5E79">
      <w:pPr>
        <w:pStyle w:val="Zkladntext"/>
        <w:tabs>
          <w:tab w:val="left" w:pos="5783"/>
        </w:tabs>
        <w:spacing w:line="247" w:lineRule="exact"/>
        <w:ind w:left="118"/>
      </w:pP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</w:t>
      </w:r>
      <w:r>
        <w:tab/>
      </w:r>
      <w:r w:rsidR="00EA648B">
        <w:t>xxxx</w:t>
      </w:r>
    </w:p>
    <w:p w14:paraId="07FF5ED6" w14:textId="019B39E6" w:rsidR="00F92B10" w:rsidRDefault="00BF5E79">
      <w:pPr>
        <w:pStyle w:val="Zkladntext"/>
        <w:tabs>
          <w:tab w:val="left" w:pos="5783"/>
        </w:tabs>
        <w:spacing w:line="247" w:lineRule="exact"/>
        <w:ind w:left="118"/>
      </w:pPr>
      <w:r>
        <w:t>rektor</w:t>
      </w:r>
      <w:r>
        <w:tab/>
      </w:r>
      <w:r w:rsidR="00EA648B">
        <w:t>xxxx</w:t>
      </w:r>
    </w:p>
    <w:p w14:paraId="6AE5EE96" w14:textId="77777777" w:rsidR="00F92B10" w:rsidRDefault="00BF5E79">
      <w:pPr>
        <w:tabs>
          <w:tab w:val="left" w:pos="5783"/>
        </w:tabs>
        <w:ind w:left="118"/>
        <w:rPr>
          <w:i/>
        </w:rPr>
      </w:pPr>
      <w:r>
        <w:rPr>
          <w:i/>
        </w:rPr>
        <w:t>podepsáno</w:t>
      </w:r>
      <w:r>
        <w:rPr>
          <w:i/>
          <w:spacing w:val="-1"/>
        </w:rPr>
        <w:t xml:space="preserve"> </w:t>
      </w:r>
      <w:r>
        <w:rPr>
          <w:i/>
        </w:rPr>
        <w:t>elektronicky</w:t>
      </w:r>
      <w:r>
        <w:rPr>
          <w:i/>
        </w:rPr>
        <w:tab/>
        <w:t>podepsáno</w:t>
      </w:r>
      <w:r>
        <w:rPr>
          <w:i/>
          <w:spacing w:val="1"/>
        </w:rPr>
        <w:t xml:space="preserve"> </w:t>
      </w:r>
      <w:r>
        <w:rPr>
          <w:i/>
        </w:rPr>
        <w:t>elektronicky</w:t>
      </w:r>
    </w:p>
    <w:p w14:paraId="11FEEF33" w14:textId="77777777" w:rsidR="00F92B10" w:rsidRDefault="00F92B10">
      <w:pPr>
        <w:sectPr w:rsidR="00F92B10" w:rsidSect="00617165">
          <w:type w:val="continuous"/>
          <w:pgSz w:w="11910" w:h="16840"/>
          <w:pgMar w:top="1260" w:right="1300" w:bottom="1200" w:left="1300" w:header="708" w:footer="708" w:gutter="0"/>
          <w:cols w:space="708"/>
        </w:sectPr>
      </w:pPr>
    </w:p>
    <w:p w14:paraId="7C2B30FE" w14:textId="77777777" w:rsidR="00F92B10" w:rsidRDefault="00F92B10">
      <w:pPr>
        <w:pStyle w:val="Zkladntext"/>
        <w:spacing w:before="10"/>
        <w:rPr>
          <w:i/>
          <w:sz w:val="16"/>
        </w:rPr>
      </w:pPr>
    </w:p>
    <w:p w14:paraId="20038CB1" w14:textId="77777777" w:rsidR="00F92B10" w:rsidRDefault="00BF5E79">
      <w:pPr>
        <w:spacing w:before="93"/>
        <w:ind w:left="343"/>
        <w:rPr>
          <w:rFonts w:ascii="Arial"/>
          <w:sz w:val="20"/>
        </w:rPr>
      </w:pPr>
      <w:r>
        <w:rPr>
          <w:rFonts w:ascii="Arial"/>
          <w:sz w:val="20"/>
        </w:rPr>
        <w:t>ZadavateL:</w:t>
      </w:r>
    </w:p>
    <w:p w14:paraId="43392510" w14:textId="77777777" w:rsidR="00F92B10" w:rsidRDefault="00BF5E79">
      <w:pPr>
        <w:spacing w:before="17"/>
        <w:ind w:left="6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Západočeská univerzita Plzeň, Univerzitní 22</w:t>
      </w:r>
    </w:p>
    <w:p w14:paraId="024FAA96" w14:textId="77777777" w:rsidR="00F92B10" w:rsidRDefault="00F92B10">
      <w:pPr>
        <w:pStyle w:val="Zkladntext"/>
        <w:spacing w:before="11"/>
        <w:rPr>
          <w:rFonts w:ascii="Arial"/>
          <w:b/>
          <w:sz w:val="14"/>
        </w:rPr>
      </w:pPr>
    </w:p>
    <w:p w14:paraId="454FF2D1" w14:textId="77777777" w:rsidR="00F92B10" w:rsidRDefault="00F92B10">
      <w:pPr>
        <w:rPr>
          <w:rFonts w:ascii="Arial"/>
          <w:sz w:val="14"/>
        </w:rPr>
        <w:sectPr w:rsidR="00F92B10" w:rsidSect="00617165">
          <w:footerReference w:type="default" r:id="rId9"/>
          <w:pgSz w:w="16840" w:h="11910" w:orient="landscape"/>
          <w:pgMar w:top="1100" w:right="1440" w:bottom="280" w:left="900" w:header="0" w:footer="0" w:gutter="0"/>
          <w:cols w:space="708"/>
        </w:sectPr>
      </w:pPr>
    </w:p>
    <w:p w14:paraId="272309DB" w14:textId="77777777" w:rsidR="00F92B10" w:rsidRDefault="00BF5E79">
      <w:pPr>
        <w:spacing w:before="93"/>
        <w:ind w:left="660"/>
        <w:rPr>
          <w:rFonts w:ascii="Arial" w:hAnsi="Arial"/>
          <w:sz w:val="20"/>
        </w:rPr>
      </w:pPr>
      <w:r>
        <w:rPr>
          <w:rFonts w:ascii="Arial" w:hAnsi="Arial"/>
          <w:sz w:val="20"/>
        </w:rPr>
        <w:t>Zakázka:</w:t>
      </w:r>
    </w:p>
    <w:p w14:paraId="063DDD72" w14:textId="77777777" w:rsidR="00F92B10" w:rsidRDefault="00BF5E79">
      <w:pPr>
        <w:pStyle w:val="Nadpis4"/>
        <w:spacing w:before="27"/>
        <w:ind w:left="736"/>
        <w:rPr>
          <w:rFonts w:ascii="Arial" w:hAnsi="Arial"/>
        </w:rPr>
      </w:pPr>
      <w:r>
        <w:rPr>
          <w:rFonts w:ascii="Arial" w:hAnsi="Arial"/>
        </w:rPr>
        <w:t>Rekonstrukce střechy Máchova 14, 16 - vícepráce</w:t>
      </w:r>
    </w:p>
    <w:p w14:paraId="0E650B73" w14:textId="77777777" w:rsidR="00F92B10" w:rsidRDefault="00BF5E79">
      <w:pPr>
        <w:pStyle w:val="Zkladntext"/>
        <w:rPr>
          <w:rFonts w:ascii="Arial"/>
          <w:b/>
          <w:sz w:val="32"/>
        </w:rPr>
      </w:pPr>
      <w:r>
        <w:br w:type="column"/>
      </w:r>
    </w:p>
    <w:p w14:paraId="5574F49F" w14:textId="77777777" w:rsidR="00F92B10" w:rsidRDefault="00BF5E79">
      <w:pPr>
        <w:spacing w:before="1"/>
        <w:ind w:left="660"/>
        <w:rPr>
          <w:rFonts w:ascii="Arial"/>
          <w:sz w:val="20"/>
        </w:rPr>
      </w:pPr>
      <w:r>
        <w:rPr>
          <w:rFonts w:ascii="Arial"/>
          <w:sz w:val="20"/>
        </w:rPr>
        <w:t>15.04.2024</w:t>
      </w:r>
    </w:p>
    <w:p w14:paraId="02D95A4C" w14:textId="77777777" w:rsidR="00F92B10" w:rsidRDefault="00F92B10">
      <w:pPr>
        <w:rPr>
          <w:rFonts w:ascii="Arial"/>
          <w:sz w:val="20"/>
        </w:rPr>
        <w:sectPr w:rsidR="00F92B10" w:rsidSect="00617165">
          <w:type w:val="continuous"/>
          <w:pgSz w:w="16840" w:h="11910" w:orient="landscape"/>
          <w:pgMar w:top="1260" w:right="1440" w:bottom="1200" w:left="900" w:header="708" w:footer="708" w:gutter="0"/>
          <w:cols w:num="2" w:space="708" w:equalWidth="0">
            <w:col w:w="5970" w:space="6716"/>
            <w:col w:w="1814"/>
          </w:cols>
        </w:sectPr>
      </w:pPr>
    </w:p>
    <w:p w14:paraId="6769C39D" w14:textId="5D9534BC" w:rsidR="00F92B10" w:rsidRDefault="002E391E">
      <w:pPr>
        <w:pStyle w:val="Zkladn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4372C" wp14:editId="6FE5CA77">
                <wp:simplePos x="0" y="0"/>
                <wp:positionH relativeFrom="page">
                  <wp:posOffset>645795</wp:posOffset>
                </wp:positionH>
                <wp:positionV relativeFrom="page">
                  <wp:posOffset>3989070</wp:posOffset>
                </wp:positionV>
                <wp:extent cx="9058275" cy="739775"/>
                <wp:effectExtent l="0" t="0" r="0" b="0"/>
                <wp:wrapNone/>
                <wp:docPr id="126007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473"/>
                              <w:gridCol w:w="1577"/>
                              <w:gridCol w:w="6310"/>
                              <w:gridCol w:w="803"/>
                              <w:gridCol w:w="1482"/>
                              <w:gridCol w:w="1373"/>
                              <w:gridCol w:w="1735"/>
                            </w:tblGrid>
                            <w:tr w:rsidR="00F92B10" w14:paraId="70015CC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04" w:type="dxa"/>
                                </w:tcPr>
                                <w:p w14:paraId="16874AF6" w14:textId="77777777" w:rsidR="00F92B10" w:rsidRDefault="00BF5E79">
                                  <w:pPr>
                                    <w:pStyle w:val="TableParagraph"/>
                                    <w:ind w:left="112" w:right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5F538127" w14:textId="77777777" w:rsidR="00F92B10" w:rsidRDefault="00BF5E79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18EA171" w14:textId="77777777" w:rsidR="00F92B10" w:rsidRDefault="00BF5E79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764501105</w:t>
                                  </w:r>
                                </w:p>
                              </w:tc>
                              <w:tc>
                                <w:tcPr>
                                  <w:tcW w:w="6310" w:type="dxa"/>
                                </w:tcPr>
                                <w:p w14:paraId="77D43195" w14:textId="77777777" w:rsidR="00F92B10" w:rsidRDefault="00BF5E79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Dodávka a montáž háků pro podokapní půlkulatý žlab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nil"/>
                                  </w:tcBorders>
                                </w:tcPr>
                                <w:p w14:paraId="227F108D" w14:textId="77777777" w:rsidR="00F92B10" w:rsidRDefault="00BF5E79">
                                  <w:pPr>
                                    <w:pStyle w:val="TableParagraph"/>
                                    <w:ind w:left="298" w:right="2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AAA897" w14:textId="77777777" w:rsidR="00F92B10" w:rsidRDefault="00BF5E79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408,000</w:t>
                                  </w:r>
                                </w:p>
                                <w:p w14:paraId="5112B1F9" w14:textId="77777777" w:rsidR="00F92B10" w:rsidRDefault="00BF5E79">
                                  <w:pPr>
                                    <w:pStyle w:val="TableParagraph"/>
                                    <w:spacing w:before="84"/>
                                    <w:ind w:right="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nil"/>
                                  </w:tcBorders>
                                </w:tcPr>
                                <w:p w14:paraId="554286E1" w14:textId="77777777" w:rsidR="00F92B10" w:rsidRDefault="00BF5E79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122,00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9BE8F"/>
                                </w:tcPr>
                                <w:p w14:paraId="743D5561" w14:textId="77777777" w:rsidR="00F92B10" w:rsidRDefault="00BF5E7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49 776,00</w:t>
                                  </w:r>
                                </w:p>
                              </w:tc>
                            </w:tr>
                            <w:tr w:rsidR="00F92B10" w14:paraId="2B4DF9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04" w:type="dxa"/>
                                </w:tcPr>
                                <w:p w14:paraId="7F521A55" w14:textId="77777777" w:rsidR="00F92B10" w:rsidRDefault="00BF5E79">
                                  <w:pPr>
                                    <w:pStyle w:val="TableParagraph"/>
                                    <w:ind w:left="112" w:right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BC92472" w14:textId="77777777" w:rsidR="00F92B10" w:rsidRDefault="00BF5E79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3E87DCBE" w14:textId="77777777" w:rsidR="00F92B10" w:rsidRDefault="00BF5E79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764203151</w:t>
                                  </w:r>
                                </w:p>
                              </w:tc>
                              <w:tc>
                                <w:tcPr>
                                  <w:tcW w:w="6310" w:type="dxa"/>
                                </w:tcPr>
                                <w:p w14:paraId="7D2C28C1" w14:textId="77777777" w:rsidR="00F92B10" w:rsidRDefault="00BF5E79">
                                  <w:pPr>
                                    <w:pStyle w:val="TableParagraph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Montáž střešního výlezu pro krytinu skládanou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2247C1C" w14:textId="77777777" w:rsidR="00F92B10" w:rsidRDefault="00BF5E79">
                                  <w:pPr>
                                    <w:pStyle w:val="TableParagraph"/>
                                    <w:ind w:left="285" w:right="2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ks</w:t>
                                  </w:r>
                                </w:p>
                                <w:p w14:paraId="6CBA0BB8" w14:textId="77777777" w:rsidR="00F92B10" w:rsidRDefault="00BF5E79">
                                  <w:pPr>
                                    <w:pStyle w:val="TableParagraph"/>
                                    <w:spacing w:before="81"/>
                                    <w:ind w:left="273" w:right="282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86091F9" w14:textId="77777777" w:rsidR="00F92B10" w:rsidRDefault="00F92B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nil"/>
                                  </w:tcBorders>
                                </w:tcPr>
                                <w:p w14:paraId="6BCCC84F" w14:textId="77777777" w:rsidR="00F92B10" w:rsidRDefault="00BF5E79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590,00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2A2D6A26" w14:textId="77777777" w:rsidR="00F92B10" w:rsidRDefault="00BF5E7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2 360,00</w:t>
                                  </w:r>
                                </w:p>
                              </w:tc>
                            </w:tr>
                            <w:tr w:rsidR="00F92B10" w14:paraId="1A4DD3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nil"/>
                                  </w:tcBorders>
                                </w:tcPr>
                                <w:p w14:paraId="696BE745" w14:textId="77777777" w:rsidR="00F92B10" w:rsidRDefault="00BF5E79">
                                  <w:pPr>
                                    <w:pStyle w:val="TableParagraph"/>
                                    <w:ind w:left="115" w:right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6B9439B9" w14:textId="77777777" w:rsidR="00F92B10" w:rsidRDefault="00BF5E79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3077717C" w14:textId="77777777" w:rsidR="00F92B10" w:rsidRDefault="00BF5E79">
                                  <w:pPr>
                                    <w:pStyle w:val="TableParagraph"/>
                                    <w:spacing w:before="34"/>
                                    <w:ind w:left="3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764233452</w:t>
                                  </w:r>
                                </w:p>
                              </w:tc>
                              <w:tc>
                                <w:tcPr>
                                  <w:tcW w:w="6310" w:type="dxa"/>
                                </w:tcPr>
                                <w:p w14:paraId="71495E83" w14:textId="77777777" w:rsidR="00F92B10" w:rsidRDefault="00BF5E79">
                                  <w:pPr>
                                    <w:pStyle w:val="TableParagraph"/>
                                    <w:spacing w:before="34"/>
                                    <w:ind w:left="3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Střešní výlez Luminex PLUS UNIpro krytinu skládanou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6BBB7D6" w14:textId="77777777" w:rsidR="00F92B10" w:rsidRDefault="00F92B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5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0A88441E" w14:textId="77777777" w:rsidR="00F92B10" w:rsidRDefault="00BF5E79">
                                  <w:pPr>
                                    <w:pStyle w:val="TableParagraph"/>
                                    <w:tabs>
                                      <w:tab w:val="left" w:pos="2025"/>
                                    </w:tabs>
                                    <w:spacing w:before="34"/>
                                    <w:ind w:left="91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4,000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ab/>
                                    <w:t>4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890,00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28A9EF4B" w14:textId="77777777" w:rsidR="00F92B10" w:rsidRDefault="00BF5E79">
                                  <w:pPr>
                                    <w:pStyle w:val="TableParagraph"/>
                                    <w:spacing w:before="34"/>
                                    <w:ind w:right="60"/>
                                    <w:jc w:val="righ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8"/>
                                    </w:rPr>
                                    <w:t>19 560,00</w:t>
                                  </w:r>
                                </w:p>
                              </w:tc>
                            </w:tr>
                            <w:tr w:rsidR="00F92B10" w14:paraId="161DDA0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nil"/>
                                  </w:tcBorders>
                                </w:tcPr>
                                <w:p w14:paraId="36AA873D" w14:textId="77777777" w:rsidR="00F92B10" w:rsidRDefault="00BF5E79">
                                  <w:pPr>
                                    <w:pStyle w:val="TableParagraph"/>
                                    <w:ind w:left="115" w:right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4713039B" w14:textId="77777777" w:rsidR="00F92B10" w:rsidRDefault="00BF5E79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45" w:type="dxa"/>
                                  <w:gridSpan w:val="5"/>
                                </w:tcPr>
                                <w:p w14:paraId="3F7E1FFC" w14:textId="77777777" w:rsidR="00F92B10" w:rsidRDefault="00BF5E79">
                                  <w:pPr>
                                    <w:pStyle w:val="TableParagraph"/>
                                    <w:tabs>
                                      <w:tab w:val="left" w:pos="1610"/>
                                      <w:tab w:val="left" w:pos="8271"/>
                                      <w:tab w:val="left" w:pos="9632"/>
                                      <w:tab w:val="left" w:pos="10744"/>
                                    </w:tabs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998764103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Přesun hmot tonážní pro kce klempířské v objektech v přes 12 do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24 m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t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0,460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1 790,00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49DD5BF" w14:textId="77777777" w:rsidR="00F92B10" w:rsidRDefault="00BF5E7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823,40</w:t>
                                  </w:r>
                                </w:p>
                              </w:tc>
                            </w:tr>
                          </w:tbl>
                          <w:p w14:paraId="12411522" w14:textId="77777777" w:rsidR="00F92B10" w:rsidRDefault="00F92B1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43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85pt;margin-top:314.1pt;width:713.25pt;height: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473"/>
                        <w:gridCol w:w="1577"/>
                        <w:gridCol w:w="6310"/>
                        <w:gridCol w:w="803"/>
                        <w:gridCol w:w="1482"/>
                        <w:gridCol w:w="1373"/>
                        <w:gridCol w:w="1735"/>
                      </w:tblGrid>
                      <w:tr w:rsidR="00F92B10" w14:paraId="70015CCD" w14:textId="77777777">
                        <w:trPr>
                          <w:trHeight w:val="285"/>
                        </w:trPr>
                        <w:tc>
                          <w:tcPr>
                            <w:tcW w:w="504" w:type="dxa"/>
                          </w:tcPr>
                          <w:p w14:paraId="16874AF6" w14:textId="77777777" w:rsidR="00F92B10" w:rsidRDefault="00BF5E79">
                            <w:pPr>
                              <w:pStyle w:val="TableParagraph"/>
                              <w:ind w:left="112" w:right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5F538127" w14:textId="77777777" w:rsidR="00F92B10" w:rsidRDefault="00BF5E79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18EA171" w14:textId="77777777" w:rsidR="00F92B10" w:rsidRDefault="00BF5E79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764501105</w:t>
                            </w:r>
                          </w:p>
                        </w:tc>
                        <w:tc>
                          <w:tcPr>
                            <w:tcW w:w="6310" w:type="dxa"/>
                          </w:tcPr>
                          <w:p w14:paraId="77D43195" w14:textId="77777777" w:rsidR="00F92B10" w:rsidRDefault="00BF5E79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Dodávka a montáž háků pro podokapní půlkulatý žlab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nil"/>
                            </w:tcBorders>
                          </w:tcPr>
                          <w:p w14:paraId="227F108D" w14:textId="77777777" w:rsidR="00F92B10" w:rsidRDefault="00BF5E79">
                            <w:pPr>
                              <w:pStyle w:val="TableParagraph"/>
                              <w:ind w:left="298" w:right="2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82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 w14:paraId="7FAAA897" w14:textId="77777777" w:rsidR="00F92B10" w:rsidRDefault="00BF5E79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408,000</w:t>
                            </w:r>
                          </w:p>
                          <w:p w14:paraId="5112B1F9" w14:textId="77777777" w:rsidR="00F92B10" w:rsidRDefault="00BF5E79">
                            <w:pPr>
                              <w:pStyle w:val="TableParagraph"/>
                              <w:spacing w:before="84"/>
                              <w:ind w:right="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nil"/>
                            </w:tcBorders>
                          </w:tcPr>
                          <w:p w14:paraId="554286E1" w14:textId="77777777" w:rsidR="00F92B10" w:rsidRDefault="00BF5E79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122,00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9BE8F"/>
                          </w:tcPr>
                          <w:p w14:paraId="743D5561" w14:textId="77777777" w:rsidR="00F92B10" w:rsidRDefault="00BF5E7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49 776,00</w:t>
                            </w:r>
                          </w:p>
                        </w:tc>
                      </w:tr>
                      <w:tr w:rsidR="00F92B10" w14:paraId="2B4DF991" w14:textId="77777777">
                        <w:trPr>
                          <w:trHeight w:val="285"/>
                        </w:trPr>
                        <w:tc>
                          <w:tcPr>
                            <w:tcW w:w="504" w:type="dxa"/>
                          </w:tcPr>
                          <w:p w14:paraId="7F521A55" w14:textId="77777777" w:rsidR="00F92B10" w:rsidRDefault="00BF5E79">
                            <w:pPr>
                              <w:pStyle w:val="TableParagraph"/>
                              <w:ind w:left="112" w:right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0BC92472" w14:textId="77777777" w:rsidR="00F92B10" w:rsidRDefault="00BF5E79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3E87DCBE" w14:textId="77777777" w:rsidR="00F92B10" w:rsidRDefault="00BF5E79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764203151</w:t>
                            </w:r>
                          </w:p>
                        </w:tc>
                        <w:tc>
                          <w:tcPr>
                            <w:tcW w:w="6310" w:type="dxa"/>
                          </w:tcPr>
                          <w:p w14:paraId="7D2C28C1" w14:textId="77777777" w:rsidR="00F92B10" w:rsidRDefault="00BF5E79">
                            <w:pPr>
                              <w:pStyle w:val="TableParagraph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Montáž střešního výlezu pro krytinu skládanou</w:t>
                            </w:r>
                          </w:p>
                        </w:tc>
                        <w:tc>
                          <w:tcPr>
                            <w:tcW w:w="803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2247C1C" w14:textId="77777777" w:rsidR="00F92B10" w:rsidRDefault="00BF5E79">
                            <w:pPr>
                              <w:pStyle w:val="TableParagraph"/>
                              <w:ind w:left="285" w:right="2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ks</w:t>
                            </w:r>
                          </w:p>
                          <w:p w14:paraId="6CBA0BB8" w14:textId="77777777" w:rsidR="00F92B10" w:rsidRDefault="00BF5E79">
                            <w:pPr>
                              <w:pStyle w:val="TableParagraph"/>
                              <w:spacing w:before="81"/>
                              <w:ind w:left="273" w:right="282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82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86091F9" w14:textId="77777777" w:rsidR="00F92B10" w:rsidRDefault="00F92B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nil"/>
                            </w:tcBorders>
                          </w:tcPr>
                          <w:p w14:paraId="6BCCC84F" w14:textId="77777777" w:rsidR="00F92B10" w:rsidRDefault="00BF5E79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590,00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2A2D6A26" w14:textId="77777777" w:rsidR="00F92B10" w:rsidRDefault="00BF5E7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2 360,00</w:t>
                            </w:r>
                          </w:p>
                        </w:tc>
                      </w:tr>
                      <w:tr w:rsidR="00F92B10" w14:paraId="1A4DD329" w14:textId="77777777">
                        <w:trPr>
                          <w:trHeight w:val="285"/>
                        </w:trPr>
                        <w:tc>
                          <w:tcPr>
                            <w:tcW w:w="504" w:type="dxa"/>
                            <w:tcBorders>
                              <w:left w:val="nil"/>
                            </w:tcBorders>
                          </w:tcPr>
                          <w:p w14:paraId="696BE745" w14:textId="77777777" w:rsidR="00F92B10" w:rsidRDefault="00BF5E79">
                            <w:pPr>
                              <w:pStyle w:val="TableParagraph"/>
                              <w:ind w:left="115" w:right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6B9439B9" w14:textId="77777777" w:rsidR="00F92B10" w:rsidRDefault="00BF5E79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3077717C" w14:textId="77777777" w:rsidR="00F92B10" w:rsidRDefault="00BF5E79">
                            <w:pPr>
                              <w:pStyle w:val="TableParagraph"/>
                              <w:spacing w:before="34"/>
                              <w:ind w:left="3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764233452</w:t>
                            </w:r>
                          </w:p>
                        </w:tc>
                        <w:tc>
                          <w:tcPr>
                            <w:tcW w:w="6310" w:type="dxa"/>
                          </w:tcPr>
                          <w:p w14:paraId="71495E83" w14:textId="77777777" w:rsidR="00F92B10" w:rsidRDefault="00BF5E79">
                            <w:pPr>
                              <w:pStyle w:val="TableParagraph"/>
                              <w:spacing w:before="34"/>
                              <w:ind w:left="3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Střešní výlez Luminex PLUS UNIpro krytinu skládanou</w:t>
                            </w: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6BBB7D6" w14:textId="77777777" w:rsidR="00F92B10" w:rsidRDefault="00F92B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55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0A88441E" w14:textId="77777777" w:rsidR="00F92B10" w:rsidRDefault="00BF5E79">
                            <w:pPr>
                              <w:pStyle w:val="TableParagraph"/>
                              <w:tabs>
                                <w:tab w:val="left" w:pos="2025"/>
                              </w:tabs>
                              <w:spacing w:before="34"/>
                              <w:ind w:left="91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4,000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ab/>
                              <w:t>4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890,00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28A9EF4B" w14:textId="77777777" w:rsidR="00F92B10" w:rsidRDefault="00BF5E79">
                            <w:pPr>
                              <w:pStyle w:val="TableParagraph"/>
                              <w:spacing w:before="34"/>
                              <w:ind w:right="60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19 560,00</w:t>
                            </w:r>
                          </w:p>
                        </w:tc>
                      </w:tr>
                      <w:tr w:rsidR="00F92B10" w14:paraId="161DDA01" w14:textId="77777777">
                        <w:trPr>
                          <w:trHeight w:val="285"/>
                        </w:trPr>
                        <w:tc>
                          <w:tcPr>
                            <w:tcW w:w="504" w:type="dxa"/>
                            <w:tcBorders>
                              <w:left w:val="nil"/>
                            </w:tcBorders>
                          </w:tcPr>
                          <w:p w14:paraId="36AA873D" w14:textId="77777777" w:rsidR="00F92B10" w:rsidRDefault="00BF5E79">
                            <w:pPr>
                              <w:pStyle w:val="TableParagraph"/>
                              <w:ind w:left="115" w:right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4713039B" w14:textId="77777777" w:rsidR="00F92B10" w:rsidRDefault="00BF5E79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45" w:type="dxa"/>
                            <w:gridSpan w:val="5"/>
                          </w:tcPr>
                          <w:p w14:paraId="3F7E1FFC" w14:textId="77777777" w:rsidR="00F92B10" w:rsidRDefault="00BF5E79">
                            <w:pPr>
                              <w:pStyle w:val="TableParagraph"/>
                              <w:tabs>
                                <w:tab w:val="left" w:pos="1610"/>
                                <w:tab w:val="left" w:pos="8271"/>
                                <w:tab w:val="left" w:pos="9632"/>
                                <w:tab w:val="left" w:pos="10744"/>
                              </w:tabs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998764103</w:t>
                            </w:r>
                            <w:r>
                              <w:rPr>
                                <w:sz w:val="18"/>
                              </w:rPr>
                              <w:tab/>
                              <w:t>Přesun hmot tonážní pro kce klempířské v objektech v přes 12 do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 m</w:t>
                            </w:r>
                            <w:r>
                              <w:rPr>
                                <w:sz w:val="18"/>
                              </w:rPr>
                              <w:tab/>
                              <w:t>t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0,460</w:t>
                            </w:r>
                            <w:r>
                              <w:rPr>
                                <w:sz w:val="18"/>
                              </w:rPr>
                              <w:tab/>
                              <w:t>1 790,00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49DD5BF" w14:textId="77777777" w:rsidR="00F92B10" w:rsidRDefault="00BF5E7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823,40</w:t>
                            </w:r>
                          </w:p>
                        </w:tc>
                      </w:tr>
                    </w:tbl>
                    <w:p w14:paraId="12411522" w14:textId="77777777" w:rsidR="00F92B10" w:rsidRDefault="00F92B10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824C1B" w14:textId="77777777" w:rsidR="00F92B10" w:rsidRDefault="00F92B10">
      <w:pPr>
        <w:pStyle w:val="Zkladntext"/>
        <w:spacing w:before="3" w:after="1"/>
        <w:rPr>
          <w:rFonts w:ascii="Arial"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95"/>
        <w:gridCol w:w="9"/>
        <w:gridCol w:w="464"/>
        <w:gridCol w:w="9"/>
        <w:gridCol w:w="1568"/>
        <w:gridCol w:w="9"/>
        <w:gridCol w:w="6301"/>
        <w:gridCol w:w="10"/>
        <w:gridCol w:w="793"/>
        <w:gridCol w:w="10"/>
        <w:gridCol w:w="1473"/>
        <w:gridCol w:w="11"/>
        <w:gridCol w:w="1361"/>
        <w:gridCol w:w="12"/>
        <w:gridCol w:w="1723"/>
        <w:gridCol w:w="13"/>
      </w:tblGrid>
      <w:tr w:rsidR="00F92B10" w14:paraId="76D56319" w14:textId="77777777">
        <w:trPr>
          <w:gridBefore w:val="1"/>
          <w:wBefore w:w="10" w:type="dxa"/>
          <w:trHeight w:val="488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E9222" w14:textId="77777777" w:rsidR="00F92B10" w:rsidRDefault="00BF5E79">
            <w:pPr>
              <w:pStyle w:val="TableParagraph"/>
              <w:spacing w:before="0" w:line="247" w:lineRule="exact"/>
              <w:ind w:left="2595"/>
              <w:rPr>
                <w:b/>
              </w:rPr>
            </w:pPr>
            <w:r>
              <w:rPr>
                <w:b/>
                <w:color w:val="800000"/>
              </w:rPr>
              <w:t>Náklady celkem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8F286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CE628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6073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F0667" w14:textId="77777777" w:rsidR="00F92B10" w:rsidRDefault="00BF5E79">
            <w:pPr>
              <w:pStyle w:val="TableParagraph"/>
              <w:tabs>
                <w:tab w:val="left" w:pos="703"/>
              </w:tabs>
              <w:spacing w:before="12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C00000"/>
                <w:sz w:val="20"/>
                <w:shd w:val="clear" w:color="auto" w:fill="FFFF00"/>
              </w:rPr>
              <w:tab/>
              <w:t>168</w:t>
            </w:r>
            <w:r>
              <w:rPr>
                <w:b/>
                <w:color w:val="C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C00000"/>
                <w:spacing w:val="-3"/>
                <w:sz w:val="20"/>
                <w:shd w:val="clear" w:color="auto" w:fill="FFFF00"/>
              </w:rPr>
              <w:t>007,00</w:t>
            </w:r>
          </w:p>
        </w:tc>
      </w:tr>
      <w:tr w:rsidR="00F92B10" w14:paraId="64BA0073" w14:textId="77777777">
        <w:trPr>
          <w:gridBefore w:val="1"/>
          <w:wBefore w:w="10" w:type="dxa"/>
          <w:trHeight w:val="478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7B36F" w14:textId="77777777" w:rsidR="00F92B10" w:rsidRDefault="00F92B10">
            <w:pPr>
              <w:pStyle w:val="TableParagraph"/>
              <w:spacing w:before="4"/>
              <w:rPr>
                <w:sz w:val="20"/>
              </w:rPr>
            </w:pPr>
          </w:p>
          <w:p w14:paraId="20BBA52F" w14:textId="77777777" w:rsidR="00F92B10" w:rsidRDefault="00BF5E79">
            <w:pPr>
              <w:pStyle w:val="TableParagraph"/>
              <w:tabs>
                <w:tab w:val="left" w:pos="2592"/>
              </w:tabs>
              <w:spacing w:before="0" w:line="224" w:lineRule="exact"/>
              <w:ind w:left="1013"/>
              <w:rPr>
                <w:b/>
                <w:sz w:val="20"/>
              </w:rPr>
            </w:pPr>
            <w:r>
              <w:rPr>
                <w:b/>
                <w:color w:val="000080"/>
                <w:sz w:val="18"/>
              </w:rPr>
              <w:t>762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color w:val="003366"/>
                <w:sz w:val="20"/>
              </w:rPr>
              <w:t>Konstrukce</w:t>
            </w:r>
            <w:r>
              <w:rPr>
                <w:b/>
                <w:color w:val="003366"/>
                <w:spacing w:val="-3"/>
                <w:sz w:val="20"/>
              </w:rPr>
              <w:t xml:space="preserve"> </w:t>
            </w:r>
            <w:r>
              <w:rPr>
                <w:b/>
                <w:color w:val="003366"/>
                <w:sz w:val="20"/>
              </w:rPr>
              <w:t>tesařské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right w:val="nil"/>
            </w:tcBorders>
          </w:tcPr>
          <w:p w14:paraId="59BCB94A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right w:val="nil"/>
            </w:tcBorders>
          </w:tcPr>
          <w:p w14:paraId="381D3515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right w:val="nil"/>
            </w:tcBorders>
          </w:tcPr>
          <w:p w14:paraId="538A415E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79FA8BB6" w14:textId="77777777" w:rsidR="00F92B10" w:rsidRDefault="00F92B10">
            <w:pPr>
              <w:pStyle w:val="TableParagraph"/>
              <w:spacing w:before="4"/>
              <w:rPr>
                <w:sz w:val="20"/>
              </w:rPr>
            </w:pPr>
          </w:p>
          <w:p w14:paraId="1BCEB9C8" w14:textId="77777777" w:rsidR="00F92B10" w:rsidRDefault="00BF5E79">
            <w:pPr>
              <w:pStyle w:val="TableParagraph"/>
              <w:spacing w:before="0" w:line="224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9 911,60</w:t>
            </w:r>
          </w:p>
        </w:tc>
      </w:tr>
      <w:tr w:rsidR="00F92B10" w14:paraId="476A222C" w14:textId="77777777">
        <w:trPr>
          <w:gridBefore w:val="1"/>
          <w:wBefore w:w="10" w:type="dxa"/>
          <w:trHeight w:val="286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4EB030F7" w14:textId="77777777" w:rsidR="00F92B10" w:rsidRDefault="00BF5E79">
            <w:pPr>
              <w:pStyle w:val="TableParagraph"/>
              <w:tabs>
                <w:tab w:val="left" w:pos="688"/>
              </w:tabs>
              <w:spacing w:before="37"/>
              <w:ind w:left="185"/>
              <w:rPr>
                <w:sz w:val="18"/>
              </w:rPr>
            </w:pPr>
            <w:r>
              <w:rPr>
                <w:color w:val="000080"/>
                <w:sz w:val="18"/>
              </w:rPr>
              <w:t>1.</w:t>
            </w:r>
            <w:r>
              <w:rPr>
                <w:color w:val="000080"/>
                <w:sz w:val="18"/>
              </w:rPr>
              <w:tab/>
            </w: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</w:tcPr>
          <w:p w14:paraId="585350DD" w14:textId="77777777" w:rsidR="00F92B10" w:rsidRDefault="00BF5E79">
            <w:pPr>
              <w:pStyle w:val="TableParagraph"/>
              <w:spacing w:before="37"/>
              <w:ind w:left="33"/>
              <w:rPr>
                <w:sz w:val="18"/>
              </w:rPr>
            </w:pPr>
            <w:r>
              <w:rPr>
                <w:sz w:val="18"/>
              </w:rPr>
              <w:t>762712934</w:t>
            </w:r>
          </w:p>
        </w:tc>
        <w:tc>
          <w:tcPr>
            <w:tcW w:w="6311" w:type="dxa"/>
            <w:gridSpan w:val="2"/>
          </w:tcPr>
          <w:p w14:paraId="0F522606" w14:textId="77777777" w:rsidR="00F92B10" w:rsidRDefault="00BF5E79">
            <w:pPr>
              <w:pStyle w:val="TableParagraph"/>
              <w:spacing w:before="37"/>
              <w:ind w:left="33"/>
              <w:rPr>
                <w:sz w:val="18"/>
              </w:rPr>
            </w:pPr>
            <w:r>
              <w:rPr>
                <w:sz w:val="18"/>
              </w:rPr>
              <w:t>Montáž doplnění části prostorové vázané konstrukce - krokve</w:t>
            </w:r>
          </w:p>
        </w:tc>
        <w:tc>
          <w:tcPr>
            <w:tcW w:w="803" w:type="dxa"/>
            <w:gridSpan w:val="2"/>
            <w:tcBorders>
              <w:right w:val="nil"/>
            </w:tcBorders>
          </w:tcPr>
          <w:p w14:paraId="5D8971B2" w14:textId="77777777" w:rsidR="00F92B10" w:rsidRDefault="00BF5E79">
            <w:pPr>
              <w:pStyle w:val="TableParagraph"/>
              <w:spacing w:before="37"/>
              <w:ind w:left="33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7CDB985F" w14:textId="77777777" w:rsidR="00F92B10" w:rsidRDefault="00BF5E79">
            <w:pPr>
              <w:pStyle w:val="TableParagraph"/>
              <w:spacing w:before="37"/>
              <w:ind w:right="8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6,000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0F716522" w14:textId="77777777" w:rsidR="00F92B10" w:rsidRDefault="00BF5E79">
            <w:pPr>
              <w:pStyle w:val="TableParagraph"/>
              <w:spacing w:before="37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631,00</w:t>
            </w:r>
          </w:p>
        </w:tc>
        <w:tc>
          <w:tcPr>
            <w:tcW w:w="1736" w:type="dxa"/>
            <w:gridSpan w:val="2"/>
          </w:tcPr>
          <w:p w14:paraId="0C417D21" w14:textId="77777777" w:rsidR="00F92B10" w:rsidRDefault="00BF5E79">
            <w:pPr>
              <w:pStyle w:val="TableParagraph"/>
              <w:spacing w:before="37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3 786,00</w:t>
            </w:r>
          </w:p>
        </w:tc>
      </w:tr>
      <w:tr w:rsidR="00F92B10" w14:paraId="5259FA7F" w14:textId="77777777">
        <w:trPr>
          <w:gridBefore w:val="1"/>
          <w:wBefore w:w="10" w:type="dxa"/>
          <w:trHeight w:val="285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4DADBAE4" w14:textId="77777777" w:rsidR="00F92B10" w:rsidRDefault="00BF5E79">
            <w:pPr>
              <w:pStyle w:val="TableParagraph"/>
              <w:tabs>
                <w:tab w:val="left" w:pos="660"/>
              </w:tabs>
              <w:ind w:left="185"/>
              <w:rPr>
                <w:i/>
                <w:sz w:val="18"/>
              </w:rPr>
            </w:pPr>
            <w:r>
              <w:rPr>
                <w:color w:val="000080"/>
                <w:sz w:val="18"/>
              </w:rPr>
              <w:t>2.</w:t>
            </w:r>
            <w:r>
              <w:rPr>
                <w:color w:val="000080"/>
                <w:sz w:val="18"/>
              </w:rPr>
              <w:tab/>
            </w:r>
            <w:r>
              <w:rPr>
                <w:i/>
                <w:color w:val="0000FF"/>
                <w:sz w:val="18"/>
              </w:rPr>
              <w:t>M</w:t>
            </w:r>
          </w:p>
        </w:tc>
        <w:tc>
          <w:tcPr>
            <w:tcW w:w="1577" w:type="dxa"/>
            <w:gridSpan w:val="2"/>
          </w:tcPr>
          <w:p w14:paraId="1CE78C8E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60514114</w:t>
            </w:r>
          </w:p>
        </w:tc>
        <w:tc>
          <w:tcPr>
            <w:tcW w:w="6311" w:type="dxa"/>
            <w:gridSpan w:val="2"/>
          </w:tcPr>
          <w:p w14:paraId="7A07E140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řezivo jehličnaté fošna impregnovaná dl 6 m</w:t>
            </w:r>
          </w:p>
        </w:tc>
        <w:tc>
          <w:tcPr>
            <w:tcW w:w="803" w:type="dxa"/>
            <w:gridSpan w:val="2"/>
            <w:tcBorders>
              <w:right w:val="nil"/>
            </w:tcBorders>
          </w:tcPr>
          <w:p w14:paraId="1B5940E6" w14:textId="77777777" w:rsidR="00F92B10" w:rsidRDefault="00BF5E79">
            <w:pPr>
              <w:pStyle w:val="TableParagraph"/>
              <w:spacing w:before="34"/>
              <w:ind w:left="318"/>
              <w:rPr>
                <w:i/>
                <w:sz w:val="18"/>
              </w:rPr>
            </w:pPr>
            <w:r>
              <w:rPr>
                <w:i/>
                <w:color w:val="0000FF"/>
                <w:w w:val="99"/>
                <w:sz w:val="18"/>
              </w:rPr>
              <w:t>m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4A1B79B7" w14:textId="77777777" w:rsidR="00F92B10" w:rsidRDefault="00BF5E79">
            <w:pPr>
              <w:pStyle w:val="TableParagraph"/>
              <w:spacing w:before="34"/>
              <w:ind w:right="116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w w:val="95"/>
                <w:sz w:val="18"/>
              </w:rPr>
              <w:t>6,000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1B194A3C" w14:textId="77777777" w:rsidR="00F92B10" w:rsidRDefault="00BF5E79">
            <w:pPr>
              <w:pStyle w:val="TableParagraph"/>
              <w:spacing w:before="34"/>
              <w:ind w:right="123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115,00</w:t>
            </w:r>
          </w:p>
        </w:tc>
        <w:tc>
          <w:tcPr>
            <w:tcW w:w="1736" w:type="dxa"/>
            <w:gridSpan w:val="2"/>
          </w:tcPr>
          <w:p w14:paraId="344190BA" w14:textId="77777777" w:rsidR="00F92B10" w:rsidRDefault="00BF5E79">
            <w:pPr>
              <w:pStyle w:val="TableParagraph"/>
              <w:spacing w:before="34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w w:val="95"/>
                <w:sz w:val="18"/>
              </w:rPr>
              <w:t>690,00</w:t>
            </w:r>
          </w:p>
        </w:tc>
      </w:tr>
      <w:tr w:rsidR="00F92B10" w14:paraId="3CE5B128" w14:textId="77777777">
        <w:trPr>
          <w:gridBefore w:val="1"/>
          <w:wBefore w:w="10" w:type="dxa"/>
          <w:trHeight w:val="285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60EBCC8D" w14:textId="77777777" w:rsidR="00F92B10" w:rsidRDefault="00BF5E79">
            <w:pPr>
              <w:pStyle w:val="TableParagraph"/>
              <w:tabs>
                <w:tab w:val="left" w:pos="660"/>
              </w:tabs>
              <w:ind w:left="185"/>
              <w:rPr>
                <w:i/>
                <w:sz w:val="18"/>
              </w:rPr>
            </w:pPr>
            <w:r>
              <w:rPr>
                <w:color w:val="000080"/>
                <w:sz w:val="18"/>
              </w:rPr>
              <w:t>3.</w:t>
            </w:r>
            <w:r>
              <w:rPr>
                <w:color w:val="000080"/>
                <w:sz w:val="18"/>
              </w:rPr>
              <w:tab/>
            </w:r>
            <w:r>
              <w:rPr>
                <w:i/>
                <w:color w:val="0000FF"/>
                <w:sz w:val="18"/>
              </w:rPr>
              <w:t>M</w:t>
            </w:r>
          </w:p>
        </w:tc>
        <w:tc>
          <w:tcPr>
            <w:tcW w:w="1577" w:type="dxa"/>
            <w:gridSpan w:val="2"/>
          </w:tcPr>
          <w:p w14:paraId="51132513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31197004</w:t>
            </w:r>
          </w:p>
        </w:tc>
        <w:tc>
          <w:tcPr>
            <w:tcW w:w="6311" w:type="dxa"/>
            <w:gridSpan w:val="2"/>
          </w:tcPr>
          <w:p w14:paraId="66821A4C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tyč závitová Pz 4.6 M16, podložky, matky</w:t>
            </w:r>
          </w:p>
        </w:tc>
        <w:tc>
          <w:tcPr>
            <w:tcW w:w="803" w:type="dxa"/>
            <w:gridSpan w:val="2"/>
            <w:tcBorders>
              <w:right w:val="nil"/>
            </w:tcBorders>
          </w:tcPr>
          <w:p w14:paraId="2837D1FE" w14:textId="77777777" w:rsidR="00F92B10" w:rsidRDefault="00BF5E79">
            <w:pPr>
              <w:pStyle w:val="TableParagraph"/>
              <w:spacing w:before="34"/>
              <w:ind w:left="302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ks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007FC4D6" w14:textId="77777777" w:rsidR="00F92B10" w:rsidRDefault="00BF5E79">
            <w:pPr>
              <w:pStyle w:val="TableParagraph"/>
              <w:spacing w:before="34"/>
              <w:ind w:right="116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w w:val="95"/>
                <w:sz w:val="18"/>
              </w:rPr>
              <w:t>4,000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40AEE4C3" w14:textId="77777777" w:rsidR="00F92B10" w:rsidRDefault="00BF5E79">
            <w:pPr>
              <w:pStyle w:val="TableParagraph"/>
              <w:spacing w:before="34"/>
              <w:ind w:right="123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198,00</w:t>
            </w:r>
          </w:p>
        </w:tc>
        <w:tc>
          <w:tcPr>
            <w:tcW w:w="1736" w:type="dxa"/>
            <w:gridSpan w:val="2"/>
          </w:tcPr>
          <w:p w14:paraId="108AEE53" w14:textId="77777777" w:rsidR="00F92B10" w:rsidRDefault="00BF5E79">
            <w:pPr>
              <w:pStyle w:val="TableParagraph"/>
              <w:spacing w:before="34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w w:val="95"/>
                <w:sz w:val="18"/>
              </w:rPr>
              <w:t>792,00</w:t>
            </w:r>
          </w:p>
        </w:tc>
      </w:tr>
      <w:tr w:rsidR="00F92B10" w14:paraId="3DFDF711" w14:textId="77777777">
        <w:trPr>
          <w:gridBefore w:val="1"/>
          <w:wBefore w:w="10" w:type="dxa"/>
          <w:trHeight w:val="285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52CA1E8D" w14:textId="77777777" w:rsidR="00F92B10" w:rsidRDefault="00BF5E79">
            <w:pPr>
              <w:pStyle w:val="TableParagraph"/>
              <w:tabs>
                <w:tab w:val="left" w:pos="688"/>
              </w:tabs>
              <w:ind w:left="185"/>
              <w:rPr>
                <w:sz w:val="18"/>
              </w:rPr>
            </w:pPr>
            <w:r>
              <w:rPr>
                <w:color w:val="000080"/>
                <w:sz w:val="18"/>
              </w:rPr>
              <w:t>4.</w:t>
            </w:r>
            <w:r>
              <w:rPr>
                <w:color w:val="000080"/>
                <w:sz w:val="18"/>
              </w:rPr>
              <w:tab/>
            </w: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  <w:tcBorders>
              <w:bottom w:val="nil"/>
            </w:tcBorders>
          </w:tcPr>
          <w:p w14:paraId="2F02EAF4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762131124</w:t>
            </w:r>
          </w:p>
        </w:tc>
        <w:tc>
          <w:tcPr>
            <w:tcW w:w="6311" w:type="dxa"/>
            <w:gridSpan w:val="2"/>
            <w:tcBorders>
              <w:right w:val="nil"/>
            </w:tcBorders>
          </w:tcPr>
          <w:p w14:paraId="1DFC636A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Doplnění bednění stěn vikýřů z hrubých prken na sraz, vč. materiálu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14:paraId="767EAC00" w14:textId="77777777" w:rsidR="00F92B10" w:rsidRDefault="00BF5E79">
            <w:pPr>
              <w:pStyle w:val="TableParagraph"/>
              <w:ind w:left="285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74997BAD" w14:textId="77777777" w:rsidR="00F92B10" w:rsidRDefault="00BF5E7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1,400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3F2A8978" w14:textId="77777777" w:rsidR="00F92B10" w:rsidRDefault="00BF5E79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560,00</w:t>
            </w:r>
          </w:p>
        </w:tc>
        <w:tc>
          <w:tcPr>
            <w:tcW w:w="1736" w:type="dxa"/>
            <w:gridSpan w:val="2"/>
          </w:tcPr>
          <w:p w14:paraId="5DE8908A" w14:textId="77777777" w:rsidR="00F92B10" w:rsidRDefault="00BF5E79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784,00</w:t>
            </w:r>
          </w:p>
        </w:tc>
      </w:tr>
      <w:tr w:rsidR="00F92B10" w14:paraId="4259A003" w14:textId="77777777">
        <w:trPr>
          <w:gridBefore w:val="1"/>
          <w:wBefore w:w="10" w:type="dxa"/>
          <w:trHeight w:val="285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52FC2775" w14:textId="77777777" w:rsidR="00F92B10" w:rsidRDefault="00BF5E79">
            <w:pPr>
              <w:pStyle w:val="TableParagraph"/>
              <w:tabs>
                <w:tab w:val="left" w:pos="688"/>
              </w:tabs>
              <w:ind w:left="185"/>
              <w:rPr>
                <w:sz w:val="18"/>
              </w:rPr>
            </w:pPr>
            <w:r>
              <w:rPr>
                <w:color w:val="000080"/>
                <w:sz w:val="18"/>
              </w:rPr>
              <w:t>5.</w:t>
            </w:r>
            <w:r>
              <w:rPr>
                <w:color w:val="000080"/>
                <w:sz w:val="18"/>
              </w:rPr>
              <w:tab/>
            </w: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  <w:tcBorders>
              <w:top w:val="nil"/>
              <w:right w:val="nil"/>
            </w:tcBorders>
          </w:tcPr>
          <w:p w14:paraId="2E829D01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783213101</w:t>
            </w:r>
          </w:p>
        </w:tc>
        <w:tc>
          <w:tcPr>
            <w:tcW w:w="6311" w:type="dxa"/>
            <w:gridSpan w:val="2"/>
            <w:tcBorders>
              <w:left w:val="nil"/>
              <w:right w:val="nil"/>
            </w:tcBorders>
          </w:tcPr>
          <w:p w14:paraId="63CDFF9C" w14:textId="77777777" w:rsidR="00F92B10" w:rsidRDefault="00BF5E79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Krycí nátěr tesařských konstrukcí - čelní stěny vikýřů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14:paraId="70D3F21D" w14:textId="77777777" w:rsidR="00F92B10" w:rsidRDefault="00BF5E79">
            <w:pPr>
              <w:pStyle w:val="TableParagraph"/>
              <w:ind w:left="285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0DFC38B3" w14:textId="77777777" w:rsidR="00F92B10" w:rsidRDefault="00BF5E7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5,000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2017EFBD" w14:textId="77777777" w:rsidR="00F92B10" w:rsidRDefault="00BF5E79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698,00</w:t>
            </w:r>
          </w:p>
        </w:tc>
        <w:tc>
          <w:tcPr>
            <w:tcW w:w="1736" w:type="dxa"/>
            <w:gridSpan w:val="2"/>
          </w:tcPr>
          <w:p w14:paraId="5154EECA" w14:textId="77777777" w:rsidR="00F92B10" w:rsidRDefault="00BF5E79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3 490,00</w:t>
            </w:r>
          </w:p>
        </w:tc>
      </w:tr>
      <w:tr w:rsidR="00F92B10" w14:paraId="3A5BF829" w14:textId="77777777">
        <w:trPr>
          <w:gridBefore w:val="1"/>
          <w:wBefore w:w="10" w:type="dxa"/>
          <w:trHeight w:val="285"/>
        </w:trPr>
        <w:tc>
          <w:tcPr>
            <w:tcW w:w="977" w:type="dxa"/>
            <w:gridSpan w:val="4"/>
            <w:tcBorders>
              <w:top w:val="nil"/>
              <w:left w:val="nil"/>
              <w:bottom w:val="nil"/>
            </w:tcBorders>
          </w:tcPr>
          <w:p w14:paraId="035C6AC3" w14:textId="77777777" w:rsidR="00F92B10" w:rsidRDefault="00BF5E79">
            <w:pPr>
              <w:pStyle w:val="TableParagraph"/>
              <w:tabs>
                <w:tab w:val="left" w:pos="688"/>
              </w:tabs>
              <w:ind w:left="185"/>
              <w:rPr>
                <w:sz w:val="18"/>
              </w:rPr>
            </w:pPr>
            <w:r>
              <w:rPr>
                <w:color w:val="000080"/>
                <w:sz w:val="18"/>
              </w:rPr>
              <w:t>6.</w:t>
            </w:r>
            <w:r>
              <w:rPr>
                <w:color w:val="000080"/>
                <w:sz w:val="18"/>
              </w:rPr>
              <w:tab/>
            </w: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  <w:tcBorders>
              <w:right w:val="nil"/>
            </w:tcBorders>
          </w:tcPr>
          <w:p w14:paraId="0B785BE3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998762103</w:t>
            </w:r>
          </w:p>
        </w:tc>
        <w:tc>
          <w:tcPr>
            <w:tcW w:w="6311" w:type="dxa"/>
            <w:gridSpan w:val="2"/>
            <w:tcBorders>
              <w:left w:val="nil"/>
              <w:right w:val="nil"/>
            </w:tcBorders>
          </w:tcPr>
          <w:p w14:paraId="2369CAEA" w14:textId="77777777" w:rsidR="00F92B10" w:rsidRDefault="00BF5E79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Přesun hmot tonážní pro kce tesařské v objektech v přes 12 do 24 m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14:paraId="2C9A365F" w14:textId="77777777" w:rsidR="00F92B10" w:rsidRDefault="00BF5E79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</w:tcPr>
          <w:p w14:paraId="3324994E" w14:textId="77777777" w:rsidR="00F92B10" w:rsidRDefault="00BF5E7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0,220</w:t>
            </w:r>
          </w:p>
        </w:tc>
        <w:tc>
          <w:tcPr>
            <w:tcW w:w="1373" w:type="dxa"/>
            <w:gridSpan w:val="2"/>
            <w:tcBorders>
              <w:left w:val="nil"/>
            </w:tcBorders>
          </w:tcPr>
          <w:p w14:paraId="1E1A010E" w14:textId="77777777" w:rsidR="00F92B10" w:rsidRDefault="00BF5E79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1 680,00</w:t>
            </w:r>
          </w:p>
        </w:tc>
        <w:tc>
          <w:tcPr>
            <w:tcW w:w="1736" w:type="dxa"/>
            <w:gridSpan w:val="2"/>
          </w:tcPr>
          <w:p w14:paraId="66A74702" w14:textId="77777777" w:rsidR="00F92B10" w:rsidRDefault="00BF5E79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369,60</w:t>
            </w:r>
          </w:p>
        </w:tc>
      </w:tr>
      <w:tr w:rsidR="00F92B10" w14:paraId="7549457F" w14:textId="77777777">
        <w:trPr>
          <w:gridBefore w:val="1"/>
          <w:wBefore w:w="10" w:type="dxa"/>
          <w:trHeight w:val="285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4C0DF7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left w:val="nil"/>
              <w:bottom w:val="nil"/>
              <w:right w:val="nil"/>
            </w:tcBorders>
          </w:tcPr>
          <w:p w14:paraId="01C0AB1B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left w:val="nil"/>
              <w:bottom w:val="nil"/>
              <w:right w:val="nil"/>
            </w:tcBorders>
          </w:tcPr>
          <w:p w14:paraId="5770CD59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left w:val="nil"/>
              <w:bottom w:val="nil"/>
              <w:right w:val="nil"/>
            </w:tcBorders>
          </w:tcPr>
          <w:p w14:paraId="1D82C56C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left w:val="nil"/>
              <w:right w:val="nil"/>
            </w:tcBorders>
          </w:tcPr>
          <w:p w14:paraId="3CDC94E7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44DB1245" w14:textId="77777777">
        <w:trPr>
          <w:gridBefore w:val="1"/>
          <w:wBefore w:w="10" w:type="dxa"/>
          <w:trHeight w:val="287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FC0257" w14:textId="77777777" w:rsidR="00F92B10" w:rsidRDefault="00BF5E79">
            <w:pPr>
              <w:pStyle w:val="TableParagraph"/>
              <w:tabs>
                <w:tab w:val="left" w:pos="2592"/>
              </w:tabs>
              <w:spacing w:before="41" w:line="226" w:lineRule="exact"/>
              <w:ind w:left="1013"/>
              <w:rPr>
                <w:b/>
                <w:sz w:val="20"/>
              </w:rPr>
            </w:pPr>
            <w:r>
              <w:rPr>
                <w:b/>
                <w:color w:val="000080"/>
                <w:sz w:val="18"/>
              </w:rPr>
              <w:t>764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color w:val="003366"/>
                <w:sz w:val="20"/>
              </w:rPr>
              <w:t>Konstrukce</w:t>
            </w:r>
            <w:r>
              <w:rPr>
                <w:b/>
                <w:color w:val="003366"/>
                <w:spacing w:val="-3"/>
                <w:sz w:val="20"/>
              </w:rPr>
              <w:t xml:space="preserve"> </w:t>
            </w:r>
            <w:r>
              <w:rPr>
                <w:b/>
                <w:color w:val="003366"/>
                <w:sz w:val="20"/>
              </w:rPr>
              <w:t>klempířské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277FB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1B0BF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840D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left w:val="nil"/>
              <w:bottom w:val="nil"/>
              <w:right w:val="nil"/>
            </w:tcBorders>
          </w:tcPr>
          <w:p w14:paraId="5DD4B971" w14:textId="77777777" w:rsidR="00F92B10" w:rsidRDefault="00BF5E79">
            <w:pPr>
              <w:pStyle w:val="TableParagraph"/>
              <w:spacing w:before="41" w:line="226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72 519,40</w:t>
            </w:r>
          </w:p>
        </w:tc>
      </w:tr>
      <w:tr w:rsidR="00F92B10" w14:paraId="30FF3D86" w14:textId="77777777">
        <w:trPr>
          <w:gridBefore w:val="1"/>
          <w:wBefore w:w="10" w:type="dxa"/>
          <w:trHeight w:val="290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58C253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3BB27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8835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92635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B87A2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747DC14A" w14:textId="77777777">
        <w:trPr>
          <w:gridBefore w:val="1"/>
          <w:wBefore w:w="10" w:type="dxa"/>
          <w:trHeight w:val="290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E81831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4F9D3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0EE52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36B05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979B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34D29EB5" w14:textId="77777777">
        <w:trPr>
          <w:gridBefore w:val="1"/>
          <w:wBefore w:w="10" w:type="dxa"/>
          <w:trHeight w:val="290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6D25A0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93AC6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09AFF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6CCAD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6F0D9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7B035818" w14:textId="77777777">
        <w:trPr>
          <w:gridBefore w:val="1"/>
          <w:wBefore w:w="10" w:type="dxa"/>
          <w:trHeight w:val="290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1F527C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C1286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F705A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60616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44838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269DC48A" w14:textId="77777777">
        <w:trPr>
          <w:gridBefore w:val="1"/>
          <w:wBefore w:w="10" w:type="dxa"/>
          <w:trHeight w:val="287"/>
        </w:trPr>
        <w:tc>
          <w:tcPr>
            <w:tcW w:w="8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57830F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BB77C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ACC23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64E7B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right w:val="nil"/>
            </w:tcBorders>
          </w:tcPr>
          <w:p w14:paraId="7CFD9082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92B10" w14:paraId="3A3F8FD5" w14:textId="77777777">
        <w:trPr>
          <w:gridBefore w:val="1"/>
          <w:wBefore w:w="10" w:type="dxa"/>
          <w:trHeight w:val="343"/>
        </w:trPr>
        <w:tc>
          <w:tcPr>
            <w:tcW w:w="2554" w:type="dxa"/>
            <w:gridSpan w:val="6"/>
            <w:tcBorders>
              <w:top w:val="nil"/>
            </w:tcBorders>
          </w:tcPr>
          <w:p w14:paraId="0D89989C" w14:textId="77777777" w:rsidR="00F92B10" w:rsidRDefault="00BF5E79">
            <w:pPr>
              <w:pStyle w:val="TableParagraph"/>
              <w:spacing w:before="118" w:line="205" w:lineRule="exact"/>
              <w:ind w:left="992" w:right="1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775</w:t>
            </w:r>
          </w:p>
        </w:tc>
        <w:tc>
          <w:tcPr>
            <w:tcW w:w="6311" w:type="dxa"/>
            <w:gridSpan w:val="2"/>
            <w:tcBorders>
              <w:top w:val="nil"/>
              <w:bottom w:val="nil"/>
              <w:right w:val="nil"/>
            </w:tcBorders>
          </w:tcPr>
          <w:p w14:paraId="72B04E2B" w14:textId="77777777" w:rsidR="00F92B10" w:rsidRDefault="00BF5E79">
            <w:pPr>
              <w:pStyle w:val="TableParagraph"/>
              <w:spacing w:before="99" w:line="224" w:lineRule="exact"/>
              <w:ind w:left="36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Krytina skládaná</w:t>
            </w:r>
          </w:p>
        </w:tc>
        <w:tc>
          <w:tcPr>
            <w:tcW w:w="5396" w:type="dxa"/>
            <w:gridSpan w:val="8"/>
            <w:tcBorders>
              <w:top w:val="nil"/>
              <w:left w:val="nil"/>
              <w:right w:val="nil"/>
            </w:tcBorders>
          </w:tcPr>
          <w:p w14:paraId="70B3BBFB" w14:textId="77777777" w:rsidR="00F92B10" w:rsidRDefault="00BF5E79">
            <w:pPr>
              <w:pStyle w:val="TableParagraph"/>
              <w:spacing w:before="99" w:line="224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83 256,00</w:t>
            </w:r>
          </w:p>
        </w:tc>
      </w:tr>
      <w:tr w:rsidR="00F92B10" w14:paraId="1430B72A" w14:textId="77777777">
        <w:trPr>
          <w:gridBefore w:val="1"/>
          <w:wBefore w:w="10" w:type="dxa"/>
          <w:trHeight w:val="285"/>
        </w:trPr>
        <w:tc>
          <w:tcPr>
            <w:tcW w:w="504" w:type="dxa"/>
            <w:gridSpan w:val="2"/>
          </w:tcPr>
          <w:p w14:paraId="337DBDC4" w14:textId="77777777" w:rsidR="00F92B10" w:rsidRDefault="00BF5E79">
            <w:pPr>
              <w:pStyle w:val="TableParagraph"/>
              <w:ind w:left="112" w:right="95"/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73" w:type="dxa"/>
            <w:gridSpan w:val="2"/>
          </w:tcPr>
          <w:p w14:paraId="79E5C471" w14:textId="77777777" w:rsidR="00F92B10" w:rsidRDefault="00BF5E79">
            <w:pPr>
              <w:pStyle w:val="TableParagraph"/>
              <w:spacing w:before="2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</w:tcPr>
          <w:p w14:paraId="7EAE24C0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765115011</w:t>
            </w:r>
          </w:p>
        </w:tc>
        <w:tc>
          <w:tcPr>
            <w:tcW w:w="6311" w:type="dxa"/>
            <w:gridSpan w:val="2"/>
            <w:tcBorders>
              <w:top w:val="nil"/>
            </w:tcBorders>
          </w:tcPr>
          <w:p w14:paraId="79C4C3C5" w14:textId="77777777" w:rsidR="00F92B10" w:rsidRDefault="00BF5E79">
            <w:pPr>
              <w:pStyle w:val="TableParagraph"/>
              <w:spacing w:before="60" w:line="205" w:lineRule="exact"/>
              <w:ind w:left="33"/>
              <w:rPr>
                <w:sz w:val="18"/>
              </w:rPr>
            </w:pPr>
            <w:r>
              <w:rPr>
                <w:color w:val="636363"/>
                <w:sz w:val="18"/>
              </w:rPr>
              <w:t>Montáž keramické speciální tašky větrací</w:t>
            </w:r>
          </w:p>
        </w:tc>
        <w:tc>
          <w:tcPr>
            <w:tcW w:w="803" w:type="dxa"/>
            <w:gridSpan w:val="2"/>
          </w:tcPr>
          <w:p w14:paraId="0C975DAC" w14:textId="77777777" w:rsidR="00F92B10" w:rsidRDefault="00BF5E79">
            <w:pPr>
              <w:pStyle w:val="TableParagraph"/>
              <w:spacing w:before="2"/>
              <w:ind w:left="31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484" w:type="dxa"/>
            <w:gridSpan w:val="2"/>
          </w:tcPr>
          <w:p w14:paraId="25F141C3" w14:textId="77777777" w:rsidR="00F92B10" w:rsidRDefault="00BF5E79">
            <w:pPr>
              <w:pStyle w:val="TableParagraph"/>
              <w:spacing w:before="2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12,000</w:t>
            </w:r>
          </w:p>
        </w:tc>
        <w:tc>
          <w:tcPr>
            <w:tcW w:w="1373" w:type="dxa"/>
            <w:gridSpan w:val="2"/>
          </w:tcPr>
          <w:p w14:paraId="3374AB1C" w14:textId="77777777" w:rsidR="00F92B10" w:rsidRDefault="00BF5E79">
            <w:pPr>
              <w:pStyle w:val="TableParagraph"/>
              <w:spacing w:before="2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488,00</w:t>
            </w:r>
          </w:p>
        </w:tc>
        <w:tc>
          <w:tcPr>
            <w:tcW w:w="1736" w:type="dxa"/>
            <w:gridSpan w:val="2"/>
          </w:tcPr>
          <w:p w14:paraId="1DD51FC6" w14:textId="77777777" w:rsidR="00F92B10" w:rsidRDefault="00BF5E79">
            <w:pPr>
              <w:pStyle w:val="TableParagraph"/>
              <w:spacing w:before="2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5 856,00</w:t>
            </w:r>
          </w:p>
        </w:tc>
      </w:tr>
      <w:tr w:rsidR="00F92B10" w14:paraId="2797A126" w14:textId="77777777">
        <w:trPr>
          <w:gridBefore w:val="1"/>
          <w:wBefore w:w="10" w:type="dxa"/>
          <w:trHeight w:val="285"/>
        </w:trPr>
        <w:tc>
          <w:tcPr>
            <w:tcW w:w="504" w:type="dxa"/>
            <w:gridSpan w:val="2"/>
          </w:tcPr>
          <w:p w14:paraId="2BEF7DA2" w14:textId="77777777" w:rsidR="00F92B10" w:rsidRDefault="00BF5E79">
            <w:pPr>
              <w:pStyle w:val="TableParagraph"/>
              <w:ind w:left="112" w:right="95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73" w:type="dxa"/>
            <w:gridSpan w:val="2"/>
          </w:tcPr>
          <w:p w14:paraId="1DB36C3F" w14:textId="77777777" w:rsidR="00F92B10" w:rsidRDefault="00BF5E79">
            <w:pPr>
              <w:pStyle w:val="TableParagraph"/>
              <w:spacing w:before="34"/>
              <w:ind w:right="8"/>
              <w:jc w:val="center"/>
              <w:rPr>
                <w:i/>
                <w:sz w:val="18"/>
              </w:rPr>
            </w:pPr>
            <w:r>
              <w:rPr>
                <w:i/>
                <w:color w:val="0000FF"/>
                <w:w w:val="99"/>
                <w:sz w:val="18"/>
              </w:rPr>
              <w:t>M</w:t>
            </w:r>
          </w:p>
        </w:tc>
        <w:tc>
          <w:tcPr>
            <w:tcW w:w="1577" w:type="dxa"/>
            <w:gridSpan w:val="2"/>
          </w:tcPr>
          <w:p w14:paraId="074C6FCD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23310</w:t>
            </w:r>
          </w:p>
        </w:tc>
        <w:tc>
          <w:tcPr>
            <w:tcW w:w="6311" w:type="dxa"/>
            <w:gridSpan w:val="2"/>
          </w:tcPr>
          <w:p w14:paraId="1A69C6D2" w14:textId="77777777" w:rsidR="00F92B10" w:rsidRDefault="00BF5E79">
            <w:pPr>
              <w:pStyle w:val="TableParagraph"/>
              <w:spacing w:before="34"/>
              <w:ind w:left="33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Prostupová sanitární taška</w:t>
            </w:r>
          </w:p>
        </w:tc>
        <w:tc>
          <w:tcPr>
            <w:tcW w:w="803" w:type="dxa"/>
            <w:gridSpan w:val="2"/>
          </w:tcPr>
          <w:p w14:paraId="66FD145E" w14:textId="77777777" w:rsidR="00F92B10" w:rsidRDefault="00BF5E79">
            <w:pPr>
              <w:pStyle w:val="TableParagraph"/>
              <w:spacing w:before="34"/>
              <w:ind w:left="302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ks</w:t>
            </w:r>
          </w:p>
        </w:tc>
        <w:tc>
          <w:tcPr>
            <w:tcW w:w="1484" w:type="dxa"/>
            <w:gridSpan w:val="2"/>
          </w:tcPr>
          <w:p w14:paraId="16034F30" w14:textId="77777777" w:rsidR="00F92B10" w:rsidRDefault="00BF5E79">
            <w:pPr>
              <w:pStyle w:val="TableParagraph"/>
              <w:spacing w:before="34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12,000</w:t>
            </w:r>
          </w:p>
        </w:tc>
        <w:tc>
          <w:tcPr>
            <w:tcW w:w="1373" w:type="dxa"/>
            <w:gridSpan w:val="2"/>
          </w:tcPr>
          <w:p w14:paraId="1801B3A4" w14:textId="77777777" w:rsidR="00F92B10" w:rsidRDefault="00BF5E79">
            <w:pPr>
              <w:pStyle w:val="TableParagraph"/>
              <w:spacing w:before="34"/>
              <w:ind w:right="123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5 792,00</w:t>
            </w:r>
          </w:p>
        </w:tc>
        <w:tc>
          <w:tcPr>
            <w:tcW w:w="1736" w:type="dxa"/>
            <w:gridSpan w:val="2"/>
          </w:tcPr>
          <w:p w14:paraId="14554DD5" w14:textId="77777777" w:rsidR="00F92B10" w:rsidRDefault="00BF5E79">
            <w:pPr>
              <w:pStyle w:val="TableParagraph"/>
              <w:spacing w:before="34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69 504,00</w:t>
            </w:r>
          </w:p>
        </w:tc>
      </w:tr>
      <w:tr w:rsidR="00F92B10" w14:paraId="0C824DB8" w14:textId="77777777">
        <w:trPr>
          <w:gridBefore w:val="1"/>
          <w:wBefore w:w="10" w:type="dxa"/>
          <w:trHeight w:val="285"/>
        </w:trPr>
        <w:tc>
          <w:tcPr>
            <w:tcW w:w="504" w:type="dxa"/>
            <w:gridSpan w:val="2"/>
          </w:tcPr>
          <w:p w14:paraId="7F0DEE31" w14:textId="77777777" w:rsidR="00F92B10" w:rsidRDefault="00BF5E79">
            <w:pPr>
              <w:pStyle w:val="TableParagraph"/>
              <w:ind w:left="112" w:right="95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73" w:type="dxa"/>
            <w:gridSpan w:val="2"/>
          </w:tcPr>
          <w:p w14:paraId="5477C144" w14:textId="77777777" w:rsidR="00F92B10" w:rsidRDefault="00BF5E79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</w:tcPr>
          <w:p w14:paraId="113E2419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24320</w:t>
            </w:r>
          </w:p>
        </w:tc>
        <w:tc>
          <w:tcPr>
            <w:tcW w:w="6311" w:type="dxa"/>
            <w:gridSpan w:val="2"/>
          </w:tcPr>
          <w:p w14:paraId="17FB971F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D + M napojovacího potrubí - 4 ks, vč. přechodek - 3 ks</w:t>
            </w:r>
          </w:p>
        </w:tc>
        <w:tc>
          <w:tcPr>
            <w:tcW w:w="803" w:type="dxa"/>
            <w:gridSpan w:val="2"/>
          </w:tcPr>
          <w:p w14:paraId="29E1310B" w14:textId="77777777" w:rsidR="00F92B10" w:rsidRDefault="00BF5E79">
            <w:pPr>
              <w:pStyle w:val="TableParagraph"/>
              <w:spacing w:before="34"/>
              <w:ind w:left="302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ks</w:t>
            </w:r>
          </w:p>
        </w:tc>
        <w:tc>
          <w:tcPr>
            <w:tcW w:w="1484" w:type="dxa"/>
            <w:gridSpan w:val="2"/>
          </w:tcPr>
          <w:p w14:paraId="3F232FFD" w14:textId="77777777" w:rsidR="00F92B10" w:rsidRDefault="00BF5E79">
            <w:pPr>
              <w:pStyle w:val="TableParagraph"/>
              <w:spacing w:before="34"/>
              <w:ind w:right="63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4,000</w:t>
            </w:r>
          </w:p>
        </w:tc>
        <w:tc>
          <w:tcPr>
            <w:tcW w:w="1373" w:type="dxa"/>
            <w:gridSpan w:val="2"/>
          </w:tcPr>
          <w:p w14:paraId="43F4D134" w14:textId="77777777" w:rsidR="00F92B10" w:rsidRDefault="00BF5E79">
            <w:pPr>
              <w:pStyle w:val="TableParagraph"/>
              <w:spacing w:before="34"/>
              <w:ind w:right="123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1 860,00</w:t>
            </w:r>
          </w:p>
        </w:tc>
        <w:tc>
          <w:tcPr>
            <w:tcW w:w="1736" w:type="dxa"/>
            <w:gridSpan w:val="2"/>
          </w:tcPr>
          <w:p w14:paraId="220A9EFE" w14:textId="77777777" w:rsidR="00F92B10" w:rsidRDefault="00BF5E79">
            <w:pPr>
              <w:pStyle w:val="TableParagraph"/>
              <w:spacing w:before="34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0000FF"/>
                <w:sz w:val="18"/>
              </w:rPr>
              <w:t>7 440,00</w:t>
            </w:r>
          </w:p>
        </w:tc>
      </w:tr>
      <w:tr w:rsidR="00F92B10" w14:paraId="6D511EC2" w14:textId="77777777">
        <w:trPr>
          <w:gridBefore w:val="1"/>
          <w:wBefore w:w="10" w:type="dxa"/>
          <w:trHeight w:val="286"/>
        </w:trPr>
        <w:tc>
          <w:tcPr>
            <w:tcW w:w="504" w:type="dxa"/>
            <w:gridSpan w:val="2"/>
          </w:tcPr>
          <w:p w14:paraId="7DEC3E58" w14:textId="77777777" w:rsidR="00F92B10" w:rsidRDefault="00BF5E79">
            <w:pPr>
              <w:pStyle w:val="TableParagraph"/>
              <w:ind w:left="112" w:right="95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73" w:type="dxa"/>
            <w:gridSpan w:val="2"/>
          </w:tcPr>
          <w:p w14:paraId="6B20A024" w14:textId="77777777" w:rsidR="00F92B10" w:rsidRDefault="00BF5E79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577" w:type="dxa"/>
            <w:gridSpan w:val="2"/>
          </w:tcPr>
          <w:p w14:paraId="5DAC6DC0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998765103</w:t>
            </w:r>
          </w:p>
        </w:tc>
        <w:tc>
          <w:tcPr>
            <w:tcW w:w="6311" w:type="dxa"/>
            <w:gridSpan w:val="2"/>
          </w:tcPr>
          <w:p w14:paraId="3AFB5583" w14:textId="77777777" w:rsidR="00F92B10" w:rsidRDefault="00BF5E79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Přesun hmot pro krytiny skládané výšky přes 12 do 24 m</w:t>
            </w:r>
          </w:p>
        </w:tc>
        <w:tc>
          <w:tcPr>
            <w:tcW w:w="803" w:type="dxa"/>
            <w:gridSpan w:val="2"/>
          </w:tcPr>
          <w:p w14:paraId="570C589B" w14:textId="77777777" w:rsidR="00F92B10" w:rsidRDefault="00BF5E79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484" w:type="dxa"/>
            <w:gridSpan w:val="2"/>
          </w:tcPr>
          <w:p w14:paraId="0FB0203B" w14:textId="77777777" w:rsidR="00F92B10" w:rsidRDefault="00BF5E79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0,240</w:t>
            </w:r>
          </w:p>
        </w:tc>
        <w:tc>
          <w:tcPr>
            <w:tcW w:w="1373" w:type="dxa"/>
            <w:gridSpan w:val="2"/>
          </w:tcPr>
          <w:p w14:paraId="72D13CD0" w14:textId="77777777" w:rsidR="00F92B10" w:rsidRDefault="00BF5E79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1 900,00</w:t>
            </w:r>
          </w:p>
        </w:tc>
        <w:tc>
          <w:tcPr>
            <w:tcW w:w="1736" w:type="dxa"/>
            <w:gridSpan w:val="2"/>
          </w:tcPr>
          <w:p w14:paraId="6016FF68" w14:textId="77777777" w:rsidR="00F92B10" w:rsidRDefault="00BF5E79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456,00</w:t>
            </w:r>
          </w:p>
        </w:tc>
      </w:tr>
      <w:tr w:rsidR="00F92B10" w14:paraId="3AD0ED9D" w14:textId="77777777">
        <w:trPr>
          <w:gridBefore w:val="1"/>
          <w:wBefore w:w="10" w:type="dxa"/>
          <w:trHeight w:val="475"/>
        </w:trPr>
        <w:tc>
          <w:tcPr>
            <w:tcW w:w="8865" w:type="dxa"/>
            <w:gridSpan w:val="8"/>
            <w:tcBorders>
              <w:left w:val="nil"/>
              <w:bottom w:val="nil"/>
              <w:right w:val="nil"/>
            </w:tcBorders>
          </w:tcPr>
          <w:p w14:paraId="5C15DA7B" w14:textId="77777777" w:rsidR="00F92B10" w:rsidRDefault="00F92B10">
            <w:pPr>
              <w:pStyle w:val="TableParagraph"/>
              <w:spacing w:before="4"/>
              <w:rPr>
                <w:sz w:val="21"/>
              </w:rPr>
            </w:pPr>
          </w:p>
          <w:p w14:paraId="4D6B9100" w14:textId="77777777" w:rsidR="00F92B10" w:rsidRDefault="00BF5E79">
            <w:pPr>
              <w:pStyle w:val="TableParagraph"/>
              <w:spacing w:before="0" w:line="210" w:lineRule="exact"/>
              <w:ind w:left="2592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Režie</w:t>
            </w:r>
          </w:p>
        </w:tc>
        <w:tc>
          <w:tcPr>
            <w:tcW w:w="803" w:type="dxa"/>
            <w:gridSpan w:val="2"/>
            <w:tcBorders>
              <w:left w:val="nil"/>
              <w:bottom w:val="nil"/>
              <w:right w:val="nil"/>
            </w:tcBorders>
          </w:tcPr>
          <w:p w14:paraId="32A6918E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left w:val="nil"/>
              <w:bottom w:val="nil"/>
              <w:right w:val="nil"/>
            </w:tcBorders>
          </w:tcPr>
          <w:p w14:paraId="3B2AC549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2"/>
            <w:tcBorders>
              <w:left w:val="nil"/>
              <w:bottom w:val="nil"/>
              <w:right w:val="nil"/>
            </w:tcBorders>
          </w:tcPr>
          <w:p w14:paraId="72DF4D0B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  <w:tcBorders>
              <w:left w:val="nil"/>
              <w:bottom w:val="nil"/>
              <w:right w:val="nil"/>
            </w:tcBorders>
          </w:tcPr>
          <w:p w14:paraId="7B9BA2CB" w14:textId="77777777" w:rsidR="00F92B10" w:rsidRDefault="00F92B10">
            <w:pPr>
              <w:pStyle w:val="TableParagraph"/>
              <w:spacing w:before="4"/>
              <w:rPr>
                <w:sz w:val="21"/>
              </w:rPr>
            </w:pPr>
          </w:p>
          <w:p w14:paraId="1CC13312" w14:textId="77777777" w:rsidR="00F92B10" w:rsidRDefault="00BF5E79">
            <w:pPr>
              <w:pStyle w:val="TableParagraph"/>
              <w:spacing w:before="0" w:line="21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2 320,00</w:t>
            </w:r>
          </w:p>
        </w:tc>
      </w:tr>
      <w:tr w:rsidR="00F92B10" w14:paraId="6647E3CA" w14:textId="77777777">
        <w:trPr>
          <w:gridAfter w:val="1"/>
          <w:wAfter w:w="13" w:type="dxa"/>
          <w:trHeight w:val="242"/>
        </w:trPr>
        <w:tc>
          <w:tcPr>
            <w:tcW w:w="505" w:type="dxa"/>
            <w:gridSpan w:val="2"/>
            <w:tcBorders>
              <w:left w:val="single" w:sz="8" w:space="0" w:color="000000"/>
            </w:tcBorders>
          </w:tcPr>
          <w:p w14:paraId="7C388316" w14:textId="77777777" w:rsidR="00F92B10" w:rsidRDefault="00BF5E79">
            <w:pPr>
              <w:pStyle w:val="TableParagraph"/>
              <w:spacing w:before="0"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73" w:type="dxa"/>
            <w:gridSpan w:val="2"/>
          </w:tcPr>
          <w:p w14:paraId="1F09E824" w14:textId="77777777" w:rsidR="00F92B10" w:rsidRDefault="00BF5E79">
            <w:pPr>
              <w:pStyle w:val="TableParagraph"/>
              <w:spacing w:before="0" w:line="222" w:lineRule="exact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77" w:type="dxa"/>
            <w:gridSpan w:val="2"/>
          </w:tcPr>
          <w:p w14:paraId="5A1B7E60" w14:textId="77777777" w:rsidR="00F92B10" w:rsidRDefault="00BF5E79">
            <w:pPr>
              <w:pStyle w:val="TableParagraph"/>
              <w:spacing w:before="17" w:line="205" w:lineRule="exact"/>
              <w:ind w:left="42"/>
              <w:rPr>
                <w:sz w:val="18"/>
              </w:rPr>
            </w:pPr>
            <w:r>
              <w:rPr>
                <w:sz w:val="18"/>
              </w:rPr>
              <w:t>10001000</w:t>
            </w:r>
          </w:p>
        </w:tc>
        <w:tc>
          <w:tcPr>
            <w:tcW w:w="6310" w:type="dxa"/>
            <w:gridSpan w:val="2"/>
          </w:tcPr>
          <w:p w14:paraId="6BCC05C9" w14:textId="77777777" w:rsidR="00F92B10" w:rsidRDefault="00BF5E79">
            <w:pPr>
              <w:pStyle w:val="TableParagraph"/>
              <w:spacing w:before="17" w:line="205" w:lineRule="exact"/>
              <w:ind w:left="42"/>
              <w:rPr>
                <w:sz w:val="18"/>
              </w:rPr>
            </w:pPr>
            <w:r>
              <w:rPr>
                <w:sz w:val="18"/>
              </w:rPr>
              <w:t>Režijní náklady - 2%</w:t>
            </w:r>
          </w:p>
        </w:tc>
        <w:tc>
          <w:tcPr>
            <w:tcW w:w="803" w:type="dxa"/>
            <w:gridSpan w:val="2"/>
          </w:tcPr>
          <w:p w14:paraId="0D06D2DA" w14:textId="77777777" w:rsidR="00F92B10" w:rsidRDefault="00F92B1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gridSpan w:val="2"/>
          </w:tcPr>
          <w:p w14:paraId="59D3BF26" w14:textId="77777777" w:rsidR="00F92B10" w:rsidRDefault="00BF5E79">
            <w:pPr>
              <w:pStyle w:val="TableParagraph"/>
              <w:spacing w:before="14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1372" w:type="dxa"/>
            <w:gridSpan w:val="2"/>
          </w:tcPr>
          <w:p w14:paraId="2B58F95C" w14:textId="77777777" w:rsidR="00F92B10" w:rsidRDefault="00BF5E79">
            <w:pPr>
              <w:pStyle w:val="TableParagraph"/>
              <w:spacing w:before="14"/>
              <w:ind w:left="579"/>
              <w:rPr>
                <w:sz w:val="18"/>
              </w:rPr>
            </w:pPr>
            <w:r>
              <w:rPr>
                <w:sz w:val="18"/>
              </w:rPr>
              <w:t>2 320,00</w:t>
            </w:r>
          </w:p>
        </w:tc>
        <w:tc>
          <w:tcPr>
            <w:tcW w:w="1735" w:type="dxa"/>
            <w:gridSpan w:val="2"/>
          </w:tcPr>
          <w:p w14:paraId="0F630F1F" w14:textId="77777777" w:rsidR="00F92B10" w:rsidRDefault="00BF5E79">
            <w:pPr>
              <w:pStyle w:val="TableParagraph"/>
              <w:spacing w:before="14"/>
              <w:ind w:left="1003"/>
              <w:rPr>
                <w:sz w:val="18"/>
              </w:rPr>
            </w:pPr>
            <w:r>
              <w:rPr>
                <w:sz w:val="18"/>
              </w:rPr>
              <w:t>2 320,00</w:t>
            </w:r>
          </w:p>
        </w:tc>
      </w:tr>
    </w:tbl>
    <w:p w14:paraId="6EFA99D1" w14:textId="77777777" w:rsidR="00BF5E79" w:rsidRDefault="00BF5E79"/>
    <w:sectPr w:rsidR="00BF5E79">
      <w:type w:val="continuous"/>
      <w:pgSz w:w="16840" w:h="11910" w:orient="landscape"/>
      <w:pgMar w:top="1260" w:right="1440" w:bottom="120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8EF6" w14:textId="77777777" w:rsidR="00617165" w:rsidRDefault="00617165">
      <w:r>
        <w:separator/>
      </w:r>
    </w:p>
  </w:endnote>
  <w:endnote w:type="continuationSeparator" w:id="0">
    <w:p w14:paraId="48F38B13" w14:textId="77777777" w:rsidR="00617165" w:rsidRDefault="0061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FDE4" w14:textId="18545E99" w:rsidR="00F92B10" w:rsidRDefault="002E391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21FDF0" wp14:editId="7B8AD683">
              <wp:simplePos x="0" y="0"/>
              <wp:positionH relativeFrom="page">
                <wp:posOffset>3481070</wp:posOffset>
              </wp:positionH>
              <wp:positionV relativeFrom="page">
                <wp:posOffset>9911715</wp:posOffset>
              </wp:positionV>
              <wp:extent cx="600710" cy="154305"/>
              <wp:effectExtent l="0" t="0" r="0" b="0"/>
              <wp:wrapNone/>
              <wp:docPr id="16385774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E47F1" w14:textId="77777777" w:rsidR="00F92B10" w:rsidRDefault="00BF5E7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1FD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4.1pt;margin-top:780.45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+Jj1UeEAAAANAQAADwAAAAAAAAAAAAAAAAAvBAAAZHJzL2Rvd25yZXYueG1sUEsFBgAAAAAEAAQA&#10;8wAAAD0FAAAAAA==&#10;" filled="f" stroked="f">
              <v:textbox inset="0,0,0,0">
                <w:txbxContent>
                  <w:p w14:paraId="71DE47F1" w14:textId="77777777" w:rsidR="00F92B10" w:rsidRDefault="00BF5E7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2628" w14:textId="77777777" w:rsidR="00F92B10" w:rsidRDefault="00F92B1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3B9D" w14:textId="77777777" w:rsidR="00617165" w:rsidRDefault="00617165">
      <w:r>
        <w:separator/>
      </w:r>
    </w:p>
  </w:footnote>
  <w:footnote w:type="continuationSeparator" w:id="0">
    <w:p w14:paraId="294CBC54" w14:textId="77777777" w:rsidR="00617165" w:rsidRDefault="0061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B55"/>
    <w:multiLevelType w:val="hybridMultilevel"/>
    <w:tmpl w:val="26BEB1B8"/>
    <w:lvl w:ilvl="0" w:tplc="8F5E7752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F8D00006">
      <w:numFmt w:val="bullet"/>
      <w:lvlText w:val="•"/>
      <w:lvlJc w:val="left"/>
      <w:pPr>
        <w:ind w:left="1542" w:hanging="567"/>
      </w:pPr>
      <w:rPr>
        <w:rFonts w:hint="default"/>
        <w:lang w:val="cs-CZ" w:eastAsia="cs-CZ" w:bidi="cs-CZ"/>
      </w:rPr>
    </w:lvl>
    <w:lvl w:ilvl="2" w:tplc="67302012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 w:tplc="9DC89A9E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 w:tplc="37EE25B6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 w:tplc="00C4E222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 w:tplc="CDA8210C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 w:tplc="0ED6AB7E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 w:tplc="A896FCAA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358209D6"/>
    <w:multiLevelType w:val="multilevel"/>
    <w:tmpl w:val="2D50DA8E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1822787"/>
    <w:multiLevelType w:val="hybridMultilevel"/>
    <w:tmpl w:val="40B0207A"/>
    <w:lvl w:ilvl="0" w:tplc="4C829D50">
      <w:start w:val="1"/>
      <w:numFmt w:val="lowerLetter"/>
      <w:lvlText w:val="%1)"/>
      <w:lvlJc w:val="left"/>
      <w:pPr>
        <w:ind w:left="831" w:hanging="356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B2781246">
      <w:numFmt w:val="bullet"/>
      <w:lvlText w:val="•"/>
      <w:lvlJc w:val="left"/>
      <w:pPr>
        <w:ind w:left="1686" w:hanging="356"/>
      </w:pPr>
      <w:rPr>
        <w:rFonts w:hint="default"/>
        <w:lang w:val="cs-CZ" w:eastAsia="cs-CZ" w:bidi="cs-CZ"/>
      </w:rPr>
    </w:lvl>
    <w:lvl w:ilvl="2" w:tplc="78106CE6">
      <w:numFmt w:val="bullet"/>
      <w:lvlText w:val="•"/>
      <w:lvlJc w:val="left"/>
      <w:pPr>
        <w:ind w:left="2533" w:hanging="356"/>
      </w:pPr>
      <w:rPr>
        <w:rFonts w:hint="default"/>
        <w:lang w:val="cs-CZ" w:eastAsia="cs-CZ" w:bidi="cs-CZ"/>
      </w:rPr>
    </w:lvl>
    <w:lvl w:ilvl="3" w:tplc="3A227E92">
      <w:numFmt w:val="bullet"/>
      <w:lvlText w:val="•"/>
      <w:lvlJc w:val="left"/>
      <w:pPr>
        <w:ind w:left="3379" w:hanging="356"/>
      </w:pPr>
      <w:rPr>
        <w:rFonts w:hint="default"/>
        <w:lang w:val="cs-CZ" w:eastAsia="cs-CZ" w:bidi="cs-CZ"/>
      </w:rPr>
    </w:lvl>
    <w:lvl w:ilvl="4" w:tplc="30301396">
      <w:numFmt w:val="bullet"/>
      <w:lvlText w:val="•"/>
      <w:lvlJc w:val="left"/>
      <w:pPr>
        <w:ind w:left="4226" w:hanging="356"/>
      </w:pPr>
      <w:rPr>
        <w:rFonts w:hint="default"/>
        <w:lang w:val="cs-CZ" w:eastAsia="cs-CZ" w:bidi="cs-CZ"/>
      </w:rPr>
    </w:lvl>
    <w:lvl w:ilvl="5" w:tplc="AF200E34">
      <w:numFmt w:val="bullet"/>
      <w:lvlText w:val="•"/>
      <w:lvlJc w:val="left"/>
      <w:pPr>
        <w:ind w:left="5073" w:hanging="356"/>
      </w:pPr>
      <w:rPr>
        <w:rFonts w:hint="default"/>
        <w:lang w:val="cs-CZ" w:eastAsia="cs-CZ" w:bidi="cs-CZ"/>
      </w:rPr>
    </w:lvl>
    <w:lvl w:ilvl="6" w:tplc="2E90C030">
      <w:numFmt w:val="bullet"/>
      <w:lvlText w:val="•"/>
      <w:lvlJc w:val="left"/>
      <w:pPr>
        <w:ind w:left="5919" w:hanging="356"/>
      </w:pPr>
      <w:rPr>
        <w:rFonts w:hint="default"/>
        <w:lang w:val="cs-CZ" w:eastAsia="cs-CZ" w:bidi="cs-CZ"/>
      </w:rPr>
    </w:lvl>
    <w:lvl w:ilvl="7" w:tplc="ABE4E664">
      <w:numFmt w:val="bullet"/>
      <w:lvlText w:val="•"/>
      <w:lvlJc w:val="left"/>
      <w:pPr>
        <w:ind w:left="6766" w:hanging="356"/>
      </w:pPr>
      <w:rPr>
        <w:rFonts w:hint="default"/>
        <w:lang w:val="cs-CZ" w:eastAsia="cs-CZ" w:bidi="cs-CZ"/>
      </w:rPr>
    </w:lvl>
    <w:lvl w:ilvl="8" w:tplc="4E102B4E">
      <w:numFmt w:val="bullet"/>
      <w:lvlText w:val="•"/>
      <w:lvlJc w:val="left"/>
      <w:pPr>
        <w:ind w:left="7613" w:hanging="356"/>
      </w:pPr>
      <w:rPr>
        <w:rFonts w:hint="default"/>
        <w:lang w:val="cs-CZ" w:eastAsia="cs-CZ" w:bidi="cs-CZ"/>
      </w:rPr>
    </w:lvl>
  </w:abstractNum>
  <w:abstractNum w:abstractNumId="3" w15:restartNumberingAfterBreak="0">
    <w:nsid w:val="577E5812"/>
    <w:multiLevelType w:val="multilevel"/>
    <w:tmpl w:val="D8EED894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2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num w:numId="1" w16cid:durableId="1516534492">
    <w:abstractNumId w:val="1"/>
  </w:num>
  <w:num w:numId="2" w16cid:durableId="821385448">
    <w:abstractNumId w:val="3"/>
  </w:num>
  <w:num w:numId="3" w16cid:durableId="875317834">
    <w:abstractNumId w:val="0"/>
  </w:num>
  <w:num w:numId="4" w16cid:durableId="199872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10"/>
    <w:rsid w:val="002E391E"/>
    <w:rsid w:val="00617165"/>
    <w:rsid w:val="00BF5E79"/>
    <w:rsid w:val="00EA648B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8B46"/>
  <w15:docId w15:val="{EB963A29-CF1F-4A82-8B51-CC964E59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6"/>
      <w:outlineLvl w:val="1"/>
    </w:pPr>
    <w:rPr>
      <w:rFonts w:ascii="Calibri" w:eastAsia="Calibri" w:hAnsi="Calibri" w:cs="Calibri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line="315" w:lineRule="exact"/>
      <w:ind w:left="1464" w:right="1462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18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5" w:hanging="568"/>
    </w:pPr>
  </w:style>
  <w:style w:type="paragraph" w:customStyle="1" w:styleId="TableParagraph">
    <w:name w:val="Table Paragraph"/>
    <w:basedOn w:val="Normln"/>
    <w:uiPriority w:val="1"/>
    <w:qFormat/>
    <w:pPr>
      <w:spacing w:before="3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2024-04-22T08:20:00Z</dcterms:created>
  <dcterms:modified xsi:type="dcterms:W3CDTF">2024-04-22T08:20:00Z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2024-04-22T00:00:00Z</vt:filetime>
  </property>
</Properties>
</file>