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DDA1" w14:textId="77777777" w:rsidR="00D51AA8" w:rsidRPr="008E1202" w:rsidRDefault="00D51AA8" w:rsidP="00D51AA8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8E1202">
        <w:rPr>
          <w:rFonts w:ascii="Arial" w:hAnsi="Arial" w:cs="Arial"/>
          <w:b/>
          <w:caps/>
          <w:sz w:val="22"/>
          <w:szCs w:val="22"/>
          <w:lang w:val="cs-CZ"/>
        </w:rPr>
        <w:t xml:space="preserve">RÁMCOVÁ </w:t>
      </w:r>
      <w:r>
        <w:rPr>
          <w:rFonts w:ascii="Arial" w:hAnsi="Arial" w:cs="Arial"/>
          <w:b/>
          <w:caps/>
          <w:sz w:val="22"/>
          <w:szCs w:val="22"/>
          <w:lang w:val="cs-CZ"/>
        </w:rPr>
        <w:t>NÁJEMNÍ</w:t>
      </w:r>
      <w:r w:rsidRPr="008E1202">
        <w:rPr>
          <w:rFonts w:ascii="Arial" w:hAnsi="Arial" w:cs="Arial"/>
          <w:b/>
          <w:caps/>
          <w:sz w:val="22"/>
          <w:szCs w:val="22"/>
          <w:lang w:val="cs-CZ"/>
        </w:rPr>
        <w:t xml:space="preserve"> Smlouva</w:t>
      </w:r>
    </w:p>
    <w:p w14:paraId="488D2DAC" w14:textId="173DCE43" w:rsidR="00D51AA8" w:rsidRPr="008E1202" w:rsidRDefault="004A7435" w:rsidP="00D51AA8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4A7435">
        <w:rPr>
          <w:rFonts w:ascii="Arial" w:hAnsi="Arial" w:cs="Arial"/>
          <w:sz w:val="22"/>
          <w:szCs w:val="22"/>
          <w:lang w:val="cs-CZ"/>
        </w:rPr>
        <w:t>S-0011/69793000/2024</w:t>
      </w:r>
    </w:p>
    <w:p w14:paraId="6B1E048F" w14:textId="30FB27ED" w:rsidR="00D51AA8" w:rsidRDefault="00D51AA8" w:rsidP="00D51AA8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8E1202">
        <w:rPr>
          <w:rFonts w:ascii="Arial" w:hAnsi="Arial" w:cs="Arial"/>
          <w:sz w:val="22"/>
          <w:szCs w:val="22"/>
          <w:lang w:val="cs-CZ"/>
        </w:rPr>
        <w:t>uzavřená mezi níže uvedenými smluvními stranami</w:t>
      </w:r>
    </w:p>
    <w:p w14:paraId="2E377A07" w14:textId="77777777" w:rsidR="001C3EDE" w:rsidRPr="008E1202" w:rsidRDefault="001C3EDE" w:rsidP="00D51AA8">
      <w:pPr>
        <w:jc w:val="center"/>
        <w:rPr>
          <w:rFonts w:ascii="Arial" w:hAnsi="Arial" w:cs="Arial"/>
          <w:sz w:val="22"/>
          <w:szCs w:val="22"/>
          <w:lang w:val="cs-CZ"/>
        </w:rPr>
      </w:pPr>
    </w:p>
    <w:p w14:paraId="79A1E36C" w14:textId="77777777" w:rsidR="00D51AA8" w:rsidRPr="008E1202" w:rsidRDefault="00D51AA8" w:rsidP="00D51AA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529EA1A4" w14:textId="77777777" w:rsidR="00D51AA8" w:rsidRPr="008E1202" w:rsidRDefault="00D51AA8" w:rsidP="00D51AA8">
      <w:pPr>
        <w:jc w:val="center"/>
        <w:rPr>
          <w:rFonts w:ascii="Arial" w:hAnsi="Arial" w:cs="Arial"/>
          <w:b/>
          <w:i/>
          <w:sz w:val="22"/>
          <w:szCs w:val="22"/>
          <w:lang w:val="cs-CZ"/>
        </w:rPr>
      </w:pPr>
      <w:r w:rsidRPr="008E1202">
        <w:rPr>
          <w:rFonts w:ascii="Arial" w:hAnsi="Arial" w:cs="Arial"/>
          <w:b/>
          <w:i/>
          <w:sz w:val="22"/>
          <w:szCs w:val="22"/>
          <w:lang w:val="cs-CZ"/>
        </w:rPr>
        <w:t>Článek 1 - Smluvní strany</w:t>
      </w:r>
    </w:p>
    <w:p w14:paraId="2AABF0B6" w14:textId="77777777" w:rsidR="00D51AA8" w:rsidRPr="008E1202" w:rsidRDefault="00D51AA8" w:rsidP="00D51AA8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9833" w:type="dxa"/>
        <w:tblInd w:w="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202"/>
        <w:gridCol w:w="1666"/>
        <w:gridCol w:w="202"/>
        <w:gridCol w:w="5936"/>
      </w:tblGrid>
      <w:tr w:rsidR="00D51AA8" w:rsidRPr="008E1202" w14:paraId="7579E9AB" w14:textId="77777777" w:rsidTr="00E16313">
        <w:trPr>
          <w:trHeight w:val="285"/>
        </w:trPr>
        <w:tc>
          <w:tcPr>
            <w:tcW w:w="1827" w:type="dxa"/>
            <w:shd w:val="clear" w:color="auto" w:fill="auto"/>
          </w:tcPr>
          <w:p w14:paraId="213E51AF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>PRO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NAJÍMATEL</w:t>
            </w:r>
          </w:p>
        </w:tc>
        <w:tc>
          <w:tcPr>
            <w:tcW w:w="202" w:type="dxa"/>
            <w:shd w:val="clear" w:color="auto" w:fill="auto"/>
          </w:tcPr>
          <w:p w14:paraId="6ED058B3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1666" w:type="dxa"/>
            <w:shd w:val="clear" w:color="auto" w:fill="auto"/>
          </w:tcPr>
          <w:p w14:paraId="49E7B8B9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>obchodní jméno</w:t>
            </w:r>
          </w:p>
        </w:tc>
        <w:tc>
          <w:tcPr>
            <w:tcW w:w="202" w:type="dxa"/>
            <w:shd w:val="clear" w:color="auto" w:fill="auto"/>
          </w:tcPr>
          <w:p w14:paraId="59A6680C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5936" w:type="dxa"/>
            <w:shd w:val="clear" w:color="auto" w:fill="auto"/>
          </w:tcPr>
          <w:p w14:paraId="5FF28234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Mojmír Hloušek</w:t>
            </w:r>
          </w:p>
        </w:tc>
      </w:tr>
      <w:tr w:rsidR="00D51AA8" w:rsidRPr="008E1202" w14:paraId="16AE4F10" w14:textId="77777777" w:rsidTr="00E16313">
        <w:tc>
          <w:tcPr>
            <w:tcW w:w="1827" w:type="dxa"/>
            <w:shd w:val="clear" w:color="auto" w:fill="auto"/>
          </w:tcPr>
          <w:p w14:paraId="61062AB9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02" w:type="dxa"/>
            <w:shd w:val="clear" w:color="auto" w:fill="auto"/>
          </w:tcPr>
          <w:p w14:paraId="44A1E0BC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666" w:type="dxa"/>
            <w:shd w:val="clear" w:color="auto" w:fill="auto"/>
          </w:tcPr>
          <w:p w14:paraId="11376ADC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>sídlo</w:t>
            </w:r>
          </w:p>
        </w:tc>
        <w:tc>
          <w:tcPr>
            <w:tcW w:w="202" w:type="dxa"/>
            <w:shd w:val="clear" w:color="auto" w:fill="auto"/>
          </w:tcPr>
          <w:p w14:paraId="160B363E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5936" w:type="dxa"/>
            <w:shd w:val="clear" w:color="auto" w:fill="auto"/>
          </w:tcPr>
          <w:p w14:paraId="472CA477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Bílsko 13, 507 32 Údrnice</w:t>
            </w:r>
          </w:p>
        </w:tc>
      </w:tr>
      <w:tr w:rsidR="00D51AA8" w:rsidRPr="008E1202" w14:paraId="75438E9B" w14:textId="77777777" w:rsidTr="00E16313">
        <w:trPr>
          <w:trHeight w:val="551"/>
        </w:trPr>
        <w:tc>
          <w:tcPr>
            <w:tcW w:w="1827" w:type="dxa"/>
            <w:shd w:val="clear" w:color="auto" w:fill="auto"/>
          </w:tcPr>
          <w:p w14:paraId="381BC685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02" w:type="dxa"/>
            <w:shd w:val="clear" w:color="auto" w:fill="auto"/>
          </w:tcPr>
          <w:p w14:paraId="1C9BAE84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666" w:type="dxa"/>
            <w:shd w:val="clear" w:color="auto" w:fill="auto"/>
          </w:tcPr>
          <w:p w14:paraId="1B82BB66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>IČO</w:t>
            </w:r>
          </w:p>
        </w:tc>
        <w:tc>
          <w:tcPr>
            <w:tcW w:w="202" w:type="dxa"/>
            <w:shd w:val="clear" w:color="auto" w:fill="auto"/>
          </w:tcPr>
          <w:p w14:paraId="015BE970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5936" w:type="dxa"/>
            <w:shd w:val="clear" w:color="auto" w:fill="auto"/>
          </w:tcPr>
          <w:p w14:paraId="3E1715B3" w14:textId="77777777" w:rsidR="00D51AA8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47478209</w:t>
            </w:r>
          </w:p>
          <w:p w14:paraId="16A84DB8" w14:textId="77777777" w:rsidR="00D51AA8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061108F3" w14:textId="77777777" w:rsidR="00D51AA8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(dále jen „pronajímatel“)</w:t>
            </w:r>
          </w:p>
          <w:p w14:paraId="51BA5B0B" w14:textId="2AF7F8D0" w:rsidR="001C3EDE" w:rsidRPr="008E1202" w:rsidRDefault="001C3EDE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D51AA8" w:rsidRPr="008E1202" w14:paraId="560A720C" w14:textId="77777777" w:rsidTr="00E16313">
        <w:tc>
          <w:tcPr>
            <w:tcW w:w="1827" w:type="dxa"/>
            <w:shd w:val="clear" w:color="auto" w:fill="auto"/>
          </w:tcPr>
          <w:p w14:paraId="3BC2D9CD" w14:textId="77777777" w:rsidR="00D51AA8" w:rsidRPr="008E1202" w:rsidRDefault="00D51AA8" w:rsidP="00E16313">
            <w:pPr>
              <w:snapToGrid w:val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02" w:type="dxa"/>
            <w:shd w:val="clear" w:color="auto" w:fill="auto"/>
          </w:tcPr>
          <w:p w14:paraId="3D2A734D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666" w:type="dxa"/>
            <w:shd w:val="clear" w:color="auto" w:fill="auto"/>
          </w:tcPr>
          <w:p w14:paraId="2096250B" w14:textId="77777777" w:rsidR="00D51AA8" w:rsidRPr="008E1202" w:rsidRDefault="00D51AA8" w:rsidP="00E16313">
            <w:pPr>
              <w:snapToGrid w:val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02" w:type="dxa"/>
            <w:shd w:val="clear" w:color="auto" w:fill="auto"/>
          </w:tcPr>
          <w:p w14:paraId="3B17E931" w14:textId="77777777" w:rsidR="00D51AA8" w:rsidRPr="008E1202" w:rsidRDefault="00D51AA8" w:rsidP="00E16313">
            <w:pPr>
              <w:snapToGrid w:val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5936" w:type="dxa"/>
            <w:shd w:val="clear" w:color="auto" w:fill="auto"/>
          </w:tcPr>
          <w:p w14:paraId="1F59E09C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D51AA8" w:rsidRPr="008E1202" w14:paraId="3AB03BA2" w14:textId="77777777" w:rsidTr="00E16313">
        <w:tc>
          <w:tcPr>
            <w:tcW w:w="1827" w:type="dxa"/>
            <w:shd w:val="clear" w:color="auto" w:fill="auto"/>
          </w:tcPr>
          <w:p w14:paraId="69C62B18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02" w:type="dxa"/>
            <w:shd w:val="clear" w:color="auto" w:fill="auto"/>
          </w:tcPr>
          <w:p w14:paraId="727037C5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666" w:type="dxa"/>
            <w:shd w:val="clear" w:color="auto" w:fill="auto"/>
          </w:tcPr>
          <w:p w14:paraId="56186AAA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02" w:type="dxa"/>
            <w:shd w:val="clear" w:color="auto" w:fill="auto"/>
          </w:tcPr>
          <w:p w14:paraId="01C0DD65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5936" w:type="dxa"/>
            <w:shd w:val="clear" w:color="auto" w:fill="auto"/>
          </w:tcPr>
          <w:p w14:paraId="5EFA12CD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D51AA8" w:rsidRPr="008E1202" w14:paraId="2499F93F" w14:textId="77777777" w:rsidTr="00E16313">
        <w:tc>
          <w:tcPr>
            <w:tcW w:w="1827" w:type="dxa"/>
            <w:shd w:val="clear" w:color="auto" w:fill="auto"/>
          </w:tcPr>
          <w:p w14:paraId="15EC9BAF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NÁJEMCE </w:t>
            </w:r>
          </w:p>
        </w:tc>
        <w:tc>
          <w:tcPr>
            <w:tcW w:w="202" w:type="dxa"/>
            <w:shd w:val="clear" w:color="auto" w:fill="auto"/>
          </w:tcPr>
          <w:p w14:paraId="311D3648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1666" w:type="dxa"/>
            <w:shd w:val="clear" w:color="auto" w:fill="auto"/>
          </w:tcPr>
          <w:p w14:paraId="48B83A5A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>obchodní jméno</w:t>
            </w:r>
          </w:p>
        </w:tc>
        <w:tc>
          <w:tcPr>
            <w:tcW w:w="202" w:type="dxa"/>
            <w:shd w:val="clear" w:color="auto" w:fill="auto"/>
          </w:tcPr>
          <w:p w14:paraId="5EA37280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5936" w:type="dxa"/>
            <w:shd w:val="clear" w:color="auto" w:fill="auto"/>
          </w:tcPr>
          <w:p w14:paraId="3F6C703E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E1202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Střední odborná škola a Střední odborné učiliště, </w:t>
            </w:r>
          </w:p>
          <w:p w14:paraId="3E1AC8E6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E1202">
              <w:rPr>
                <w:rFonts w:ascii="Arial" w:hAnsi="Arial" w:cs="Arial"/>
                <w:b/>
                <w:sz w:val="22"/>
                <w:szCs w:val="22"/>
                <w:lang w:val="cs-CZ"/>
              </w:rPr>
              <w:t>Mladá Boleslav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,</w:t>
            </w:r>
            <w:r w:rsidRPr="008E1202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Jičínská 762</w:t>
            </w:r>
          </w:p>
        </w:tc>
      </w:tr>
      <w:tr w:rsidR="00D51AA8" w:rsidRPr="008E1202" w14:paraId="4D5AC695" w14:textId="77777777" w:rsidTr="00E16313">
        <w:trPr>
          <w:trHeight w:val="80"/>
        </w:trPr>
        <w:tc>
          <w:tcPr>
            <w:tcW w:w="1827" w:type="dxa"/>
            <w:shd w:val="clear" w:color="auto" w:fill="auto"/>
          </w:tcPr>
          <w:p w14:paraId="41FBA99F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02" w:type="dxa"/>
            <w:shd w:val="clear" w:color="auto" w:fill="auto"/>
          </w:tcPr>
          <w:p w14:paraId="6EA71A64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666" w:type="dxa"/>
            <w:shd w:val="clear" w:color="auto" w:fill="auto"/>
          </w:tcPr>
          <w:p w14:paraId="1BAC622B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>sídlo</w:t>
            </w:r>
          </w:p>
        </w:tc>
        <w:tc>
          <w:tcPr>
            <w:tcW w:w="202" w:type="dxa"/>
            <w:shd w:val="clear" w:color="auto" w:fill="auto"/>
          </w:tcPr>
          <w:p w14:paraId="3F3EDE91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5936" w:type="dxa"/>
            <w:shd w:val="clear" w:color="auto" w:fill="auto"/>
          </w:tcPr>
          <w:p w14:paraId="69ED3D6F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 xml:space="preserve">Jičínská 762, 293 </w:t>
            </w:r>
            <w:proofErr w:type="gramStart"/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>01  Mladá</w:t>
            </w:r>
            <w:proofErr w:type="gramEnd"/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 xml:space="preserve"> Boleslav</w:t>
            </w:r>
          </w:p>
        </w:tc>
      </w:tr>
      <w:tr w:rsidR="00D51AA8" w:rsidRPr="008E1202" w14:paraId="14D82551" w14:textId="77777777" w:rsidTr="00E16313">
        <w:tc>
          <w:tcPr>
            <w:tcW w:w="1827" w:type="dxa"/>
            <w:shd w:val="clear" w:color="auto" w:fill="auto"/>
          </w:tcPr>
          <w:p w14:paraId="2E811440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02" w:type="dxa"/>
            <w:shd w:val="clear" w:color="auto" w:fill="auto"/>
          </w:tcPr>
          <w:p w14:paraId="28F2B816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666" w:type="dxa"/>
            <w:shd w:val="clear" w:color="auto" w:fill="auto"/>
          </w:tcPr>
          <w:p w14:paraId="028CFFDC" w14:textId="77777777" w:rsidR="00D51AA8" w:rsidRPr="008E1202" w:rsidRDefault="00D51AA8" w:rsidP="00E16313">
            <w:pPr>
              <w:snapToGrid w:val="0"/>
              <w:ind w:right="668" w:firstLine="1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>IČO</w:t>
            </w:r>
          </w:p>
        </w:tc>
        <w:tc>
          <w:tcPr>
            <w:tcW w:w="202" w:type="dxa"/>
            <w:shd w:val="clear" w:color="auto" w:fill="auto"/>
          </w:tcPr>
          <w:p w14:paraId="7640428E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5936" w:type="dxa"/>
            <w:shd w:val="clear" w:color="auto" w:fill="auto"/>
          </w:tcPr>
          <w:p w14:paraId="1A46452A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>69793000</w:t>
            </w:r>
          </w:p>
        </w:tc>
      </w:tr>
      <w:tr w:rsidR="00D51AA8" w:rsidRPr="008E1202" w14:paraId="35B97E3D" w14:textId="77777777" w:rsidTr="00E16313">
        <w:tc>
          <w:tcPr>
            <w:tcW w:w="1827" w:type="dxa"/>
            <w:shd w:val="clear" w:color="auto" w:fill="auto"/>
          </w:tcPr>
          <w:p w14:paraId="431C4BB9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02" w:type="dxa"/>
            <w:shd w:val="clear" w:color="auto" w:fill="auto"/>
          </w:tcPr>
          <w:p w14:paraId="2F91D3FF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666" w:type="dxa"/>
            <w:shd w:val="clear" w:color="auto" w:fill="auto"/>
          </w:tcPr>
          <w:p w14:paraId="087EA4AC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>zastoupený</w:t>
            </w:r>
          </w:p>
        </w:tc>
        <w:tc>
          <w:tcPr>
            <w:tcW w:w="202" w:type="dxa"/>
            <w:shd w:val="clear" w:color="auto" w:fill="auto"/>
          </w:tcPr>
          <w:p w14:paraId="7D801573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E1202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5936" w:type="dxa"/>
            <w:shd w:val="clear" w:color="auto" w:fill="auto"/>
          </w:tcPr>
          <w:p w14:paraId="41DBF112" w14:textId="56910D65" w:rsidR="00D51AA8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F65DC">
              <w:rPr>
                <w:rFonts w:ascii="Arial" w:hAnsi="Arial" w:cs="Arial"/>
                <w:sz w:val="22"/>
                <w:szCs w:val="22"/>
                <w:lang w:val="cs-CZ"/>
              </w:rPr>
              <w:t xml:space="preserve">RNDr. Jiřím </w:t>
            </w:r>
            <w:proofErr w:type="spellStart"/>
            <w:r w:rsidRPr="008F65DC">
              <w:rPr>
                <w:rFonts w:ascii="Arial" w:hAnsi="Arial" w:cs="Arial"/>
                <w:sz w:val="22"/>
                <w:szCs w:val="22"/>
                <w:lang w:val="cs-CZ"/>
              </w:rPr>
              <w:t>Šléglem</w:t>
            </w:r>
            <w:proofErr w:type="spellEnd"/>
          </w:p>
          <w:p w14:paraId="15BBC199" w14:textId="77777777" w:rsidR="001C3EDE" w:rsidRDefault="001C3EDE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35C3DB1B" w14:textId="2DBC0FF0" w:rsidR="001C3EDE" w:rsidRPr="008E1202" w:rsidRDefault="001C3EDE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D51AA8" w:rsidRPr="008E1202" w14:paraId="0654603B" w14:textId="77777777" w:rsidTr="00E16313">
        <w:tc>
          <w:tcPr>
            <w:tcW w:w="1827" w:type="dxa"/>
            <w:shd w:val="clear" w:color="auto" w:fill="auto"/>
          </w:tcPr>
          <w:p w14:paraId="282CC56D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02" w:type="dxa"/>
            <w:shd w:val="clear" w:color="auto" w:fill="auto"/>
          </w:tcPr>
          <w:p w14:paraId="589EA337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666" w:type="dxa"/>
            <w:shd w:val="clear" w:color="auto" w:fill="auto"/>
          </w:tcPr>
          <w:p w14:paraId="58E84CCC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02" w:type="dxa"/>
            <w:shd w:val="clear" w:color="auto" w:fill="auto"/>
          </w:tcPr>
          <w:p w14:paraId="62D70373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5936" w:type="dxa"/>
            <w:shd w:val="clear" w:color="auto" w:fill="auto"/>
          </w:tcPr>
          <w:p w14:paraId="6DAC4EB5" w14:textId="77777777" w:rsidR="00D51AA8" w:rsidRPr="008E1202" w:rsidRDefault="00D51AA8" w:rsidP="00E1631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2B333E55" w14:textId="77777777" w:rsidR="00073AFE" w:rsidRPr="008E1202" w:rsidRDefault="00073AFE">
      <w:pPr>
        <w:rPr>
          <w:rFonts w:ascii="Arial" w:hAnsi="Arial" w:cs="Arial"/>
          <w:sz w:val="22"/>
          <w:szCs w:val="22"/>
          <w:lang w:val="cs-CZ"/>
        </w:rPr>
      </w:pPr>
    </w:p>
    <w:p w14:paraId="67EAFE72" w14:textId="77777777" w:rsidR="00073AFE" w:rsidRPr="008E1202" w:rsidRDefault="00073AFE">
      <w:pPr>
        <w:rPr>
          <w:rFonts w:ascii="Arial" w:hAnsi="Arial" w:cs="Arial"/>
          <w:sz w:val="22"/>
          <w:szCs w:val="22"/>
          <w:lang w:val="cs-CZ"/>
        </w:rPr>
      </w:pPr>
    </w:p>
    <w:p w14:paraId="3D3044C4" w14:textId="77777777" w:rsidR="00073AFE" w:rsidRPr="008E1202" w:rsidRDefault="008F65DC" w:rsidP="001C3EDE">
      <w:pPr>
        <w:jc w:val="center"/>
        <w:rPr>
          <w:rFonts w:ascii="Arial" w:hAnsi="Arial" w:cs="Arial"/>
          <w:b/>
          <w:i/>
          <w:sz w:val="22"/>
          <w:szCs w:val="22"/>
          <w:lang w:val="cs-CZ"/>
        </w:rPr>
      </w:pPr>
      <w:r w:rsidRPr="008E1202">
        <w:rPr>
          <w:rFonts w:ascii="Arial" w:hAnsi="Arial" w:cs="Arial"/>
          <w:b/>
          <w:i/>
          <w:sz w:val="22"/>
          <w:szCs w:val="22"/>
          <w:lang w:val="cs-CZ"/>
        </w:rPr>
        <w:t>Článek 2 - Preambule</w:t>
      </w:r>
    </w:p>
    <w:p w14:paraId="7FCAD583" w14:textId="77777777" w:rsidR="00073AFE" w:rsidRPr="008E1202" w:rsidRDefault="00073AF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36DF947" w14:textId="5EFEBF41" w:rsidR="00073AFE" w:rsidRDefault="008F65DC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8E1202">
        <w:rPr>
          <w:rFonts w:ascii="Arial" w:hAnsi="Arial" w:cs="Arial"/>
          <w:sz w:val="22"/>
          <w:szCs w:val="22"/>
          <w:lang w:val="cs-CZ"/>
        </w:rPr>
        <w:t>Smluvní strany uzavírají na základě konsensu o všech níže uvedených ustanoveních tuto</w:t>
      </w:r>
    </w:p>
    <w:p w14:paraId="6DFC150D" w14:textId="77777777" w:rsidR="001C3EDE" w:rsidRPr="008E1202" w:rsidRDefault="001C3EDE">
      <w:pPr>
        <w:jc w:val="center"/>
        <w:rPr>
          <w:rFonts w:ascii="Arial" w:hAnsi="Arial" w:cs="Arial"/>
          <w:sz w:val="22"/>
          <w:szCs w:val="22"/>
          <w:lang w:val="cs-CZ"/>
        </w:rPr>
      </w:pPr>
    </w:p>
    <w:p w14:paraId="4D00E7D8" w14:textId="77777777" w:rsidR="00073AFE" w:rsidRPr="008E1202" w:rsidRDefault="00073AF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6CB1526" w14:textId="13A3DE7D" w:rsidR="00073AFE" w:rsidRDefault="008F65DC" w:rsidP="001C3EDE">
      <w:pPr>
        <w:jc w:val="center"/>
        <w:rPr>
          <w:rFonts w:ascii="Arial" w:hAnsi="Arial" w:cs="Arial"/>
          <w:b/>
          <w:caps/>
          <w:sz w:val="22"/>
          <w:szCs w:val="22"/>
          <w:lang w:val="cs-CZ"/>
        </w:rPr>
      </w:pPr>
      <w:r w:rsidRPr="008E1202">
        <w:rPr>
          <w:rFonts w:ascii="Arial" w:hAnsi="Arial" w:cs="Arial"/>
          <w:b/>
          <w:caps/>
          <w:sz w:val="22"/>
          <w:szCs w:val="22"/>
          <w:lang w:val="cs-CZ"/>
        </w:rPr>
        <w:t xml:space="preserve">RÁMCOVOU </w:t>
      </w:r>
      <w:r w:rsidR="00D51AA8">
        <w:rPr>
          <w:rFonts w:ascii="Arial" w:hAnsi="Arial" w:cs="Arial"/>
          <w:b/>
          <w:caps/>
          <w:sz w:val="22"/>
          <w:szCs w:val="22"/>
          <w:lang w:val="cs-CZ"/>
        </w:rPr>
        <w:t>nájemní smlouvu</w:t>
      </w:r>
    </w:p>
    <w:p w14:paraId="109B1E55" w14:textId="29E749D8" w:rsidR="00D51AA8" w:rsidRDefault="00D51AA8">
      <w:pPr>
        <w:jc w:val="center"/>
        <w:rPr>
          <w:rFonts w:ascii="Arial" w:hAnsi="Arial" w:cs="Arial"/>
          <w:b/>
          <w:caps/>
          <w:sz w:val="22"/>
          <w:szCs w:val="22"/>
          <w:lang w:val="cs-CZ"/>
        </w:rPr>
      </w:pPr>
    </w:p>
    <w:p w14:paraId="27F717D1" w14:textId="31A26DFB" w:rsidR="00073AFE" w:rsidRDefault="008F65DC">
      <w:pPr>
        <w:jc w:val="both"/>
        <w:rPr>
          <w:rFonts w:ascii="Arial" w:eastAsia="Book Antiqua" w:hAnsi="Arial" w:cs="Arial"/>
          <w:sz w:val="22"/>
          <w:szCs w:val="22"/>
          <w:lang w:val="cs-CZ"/>
        </w:rPr>
      </w:pPr>
      <w:r w:rsidRPr="008E1202">
        <w:rPr>
          <w:rFonts w:ascii="Arial" w:eastAsia="Book Antiqua" w:hAnsi="Arial" w:cs="Arial"/>
          <w:sz w:val="22"/>
          <w:szCs w:val="22"/>
          <w:lang w:val="cs-CZ"/>
        </w:rPr>
        <w:t xml:space="preserve">                               </w:t>
      </w:r>
    </w:p>
    <w:p w14:paraId="44C4AD36" w14:textId="77777777" w:rsidR="001C3EDE" w:rsidRPr="008E1202" w:rsidRDefault="001C3ED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A806DD1" w14:textId="5564F4D2" w:rsidR="00073AFE" w:rsidRPr="008E1202" w:rsidRDefault="008F65DC" w:rsidP="001C3EDE">
      <w:pPr>
        <w:jc w:val="center"/>
        <w:rPr>
          <w:rFonts w:ascii="Arial" w:hAnsi="Arial" w:cs="Arial"/>
          <w:b/>
          <w:i/>
          <w:sz w:val="22"/>
          <w:szCs w:val="22"/>
          <w:lang w:val="cs-CZ"/>
        </w:rPr>
      </w:pPr>
      <w:r w:rsidRPr="008E1202">
        <w:rPr>
          <w:rFonts w:ascii="Arial" w:hAnsi="Arial" w:cs="Arial"/>
          <w:b/>
          <w:i/>
          <w:sz w:val="22"/>
          <w:szCs w:val="22"/>
          <w:lang w:val="cs-CZ"/>
        </w:rPr>
        <w:t>Článek 3</w:t>
      </w:r>
      <w:r w:rsidR="001C3EDE">
        <w:rPr>
          <w:rFonts w:ascii="Arial" w:hAnsi="Arial" w:cs="Arial"/>
          <w:b/>
          <w:i/>
          <w:sz w:val="22"/>
          <w:szCs w:val="22"/>
          <w:lang w:val="cs-CZ"/>
        </w:rPr>
        <w:t xml:space="preserve"> -</w:t>
      </w:r>
      <w:r w:rsidRPr="008E1202">
        <w:rPr>
          <w:rFonts w:ascii="Arial" w:hAnsi="Arial" w:cs="Arial"/>
          <w:b/>
          <w:i/>
          <w:sz w:val="22"/>
          <w:szCs w:val="22"/>
          <w:lang w:val="cs-CZ"/>
        </w:rPr>
        <w:t xml:space="preserve"> Předmět smlouvy</w:t>
      </w:r>
    </w:p>
    <w:p w14:paraId="2C01EA75" w14:textId="77777777" w:rsidR="00073AFE" w:rsidRPr="008E1202" w:rsidRDefault="00073AF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0188D83" w14:textId="5F2EF3F4" w:rsidR="00073AFE" w:rsidRDefault="008F65DC" w:rsidP="00D51AA8">
      <w:pPr>
        <w:pStyle w:val="Zkladntext"/>
        <w:rPr>
          <w:rFonts w:ascii="Arial" w:hAnsi="Arial" w:cs="Arial"/>
          <w:sz w:val="22"/>
          <w:szCs w:val="22"/>
        </w:rPr>
      </w:pPr>
      <w:r w:rsidRPr="008E1202">
        <w:rPr>
          <w:rFonts w:ascii="Arial" w:hAnsi="Arial" w:cs="Arial"/>
          <w:sz w:val="22"/>
          <w:szCs w:val="22"/>
        </w:rPr>
        <w:t xml:space="preserve">Touto smlouvou smluvní strany rámcově sjednávají podmínky </w:t>
      </w:r>
      <w:r w:rsidR="00D51AA8">
        <w:rPr>
          <w:rFonts w:ascii="Arial" w:hAnsi="Arial" w:cs="Arial"/>
          <w:sz w:val="22"/>
          <w:szCs w:val="22"/>
        </w:rPr>
        <w:t xml:space="preserve">pronájmu nákladního vozidla tovární značky IVECO, RZV 4H7 0130 za účelem zajištění výuky v řízení motorových vozidel skupiny „C“ pro žáky nájemce v předpokládaném objemu </w:t>
      </w:r>
      <w:r w:rsidRPr="008E1202">
        <w:rPr>
          <w:rFonts w:ascii="Arial" w:hAnsi="Arial" w:cs="Arial"/>
          <w:sz w:val="22"/>
          <w:szCs w:val="22"/>
          <w:shd w:val="clear" w:color="auto" w:fill="FFFFFF"/>
        </w:rPr>
        <w:t>pro rok 202</w:t>
      </w:r>
      <w:r w:rsidR="003C4D95">
        <w:rPr>
          <w:rFonts w:ascii="Arial" w:hAnsi="Arial" w:cs="Arial"/>
          <w:sz w:val="22"/>
          <w:szCs w:val="22"/>
          <w:shd w:val="clear" w:color="auto" w:fill="FFFFFF"/>
        </w:rPr>
        <w:t>4</w:t>
      </w:r>
      <w:r w:rsidRPr="008E1202">
        <w:rPr>
          <w:rFonts w:ascii="Arial" w:hAnsi="Arial" w:cs="Arial"/>
          <w:sz w:val="22"/>
          <w:szCs w:val="22"/>
          <w:shd w:val="clear" w:color="auto" w:fill="FFFFFF"/>
        </w:rPr>
        <w:t xml:space="preserve"> cca 1</w:t>
      </w:r>
      <w:r w:rsidR="00BF5269">
        <w:rPr>
          <w:rFonts w:ascii="Arial" w:hAnsi="Arial" w:cs="Arial"/>
          <w:sz w:val="22"/>
          <w:szCs w:val="22"/>
          <w:shd w:val="clear" w:color="auto" w:fill="FFFFFF"/>
        </w:rPr>
        <w:t>70</w:t>
      </w:r>
      <w:r w:rsidRPr="008E1202">
        <w:rPr>
          <w:rFonts w:ascii="Arial" w:hAnsi="Arial" w:cs="Arial"/>
          <w:sz w:val="22"/>
          <w:szCs w:val="22"/>
          <w:shd w:val="clear" w:color="auto" w:fill="FFFFFF"/>
        </w:rPr>
        <w:t xml:space="preserve"> 000 Kč s</w:t>
      </w:r>
      <w:r w:rsidR="00D51AA8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8E1202">
        <w:rPr>
          <w:rFonts w:ascii="Arial" w:hAnsi="Arial" w:cs="Arial"/>
          <w:sz w:val="22"/>
          <w:szCs w:val="22"/>
          <w:shd w:val="clear" w:color="auto" w:fill="FFFFFF"/>
        </w:rPr>
        <w:t>DPH</w:t>
      </w:r>
      <w:r w:rsidR="00D51AA8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8E1202">
        <w:rPr>
          <w:rFonts w:ascii="Arial" w:hAnsi="Arial" w:cs="Arial"/>
          <w:sz w:val="22"/>
          <w:szCs w:val="22"/>
        </w:rPr>
        <w:t xml:space="preserve"> </w:t>
      </w:r>
    </w:p>
    <w:p w14:paraId="0D8CB97E" w14:textId="6AB4CB8F" w:rsidR="00D51AA8" w:rsidRDefault="00D51AA8" w:rsidP="00D51AA8">
      <w:pPr>
        <w:pStyle w:val="Zkladntext"/>
        <w:rPr>
          <w:rFonts w:ascii="Arial" w:hAnsi="Arial" w:cs="Arial"/>
          <w:sz w:val="22"/>
          <w:szCs w:val="22"/>
        </w:rPr>
      </w:pPr>
    </w:p>
    <w:p w14:paraId="76808A34" w14:textId="3C42E84C" w:rsidR="001C3EDE" w:rsidRDefault="001C3EDE" w:rsidP="001C3EDE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DD68BBD" w14:textId="5ABBD396" w:rsidR="001C3EDE" w:rsidRDefault="001C3EDE" w:rsidP="001C3EDE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2B0FA21" w14:textId="77777777" w:rsidR="001C3EDE" w:rsidRPr="008E1202" w:rsidRDefault="001C3EDE" w:rsidP="001C3EDE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8F99D33" w14:textId="1F581503" w:rsidR="00073AFE" w:rsidRPr="008E1202" w:rsidRDefault="008F65DC" w:rsidP="001C3EDE">
      <w:pPr>
        <w:jc w:val="center"/>
        <w:rPr>
          <w:rFonts w:ascii="Arial" w:hAnsi="Arial" w:cs="Arial"/>
          <w:b/>
          <w:i/>
          <w:sz w:val="22"/>
          <w:szCs w:val="22"/>
          <w:lang w:val="cs-CZ"/>
        </w:rPr>
      </w:pPr>
      <w:r w:rsidRPr="008E1202">
        <w:rPr>
          <w:rFonts w:ascii="Arial" w:hAnsi="Arial" w:cs="Arial"/>
          <w:b/>
          <w:i/>
          <w:sz w:val="22"/>
          <w:szCs w:val="22"/>
          <w:lang w:val="cs-CZ"/>
        </w:rPr>
        <w:t>Článek 4 - Ceny a platební podmínky</w:t>
      </w:r>
    </w:p>
    <w:p w14:paraId="2B1099BA" w14:textId="77777777" w:rsidR="00073AFE" w:rsidRPr="008E1202" w:rsidRDefault="00073AFE">
      <w:pPr>
        <w:rPr>
          <w:rFonts w:ascii="Arial" w:hAnsi="Arial" w:cs="Arial"/>
          <w:b/>
          <w:sz w:val="22"/>
          <w:szCs w:val="22"/>
          <w:lang w:val="cs-CZ"/>
        </w:rPr>
      </w:pPr>
    </w:p>
    <w:p w14:paraId="0A38C6C0" w14:textId="6C426AEE" w:rsidR="00073AFE" w:rsidRPr="000C31A6" w:rsidRDefault="009F3234" w:rsidP="000C31A6">
      <w:pPr>
        <w:pStyle w:val="Zkladntext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C31A6">
        <w:rPr>
          <w:rFonts w:ascii="Arial" w:hAnsi="Arial" w:cs="Arial"/>
          <w:sz w:val="22"/>
          <w:szCs w:val="22"/>
        </w:rPr>
        <w:t>Nájemce bude pronajímateli hradit náklady dle ujetých a vykázaných kilometrů za výcvik žáků za jednotlivé měsíce. Cenou se rozumí cena účtovaná za každý ujetý kilometr ve výši 24 Kč/km. Pronajímatel vystaví každý měsíc nájemci fakturu podle ujetých kilometrů a zašle ji nájemci.</w:t>
      </w:r>
    </w:p>
    <w:p w14:paraId="68A61FCE" w14:textId="77777777" w:rsidR="00073AFE" w:rsidRPr="008E1202" w:rsidRDefault="00073AF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81EFF0C" w14:textId="77777777" w:rsidR="00073AFE" w:rsidRPr="008E1202" w:rsidRDefault="00073AFE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682B47B3" w14:textId="5FA8BDD0" w:rsidR="00073AFE" w:rsidRPr="008E1202" w:rsidRDefault="008F65DC" w:rsidP="004D137C">
      <w:pPr>
        <w:jc w:val="center"/>
        <w:rPr>
          <w:rFonts w:ascii="Arial" w:hAnsi="Arial" w:cs="Arial"/>
          <w:b/>
          <w:i/>
          <w:sz w:val="22"/>
          <w:szCs w:val="22"/>
          <w:lang w:val="cs-CZ"/>
        </w:rPr>
      </w:pPr>
      <w:r w:rsidRPr="008E1202">
        <w:rPr>
          <w:rFonts w:ascii="Arial" w:hAnsi="Arial" w:cs="Arial"/>
          <w:b/>
          <w:i/>
          <w:sz w:val="22"/>
          <w:szCs w:val="22"/>
          <w:lang w:val="cs-CZ"/>
        </w:rPr>
        <w:t xml:space="preserve">Článek </w:t>
      </w:r>
      <w:r w:rsidR="004D137C">
        <w:rPr>
          <w:rFonts w:ascii="Arial" w:hAnsi="Arial" w:cs="Arial"/>
          <w:b/>
          <w:i/>
          <w:sz w:val="22"/>
          <w:szCs w:val="22"/>
          <w:lang w:val="cs-CZ"/>
        </w:rPr>
        <w:t>5</w:t>
      </w:r>
      <w:r w:rsidRPr="008E1202">
        <w:rPr>
          <w:rFonts w:ascii="Arial" w:hAnsi="Arial" w:cs="Arial"/>
          <w:b/>
          <w:i/>
          <w:sz w:val="22"/>
          <w:szCs w:val="22"/>
          <w:lang w:val="cs-CZ"/>
        </w:rPr>
        <w:t xml:space="preserve"> - Platnost smlouvy</w:t>
      </w:r>
    </w:p>
    <w:p w14:paraId="5F6A7DC9" w14:textId="77777777" w:rsidR="00073AFE" w:rsidRPr="008E1202" w:rsidRDefault="00073AF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1368671B" w14:textId="079924C0" w:rsidR="00073AFE" w:rsidRPr="008E1202" w:rsidRDefault="008F65D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E1202">
        <w:rPr>
          <w:rFonts w:ascii="Arial" w:hAnsi="Arial" w:cs="Arial"/>
          <w:sz w:val="22"/>
          <w:szCs w:val="22"/>
          <w:lang w:val="cs-CZ"/>
        </w:rPr>
        <w:t>Tato rámcová kupní smlouva nabývá platnosti dnem podpisu a vzhledem ke skutečnosti, že podléhá povinnému zveřejnění podle zák. č. 340/2015 Sb., nabývá účinnosti dnem uveřejnění v Registru smluv v souladu se zákonem o registru smluv a uzavírá se na dobu do 31.12.202</w:t>
      </w:r>
      <w:r w:rsidR="003C4D95">
        <w:rPr>
          <w:rFonts w:ascii="Arial" w:hAnsi="Arial" w:cs="Arial"/>
          <w:sz w:val="22"/>
          <w:szCs w:val="22"/>
          <w:lang w:val="cs-CZ"/>
        </w:rPr>
        <w:t>4</w:t>
      </w:r>
      <w:r w:rsidRPr="008E1202">
        <w:rPr>
          <w:rFonts w:ascii="Arial" w:hAnsi="Arial" w:cs="Arial"/>
          <w:sz w:val="22"/>
          <w:szCs w:val="22"/>
          <w:lang w:val="cs-CZ"/>
        </w:rPr>
        <w:t>, s tím, že může být vypovězena kteroukoli ze smluvních stran bez udání důvodu. Výpovědní lhůta je dva měsíce a začíná běžet od prvního dne měsíce následujícího po doručení písemné výpovědi.</w:t>
      </w:r>
    </w:p>
    <w:p w14:paraId="27483D8B" w14:textId="77777777" w:rsidR="00073AFE" w:rsidRPr="008E1202" w:rsidRDefault="00073AFE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196DC2F5" w14:textId="77777777" w:rsidR="00073AFE" w:rsidRPr="008E1202" w:rsidRDefault="00073AFE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0824C5A3" w14:textId="77777777" w:rsidR="00073AFE" w:rsidRPr="008E1202" w:rsidRDefault="00073AF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05BEA661" w14:textId="77777777" w:rsidR="00073AFE" w:rsidRPr="008E1202" w:rsidRDefault="00073AFE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7E01987F" w14:textId="3A161AF4" w:rsidR="00073AFE" w:rsidRPr="008E1202" w:rsidRDefault="008F65DC">
      <w:pPr>
        <w:jc w:val="center"/>
        <w:rPr>
          <w:rFonts w:ascii="Arial" w:hAnsi="Arial" w:cs="Arial"/>
          <w:i/>
          <w:sz w:val="22"/>
          <w:szCs w:val="22"/>
        </w:rPr>
      </w:pPr>
      <w:r w:rsidRPr="008E1202">
        <w:rPr>
          <w:rFonts w:ascii="Arial" w:hAnsi="Arial" w:cs="Arial"/>
          <w:b/>
          <w:i/>
          <w:sz w:val="22"/>
          <w:szCs w:val="22"/>
          <w:lang w:val="cs-CZ"/>
        </w:rPr>
        <w:t xml:space="preserve">Článek </w:t>
      </w:r>
      <w:r w:rsidR="004D137C">
        <w:rPr>
          <w:rFonts w:ascii="Arial" w:hAnsi="Arial" w:cs="Arial"/>
          <w:b/>
          <w:i/>
          <w:sz w:val="22"/>
          <w:szCs w:val="22"/>
          <w:lang w:val="cs-CZ"/>
        </w:rPr>
        <w:t>6</w:t>
      </w:r>
      <w:r w:rsidRPr="008E1202">
        <w:rPr>
          <w:rFonts w:ascii="Arial" w:hAnsi="Arial" w:cs="Arial"/>
          <w:b/>
          <w:i/>
          <w:sz w:val="22"/>
          <w:szCs w:val="22"/>
          <w:lang w:val="cs-CZ"/>
        </w:rPr>
        <w:t xml:space="preserve"> - Závěrečná ustanovení</w:t>
      </w:r>
    </w:p>
    <w:p w14:paraId="1E44485C" w14:textId="77777777" w:rsidR="00073AFE" w:rsidRPr="008E1202" w:rsidRDefault="00073AFE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3C98AD97" w14:textId="77777777" w:rsidR="00073AFE" w:rsidRPr="008E1202" w:rsidRDefault="008F65DC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8E1202">
        <w:rPr>
          <w:rFonts w:ascii="Arial" w:hAnsi="Arial" w:cs="Arial"/>
          <w:sz w:val="22"/>
          <w:szCs w:val="22"/>
          <w:lang w:val="cs-CZ"/>
        </w:rPr>
        <w:t>V případě sporu se smluvní strany pokusí jednat ve vzájemné shodě. Jestliže během takového jednání nebude shody dosaženo, každá ze smluvních stran má právo obrátit se na příslušný soud.</w:t>
      </w:r>
    </w:p>
    <w:p w14:paraId="48484E39" w14:textId="77777777" w:rsidR="00073AFE" w:rsidRPr="008E1202" w:rsidRDefault="00073AF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18EDCEC8" w14:textId="77777777" w:rsidR="00073AFE" w:rsidRPr="008E1202" w:rsidRDefault="008F65DC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8E1202">
        <w:rPr>
          <w:rFonts w:ascii="Arial" w:hAnsi="Arial" w:cs="Arial"/>
          <w:sz w:val="22"/>
          <w:szCs w:val="22"/>
          <w:lang w:val="cs-CZ"/>
        </w:rPr>
        <w:t>Veškeré změny a doplňky k této smlouvě jsou možné po vzájemné dohodě obou smluvních stran, a to výhradně formou písemnou.</w:t>
      </w:r>
    </w:p>
    <w:p w14:paraId="76227B9C" w14:textId="77777777" w:rsidR="00073AFE" w:rsidRPr="008E1202" w:rsidRDefault="00073AF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23ED0F47" w14:textId="77777777" w:rsidR="00073AFE" w:rsidRPr="008E1202" w:rsidRDefault="008F65DC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8E1202">
        <w:rPr>
          <w:rFonts w:ascii="Arial" w:hAnsi="Arial" w:cs="Arial"/>
          <w:sz w:val="22"/>
          <w:szCs w:val="22"/>
          <w:lang w:val="cs-CZ"/>
        </w:rPr>
        <w:t>Tato smlouva je závazná i pro právní nástupce obou smluvních stran.</w:t>
      </w:r>
    </w:p>
    <w:p w14:paraId="586FD728" w14:textId="77777777" w:rsidR="00073AFE" w:rsidRPr="008E1202" w:rsidRDefault="00073AF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559DF47E" w14:textId="77777777" w:rsidR="00073AFE" w:rsidRPr="008E1202" w:rsidRDefault="008F65DC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8E1202">
        <w:rPr>
          <w:rFonts w:ascii="Arial" w:hAnsi="Arial" w:cs="Arial"/>
          <w:sz w:val="22"/>
          <w:szCs w:val="22"/>
          <w:lang w:val="cs-CZ"/>
        </w:rPr>
        <w:t>Obě smluvní strany potvrzují, že tato smlouva byla uzavřena svobodně a vážně, na základě projevené vůle obou smluvních stran, že souhlasí s jejím obsahem a že tato smlouva nebyla ujednána v tísni ani za jinak jednostranně nevýhodných podmínek.</w:t>
      </w:r>
    </w:p>
    <w:p w14:paraId="27B9733F" w14:textId="77777777" w:rsidR="00073AFE" w:rsidRPr="008E1202" w:rsidRDefault="00073AF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1086F9D4" w14:textId="77777777" w:rsidR="00073AFE" w:rsidRPr="008E1202" w:rsidRDefault="008F65DC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8E1202">
        <w:rPr>
          <w:rFonts w:ascii="Arial" w:hAnsi="Arial" w:cs="Arial"/>
          <w:sz w:val="22"/>
          <w:szCs w:val="22"/>
          <w:lang w:val="cs-CZ"/>
        </w:rPr>
        <w:t>Smlouva se vyhotovuje ve dvou stejnopisech, z nichž každá smluvní strana obdrží po jednom a obě vyhotovení mají stejnou platnost.</w:t>
      </w:r>
    </w:p>
    <w:p w14:paraId="252AE780" w14:textId="77777777" w:rsidR="00073AFE" w:rsidRPr="008E1202" w:rsidRDefault="00073AF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9FFD6CA" w14:textId="77777777" w:rsidR="00073AFE" w:rsidRPr="008E1202" w:rsidRDefault="00073AF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66DFF38C" w14:textId="77777777" w:rsidR="00073AFE" w:rsidRPr="008E1202" w:rsidRDefault="00073AF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88F3EEA" w14:textId="77777777" w:rsidR="00073AFE" w:rsidRPr="008E1202" w:rsidRDefault="008F65DC">
      <w:p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8E1202">
        <w:rPr>
          <w:rFonts w:ascii="Arial" w:hAnsi="Arial" w:cs="Arial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495015D4" wp14:editId="20624973">
                <wp:simplePos x="0" y="0"/>
                <wp:positionH relativeFrom="margin">
                  <wp:posOffset>-44450</wp:posOffset>
                </wp:positionH>
                <wp:positionV relativeFrom="paragraph">
                  <wp:posOffset>85090</wp:posOffset>
                </wp:positionV>
                <wp:extent cx="5850890" cy="170180"/>
                <wp:effectExtent l="0" t="0" r="0" b="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36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212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  <w:gridCol w:w="4605"/>
                            </w:tblGrid>
                            <w:tr w:rsidR="00073AFE" w:rsidRPr="008F65DC" w14:paraId="1C068FEE" w14:textId="77777777"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4EA7AB49" w14:textId="611AEE19" w:rsidR="00073AFE" w:rsidRPr="008F65DC" w:rsidRDefault="008F65DC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8F65D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cs-CZ"/>
                                    </w:rPr>
                                    <w:t>V</w:t>
                                  </w:r>
                                  <w:r w:rsidR="004D137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cs-CZ"/>
                                    </w:rPr>
                                    <w:t> Mladé Boleslavi</w:t>
                                  </w:r>
                                  <w:r w:rsidRPr="008F65D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cs-CZ"/>
                                    </w:rPr>
                                    <w:t xml:space="preserve">, dne </w:t>
                                  </w:r>
                                  <w:r w:rsidR="008919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cs-CZ"/>
                                    </w:rPr>
                                    <w:t>22.4.2024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1162F2BA" w14:textId="2CD777C8" w:rsidR="00073AFE" w:rsidRPr="008F65DC" w:rsidRDefault="008F65DC">
                                  <w:pPr>
                                    <w:snapToGrid w:val="0"/>
                                    <w:ind w:left="356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65D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cs-CZ"/>
                                    </w:rPr>
                                    <w:t>V Mladé Boleslavi, dne</w:t>
                                  </w:r>
                                  <w:r w:rsidR="008919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cs-CZ"/>
                                    </w:rPr>
                                    <w:t xml:space="preserve"> 22.4.2024</w:t>
                                  </w:r>
                                </w:p>
                              </w:tc>
                            </w:tr>
                          </w:tbl>
                          <w:p w14:paraId="42CC6671" w14:textId="77777777" w:rsidR="00073AFE" w:rsidRPr="008F65DC" w:rsidRDefault="008F65D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65DC">
                              <w:rPr>
                                <w:rFonts w:ascii="Arial" w:eastAsia="Book Antiqua" w:hAnsi="Arial" w:cs="Arial"/>
                                <w:color w:val="00000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015D4" id="Rámec1" o:spid="_x0000_s1026" style="position:absolute;left:0;text-align:left;margin-left:-3.5pt;margin-top:6.7pt;width:460.7pt;height:13.4pt;z-index:251658240;visibility:visible;mso-wrap-style:square;mso-wrap-distance-left:0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" filled="f" stroked="f">
                <v:textbox inset=".02mm,.02mm,.02mm,.02mm">
                  <w:txbxContent>
                    <w:tbl>
                      <w:tblPr>
                        <w:tblW w:w="9212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  <w:gridCol w:w="4605"/>
                      </w:tblGrid>
                      <w:tr w:rsidR="00073AFE" w:rsidRPr="008F65DC" w14:paraId="1C068FEE" w14:textId="77777777"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4EA7AB49" w14:textId="611AEE19" w:rsidR="00073AFE" w:rsidRPr="008F65DC" w:rsidRDefault="008F65DC">
                            <w:pPr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8F65D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V</w:t>
                            </w:r>
                            <w:r w:rsidR="004D137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 Mladé Boleslavi</w:t>
                            </w:r>
                            <w:r w:rsidRPr="008F65D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 xml:space="preserve">, dne </w:t>
                            </w:r>
                            <w:r w:rsidR="0089195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22.4.2024</w:t>
                            </w:r>
                          </w:p>
                        </w:tc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1162F2BA" w14:textId="2CD777C8" w:rsidR="00073AFE" w:rsidRPr="008F65DC" w:rsidRDefault="008F65DC">
                            <w:pPr>
                              <w:snapToGrid w:val="0"/>
                              <w:ind w:left="35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65D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>V Mladé Boleslavi, dne</w:t>
                            </w:r>
                            <w:r w:rsidR="0089195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  <w:t xml:space="preserve"> 22.4.2024</w:t>
                            </w:r>
                          </w:p>
                        </w:tc>
                      </w:tr>
                    </w:tbl>
                    <w:p w14:paraId="42CC6671" w14:textId="77777777" w:rsidR="00073AFE" w:rsidRPr="008F65DC" w:rsidRDefault="008F65D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65DC">
                        <w:rPr>
                          <w:rFonts w:ascii="Arial" w:eastAsia="Book Antiqua" w:hAnsi="Arial" w:cs="Arial"/>
                          <w:color w:val="00000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A6D76EA" w14:textId="77777777" w:rsidR="00073AFE" w:rsidRPr="008D2216" w:rsidRDefault="00073AFE">
      <w:pPr>
        <w:spacing w:line="240" w:lineRule="auto"/>
        <w:ind w:left="945"/>
        <w:jc w:val="both"/>
        <w:rPr>
          <w:sz w:val="20"/>
          <w:lang w:val="cs-CZ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073AFE" w14:paraId="247A5844" w14:textId="77777777">
        <w:tc>
          <w:tcPr>
            <w:tcW w:w="4606" w:type="dxa"/>
            <w:shd w:val="clear" w:color="auto" w:fill="auto"/>
          </w:tcPr>
          <w:p w14:paraId="0477DC08" w14:textId="0ED9452A" w:rsidR="00073AFE" w:rsidRPr="008F65DC" w:rsidRDefault="008F65DC">
            <w:pPr>
              <w:snapToGrid w:val="0"/>
              <w:rPr>
                <w:rFonts w:ascii="Arial" w:hAnsi="Arial" w:cs="Arial"/>
                <w:b/>
                <w:sz w:val="20"/>
                <w:lang w:val="cs-CZ"/>
              </w:rPr>
            </w:pPr>
            <w:r w:rsidRPr="008F65DC">
              <w:rPr>
                <w:rFonts w:ascii="Arial" w:hAnsi="Arial" w:cs="Arial"/>
                <w:b/>
                <w:sz w:val="20"/>
                <w:lang w:val="cs-CZ"/>
              </w:rPr>
              <w:t>PRO</w:t>
            </w:r>
            <w:r w:rsidR="004D137C">
              <w:rPr>
                <w:rFonts w:ascii="Arial" w:hAnsi="Arial" w:cs="Arial"/>
                <w:b/>
                <w:sz w:val="20"/>
                <w:lang w:val="cs-CZ"/>
              </w:rPr>
              <w:t>NAJÍMATEL</w:t>
            </w:r>
          </w:p>
        </w:tc>
        <w:tc>
          <w:tcPr>
            <w:tcW w:w="4605" w:type="dxa"/>
            <w:shd w:val="clear" w:color="auto" w:fill="auto"/>
          </w:tcPr>
          <w:p w14:paraId="0540DD66" w14:textId="57C05104" w:rsidR="00073AFE" w:rsidRPr="008F65DC" w:rsidRDefault="004D137C">
            <w:pPr>
              <w:snapToGrid w:val="0"/>
              <w:ind w:left="356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NÁJEMCE</w:t>
            </w:r>
          </w:p>
        </w:tc>
      </w:tr>
      <w:tr w:rsidR="00073AFE" w:rsidRPr="008F65DC" w14:paraId="48331D21" w14:textId="77777777">
        <w:tc>
          <w:tcPr>
            <w:tcW w:w="4606" w:type="dxa"/>
            <w:shd w:val="clear" w:color="auto" w:fill="auto"/>
          </w:tcPr>
          <w:p w14:paraId="0498E3C0" w14:textId="55EB9495" w:rsidR="00073AFE" w:rsidRPr="008F65DC" w:rsidRDefault="004D137C">
            <w:pPr>
              <w:snapToGrid w:val="0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Mojmír Hloušek</w:t>
            </w:r>
          </w:p>
        </w:tc>
        <w:tc>
          <w:tcPr>
            <w:tcW w:w="4605" w:type="dxa"/>
            <w:shd w:val="clear" w:color="auto" w:fill="auto"/>
          </w:tcPr>
          <w:p w14:paraId="7865F551" w14:textId="77777777" w:rsidR="008F65DC" w:rsidRDefault="008F65DC" w:rsidP="008F65DC">
            <w:pPr>
              <w:snapToGrid w:val="0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     </w:t>
            </w:r>
            <w:r w:rsidRPr="008F65DC">
              <w:rPr>
                <w:rFonts w:ascii="Arial" w:hAnsi="Arial" w:cs="Arial"/>
                <w:sz w:val="22"/>
                <w:szCs w:val="22"/>
                <w:lang w:val="cs-CZ"/>
              </w:rPr>
              <w:t>Střední odborná škola a Střední odborné</w:t>
            </w:r>
          </w:p>
          <w:p w14:paraId="7A8129F2" w14:textId="77777777" w:rsidR="00073AFE" w:rsidRPr="008F65DC" w:rsidRDefault="008F65DC" w:rsidP="008F65DC">
            <w:pPr>
              <w:snapToGrid w:val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F65DC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    </w:t>
            </w:r>
            <w:proofErr w:type="spellStart"/>
            <w:proofErr w:type="gramStart"/>
            <w:r w:rsidRPr="008F65DC">
              <w:rPr>
                <w:rFonts w:ascii="Arial" w:hAnsi="Arial" w:cs="Arial"/>
                <w:sz w:val="22"/>
                <w:szCs w:val="22"/>
                <w:lang w:val="cs-CZ"/>
              </w:rPr>
              <w:t>učiliště,Mladá</w:t>
            </w:r>
            <w:proofErr w:type="spellEnd"/>
            <w:proofErr w:type="gramEnd"/>
            <w:r w:rsidRPr="008F65DC">
              <w:rPr>
                <w:rFonts w:ascii="Arial" w:hAnsi="Arial" w:cs="Arial"/>
                <w:sz w:val="22"/>
                <w:szCs w:val="22"/>
                <w:lang w:val="cs-CZ"/>
              </w:rPr>
              <w:t xml:space="preserve"> Boleslav, Jičínská 762</w:t>
            </w:r>
          </w:p>
        </w:tc>
      </w:tr>
      <w:tr w:rsidR="008F65DC" w:rsidRPr="008F65DC" w14:paraId="619AC2C8" w14:textId="77777777">
        <w:tc>
          <w:tcPr>
            <w:tcW w:w="4606" w:type="dxa"/>
            <w:shd w:val="clear" w:color="auto" w:fill="auto"/>
          </w:tcPr>
          <w:p w14:paraId="6BF14A56" w14:textId="77777777" w:rsidR="008F65DC" w:rsidRPr="008F65DC" w:rsidRDefault="008F65DC">
            <w:pPr>
              <w:snapToGrid w:val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4605" w:type="dxa"/>
            <w:shd w:val="clear" w:color="auto" w:fill="auto"/>
          </w:tcPr>
          <w:p w14:paraId="22BDACCC" w14:textId="77777777" w:rsidR="008F65DC" w:rsidRPr="008F65DC" w:rsidRDefault="008F65DC" w:rsidP="008F65DC">
            <w:pPr>
              <w:snapToGrid w:val="0"/>
              <w:jc w:val="both"/>
              <w:rPr>
                <w:rFonts w:ascii="Arial" w:eastAsia="Book Antiqua" w:hAnsi="Arial" w:cs="Arial"/>
                <w:sz w:val="22"/>
                <w:szCs w:val="22"/>
                <w:lang w:val="cs-CZ"/>
              </w:rPr>
            </w:pPr>
          </w:p>
        </w:tc>
      </w:tr>
      <w:tr w:rsidR="008F65DC" w:rsidRPr="008F65DC" w14:paraId="70D736C5" w14:textId="77777777">
        <w:tc>
          <w:tcPr>
            <w:tcW w:w="4606" w:type="dxa"/>
            <w:shd w:val="clear" w:color="auto" w:fill="auto"/>
          </w:tcPr>
          <w:p w14:paraId="092F6719" w14:textId="77777777" w:rsidR="008F65DC" w:rsidRPr="008F65DC" w:rsidRDefault="008F65DC">
            <w:pPr>
              <w:snapToGrid w:val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4605" w:type="dxa"/>
            <w:shd w:val="clear" w:color="auto" w:fill="auto"/>
          </w:tcPr>
          <w:p w14:paraId="7A92E7E5" w14:textId="77777777" w:rsidR="008F65DC" w:rsidRPr="008F65DC" w:rsidRDefault="008F65DC" w:rsidP="008F65DC">
            <w:pPr>
              <w:snapToGrid w:val="0"/>
              <w:jc w:val="both"/>
              <w:rPr>
                <w:rFonts w:ascii="Arial" w:eastAsia="Book Antiqua" w:hAnsi="Arial" w:cs="Arial"/>
                <w:sz w:val="22"/>
                <w:szCs w:val="22"/>
                <w:lang w:val="cs-CZ"/>
              </w:rPr>
            </w:pPr>
          </w:p>
        </w:tc>
      </w:tr>
    </w:tbl>
    <w:p w14:paraId="0B5D2A11" w14:textId="77777777" w:rsidR="00073AFE" w:rsidRPr="008F65DC" w:rsidRDefault="00073AFE">
      <w:pPr>
        <w:rPr>
          <w:sz w:val="22"/>
          <w:szCs w:val="22"/>
          <w:lang w:val="cs-CZ"/>
        </w:rPr>
      </w:pPr>
    </w:p>
    <w:p w14:paraId="10238374" w14:textId="77777777" w:rsidR="00073AFE" w:rsidRDefault="00073AFE">
      <w:pPr>
        <w:rPr>
          <w:sz w:val="20"/>
          <w:lang w:val="cs-CZ"/>
        </w:rPr>
      </w:pPr>
    </w:p>
    <w:p w14:paraId="3D76B23D" w14:textId="77777777" w:rsidR="00073AFE" w:rsidRDefault="00073AFE">
      <w:pPr>
        <w:rPr>
          <w:sz w:val="20"/>
          <w:lang w:val="cs-CZ"/>
        </w:rPr>
      </w:pPr>
    </w:p>
    <w:p w14:paraId="0DA09160" w14:textId="77777777" w:rsidR="00073AFE" w:rsidRDefault="00073AFE">
      <w:pPr>
        <w:rPr>
          <w:sz w:val="20"/>
          <w:lang w:val="cs-CZ"/>
        </w:rPr>
      </w:pPr>
    </w:p>
    <w:p w14:paraId="63F5C0BA" w14:textId="77777777" w:rsidR="00073AFE" w:rsidRDefault="00073AFE">
      <w:pPr>
        <w:rPr>
          <w:sz w:val="20"/>
          <w:lang w:val="cs-CZ"/>
        </w:rPr>
      </w:pPr>
    </w:p>
    <w:p w14:paraId="65EF89E4" w14:textId="77777777" w:rsidR="00073AFE" w:rsidRDefault="00073AFE">
      <w:pPr>
        <w:rPr>
          <w:sz w:val="20"/>
          <w:lang w:val="cs-CZ"/>
        </w:rPr>
      </w:pPr>
    </w:p>
    <w:p w14:paraId="3189E65E" w14:textId="77777777" w:rsidR="00073AFE" w:rsidRDefault="008F65DC">
      <w:r>
        <w:rPr>
          <w:rFonts w:eastAsia="Book Antiqua"/>
          <w:sz w:val="20"/>
          <w:lang w:val="cs-CZ"/>
        </w:rPr>
        <w:t>………………………………………</w:t>
      </w:r>
      <w:r>
        <w:rPr>
          <w:sz w:val="20"/>
          <w:lang w:val="cs-CZ"/>
        </w:rPr>
        <w:t>.</w:t>
      </w:r>
      <w:r>
        <w:rPr>
          <w:sz w:val="20"/>
          <w:lang w:val="cs-CZ"/>
        </w:rPr>
        <w:tab/>
      </w:r>
      <w:r>
        <w:rPr>
          <w:sz w:val="20"/>
          <w:lang w:val="cs-CZ"/>
        </w:rPr>
        <w:tab/>
      </w:r>
      <w:r>
        <w:rPr>
          <w:sz w:val="20"/>
          <w:lang w:val="cs-CZ"/>
        </w:rPr>
        <w:tab/>
        <w:t>………………………………………..</w:t>
      </w:r>
      <w:r>
        <w:rPr>
          <w:sz w:val="20"/>
          <w:lang w:val="cs-CZ"/>
        </w:rPr>
        <w:tab/>
      </w:r>
      <w:r>
        <w:rPr>
          <w:sz w:val="20"/>
          <w:lang w:val="cs-CZ"/>
        </w:rPr>
        <w:tab/>
        <w:t xml:space="preserve"> </w:t>
      </w:r>
    </w:p>
    <w:sectPr w:rsidR="00073AFE" w:rsidSect="00D75321">
      <w:footerReference w:type="even" r:id="rId8"/>
      <w:footerReference w:type="default" r:id="rId9"/>
      <w:pgSz w:w="12240" w:h="15840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028E" w14:textId="77777777" w:rsidR="006B39CB" w:rsidRDefault="006B39CB">
      <w:pPr>
        <w:spacing w:line="240" w:lineRule="auto"/>
      </w:pPr>
      <w:r>
        <w:separator/>
      </w:r>
    </w:p>
  </w:endnote>
  <w:endnote w:type="continuationSeparator" w:id="0">
    <w:p w14:paraId="63625F31" w14:textId="77777777" w:rsidR="006B39CB" w:rsidRDefault="006B3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2D6A" w14:textId="77777777" w:rsidR="00073AFE" w:rsidRDefault="008F65DC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4FB10FFC" wp14:editId="56BF127C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74295" cy="201930"/>
              <wp:effectExtent l="0" t="0" r="0" b="0"/>
              <wp:wrapSquare wrapText="largest"/>
              <wp:docPr id="3" name="Rámec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20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C43A7B" w14:textId="77777777" w:rsidR="00073AFE" w:rsidRDefault="008F65DC">
                          <w:pPr>
                            <w:pStyle w:val="Zpa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B10FFC" id="Rámec3" o:spid="_x0000_s1027" style="position:absolute;margin-left:535.05pt;margin-top:.05pt;width:5.85pt;height:15.9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" stroked="f">
              <v:textbox inset=".02mm,.02mm,.02mm,.02mm">
                <w:txbxContent>
                  <w:p w14:paraId="6BC43A7B" w14:textId="77777777" w:rsidR="00073AFE" w:rsidRDefault="008F65DC">
                    <w:pPr>
                      <w:pStyle w:val="Zpa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D981" w14:textId="77777777" w:rsidR="00073AFE" w:rsidRDefault="008F65DC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7B34F403" wp14:editId="3982168B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74295" cy="201930"/>
              <wp:effectExtent l="0" t="0" r="0" b="0"/>
              <wp:wrapSquare wrapText="largest"/>
              <wp:docPr id="5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20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DB8257D" w14:textId="77777777" w:rsidR="00073AFE" w:rsidRDefault="008F65DC">
                          <w:pPr>
                            <w:pStyle w:val="Zpa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34F403" id="Rámec2" o:spid="_x0000_s1028" style="position:absolute;margin-left:535.05pt;margin-top:.05pt;width:5.85pt;height:15.9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" stroked="f">
              <v:textbox inset=".02mm,.02mm,.02mm,.02mm">
                <w:txbxContent>
                  <w:p w14:paraId="5DB8257D" w14:textId="77777777" w:rsidR="00073AFE" w:rsidRDefault="008F65DC">
                    <w:pPr>
                      <w:pStyle w:val="Zpa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784F" w14:textId="77777777" w:rsidR="006B39CB" w:rsidRDefault="006B39CB">
      <w:pPr>
        <w:spacing w:line="240" w:lineRule="auto"/>
      </w:pPr>
      <w:r>
        <w:separator/>
      </w:r>
    </w:p>
  </w:footnote>
  <w:footnote w:type="continuationSeparator" w:id="0">
    <w:p w14:paraId="44288CF6" w14:textId="77777777" w:rsidR="006B39CB" w:rsidRDefault="006B39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159"/>
    <w:multiLevelType w:val="multilevel"/>
    <w:tmpl w:val="8AE62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491F7B"/>
    <w:multiLevelType w:val="multilevel"/>
    <w:tmpl w:val="AFA023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C63211"/>
    <w:multiLevelType w:val="multilevel"/>
    <w:tmpl w:val="060A1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9C77E1D"/>
    <w:multiLevelType w:val="multilevel"/>
    <w:tmpl w:val="D4C29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/>
        <w:b/>
        <w:bCs/>
        <w:iCs/>
        <w:color w:val="000000"/>
        <w:sz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866E34"/>
    <w:multiLevelType w:val="multilevel"/>
    <w:tmpl w:val="0872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color w:val="000000"/>
        <w:sz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E37F12"/>
    <w:multiLevelType w:val="multilevel"/>
    <w:tmpl w:val="78A4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 Antiqua"/>
        <w:color w:val="000000"/>
        <w:sz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FE"/>
    <w:rsid w:val="00073AFE"/>
    <w:rsid w:val="000C31A6"/>
    <w:rsid w:val="001C3EDE"/>
    <w:rsid w:val="003C4D95"/>
    <w:rsid w:val="004815C4"/>
    <w:rsid w:val="004A7435"/>
    <w:rsid w:val="004D137C"/>
    <w:rsid w:val="006B39CB"/>
    <w:rsid w:val="00740F06"/>
    <w:rsid w:val="00891957"/>
    <w:rsid w:val="008D2216"/>
    <w:rsid w:val="008E1202"/>
    <w:rsid w:val="008F65DC"/>
    <w:rsid w:val="0093748B"/>
    <w:rsid w:val="009C4194"/>
    <w:rsid w:val="009F3234"/>
    <w:rsid w:val="00BF5269"/>
    <w:rsid w:val="00C34D99"/>
    <w:rsid w:val="00D51AA8"/>
    <w:rsid w:val="00D7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5E2B"/>
  <w15:docId w15:val="{EB2E1093-5D7F-4077-86F7-CCC9A67B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40" w:lineRule="atLeast"/>
    </w:pPr>
    <w:rPr>
      <w:rFonts w:ascii="Book Antiqua" w:eastAsia="Times New Roman" w:hAnsi="Book Antiqua" w:cs="Book Antiqua"/>
      <w:color w:val="000000"/>
      <w:sz w:val="24"/>
      <w:szCs w:val="20"/>
      <w:lang w:val="en-US" w:bidi="ar-SA"/>
    </w:rPr>
  </w:style>
  <w:style w:type="paragraph" w:styleId="Nadpis1">
    <w:name w:val="heading 1"/>
    <w:basedOn w:val="Nadpis"/>
    <w:uiPriority w:val="9"/>
    <w:qFormat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Book Antiqua" w:hAnsi="Book Antiqua" w:cs="Book Antiqua"/>
      <w:bCs/>
      <w:iCs/>
      <w:color w:val="000000"/>
      <w:sz w:val="20"/>
      <w:lang w:val="cs-CZ"/>
    </w:rPr>
  </w:style>
  <w:style w:type="character" w:customStyle="1" w:styleId="WW8Num3z0">
    <w:name w:val="WW8Num3z0"/>
    <w:qFormat/>
    <w:rPr>
      <w:rFonts w:ascii="Book Antiqua" w:hAnsi="Book Antiqua" w:cs="Book Antiqua"/>
      <w:color w:val="000000"/>
      <w:sz w:val="20"/>
      <w:lang w:val="cs-CZ"/>
    </w:rPr>
  </w:style>
  <w:style w:type="character" w:customStyle="1" w:styleId="WW8Num4z0">
    <w:name w:val="WW8Num4z0"/>
    <w:qFormat/>
    <w:rPr>
      <w:rFonts w:cs="Arial"/>
      <w:color w:val="000000"/>
      <w:sz w:val="20"/>
      <w:lang w:val="cs-CZ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7z0">
    <w:name w:val="WW8Num7z0"/>
    <w:qFormat/>
    <w:rPr>
      <w:color w:val="000000"/>
    </w:rPr>
  </w:style>
  <w:style w:type="character" w:customStyle="1" w:styleId="WW8Num8z0">
    <w:name w:val="WW8Num8z0"/>
    <w:qFormat/>
    <w:rPr>
      <w:color w:val="00000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">
    <w:name w:val="WW-Absatz-Standardschriftart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basedOn w:val="Standardnpsmoodstavce1"/>
    <w:qFormat/>
    <w:rPr>
      <w:sz w:val="16"/>
      <w:szCs w:val="16"/>
    </w:rPr>
  </w:style>
  <w:style w:type="character" w:customStyle="1" w:styleId="Internetovodkaz">
    <w:name w:val="Internetový odkaz"/>
    <w:basedOn w:val="Standardnpsmoodstavce1"/>
    <w:rPr>
      <w:color w:val="0000FF"/>
      <w:u w:val="single"/>
    </w:rPr>
  </w:style>
  <w:style w:type="character" w:customStyle="1" w:styleId="Symbolyproslovn">
    <w:name w:val="Symboly pro číslování"/>
    <w:qFormat/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ListLabel1">
    <w:name w:val="ListLabel 1"/>
    <w:qFormat/>
    <w:rPr>
      <w:rFonts w:ascii="Book Antiqua" w:hAnsi="Book Antiqua" w:cs="Book Antiqua"/>
      <w:b/>
      <w:bCs/>
      <w:iCs/>
      <w:color w:val="000000"/>
      <w:sz w:val="20"/>
      <w:lang w:val="cs-CZ"/>
    </w:rPr>
  </w:style>
  <w:style w:type="character" w:customStyle="1" w:styleId="ListLabel2">
    <w:name w:val="ListLabel 2"/>
    <w:qFormat/>
    <w:rPr>
      <w:rFonts w:cs="Book Antiqua"/>
      <w:color w:val="000000"/>
      <w:sz w:val="20"/>
      <w:lang w:val="cs-CZ"/>
    </w:rPr>
  </w:style>
  <w:style w:type="character" w:customStyle="1" w:styleId="ListLabel3">
    <w:name w:val="ListLabel 3"/>
    <w:qFormat/>
    <w:rPr>
      <w:rFonts w:cs="Arial"/>
      <w:color w:val="000000"/>
      <w:sz w:val="20"/>
      <w:lang w:val="cs-CZ"/>
    </w:rPr>
  </w:style>
  <w:style w:type="character" w:customStyle="1" w:styleId="ListLabel4">
    <w:name w:val="ListLabel 4"/>
    <w:qFormat/>
    <w:rPr>
      <w:b w:val="0"/>
      <w:color w:val="000000"/>
      <w:sz w:val="20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5">
    <w:name w:val="ListLabel 5"/>
    <w:qFormat/>
    <w:rPr>
      <w:rFonts w:ascii="Book Antiqua" w:hAnsi="Book Antiqua" w:cs="Book Antiqua"/>
      <w:b/>
      <w:bCs/>
      <w:iCs/>
      <w:color w:val="000000"/>
      <w:sz w:val="20"/>
      <w:lang w:val="cs-CZ"/>
    </w:rPr>
  </w:style>
  <w:style w:type="character" w:customStyle="1" w:styleId="ListLabel6">
    <w:name w:val="ListLabel 6"/>
    <w:qFormat/>
    <w:rPr>
      <w:rFonts w:cs="Book Antiqua"/>
      <w:color w:val="000000"/>
      <w:sz w:val="20"/>
      <w:lang w:val="cs-CZ"/>
    </w:rPr>
  </w:style>
  <w:style w:type="character" w:customStyle="1" w:styleId="ListLabel7">
    <w:name w:val="ListLabel 7"/>
    <w:qFormat/>
    <w:rPr>
      <w:rFonts w:cs="Arial"/>
      <w:color w:val="000000"/>
      <w:sz w:val="20"/>
      <w:lang w:val="cs-CZ"/>
    </w:rPr>
  </w:style>
  <w:style w:type="character" w:customStyle="1" w:styleId="ListLabel8">
    <w:name w:val="ListLabel 8"/>
    <w:qFormat/>
    <w:rPr>
      <w:b w:val="0"/>
      <w:color w:val="000000"/>
      <w:sz w:val="20"/>
    </w:rPr>
  </w:style>
  <w:style w:type="character" w:customStyle="1" w:styleId="ListLabel9">
    <w:name w:val="ListLabel 9"/>
    <w:qFormat/>
    <w:rPr>
      <w:rFonts w:ascii="Book Antiqua" w:hAnsi="Book Antiqua" w:cs="Book Antiqua"/>
      <w:b/>
      <w:bCs/>
      <w:iCs/>
      <w:color w:val="000000"/>
      <w:sz w:val="20"/>
      <w:lang w:val="cs-CZ"/>
    </w:rPr>
  </w:style>
  <w:style w:type="character" w:customStyle="1" w:styleId="ListLabel10">
    <w:name w:val="ListLabel 10"/>
    <w:qFormat/>
    <w:rPr>
      <w:rFonts w:cs="Book Antiqua"/>
      <w:color w:val="000000"/>
      <w:sz w:val="20"/>
      <w:lang w:val="cs-CZ"/>
    </w:rPr>
  </w:style>
  <w:style w:type="character" w:customStyle="1" w:styleId="ListLabel11">
    <w:name w:val="ListLabel 11"/>
    <w:qFormat/>
    <w:rPr>
      <w:rFonts w:cs="Arial"/>
      <w:color w:val="000000"/>
      <w:sz w:val="20"/>
      <w:lang w:val="cs-CZ"/>
    </w:rPr>
  </w:style>
  <w:style w:type="character" w:customStyle="1" w:styleId="ListLabel12">
    <w:name w:val="ListLabel 12"/>
    <w:qFormat/>
    <w:rPr>
      <w:b w:val="0"/>
      <w:color w:val="000000"/>
      <w:sz w:val="20"/>
    </w:rPr>
  </w:style>
  <w:style w:type="character" w:customStyle="1" w:styleId="ListLabel13">
    <w:name w:val="ListLabel 13"/>
    <w:qFormat/>
    <w:rPr>
      <w:b w:val="0"/>
      <w:color w:val="000000"/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Times New Roman" w:hAnsi="Times New Roman" w:cs="Times New Roman"/>
      <w:lang w:val="cs-CZ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ext">
    <w:name w:val="Text"/>
    <w:basedOn w:val="Normln"/>
    <w:qFormat/>
    <w:pPr>
      <w:spacing w:line="220" w:lineRule="exact"/>
      <w:jc w:val="both"/>
    </w:pPr>
    <w:rPr>
      <w:sz w:val="18"/>
    </w:rPr>
  </w:style>
  <w:style w:type="paragraph" w:customStyle="1" w:styleId="lnek">
    <w:name w:val="‰l‡nek"/>
    <w:basedOn w:val="Normln"/>
    <w:qFormat/>
    <w:pPr>
      <w:spacing w:before="65" w:after="170" w:line="220" w:lineRule="exact"/>
      <w:jc w:val="center"/>
    </w:pPr>
    <w:rPr>
      <w:b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qFormat/>
    <w:pPr>
      <w:spacing w:line="240" w:lineRule="auto"/>
    </w:pPr>
    <w:rPr>
      <w:rFonts w:ascii="Times New Roman" w:hAnsi="Times New Roman" w:cs="Times New Roman"/>
      <w:sz w:val="20"/>
      <w:lang w:val="cs-CZ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uiPriority w:val="10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Book Antiqua" w:eastAsia="Times New Roman" w:hAnsi="Book Antiqua" w:cs="Book Antiqua"/>
      <w:color w:val="000000"/>
      <w:szCs w:val="20"/>
      <w:lang w:val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6BB7-5CF0-4A68-A6B0-D3A2E995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 prodejcem</vt:lpstr>
    </vt:vector>
  </TitlesOfParts>
  <Company>SOŠ a SOU, Mladá Boleslav, Jičínská 762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 prodejcem</dc:title>
  <dc:subject/>
  <dc:creator>Mirko</dc:creator>
  <dc:description/>
  <cp:lastModifiedBy>Jiří Šulc</cp:lastModifiedBy>
  <cp:revision>2</cp:revision>
  <cp:lastPrinted>2023-09-26T09:47:00Z</cp:lastPrinted>
  <dcterms:created xsi:type="dcterms:W3CDTF">2024-04-22T06:36:00Z</dcterms:created>
  <dcterms:modified xsi:type="dcterms:W3CDTF">2024-04-22T06:36:00Z</dcterms:modified>
  <dc:language>cs-CZ</dc:language>
</cp:coreProperties>
</file>