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9C81" w14:textId="77777777" w:rsidR="007D6ECD" w:rsidRDefault="006D257E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7D6ECD" w14:paraId="7CB7D4E2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C88AE32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8F89E2" w14:textId="77777777" w:rsidR="007D6ECD" w:rsidRDefault="007D6ECD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7A9809D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7D6ECD" w14:paraId="31F33E51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36ED7BD" w14:textId="77777777" w:rsidR="007D6ECD" w:rsidRDefault="006D257E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574E65" w14:textId="77777777" w:rsidR="007D6ECD" w:rsidRDefault="007D6ECD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6673F46" w14:textId="77777777" w:rsidR="007D6ECD" w:rsidRDefault="006D257E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COPYMAT spol. s r.o.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Lopatecká 17/161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147 00 Praha 4</w:t>
            </w:r>
          </w:p>
        </w:tc>
      </w:tr>
      <w:tr w:rsidR="007D6ECD" w14:paraId="0D6611F6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BAA73C1" w14:textId="77777777" w:rsidR="007D6ECD" w:rsidRDefault="006D257E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</w:t>
            </w:r>
            <w:proofErr w:type="gramStart"/>
            <w:r>
              <w:rPr>
                <w:rFonts w:ascii="Times New Roman" w:hAnsi="Times New Roman"/>
                <w:color w:val="000000"/>
              </w:rPr>
              <w:t>obch.rejstř</w:t>
            </w:r>
            <w:proofErr w:type="gramEnd"/>
            <w:r>
              <w:rPr>
                <w:rFonts w:ascii="Times New Roman" w:hAnsi="Times New Roman"/>
                <w:color w:val="000000"/>
              </w:rPr>
              <w:t>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279425" w14:textId="77777777" w:rsidR="007D6ECD" w:rsidRDefault="007D6ECD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A6B31E6" w14:textId="77777777" w:rsidR="007D6ECD" w:rsidRDefault="006D257E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CZ45799075     IČ: 45799075</w:t>
            </w:r>
          </w:p>
        </w:tc>
      </w:tr>
      <w:tr w:rsidR="007D6ECD" w14:paraId="51C21AE7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FCBAFD5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255153" w14:textId="77777777" w:rsidR="007D6ECD" w:rsidRDefault="007D6ECD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6ADB9EB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7D6ECD" w14:paraId="04C91782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E8EE20B" w14:textId="77777777" w:rsidR="007D6ECD" w:rsidRDefault="006D257E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MTZ, pavilon F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Otv.doba: 7,30-11,15; 12,15-14,15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827677" w14:textId="77777777" w:rsidR="007D6ECD" w:rsidRDefault="007D6ECD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A07B575" w14:textId="77777777" w:rsidR="007D6ECD" w:rsidRDefault="006D257E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Lopatecká 17/161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147 00 Praha 4</w:t>
            </w:r>
          </w:p>
        </w:tc>
      </w:tr>
    </w:tbl>
    <w:p w14:paraId="31978D13" w14:textId="77777777" w:rsidR="007D6ECD" w:rsidRDefault="006D257E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984"/>
      </w:tblGrid>
      <w:tr w:rsidR="007D6ECD" w14:paraId="0E9E6AB7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0BEA3F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Datum vystavení: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262C48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19.04.2024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7DA53E" w14:textId="77777777" w:rsidR="007D6ECD" w:rsidRDefault="007D6ECD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390242" w14:textId="77777777" w:rsidR="007D6ECD" w:rsidRDefault="007D6ECD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186370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Vystavil: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AB81C6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  <w:highlight w:val="black"/>
              </w:rPr>
              <w:t>###############</w:t>
            </w:r>
          </w:p>
        </w:tc>
      </w:tr>
      <w:tr w:rsidR="007D6ECD" w14:paraId="7B53D3F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70A387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Termín dodání: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3E62F5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22.04.2024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674704" w14:textId="77777777" w:rsidR="007D6ECD" w:rsidRDefault="007D6ECD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1C4197" w14:textId="77777777" w:rsidR="007D6ECD" w:rsidRDefault="007D6ECD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0D0F3A" w14:textId="77777777" w:rsidR="007D6ECD" w:rsidRDefault="007D6ECD">
            <w:pPr>
              <w:spacing w:after="0" w:line="20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0E07F2" w14:textId="77777777" w:rsidR="007D6ECD" w:rsidRDefault="007D6ECD">
            <w:pPr>
              <w:spacing w:after="0" w:line="200" w:lineRule="auto"/>
            </w:pPr>
          </w:p>
        </w:tc>
      </w:tr>
      <w:tr w:rsidR="007D6ECD" w14:paraId="5FB408E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F85B2A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Poznámka: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E3466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poptávkové řízení 19.4.2024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BCF43D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Odpočet DPH: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F29110" w14:textId="77777777" w:rsidR="007D6ECD" w:rsidRDefault="007D6ECD">
            <w:pPr>
              <w:spacing w:after="0" w:line="200" w:lineRule="auto"/>
            </w:pPr>
          </w:p>
        </w:tc>
      </w:tr>
      <w:tr w:rsidR="007D6ECD" w14:paraId="7CFEE5C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C64396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Středisko: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1B97C7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51061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9A6F4F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Zakázka: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ACDE25" w14:textId="77777777" w:rsidR="007D6ECD" w:rsidRDefault="007D6ECD">
            <w:pPr>
              <w:spacing w:after="0" w:line="200" w:lineRule="auto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D33756" w14:textId="77777777" w:rsidR="007D6ECD" w:rsidRDefault="006D257E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Veř.zakázka: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NE</w:t>
            </w:r>
          </w:p>
        </w:tc>
      </w:tr>
    </w:tbl>
    <w:p w14:paraId="59C2407C" w14:textId="77777777" w:rsidR="007D6ECD" w:rsidRDefault="006D257E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984"/>
        <w:gridCol w:w="1700"/>
        <w:gridCol w:w="1700"/>
        <w:gridCol w:w="1700"/>
        <w:gridCol w:w="1700"/>
      </w:tblGrid>
      <w:tr w:rsidR="007D6ECD" w14:paraId="535B3F62" w14:textId="77777777">
        <w:trPr>
          <w:tblHeader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0C30C79E" w14:textId="77777777" w:rsidR="007D6ECD" w:rsidRDefault="006D257E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  <w: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Druh</w:t>
            </w: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4666A176" w14:textId="77777777" w:rsidR="007D6ECD" w:rsidRDefault="006D257E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Kód dodávky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6A4CF405" w14:textId="77777777" w:rsidR="007D6ECD" w:rsidRDefault="006D257E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Specifikace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253A60F3" w14:textId="77777777" w:rsidR="007D6ECD" w:rsidRDefault="006D257E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4BA60ACA" w14:textId="77777777" w:rsidR="007D6ECD" w:rsidRDefault="006D257E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BF8D048" w14:textId="77777777" w:rsidR="007D6ECD" w:rsidRDefault="006D257E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7D6ECD" w14:paraId="7C11167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9B7BA6" w14:textId="77777777" w:rsidR="007D6ECD" w:rsidRDefault="006D257E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E38278" w14:textId="77777777" w:rsidR="007D6ECD" w:rsidRDefault="006D257E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OKI 45807106 Black</w:t>
            </w:r>
          </w:p>
        </w:tc>
      </w:tr>
      <w:tr w:rsidR="007D6ECD" w14:paraId="595B3149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981AD7" w14:textId="77777777" w:rsidR="007D6ECD" w:rsidRDefault="007D6ECD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4A7FC1" w14:textId="77777777" w:rsidR="007D6ECD" w:rsidRDefault="006D257E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24117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13B3D4" w14:textId="77777777" w:rsidR="007D6ECD" w:rsidRDefault="007D6ECD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E6A601" w14:textId="77777777" w:rsidR="007D6ECD" w:rsidRDefault="006D257E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7B53FA" w14:textId="77777777" w:rsidR="007D6ECD" w:rsidRDefault="006D257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2400,00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51489B" w14:textId="77777777" w:rsidR="007D6ECD" w:rsidRDefault="006D257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4800,00</w:t>
            </w:r>
          </w:p>
        </w:tc>
      </w:tr>
      <w:tr w:rsidR="007D6ECD" w14:paraId="177CA76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7E993C" w14:textId="77777777" w:rsidR="007D6ECD" w:rsidRDefault="007D6ECD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952DD" w14:textId="77777777" w:rsidR="007D6ECD" w:rsidRDefault="007D6ECD">
            <w:pPr>
              <w:spacing w:before="60" w:after="60" w:line="200" w:lineRule="auto"/>
              <w:ind w:left="60" w:right="60"/>
            </w:pPr>
          </w:p>
        </w:tc>
      </w:tr>
      <w:tr w:rsidR="007D6ECD" w14:paraId="2A3A2DD7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2DE578" w14:textId="77777777" w:rsidR="007D6ECD" w:rsidRDefault="006D257E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C8ED09" w14:textId="77777777" w:rsidR="007D6ECD" w:rsidRDefault="006D257E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070H Black</w:t>
            </w:r>
          </w:p>
        </w:tc>
      </w:tr>
      <w:tr w:rsidR="007D6ECD" w14:paraId="63782AC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FD5418" w14:textId="77777777" w:rsidR="007D6ECD" w:rsidRDefault="007D6ECD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8FDF08" w14:textId="77777777" w:rsidR="007D6ECD" w:rsidRDefault="006D257E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24258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6C063C" w14:textId="77777777" w:rsidR="007D6ECD" w:rsidRDefault="007D6ECD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37D47C" w14:textId="77777777" w:rsidR="007D6ECD" w:rsidRDefault="006D257E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20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DF64B9" w14:textId="77777777" w:rsidR="007D6ECD" w:rsidRDefault="006D257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3150,00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27F894" w14:textId="77777777" w:rsidR="007D6ECD" w:rsidRDefault="006D257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63000,00</w:t>
            </w:r>
          </w:p>
        </w:tc>
      </w:tr>
      <w:tr w:rsidR="007D6ECD" w14:paraId="5C629FD7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0D9BB7" w14:textId="77777777" w:rsidR="007D6ECD" w:rsidRDefault="007D6ECD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1B6E48" w14:textId="77777777" w:rsidR="007D6ECD" w:rsidRDefault="007D6ECD">
            <w:pPr>
              <w:spacing w:before="60" w:after="60" w:line="200" w:lineRule="auto"/>
              <w:ind w:left="60" w:right="60"/>
            </w:pPr>
          </w:p>
        </w:tc>
      </w:tr>
      <w:tr w:rsidR="007D6ECD" w14:paraId="652B3FA9" w14:textId="77777777"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9AD338" w14:textId="77777777" w:rsidR="007D6ECD" w:rsidRDefault="007D6ECD">
            <w:pPr>
              <w:spacing w:before="60" w:after="60" w:line="200" w:lineRule="auto"/>
              <w:ind w:left="60" w:right="60"/>
            </w:pPr>
          </w:p>
        </w:tc>
        <w:tc>
          <w:tcPr>
            <w:tcW w:w="510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A5FC90" w14:textId="77777777" w:rsidR="007D6ECD" w:rsidRDefault="006D257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(bez DPH):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D6E566" w14:textId="77777777" w:rsidR="007D6ECD" w:rsidRDefault="006D257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67800,00</w:t>
            </w:r>
          </w:p>
        </w:tc>
      </w:tr>
    </w:tbl>
    <w:p w14:paraId="47362CC8" w14:textId="77777777" w:rsidR="007708F9" w:rsidRDefault="007708F9"/>
    <w:sectPr w:rsidR="007708F9" w:rsidSect="007708F9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8BCF" w14:textId="77777777" w:rsidR="007708F9" w:rsidRDefault="007708F9">
      <w:pPr>
        <w:spacing w:after="0" w:line="240" w:lineRule="auto"/>
      </w:pPr>
      <w:r>
        <w:separator/>
      </w:r>
    </w:p>
  </w:endnote>
  <w:endnote w:type="continuationSeparator" w:id="0">
    <w:p w14:paraId="21EF0555" w14:textId="77777777" w:rsidR="007708F9" w:rsidRDefault="0077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7D6ECD" w14:paraId="1E96A181" w14:textId="77777777">
      <w:trPr>
        <w:trHeight w:hRule="exact" w:val="170"/>
      </w:trPr>
      <w:tc>
        <w:tcPr>
          <w:tcW w:w="104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B34AB26" w14:textId="77777777" w:rsidR="007D6ECD" w:rsidRDefault="007D6ECD">
          <w:pPr>
            <w:spacing w:before="60" w:after="60" w:line="240" w:lineRule="auto"/>
            <w:ind w:left="60" w:right="60"/>
          </w:pPr>
        </w:p>
      </w:tc>
    </w:tr>
    <w:tr w:rsidR="007D6ECD" w14:paraId="12A8E2C4" w14:textId="77777777"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13BE9D65" w14:textId="77777777" w:rsidR="007D6ECD" w:rsidRDefault="006D257E">
          <w:pPr>
            <w:spacing w:before="60" w:after="60" w:line="216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18"/>
            </w:rPr>
            <w:t>Na faktuře vždy uvádějte číslo objednávky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Lhůta splatnosti je 60 dní po obdržení faktury a následných 60 dní nepenalizace.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Přijetím objednávky a jejím plněním prodávající přistupuje na zveřejněné obchodní podmínky</w:t>
          </w:r>
        </w:p>
      </w:tc>
    </w:tr>
    <w:tr w:rsidR="007D6ECD" w14:paraId="0F080F64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4104015" w14:textId="77777777" w:rsidR="007D6ECD" w:rsidRDefault="006D257E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E775F64" w14:textId="77777777" w:rsidR="007D6ECD" w:rsidRDefault="006D257E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4933940" w14:textId="77777777" w:rsidR="007D6ECD" w:rsidRDefault="006D257E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7D6ECD" w14:paraId="4B4FBFAC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3431937" w14:textId="77777777" w:rsidR="007D6ECD" w:rsidRDefault="006D257E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 w:rsidR="00502B0C"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 w:rsidR="00502B0C"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02B1B11" w14:textId="77777777" w:rsidR="007D6ECD" w:rsidRDefault="007D6ECD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BA049D" w14:textId="77777777" w:rsidR="007D6ECD" w:rsidRDefault="006D257E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2003559 / USR_OBJ1</w:t>
          </w:r>
        </w:p>
      </w:tc>
    </w:tr>
  </w:tbl>
  <w:p w14:paraId="4D78FA03" w14:textId="77777777" w:rsidR="007D6ECD" w:rsidRDefault="007D6ECD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A7BC" w14:textId="77777777" w:rsidR="007708F9" w:rsidRDefault="007708F9">
      <w:pPr>
        <w:spacing w:after="0" w:line="240" w:lineRule="auto"/>
      </w:pPr>
      <w:r>
        <w:separator/>
      </w:r>
    </w:p>
  </w:footnote>
  <w:footnote w:type="continuationSeparator" w:id="0">
    <w:p w14:paraId="3AB548C0" w14:textId="77777777" w:rsidR="007708F9" w:rsidRDefault="00770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7D6ECD" w14:paraId="4E2AFD80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00B55B60" w14:textId="77777777" w:rsidR="007D6ECD" w:rsidRDefault="006D257E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6753D180" wp14:editId="1598F6EA">
                <wp:extent cx="863600" cy="711200"/>
                <wp:effectExtent l="0" t="0" r="0" b="0"/>
                <wp:docPr id="3" name="Picture 3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487F13E4" w14:textId="77777777" w:rsidR="007D6ECD" w:rsidRDefault="006D257E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2024/OV1/436</w:t>
          </w:r>
        </w:p>
      </w:tc>
    </w:tr>
  </w:tbl>
  <w:p w14:paraId="624BFD7A" w14:textId="77777777" w:rsidR="007D6ECD" w:rsidRDefault="007D6ECD">
    <w:pPr>
      <w:spacing w:after="0" w:line="1" w:lineRule="exact"/>
    </w:pPr>
  </w:p>
  <w:p w14:paraId="18481354" w14:textId="77777777" w:rsidR="007D6ECD" w:rsidRDefault="006D257E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05939">
    <w:abstractNumId w:val="8"/>
  </w:num>
  <w:num w:numId="2" w16cid:durableId="1006977098">
    <w:abstractNumId w:val="10"/>
  </w:num>
  <w:num w:numId="3" w16cid:durableId="642588369">
    <w:abstractNumId w:val="3"/>
  </w:num>
  <w:num w:numId="4" w16cid:durableId="843007782">
    <w:abstractNumId w:val="7"/>
  </w:num>
  <w:num w:numId="5" w16cid:durableId="754673643">
    <w:abstractNumId w:val="5"/>
  </w:num>
  <w:num w:numId="6" w16cid:durableId="133762504">
    <w:abstractNumId w:val="4"/>
  </w:num>
  <w:num w:numId="7" w16cid:durableId="609123140">
    <w:abstractNumId w:val="9"/>
  </w:num>
  <w:num w:numId="8" w16cid:durableId="1810585729">
    <w:abstractNumId w:val="2"/>
  </w:num>
  <w:num w:numId="9" w16cid:durableId="1871870170">
    <w:abstractNumId w:val="6"/>
  </w:num>
  <w:num w:numId="10" w16cid:durableId="1824076656">
    <w:abstractNumId w:val="1"/>
  </w:num>
  <w:num w:numId="11" w16cid:durableId="977993844">
    <w:abstractNumId w:val="11"/>
  </w:num>
  <w:num w:numId="12" w16cid:durableId="208826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02B0C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D257E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708F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C3C88"/>
    <w:rsid w:val="007D6ECD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1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2024-04-22T05:53:00Z</dcterms:created>
  <dcterms:modified xsi:type="dcterms:W3CDTF">2024-04-22T05:53:00Z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2024-04-22T05:53:59Z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dde9b107-da6d-4acb-919b-daa7150747a6</vt:lpwstr>
  </property>
  <property fmtid="{D5CDD505-2E9C-101B-9397-08002B2CF9AE}" pid="8" name="MSIP_Label_c93be096-951f-40f1-830d-c27b8a8c2c27_ContentBits">
    <vt:lpwstr>0</vt:lpwstr>
  </property>
</Properties>
</file>