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24" w:rsidRDefault="001A5C0A">
      <w:pPr>
        <w:pStyle w:val="Jin0"/>
        <w:framePr w:w="1680" w:h="1925" w:wrap="none" w:hAnchor="page" w:x="1628" w:y="1"/>
        <w:shd w:val="clear" w:color="auto" w:fill="auto"/>
        <w:jc w:val="center"/>
        <w:rPr>
          <w:sz w:val="178"/>
          <w:szCs w:val="178"/>
        </w:rPr>
      </w:pPr>
      <w:r>
        <w:rPr>
          <w:rFonts w:ascii="Times New Roman" w:eastAsia="Times New Roman" w:hAnsi="Times New Roman" w:cs="Times New Roman"/>
          <w:color w:val="2062AD"/>
          <w:sz w:val="178"/>
          <w:szCs w:val="178"/>
          <w:lang w:val="cs-CZ" w:eastAsia="cs-CZ" w:bidi="cs-CZ"/>
        </w:rPr>
        <w:t>o</w:t>
      </w:r>
    </w:p>
    <w:p w:rsidR="00033924" w:rsidRDefault="001A5C0A">
      <w:pPr>
        <w:pStyle w:val="Zkladntext1"/>
        <w:framePr w:w="1680" w:h="1925" w:wrap="none" w:hAnchor="page" w:x="1628" w:y="1"/>
        <w:shd w:val="clear" w:color="auto" w:fill="auto"/>
        <w:spacing w:after="0" w:line="204" w:lineRule="auto"/>
        <w:rPr>
          <w:sz w:val="19"/>
          <w:szCs w:val="19"/>
        </w:rPr>
      </w:pPr>
      <w:r>
        <w:rPr>
          <w:color w:val="2062AD"/>
          <w:sz w:val="19"/>
          <w:szCs w:val="19"/>
          <w:lang w:val="cs-CZ" w:eastAsia="cs-CZ" w:bidi="cs-CZ"/>
        </w:rPr>
        <w:t>Zkušební laboratoř</w:t>
      </w:r>
    </w:p>
    <w:p w:rsidR="00033924" w:rsidRDefault="001A5C0A">
      <w:pPr>
        <w:pStyle w:val="Zkladntext1"/>
        <w:framePr w:w="1680" w:h="1925" w:wrap="none" w:hAnchor="page" w:x="1628" w:y="1"/>
        <w:shd w:val="clear" w:color="auto" w:fill="auto"/>
        <w:spacing w:after="0" w:line="240" w:lineRule="auto"/>
        <w:jc w:val="center"/>
        <w:rPr>
          <w:sz w:val="19"/>
          <w:szCs w:val="19"/>
        </w:rPr>
      </w:pPr>
      <w:r>
        <w:rPr>
          <w:color w:val="2062AD"/>
          <w:sz w:val="19"/>
          <w:szCs w:val="19"/>
          <w:lang w:val="cs-CZ" w:eastAsia="cs-CZ" w:bidi="cs-CZ"/>
        </w:rPr>
        <w:t>CVVOZE</w:t>
      </w:r>
    </w:p>
    <w:p w:rsidR="00033924" w:rsidRDefault="001A5C0A">
      <w:pPr>
        <w:pStyle w:val="Nadpis20"/>
        <w:keepNext/>
        <w:keepLines/>
        <w:framePr w:w="1181" w:h="389" w:wrap="none" w:hAnchor="page" w:x="5060" w:y="121"/>
        <w:shd w:val="clear" w:color="auto" w:fill="auto"/>
        <w:spacing w:after="0"/>
        <w:jc w:val="left"/>
      </w:pPr>
      <w:bookmarkStart w:id="0" w:name="bookmark0"/>
      <w:bookmarkStart w:id="1" w:name="bookmark1"/>
      <w:r>
        <w:rPr>
          <w:lang w:val="cs-CZ" w:eastAsia="cs-CZ" w:bidi="cs-CZ"/>
        </w:rPr>
        <w:t>NABÍDKA</w:t>
      </w:r>
      <w:bookmarkEnd w:id="0"/>
      <w:bookmarkEnd w:id="1"/>
    </w:p>
    <w:p w:rsidR="00033924" w:rsidRDefault="001A5C0A">
      <w:pPr>
        <w:pStyle w:val="Zkladntext1"/>
        <w:framePr w:w="3595" w:h="1123" w:wrap="none" w:hAnchor="page" w:x="3856" w:y="659"/>
        <w:shd w:val="clear" w:color="auto" w:fill="auto"/>
        <w:spacing w:after="0" w:line="226" w:lineRule="auto"/>
        <w:jc w:val="center"/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val="cs-CZ" w:eastAsia="cs-CZ" w:bidi="cs-CZ"/>
        </w:rPr>
        <w:t>Vysoké učení technické v Brně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  <w:lang w:val="cs-CZ" w:eastAsia="cs-CZ" w:bidi="cs-CZ"/>
        </w:rPr>
        <w:br/>
      </w:r>
      <w:r>
        <w:rPr>
          <w:rFonts w:ascii="Calibri" w:eastAsia="Calibri" w:hAnsi="Calibri" w:cs="Calibri"/>
          <w:color w:val="000000"/>
          <w:sz w:val="28"/>
          <w:szCs w:val="28"/>
          <w:lang w:val="cs-CZ" w:eastAsia="cs-CZ" w:bidi="cs-CZ"/>
        </w:rPr>
        <w:t>Zkušební laboratoř CVVOZE</w:t>
      </w:r>
      <w:r>
        <w:rPr>
          <w:rFonts w:ascii="Calibri" w:eastAsia="Calibri" w:hAnsi="Calibri" w:cs="Calibri"/>
          <w:color w:val="000000"/>
          <w:sz w:val="28"/>
          <w:szCs w:val="28"/>
          <w:lang w:val="cs-CZ" w:eastAsia="cs-CZ" w:bidi="cs-CZ"/>
        </w:rPr>
        <w:br/>
      </w:r>
      <w:r>
        <w:rPr>
          <w:color w:val="000000"/>
          <w:lang w:val="cs-CZ" w:eastAsia="cs-CZ" w:bidi="cs-CZ"/>
        </w:rPr>
        <w:t>Technická 3082/12, 61600 Brno</w:t>
      </w:r>
      <w:r>
        <w:rPr>
          <w:color w:val="000000"/>
          <w:lang w:val="cs-CZ" w:eastAsia="cs-CZ" w:bidi="cs-CZ"/>
        </w:rPr>
        <w:br/>
        <w:t>IČ 00216305, DIČ CZ00216305</w:t>
      </w:r>
    </w:p>
    <w:p w:rsidR="00033924" w:rsidRDefault="001A5C0A">
      <w:pPr>
        <w:pStyle w:val="Titulekobrzku0"/>
        <w:framePr w:w="758" w:h="250" w:wrap="none" w:hAnchor="page" w:x="9568" w:y="1417"/>
        <w:shd w:val="clear" w:color="auto" w:fill="auto"/>
      </w:pPr>
      <w:r>
        <w:rPr>
          <w:b/>
          <w:bCs/>
          <w:color w:val="0F3E7F"/>
          <w:lang w:val="cs-CZ" w:eastAsia="cs-CZ" w:bidi="cs-CZ"/>
        </w:rPr>
        <w:t>L 1657</w:t>
      </w:r>
    </w:p>
    <w:p w:rsidR="00033924" w:rsidRDefault="001A5C0A">
      <w:pPr>
        <w:pStyle w:val="Zkladntext1"/>
        <w:framePr w:w="1829" w:h="245" w:wrap="none" w:hAnchor="page" w:x="1379" w:y="2521"/>
        <w:shd w:val="clear" w:color="auto" w:fill="auto"/>
        <w:spacing w:after="0" w:line="240" w:lineRule="auto"/>
      </w:pPr>
      <w:r>
        <w:rPr>
          <w:color w:val="000000"/>
          <w:lang w:val="cs-CZ" w:eastAsia="cs-CZ" w:bidi="cs-CZ"/>
        </w:rPr>
        <w:t>Datum: 15.4.2024</w:t>
      </w:r>
    </w:p>
    <w:p w:rsidR="00033924" w:rsidRDefault="001A5C0A">
      <w:pPr>
        <w:pStyle w:val="Zkladntext1"/>
        <w:framePr w:w="3931" w:h="2069" w:wrap="none" w:hAnchor="page" w:x="6054" w:y="2516"/>
        <w:shd w:val="clear" w:color="auto" w:fill="auto"/>
        <w:spacing w:after="240"/>
      </w:pPr>
      <w:r>
        <w:rPr>
          <w:color w:val="000000"/>
          <w:lang w:val="cs-CZ" w:eastAsia="cs-CZ" w:bidi="cs-CZ"/>
        </w:rPr>
        <w:t>Adresa zákazníka:</w:t>
      </w:r>
    </w:p>
    <w:p w:rsidR="00033924" w:rsidRDefault="001A5C0A">
      <w:pPr>
        <w:pStyle w:val="Zkladntext1"/>
        <w:framePr w:w="3931" w:h="2069" w:wrap="none" w:hAnchor="page" w:x="6054" w:y="2516"/>
        <w:shd w:val="clear" w:color="auto" w:fill="auto"/>
        <w:spacing w:after="0"/>
      </w:pPr>
      <w:r>
        <w:rPr>
          <w:color w:val="000000"/>
          <w:lang w:val="cs-CZ" w:eastAsia="cs-CZ" w:bidi="cs-CZ"/>
        </w:rPr>
        <w:t xml:space="preserve">České vysoké učení technické v Praze Ústav technické a </w:t>
      </w:r>
      <w:r>
        <w:rPr>
          <w:color w:val="000000"/>
          <w:lang w:val="cs-CZ" w:eastAsia="cs-CZ" w:bidi="cs-CZ"/>
        </w:rPr>
        <w:t xml:space="preserve">experimentální fyziky </w:t>
      </w:r>
    </w:p>
    <w:p w:rsidR="00033924" w:rsidRDefault="001A5C0A">
      <w:pPr>
        <w:pStyle w:val="Zkladntext1"/>
        <w:framePr w:w="3931" w:h="2069" w:wrap="none" w:hAnchor="page" w:x="6054" w:y="2516"/>
        <w:shd w:val="clear" w:color="auto" w:fill="auto"/>
        <w:spacing w:after="0"/>
      </w:pPr>
      <w:r>
        <w:rPr>
          <w:color w:val="000000"/>
          <w:lang w:val="cs-CZ" w:eastAsia="cs-CZ" w:bidi="cs-CZ"/>
        </w:rPr>
        <w:t>Husova 240/5</w:t>
      </w:r>
    </w:p>
    <w:p w:rsidR="00033924" w:rsidRDefault="001A5C0A">
      <w:pPr>
        <w:pStyle w:val="Zkladntext1"/>
        <w:framePr w:w="3931" w:h="2069" w:wrap="none" w:hAnchor="page" w:x="6054" w:y="2516"/>
        <w:shd w:val="clear" w:color="auto" w:fill="auto"/>
        <w:spacing w:after="0"/>
      </w:pPr>
      <w:r>
        <w:rPr>
          <w:color w:val="000000"/>
          <w:lang w:val="cs-CZ" w:eastAsia="cs-CZ" w:bidi="cs-CZ"/>
        </w:rPr>
        <w:t>110 00 Praha 1</w:t>
      </w:r>
    </w:p>
    <w:p w:rsidR="00033924" w:rsidRDefault="001A5C0A">
      <w:pPr>
        <w:pStyle w:val="Zkladntext1"/>
        <w:framePr w:w="3931" w:h="2069" w:wrap="none" w:hAnchor="page" w:x="6054" w:y="2516"/>
        <w:shd w:val="clear" w:color="auto" w:fill="auto"/>
        <w:spacing w:after="0"/>
      </w:pPr>
      <w:r>
        <w:rPr>
          <w:color w:val="000000"/>
          <w:lang w:val="cs-CZ" w:eastAsia="cs-CZ" w:bidi="cs-CZ"/>
        </w:rPr>
        <w:t>Česká republika</w:t>
      </w:r>
    </w:p>
    <w:p w:rsidR="00033924" w:rsidRDefault="001A5C0A">
      <w:pPr>
        <w:pStyle w:val="Nadpis40"/>
        <w:keepNext/>
        <w:keepLines/>
        <w:framePr w:w="2669" w:h="250" w:wrap="none" w:hAnchor="page" w:x="1384" w:y="4791"/>
        <w:shd w:val="clear" w:color="auto" w:fill="auto"/>
        <w:spacing w:after="0"/>
      </w:pPr>
      <w:bookmarkStart w:id="2" w:name="bookmark2"/>
      <w:bookmarkStart w:id="3" w:name="bookmark3"/>
      <w:r>
        <w:rPr>
          <w:lang w:val="cs-CZ" w:eastAsia="cs-CZ" w:bidi="cs-CZ"/>
        </w:rPr>
        <w:t>Věc: Nabídka N124-25-01</w:t>
      </w:r>
      <w:bookmarkEnd w:id="2"/>
      <w:bookmarkEnd w:id="3"/>
    </w:p>
    <w:p w:rsidR="00033924" w:rsidRDefault="001A5C0A">
      <w:pPr>
        <w:pStyle w:val="Zkladntext1"/>
        <w:framePr w:w="8726" w:h="1277" w:wrap="none" w:hAnchor="page" w:x="1379" w:y="5550"/>
        <w:shd w:val="clear" w:color="auto" w:fill="auto"/>
        <w:spacing w:after="0" w:line="240" w:lineRule="auto"/>
        <w:jc w:val="both"/>
      </w:pPr>
      <w:r>
        <w:rPr>
          <w:color w:val="000000"/>
          <w:lang w:val="cs-CZ" w:eastAsia="cs-CZ" w:bidi="cs-CZ"/>
        </w:rPr>
        <w:t>Vážený pane,</w:t>
      </w:r>
    </w:p>
    <w:p w:rsidR="00033924" w:rsidRDefault="001A5C0A">
      <w:pPr>
        <w:pStyle w:val="Zkladntext1"/>
        <w:framePr w:w="8726" w:h="1277" w:wrap="none" w:hAnchor="page" w:x="1379" w:y="5550"/>
        <w:shd w:val="clear" w:color="auto" w:fill="auto"/>
        <w:spacing w:after="280" w:line="240" w:lineRule="auto"/>
        <w:jc w:val="both"/>
      </w:pPr>
      <w:r>
        <w:rPr>
          <w:color w:val="000000"/>
          <w:lang w:val="cs-CZ" w:eastAsia="cs-CZ" w:bidi="cs-CZ"/>
        </w:rPr>
        <w:t>na základě emailové poptávky ze dne 16.1.2024 a následných upřesnění Vám nabízíme:</w:t>
      </w:r>
    </w:p>
    <w:p w:rsidR="00033924" w:rsidRDefault="001A5C0A">
      <w:pPr>
        <w:pStyle w:val="Zkladntext1"/>
        <w:framePr w:w="8726" w:h="1277" w:wrap="none" w:hAnchor="page" w:x="1379" w:y="5550"/>
        <w:shd w:val="clear" w:color="auto" w:fill="auto"/>
        <w:spacing w:after="0" w:line="240" w:lineRule="auto"/>
        <w:ind w:firstLine="380"/>
      </w:pPr>
      <w:r>
        <w:rPr>
          <w:color w:val="000000"/>
          <w:lang w:val="cs-CZ" w:eastAsia="cs-CZ" w:bidi="cs-CZ"/>
        </w:rPr>
        <w:t xml:space="preserve">1) Kvalifikační zkoušky pro </w:t>
      </w:r>
      <w:r>
        <w:rPr>
          <w:b/>
          <w:bCs/>
          <w:color w:val="000000"/>
          <w:lang w:val="cs-CZ" w:eastAsia="cs-CZ" w:bidi="cs-CZ"/>
        </w:rPr>
        <w:t xml:space="preserve">1 ks </w:t>
      </w:r>
      <w:r>
        <w:rPr>
          <w:color w:val="000000"/>
          <w:lang w:val="cs-CZ" w:eastAsia="cs-CZ" w:bidi="cs-CZ"/>
        </w:rPr>
        <w:t xml:space="preserve">vzorku dle </w:t>
      </w:r>
      <w:r>
        <w:rPr>
          <w:color w:val="000000"/>
          <w:lang w:val="cs-CZ" w:eastAsia="cs-CZ" w:bidi="cs-CZ"/>
        </w:rPr>
        <w:t>specifikace v příloze</w:t>
      </w:r>
    </w:p>
    <w:p w:rsidR="00033924" w:rsidRDefault="001A5C0A">
      <w:pPr>
        <w:pStyle w:val="Zkladntext1"/>
        <w:framePr w:w="8726" w:h="1277" w:wrap="none" w:hAnchor="page" w:x="1379" w:y="5550"/>
        <w:shd w:val="clear" w:color="auto" w:fill="auto"/>
        <w:spacing w:after="160" w:line="240" w:lineRule="auto"/>
        <w:ind w:firstLine="380"/>
      </w:pPr>
      <w:r>
        <w:rPr>
          <w:color w:val="000000"/>
          <w:lang w:val="cs-CZ" w:eastAsia="cs-CZ" w:bidi="cs-CZ"/>
        </w:rPr>
        <w:t>2) Vystavení akreditovaných protokolů o zkoušce</w:t>
      </w:r>
    </w:p>
    <w:p w:rsidR="00033924" w:rsidRDefault="001A5C0A">
      <w:pPr>
        <w:pStyle w:val="Zkladntext1"/>
        <w:framePr w:w="7584" w:h="1814" w:wrap="none" w:hAnchor="page" w:x="1379" w:y="7321"/>
        <w:shd w:val="clear" w:color="auto" w:fill="auto"/>
        <w:spacing w:after="240" w:line="290" w:lineRule="auto"/>
      </w:pPr>
      <w:r>
        <w:rPr>
          <w:color w:val="000000"/>
          <w:lang w:val="cs-CZ" w:eastAsia="cs-CZ" w:bidi="cs-CZ"/>
        </w:rPr>
        <w:t xml:space="preserve">Celková smluvní cena: </w:t>
      </w:r>
      <w:r>
        <w:rPr>
          <w:b/>
          <w:bCs/>
          <w:color w:val="000000"/>
          <w:lang w:val="cs-CZ" w:eastAsia="cs-CZ" w:bidi="cs-CZ"/>
        </w:rPr>
        <w:t xml:space="preserve">58.400,- Kč </w:t>
      </w:r>
      <w:r>
        <w:rPr>
          <w:color w:val="000000"/>
          <w:lang w:val="cs-CZ" w:eastAsia="cs-CZ" w:bidi="cs-CZ"/>
        </w:rPr>
        <w:t>bez DPH</w:t>
      </w:r>
    </w:p>
    <w:p w:rsidR="00033924" w:rsidRDefault="001A5C0A">
      <w:pPr>
        <w:pStyle w:val="Zkladntext1"/>
        <w:framePr w:w="7584" w:h="1814" w:wrap="none" w:hAnchor="page" w:x="1379" w:y="7321"/>
        <w:shd w:val="clear" w:color="auto" w:fill="auto"/>
        <w:spacing w:after="0" w:line="290" w:lineRule="auto"/>
      </w:pPr>
      <w:r>
        <w:rPr>
          <w:color w:val="000000"/>
          <w:lang w:val="cs-CZ" w:eastAsia="cs-CZ" w:bidi="cs-CZ"/>
        </w:rPr>
        <w:t>Navrhovaný termín provedení zkoušky 18.4.2024, případně dle další dohody. Platnost nabídky 90 dní od vystavení.</w:t>
      </w:r>
    </w:p>
    <w:p w:rsidR="00033924" w:rsidRDefault="001A5C0A">
      <w:pPr>
        <w:pStyle w:val="Zkladntext1"/>
        <w:framePr w:w="7584" w:h="1814" w:wrap="none" w:hAnchor="page" w:x="1379" w:y="7321"/>
        <w:shd w:val="clear" w:color="auto" w:fill="auto"/>
        <w:spacing w:after="240" w:line="290" w:lineRule="auto"/>
      </w:pPr>
      <w:r>
        <w:rPr>
          <w:color w:val="000000"/>
          <w:lang w:val="cs-CZ" w:eastAsia="cs-CZ" w:bidi="cs-CZ"/>
        </w:rPr>
        <w:t>Splatnost faktury 14 dní.</w:t>
      </w:r>
    </w:p>
    <w:p w:rsidR="00033924" w:rsidRDefault="001A5C0A">
      <w:pPr>
        <w:pStyle w:val="Zkladntext1"/>
        <w:framePr w:w="7584" w:h="1814" w:wrap="none" w:hAnchor="page" w:x="1379" w:y="7321"/>
        <w:shd w:val="clear" w:color="auto" w:fill="auto"/>
        <w:spacing w:after="240" w:line="290" w:lineRule="auto"/>
      </w:pPr>
      <w:r>
        <w:rPr>
          <w:color w:val="000000"/>
          <w:lang w:val="cs-CZ" w:eastAsia="cs-CZ" w:bidi="cs-CZ"/>
        </w:rPr>
        <w:t xml:space="preserve">S </w:t>
      </w:r>
      <w:r>
        <w:rPr>
          <w:color w:val="000000"/>
          <w:lang w:val="cs-CZ" w:eastAsia="cs-CZ" w:bidi="cs-CZ"/>
        </w:rPr>
        <w:t>pozdravem</w:t>
      </w:r>
    </w:p>
    <w:p w:rsidR="00033924" w:rsidRDefault="001A5C0A">
      <w:pPr>
        <w:pStyle w:val="Zkladntext1"/>
        <w:framePr w:w="2741" w:h="1051" w:wrap="none" w:hAnchor="page" w:x="6332" w:y="9601"/>
        <w:shd w:val="clear" w:color="auto" w:fill="auto"/>
        <w:spacing w:after="0" w:line="293" w:lineRule="auto"/>
      </w:pPr>
      <w:r>
        <w:rPr>
          <w:color w:val="000000"/>
          <w:lang w:val="cs-CZ" w:eastAsia="cs-CZ" w:bidi="cs-CZ"/>
        </w:rPr>
        <w:t xml:space="preserve">Vedoucí ZL CVVOZE </w:t>
      </w:r>
    </w:p>
    <w:p w:rsidR="00033924" w:rsidRDefault="001A5C0A">
      <w:pPr>
        <w:pStyle w:val="Zkladntext1"/>
        <w:framePr w:w="2875" w:h="264" w:wrap="none" w:hAnchor="page" w:x="1379" w:y="11118"/>
        <w:shd w:val="clear" w:color="auto" w:fill="auto"/>
        <w:spacing w:after="0" w:line="240" w:lineRule="auto"/>
      </w:pPr>
      <w:r>
        <w:rPr>
          <w:color w:val="000000"/>
          <w:lang w:val="cs-CZ" w:eastAsia="cs-CZ" w:bidi="cs-CZ"/>
        </w:rPr>
        <w:t>Příloha: Specifikace zkoušky</w:t>
      </w:r>
    </w:p>
    <w:p w:rsidR="00033924" w:rsidRDefault="001A5C0A">
      <w:pPr>
        <w:spacing w:line="360" w:lineRule="exact"/>
      </w:pPr>
      <w:r>
        <w:rPr>
          <w:noProof/>
          <w:lang w:val="cs-CZ" w:eastAsia="cs-CZ" w:bidi="ar-SA"/>
        </w:rPr>
        <w:drawing>
          <wp:anchor distT="0" distB="173990" distL="0" distR="0" simplePos="0" relativeHeight="62914690" behindDoc="1" locked="0" layoutInCell="1" allowOverlap="1">
            <wp:simplePos x="0" y="0"/>
            <wp:positionH relativeFrom="page">
              <wp:posOffset>5187950</wp:posOffset>
            </wp:positionH>
            <wp:positionV relativeFrom="margin">
              <wp:posOffset>176530</wp:posOffset>
            </wp:positionV>
            <wp:extent cx="1536065" cy="7073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53606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line="360" w:lineRule="exact"/>
      </w:pPr>
    </w:p>
    <w:p w:rsidR="00033924" w:rsidRDefault="00033924">
      <w:pPr>
        <w:spacing w:after="580" w:line="1" w:lineRule="exact"/>
      </w:pPr>
      <w:bookmarkStart w:id="4" w:name="_GoBack"/>
      <w:bookmarkEnd w:id="4"/>
    </w:p>
    <w:sectPr w:rsidR="00033924" w:rsidSect="001A5C0A">
      <w:pgSz w:w="11900" w:h="16840"/>
      <w:pgMar w:top="1378" w:right="1311" w:bottom="1024" w:left="1378" w:header="95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5C0A">
      <w:r>
        <w:separator/>
      </w:r>
    </w:p>
  </w:endnote>
  <w:endnote w:type="continuationSeparator" w:id="0">
    <w:p w:rsidR="00000000" w:rsidRDefault="001A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924" w:rsidRDefault="00033924"/>
  </w:footnote>
  <w:footnote w:type="continuationSeparator" w:id="0">
    <w:p w:rsidR="00033924" w:rsidRDefault="000339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33C"/>
    <w:multiLevelType w:val="multilevel"/>
    <w:tmpl w:val="F6A255B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3755E"/>
    <w:multiLevelType w:val="multilevel"/>
    <w:tmpl w:val="EC924B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24"/>
    <w:rsid w:val="00033924"/>
    <w:rsid w:val="001A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DBD80-F5DB-4CCE-9D68-5C6BD2FA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67647C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2F273E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393243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48454F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color w:val="67647C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95" w:lineRule="auto"/>
    </w:pPr>
    <w:rPr>
      <w:rFonts w:ascii="Arial" w:eastAsia="Arial" w:hAnsi="Arial" w:cs="Arial"/>
      <w:color w:val="2F273E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60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393243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0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cs-CZ" w:eastAsia="cs-CZ" w:bidi="cs-CZ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48454F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outlineLvl w:val="0"/>
    </w:pPr>
    <w:rPr>
      <w:rFonts w:ascii="Arial" w:eastAsia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Benesp</dc:creator>
  <cp:keywords/>
  <cp:lastModifiedBy>Sekretariat2</cp:lastModifiedBy>
  <cp:revision>2</cp:revision>
  <dcterms:created xsi:type="dcterms:W3CDTF">2024-04-19T13:09:00Z</dcterms:created>
  <dcterms:modified xsi:type="dcterms:W3CDTF">2024-04-19T13:11:00Z</dcterms:modified>
</cp:coreProperties>
</file>