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48" w:rsidRDefault="00867048">
      <w:pPr>
        <w:pStyle w:val="Heading1"/>
        <w:spacing w:before="16"/>
        <w:ind w:right="579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0;margin-top:0;width:595.3pt;height:841.9pt;z-index:-251660288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rPr>
          <w:color w:val="404040"/>
        </w:rPr>
        <w:t>Modrá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Kotva</w:t>
      </w:r>
    </w:p>
    <w:p w:rsidR="00867048" w:rsidRDefault="00867048">
      <w:pPr>
        <w:pStyle w:val="BodyText"/>
        <w:spacing w:before="206"/>
        <w:ind w:left="84" w:right="671"/>
        <w:jc w:val="center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ubytovacích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stravovacích</w:t>
      </w:r>
      <w:r>
        <w:rPr>
          <w:spacing w:val="-8"/>
        </w:rPr>
        <w:t xml:space="preserve"> </w:t>
      </w:r>
      <w:r>
        <w:rPr>
          <w:spacing w:val="-2"/>
        </w:rPr>
        <w:t>služeb</w:t>
      </w:r>
    </w:p>
    <w:p w:rsidR="00867048" w:rsidRDefault="00867048">
      <w:pPr>
        <w:pStyle w:val="BodyText"/>
        <w:spacing w:before="227"/>
        <w:ind w:left="0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78pt;margin-top:24.1pt;width:207.75pt;height:118.5pt;z-index:-251658240;mso-wrap-distance-left:0;mso-wrap-distance-right:0;mso-position-horizontal-relative:page" stroked="f">
            <v:textbox inset="0,0,0,0">
              <w:txbxContent>
                <w:p w:rsidR="00867048" w:rsidRDefault="00867048">
                  <w:pPr>
                    <w:spacing w:before="72"/>
                    <w:ind w:left="2"/>
                    <w:jc w:val="center"/>
                    <w:rPr>
                      <w:rFonts w:asci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cs="Calibri"/>
                      <w:b/>
                      <w:bCs/>
                      <w:color w:val="404040"/>
                      <w:spacing w:val="-2"/>
                      <w:sz w:val="28"/>
                      <w:szCs w:val="28"/>
                    </w:rPr>
                    <w:t>Objednatel:</w:t>
                  </w:r>
                </w:p>
                <w:p w:rsidR="00867048" w:rsidRDefault="00867048">
                  <w:pPr>
                    <w:spacing w:before="206"/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Základní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škola,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Brno,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Masarova</w:t>
                  </w:r>
                  <w:r>
                    <w:rPr>
                      <w:rFonts w:ascii="Arial" w:hAnsi="Arial" w:cs="Arial"/>
                      <w:color w:val="212121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11, příspěvková organizace</w:t>
                  </w:r>
                </w:p>
                <w:p w:rsidR="00867048" w:rsidRDefault="00867048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Masarova</w:t>
                  </w:r>
                  <w:r>
                    <w:rPr>
                      <w:rFonts w:asci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5"/>
                      <w:sz w:val="24"/>
                      <w:szCs w:val="24"/>
                    </w:rPr>
                    <w:t>11</w:t>
                  </w:r>
                </w:p>
                <w:p w:rsidR="00867048" w:rsidRDefault="00867048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628</w:t>
                  </w:r>
                  <w:r>
                    <w:rPr>
                      <w:rFonts w:ascii="Arial" w:cs="Arial"/>
                      <w:color w:val="212121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00</w:t>
                  </w:r>
                  <w:r>
                    <w:rPr>
                      <w:rFonts w:ascii="Arial" w:cs="Arial"/>
                      <w:color w:val="21212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4"/>
                      <w:sz w:val="24"/>
                      <w:szCs w:val="24"/>
                    </w:rPr>
                    <w:t>Brno</w:t>
                  </w:r>
                </w:p>
                <w:p w:rsidR="00867048" w:rsidRDefault="00867048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IČ: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 xml:space="preserve"> 44994044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cs-CZ"/>
        </w:rPr>
        <w:pict>
          <v:shape id="docshape2" o:spid="_x0000_s1028" type="#_x0000_t202" style="position:absolute;margin-left:349.5pt;margin-top:24.1pt;width:204.75pt;height:118.5pt;z-index:-251657216;mso-wrap-distance-left:0;mso-wrap-distance-right:0;mso-position-horizontal-relative:page" stroked="f">
            <v:textbox inset="0,0,0,0">
              <w:txbxContent>
                <w:p w:rsidR="00867048" w:rsidRDefault="00867048">
                  <w:pPr>
                    <w:spacing w:before="72"/>
                    <w:ind w:left="1255"/>
                    <w:rPr>
                      <w:rFonts w:asci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cs="Calibri"/>
                      <w:b/>
                      <w:bCs/>
                      <w:color w:val="404040"/>
                      <w:spacing w:val="-2"/>
                      <w:sz w:val="28"/>
                      <w:szCs w:val="28"/>
                    </w:rPr>
                    <w:t>Poskytovatel:</w:t>
                  </w:r>
                </w:p>
                <w:p w:rsidR="00867048" w:rsidRDefault="00867048">
                  <w:pPr>
                    <w:spacing w:before="206"/>
                    <w:ind w:left="144" w:right="111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Modrá</w:t>
                  </w:r>
                  <w:r>
                    <w:rPr>
                      <w:rFonts w:ascii="Arial" w:hAns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Kotva</w:t>
                  </w:r>
                  <w:r>
                    <w:rPr>
                      <w:rFonts w:ascii="Arial" w:hAns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s.r.o. Mrákotín 274</w:t>
                  </w:r>
                </w:p>
                <w:p w:rsidR="00867048" w:rsidRDefault="00867048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588</w:t>
                  </w:r>
                  <w:r>
                    <w:rPr>
                      <w:rFonts w:ascii="Arial" w:cs="Arial"/>
                      <w:color w:val="212121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7"/>
                      <w:sz w:val="24"/>
                      <w:szCs w:val="24"/>
                    </w:rPr>
                    <w:t>54</w:t>
                  </w:r>
                </w:p>
                <w:p w:rsidR="00867048" w:rsidRDefault="00867048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IČ: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 xml:space="preserve"> 26920841</w:t>
                  </w:r>
                </w:p>
                <w:p w:rsidR="00867048" w:rsidRDefault="00867048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 xml:space="preserve">DIČ: 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>CZ26920841</w:t>
                  </w:r>
                </w:p>
              </w:txbxContent>
            </v:textbox>
            <w10:wrap type="topAndBottom" anchorx="page"/>
          </v:shape>
        </w:pict>
      </w: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spacing w:before="162"/>
        <w:ind w:left="475" w:hanging="359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867048" w:rsidRDefault="00867048">
      <w:pPr>
        <w:pStyle w:val="BodyText"/>
        <w:spacing w:before="113"/>
        <w:ind w:right="704"/>
      </w:pPr>
      <w:r>
        <w:t>Poskytovatel je osobou podnikající v oblasti cestovního ruchu zabývající se prodejem ubytovacích, stravovacích a dalších služeb cestovního ruchu.</w:t>
      </w:r>
    </w:p>
    <w:p w:rsidR="00867048" w:rsidRDefault="00867048">
      <w:pPr>
        <w:pStyle w:val="BodyText"/>
        <w:spacing w:before="121"/>
      </w:pPr>
      <w:r>
        <w:t>Objednatel</w:t>
      </w:r>
      <w:r>
        <w:rPr>
          <w:spacing w:val="-6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zájem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prodávajícího</w:t>
      </w:r>
      <w:r>
        <w:rPr>
          <w:spacing w:val="-5"/>
        </w:rPr>
        <w:t xml:space="preserve"> </w:t>
      </w:r>
      <w:r>
        <w:t>odebrat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zmiňované</w:t>
      </w:r>
      <w:r>
        <w:rPr>
          <w:spacing w:val="-3"/>
        </w:rPr>
        <w:t xml:space="preserve"> </w:t>
      </w:r>
      <w:r>
        <w:rPr>
          <w:spacing w:val="-2"/>
        </w:rPr>
        <w:t>služby.</w:t>
      </w:r>
    </w:p>
    <w:p w:rsidR="00867048" w:rsidRDefault="00867048">
      <w:pPr>
        <w:pStyle w:val="BodyText"/>
        <w:spacing w:before="121"/>
        <w:ind w:right="691"/>
      </w:pPr>
      <w:r>
        <w:t>Obě strany se rozhodly uzavřít tuto dohodu za účelem úpravy svých práv a povinností při vzájemné obchodní</w:t>
      </w:r>
      <w:r>
        <w:rPr>
          <w:spacing w:val="80"/>
        </w:rPr>
        <w:t xml:space="preserve"> </w:t>
      </w:r>
      <w:r>
        <w:rPr>
          <w:spacing w:val="-2"/>
        </w:rPr>
        <w:t>činnosti.</w:t>
      </w: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Předmět</w:t>
      </w:r>
      <w:r>
        <w:rPr>
          <w:spacing w:val="-2"/>
        </w:rPr>
        <w:t xml:space="preserve"> dohody</w:t>
      </w:r>
    </w:p>
    <w:p w:rsidR="00867048" w:rsidRDefault="00867048">
      <w:pPr>
        <w:pStyle w:val="BodyText"/>
        <w:spacing w:before="114"/>
      </w:pPr>
      <w:r>
        <w:t>Touto</w:t>
      </w:r>
      <w:r>
        <w:rPr>
          <w:spacing w:val="71"/>
        </w:rPr>
        <w:t xml:space="preserve"> </w:t>
      </w:r>
      <w:r>
        <w:t>dohodou</w:t>
      </w:r>
      <w:r>
        <w:rPr>
          <w:spacing w:val="71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t>poskytovatel</w:t>
      </w:r>
      <w:r>
        <w:rPr>
          <w:spacing w:val="73"/>
        </w:rPr>
        <w:t xml:space="preserve"> </w:t>
      </w:r>
      <w:r>
        <w:t>zavazuje</w:t>
      </w:r>
      <w:r>
        <w:rPr>
          <w:spacing w:val="73"/>
        </w:rPr>
        <w:t xml:space="preserve"> </w:t>
      </w:r>
      <w:r>
        <w:t>zajistit</w:t>
      </w:r>
      <w:r>
        <w:rPr>
          <w:spacing w:val="72"/>
        </w:rPr>
        <w:t xml:space="preserve"> </w:t>
      </w:r>
      <w:r>
        <w:t>objednateli</w:t>
      </w:r>
      <w:r>
        <w:rPr>
          <w:spacing w:val="75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základě</w:t>
      </w:r>
      <w:r>
        <w:rPr>
          <w:spacing w:val="73"/>
        </w:rPr>
        <w:t xml:space="preserve"> </w:t>
      </w:r>
      <w:r>
        <w:t>jeho</w:t>
      </w:r>
      <w:r>
        <w:rPr>
          <w:spacing w:val="74"/>
        </w:rPr>
        <w:t xml:space="preserve"> </w:t>
      </w:r>
      <w:r>
        <w:t>objednávky</w:t>
      </w:r>
      <w:r>
        <w:rPr>
          <w:spacing w:val="71"/>
        </w:rPr>
        <w:t xml:space="preserve"> </w:t>
      </w:r>
      <w:r>
        <w:t>služby</w:t>
      </w:r>
      <w:r>
        <w:rPr>
          <w:spacing w:val="71"/>
        </w:rPr>
        <w:t xml:space="preserve"> </w:t>
      </w:r>
      <w:r>
        <w:t>svého obchodního portfolia a kupující se zavazuje objednané služby čerpat a zaplatit za ně sjednanou kupní cenu.</w:t>
      </w: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Cena,</w:t>
      </w:r>
      <w:r>
        <w:rPr>
          <w:spacing w:val="-5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:rsidR="00867048" w:rsidRDefault="00867048">
      <w:pPr>
        <w:spacing w:before="119"/>
        <w:ind w:left="11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Výše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zmiňovaný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objednatel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tímto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závazně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objednává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pobyt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znění:</w:t>
      </w:r>
    </w:p>
    <w:p w:rsidR="00867048" w:rsidRDefault="00867048">
      <w:pPr>
        <w:pStyle w:val="BodyText"/>
        <w:spacing w:before="115" w:line="364" w:lineRule="auto"/>
        <w:ind w:right="1861"/>
      </w:pPr>
      <w:r>
        <w:t>Termín:</w:t>
      </w:r>
      <w:r>
        <w:rPr>
          <w:spacing w:val="-4"/>
        </w:rPr>
        <w:t xml:space="preserve"> </w:t>
      </w:r>
      <w:r>
        <w:t>6.-10.5.2024.</w:t>
      </w:r>
      <w:r>
        <w:rPr>
          <w:spacing w:val="-6"/>
        </w:rPr>
        <w:t xml:space="preserve"> </w:t>
      </w:r>
      <w:r>
        <w:t>6.5.24</w:t>
      </w:r>
      <w:r>
        <w:rPr>
          <w:spacing w:val="-3"/>
        </w:rPr>
        <w:t xml:space="preserve"> </w:t>
      </w:r>
      <w:r>
        <w:t>začátek</w:t>
      </w:r>
      <w:r>
        <w:rPr>
          <w:spacing w:val="-4"/>
        </w:rPr>
        <w:t xml:space="preserve"> </w:t>
      </w:r>
      <w:r>
        <w:t>stravování</w:t>
      </w:r>
      <w:r>
        <w:rPr>
          <w:spacing w:val="-5"/>
        </w:rPr>
        <w:t xml:space="preserve"> </w:t>
      </w:r>
      <w:r>
        <w:t>obědem,</w:t>
      </w:r>
      <w:r>
        <w:rPr>
          <w:spacing w:val="-4"/>
        </w:rPr>
        <w:t xml:space="preserve"> </w:t>
      </w:r>
      <w:r>
        <w:t>10.5.24</w:t>
      </w:r>
      <w:r>
        <w:rPr>
          <w:spacing w:val="-2"/>
        </w:rPr>
        <w:t xml:space="preserve"> </w:t>
      </w:r>
      <w:r>
        <w:t>konec</w:t>
      </w:r>
      <w:r>
        <w:rPr>
          <w:spacing w:val="-3"/>
        </w:rPr>
        <w:t xml:space="preserve"> </w:t>
      </w:r>
      <w:r>
        <w:t>obědem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doplatek. Místo: Modrá Kotva, Mrákotín 274, 588 54 Mrákotín.</w:t>
      </w:r>
    </w:p>
    <w:p w:rsidR="00867048" w:rsidRDefault="00867048">
      <w:pPr>
        <w:pStyle w:val="BodyText"/>
        <w:spacing w:line="364" w:lineRule="auto"/>
        <w:ind w:right="5534"/>
      </w:pPr>
      <w:r>
        <w:t>Počet</w:t>
      </w:r>
      <w:r>
        <w:rPr>
          <w:spacing w:val="-6"/>
        </w:rPr>
        <w:t xml:space="preserve"> </w:t>
      </w:r>
      <w:r>
        <w:t>žáků:</w:t>
      </w:r>
      <w:r>
        <w:rPr>
          <w:spacing w:val="-5"/>
        </w:rPr>
        <w:t xml:space="preserve"> </w:t>
      </w:r>
      <w:r>
        <w:t>cca</w:t>
      </w:r>
      <w:r>
        <w:rPr>
          <w:spacing w:val="-5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upřesněno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6.4.2024. Věk: 1. a 2. Třída ZŠ.</w:t>
      </w:r>
    </w:p>
    <w:p w:rsidR="00867048" w:rsidRDefault="00867048">
      <w:pPr>
        <w:pStyle w:val="BodyText"/>
        <w:spacing w:before="1"/>
      </w:pPr>
      <w:r>
        <w:t>Pedagogický</w:t>
      </w:r>
      <w:r>
        <w:rPr>
          <w:spacing w:val="-8"/>
        </w:rPr>
        <w:t xml:space="preserve"> </w:t>
      </w:r>
      <w:r>
        <w:t>dohled:</w:t>
      </w:r>
      <w:r>
        <w:rPr>
          <w:spacing w:val="-5"/>
        </w:rPr>
        <w:t xml:space="preserve"> </w:t>
      </w:r>
      <w:r>
        <w:t>cca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upřesněno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6.4.2024.</w:t>
      </w:r>
    </w:p>
    <w:p w:rsidR="00867048" w:rsidRDefault="00867048">
      <w:pPr>
        <w:pStyle w:val="BodyText"/>
        <w:spacing w:before="121"/>
      </w:pPr>
      <w:r>
        <w:t>Cena:</w:t>
      </w:r>
      <w:r>
        <w:rPr>
          <w:spacing w:val="-5"/>
        </w:rPr>
        <w:t xml:space="preserve"> </w:t>
      </w:r>
      <w:r>
        <w:t>520,-Kč</w:t>
      </w:r>
      <w:r>
        <w:rPr>
          <w:spacing w:val="-3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DPH/osoba/noc.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60,-Kč/dítě</w:t>
      </w:r>
      <w:r>
        <w:rPr>
          <w:spacing w:val="-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100,-Kč/dosp.</w:t>
      </w:r>
      <w:r>
        <w:rPr>
          <w:spacing w:val="-5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oběd</w:t>
      </w:r>
      <w:r>
        <w:rPr>
          <w:spacing w:val="-4"/>
        </w:rPr>
        <w:t xml:space="preserve"> </w:t>
      </w:r>
      <w:r>
        <w:rPr>
          <w:spacing w:val="-2"/>
        </w:rPr>
        <w:t>navíc</w:t>
      </w:r>
    </w:p>
    <w:p w:rsidR="00867048" w:rsidRDefault="00867048">
      <w:pPr>
        <w:pStyle w:val="BodyText"/>
        <w:spacing w:before="120"/>
      </w:pPr>
      <w:r>
        <w:t>V</w:t>
      </w:r>
      <w:r>
        <w:rPr>
          <w:spacing w:val="-6"/>
        </w:rPr>
        <w:t xml:space="preserve"> </w:t>
      </w:r>
      <w:r>
        <w:t>ceně:</w:t>
      </w:r>
      <w:r>
        <w:rPr>
          <w:spacing w:val="-5"/>
        </w:rPr>
        <w:t xml:space="preserve"> </w:t>
      </w:r>
      <w:r>
        <w:t>ubytování,</w:t>
      </w:r>
      <w:r>
        <w:rPr>
          <w:spacing w:val="-6"/>
        </w:rPr>
        <w:t xml:space="preserve"> </w:t>
      </w:r>
      <w:r>
        <w:t>stravování</w:t>
      </w:r>
      <w:r>
        <w:rPr>
          <w:spacing w:val="-4"/>
        </w:rPr>
        <w:t xml:space="preserve"> </w:t>
      </w:r>
      <w:r>
        <w:t>(snídaně,</w:t>
      </w:r>
      <w:r>
        <w:rPr>
          <w:spacing w:val="-4"/>
        </w:rPr>
        <w:t xml:space="preserve"> </w:t>
      </w:r>
      <w:r>
        <w:t>svačina,</w:t>
      </w:r>
      <w:r>
        <w:rPr>
          <w:spacing w:val="-5"/>
        </w:rPr>
        <w:t xml:space="preserve"> </w:t>
      </w:r>
      <w:r>
        <w:t>oběd,</w:t>
      </w:r>
      <w:r>
        <w:rPr>
          <w:spacing w:val="-5"/>
        </w:rPr>
        <w:t xml:space="preserve"> </w:t>
      </w:r>
      <w:r>
        <w:t>svačina,</w:t>
      </w:r>
      <w:r>
        <w:rPr>
          <w:spacing w:val="-5"/>
        </w:rPr>
        <w:t xml:space="preserve"> </w:t>
      </w:r>
      <w:r>
        <w:t>večeře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pitný</w:t>
      </w:r>
      <w:r>
        <w:rPr>
          <w:spacing w:val="-6"/>
        </w:rPr>
        <w:t xml:space="preserve"> </w:t>
      </w:r>
      <w:r>
        <w:t>režim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celý</w:t>
      </w:r>
      <w:r>
        <w:rPr>
          <w:spacing w:val="-9"/>
        </w:rPr>
        <w:t xml:space="preserve"> </w:t>
      </w:r>
      <w:r>
        <w:rPr>
          <w:spacing w:val="-2"/>
        </w:rPr>
        <w:t>den).</w:t>
      </w:r>
    </w:p>
    <w:p w:rsidR="00867048" w:rsidRDefault="00867048">
      <w:pPr>
        <w:pStyle w:val="BodyText"/>
        <w:spacing w:before="120"/>
        <w:ind w:right="698"/>
        <w:jc w:val="both"/>
      </w:pPr>
      <w:r>
        <w:t>Cena</w:t>
      </w:r>
      <w:r>
        <w:rPr>
          <w:spacing w:val="-1"/>
        </w:rPr>
        <w:t xml:space="preserve"> </w:t>
      </w:r>
      <w:r>
        <w:t>za osobu/noc</w:t>
      </w:r>
      <w:r>
        <w:rPr>
          <w:spacing w:val="-1"/>
        </w:rPr>
        <w:t xml:space="preserve"> </w:t>
      </w:r>
      <w:r>
        <w:t>zahrnuje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předepsané zákonné výši</w:t>
      </w:r>
      <w:r>
        <w:rPr>
          <w:spacing w:val="-1"/>
        </w:rPr>
        <w:t xml:space="preserve"> </w:t>
      </w:r>
      <w:r>
        <w:t>10%, s</w:t>
      </w:r>
      <w:r>
        <w:rPr>
          <w:spacing w:val="-2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navýšením</w:t>
      </w:r>
      <w:r>
        <w:rPr>
          <w:spacing w:val="-5"/>
        </w:rPr>
        <w:t xml:space="preserve"> </w:t>
      </w:r>
      <w:r>
        <w:t>od 1.1.2024 na 12% (beze změny v ceně za osobu/noc). Bude-li ale zákonem tato výše změněna oproti předpokladu, změní se automaticky i cena za osobu/noc (o rozdíl v DPH). Objednatel ale bude o této skutečnosti neprodleně</w:t>
      </w:r>
      <w:r>
        <w:rPr>
          <w:spacing w:val="40"/>
        </w:rPr>
        <w:t xml:space="preserve"> </w:t>
      </w:r>
      <w:r>
        <w:rPr>
          <w:spacing w:val="-2"/>
        </w:rPr>
        <w:t>informován.</w:t>
      </w:r>
    </w:p>
    <w:p w:rsidR="00867048" w:rsidRDefault="00867048">
      <w:pPr>
        <w:pStyle w:val="BodyText"/>
        <w:spacing w:before="120"/>
        <w:jc w:val="both"/>
      </w:pPr>
      <w:r>
        <w:t>Cenové</w:t>
      </w:r>
      <w:r>
        <w:rPr>
          <w:spacing w:val="-5"/>
        </w:rPr>
        <w:t xml:space="preserve"> </w:t>
      </w:r>
      <w:r>
        <w:t>zvýhodnění: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plně</w:t>
      </w:r>
      <w:r>
        <w:rPr>
          <w:spacing w:val="-5"/>
        </w:rPr>
        <w:t xml:space="preserve"> </w:t>
      </w:r>
      <w:r>
        <w:t>platících</w:t>
      </w:r>
      <w:r>
        <w:rPr>
          <w:spacing w:val="-6"/>
        </w:rPr>
        <w:t xml:space="preserve"> </w:t>
      </w:r>
      <w:r>
        <w:t>dětí</w:t>
      </w:r>
      <w:r>
        <w:rPr>
          <w:spacing w:val="-5"/>
        </w:rPr>
        <w:t xml:space="preserve"> </w:t>
      </w:r>
      <w:r>
        <w:t>1x</w:t>
      </w:r>
      <w:r>
        <w:rPr>
          <w:spacing w:val="-5"/>
        </w:rPr>
        <w:t xml:space="preserve"> </w:t>
      </w:r>
      <w:r>
        <w:t>pedagogický</w:t>
      </w:r>
      <w:r>
        <w:rPr>
          <w:spacing w:val="-6"/>
        </w:rPr>
        <w:t xml:space="preserve"> </w:t>
      </w:r>
      <w:r>
        <w:t>dohled</w:t>
      </w:r>
      <w:r>
        <w:rPr>
          <w:spacing w:val="-1"/>
        </w:rPr>
        <w:t xml:space="preserve"> </w:t>
      </w:r>
      <w:r>
        <w:rPr>
          <w:spacing w:val="-2"/>
        </w:rPr>
        <w:t>zdarma.</w:t>
      </w:r>
    </w:p>
    <w:p w:rsidR="00867048" w:rsidRDefault="00867048">
      <w:pPr>
        <w:pStyle w:val="BodyText"/>
        <w:spacing w:before="121"/>
        <w:ind w:right="696"/>
        <w:jc w:val="both"/>
      </w:pPr>
      <w:r>
        <w:t>Cena celkem: cca 85 600,-Kč vč. DPH, přesné vyúčtování bude předloženo v</w:t>
      </w:r>
      <w:r>
        <w:rPr>
          <w:spacing w:val="-1"/>
        </w:rPr>
        <w:t xml:space="preserve"> </w:t>
      </w:r>
      <w:r>
        <w:t>návaznosti na skutečný počet žáků a dospělých.</w:t>
      </w:r>
    </w:p>
    <w:p w:rsidR="00867048" w:rsidRDefault="00867048">
      <w:pPr>
        <w:jc w:val="both"/>
        <w:sectPr w:rsidR="00867048">
          <w:type w:val="continuous"/>
          <w:pgSz w:w="11910" w:h="16840"/>
          <w:pgMar w:top="1900" w:right="720" w:bottom="280" w:left="1300" w:header="708" w:footer="708" w:gutter="0"/>
          <w:cols w:space="708"/>
        </w:sectPr>
      </w:pP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spacing w:before="75"/>
        <w:ind w:left="475" w:hanging="359"/>
      </w:pPr>
      <w:r>
        <w:rPr>
          <w:noProof/>
          <w:lang w:eastAsia="cs-CZ"/>
        </w:rPr>
        <w:pict>
          <v:shape id="Image 4" o:spid="_x0000_s1029" type="#_x0000_t75" style="position:absolute;left:0;text-align:left;margin-left:0;margin-top:0;width:595.3pt;height:841.9pt;z-index:-251659264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:rsidR="00867048" w:rsidRDefault="00867048">
      <w:pPr>
        <w:pStyle w:val="BodyText"/>
        <w:spacing w:before="116"/>
        <w:ind w:right="691"/>
      </w:pPr>
      <w:r>
        <w:t>Obě strany se dohodly na výši zálohy 20% z</w:t>
      </w:r>
      <w:r>
        <w:rPr>
          <w:spacing w:val="-1"/>
        </w:rPr>
        <w:t xml:space="preserve"> </w:t>
      </w:r>
      <w:r>
        <w:t>kalkulované částky, která je splatná do 31.1.2024 včetně. Doplatek je splatný po konci pobytu a bude vystaven dle skutečného počtu osob.</w:t>
      </w:r>
    </w:p>
    <w:p w:rsidR="00867048" w:rsidRDefault="00867048">
      <w:pPr>
        <w:pStyle w:val="BodyText"/>
        <w:spacing w:before="118"/>
        <w:ind w:right="691"/>
      </w:pPr>
      <w:r>
        <w:t>Veškeré</w:t>
      </w:r>
      <w:r>
        <w:rPr>
          <w:spacing w:val="79"/>
          <w:w w:val="150"/>
        </w:rPr>
        <w:t xml:space="preserve"> </w:t>
      </w:r>
      <w:r>
        <w:t>platební</w:t>
      </w:r>
      <w:r>
        <w:rPr>
          <w:spacing w:val="80"/>
          <w:w w:val="150"/>
        </w:rPr>
        <w:t xml:space="preserve"> </w:t>
      </w:r>
      <w:r>
        <w:t>údaje</w:t>
      </w:r>
      <w:r>
        <w:rPr>
          <w:spacing w:val="79"/>
          <w:w w:val="150"/>
        </w:rPr>
        <w:t xml:space="preserve"> </w:t>
      </w:r>
      <w:r>
        <w:t>budou</w:t>
      </w:r>
      <w:r>
        <w:rPr>
          <w:spacing w:val="77"/>
          <w:w w:val="150"/>
        </w:rPr>
        <w:t xml:space="preserve"> </w:t>
      </w:r>
      <w:r>
        <w:t>uvedeny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79"/>
          <w:w w:val="150"/>
        </w:rPr>
        <w:t xml:space="preserve"> </w:t>
      </w:r>
      <w:r>
        <w:t>zaslaných</w:t>
      </w:r>
      <w:r>
        <w:rPr>
          <w:spacing w:val="80"/>
          <w:w w:val="150"/>
        </w:rPr>
        <w:t xml:space="preserve"> </w:t>
      </w:r>
      <w:r>
        <w:t>dokladech,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9"/>
          <w:w w:val="150"/>
        </w:rPr>
        <w:t xml:space="preserve"> </w:t>
      </w:r>
      <w:r>
        <w:t>budou</w:t>
      </w:r>
      <w:r>
        <w:rPr>
          <w:spacing w:val="77"/>
          <w:w w:val="150"/>
        </w:rPr>
        <w:t xml:space="preserve"> </w:t>
      </w:r>
      <w:r>
        <w:t>Objednateli</w:t>
      </w:r>
      <w:r>
        <w:rPr>
          <w:spacing w:val="79"/>
          <w:w w:val="150"/>
        </w:rPr>
        <w:t xml:space="preserve"> </w:t>
      </w:r>
      <w:r>
        <w:t>doručeny v elektronické podobě na jeho e-mail.</w:t>
      </w: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Storno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:rsidR="00867048" w:rsidRDefault="00867048">
      <w:pPr>
        <w:pStyle w:val="BodyText"/>
        <w:spacing w:before="114" w:line="364" w:lineRule="auto"/>
        <w:ind w:right="1431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zrušení</w:t>
      </w:r>
      <w:r>
        <w:rPr>
          <w:spacing w:val="-5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zaplacení</w:t>
      </w:r>
      <w:r>
        <w:rPr>
          <w:spacing w:val="-5"/>
        </w:rPr>
        <w:t xml:space="preserve"> </w:t>
      </w:r>
      <w:r>
        <w:t>zálohy,</w:t>
      </w:r>
      <w:r>
        <w:rPr>
          <w:spacing w:val="-4"/>
        </w:rPr>
        <w:t xml:space="preserve"> </w:t>
      </w:r>
      <w:r>
        <w:t>záloha</w:t>
      </w:r>
      <w:r>
        <w:rPr>
          <w:spacing w:val="-4"/>
        </w:rPr>
        <w:t xml:space="preserve"> </w:t>
      </w:r>
      <w:r>
        <w:t>propadá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účtováno</w:t>
      </w:r>
      <w:r>
        <w:rPr>
          <w:spacing w:val="-3"/>
        </w:rPr>
        <w:t xml:space="preserve"> </w:t>
      </w:r>
      <w:r>
        <w:t>storno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výši: 50 % ceny služeb – 30 - 8 dnů před termínem nástupu</w:t>
      </w:r>
    </w:p>
    <w:p w:rsidR="00867048" w:rsidRDefault="00867048">
      <w:pPr>
        <w:pStyle w:val="BodyText"/>
        <w:spacing w:before="2"/>
      </w:pP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termínem</w:t>
      </w:r>
      <w:r>
        <w:rPr>
          <w:spacing w:val="-5"/>
        </w:rPr>
        <w:t xml:space="preserve"> </w:t>
      </w:r>
      <w:r>
        <w:rPr>
          <w:spacing w:val="-2"/>
        </w:rPr>
        <w:t>nástupu</w:t>
      </w:r>
    </w:p>
    <w:p w:rsidR="00867048" w:rsidRDefault="00867048">
      <w:pPr>
        <w:pStyle w:val="BodyText"/>
        <w:spacing w:before="120"/>
        <w:ind w:right="698"/>
        <w:jc w:val="both"/>
      </w:pPr>
      <w:r>
        <w:t>2 dny před pobytem je Objednatel povinen v případě změny aktualizovat počty, které budou brány jako reálné.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 snížení počtů v</w:t>
      </w:r>
      <w:r>
        <w:rPr>
          <w:spacing w:val="-1"/>
        </w:rPr>
        <w:t xml:space="preserve"> </w:t>
      </w:r>
      <w:r>
        <w:t>období kratším než 2 dny před příjezdem (poslední upřesnění), může být účtována 1. noc jako storno poplatek. V případě onemocnění účastníka v</w:t>
      </w:r>
      <w:r>
        <w:rPr>
          <w:spacing w:val="-2"/>
        </w:rPr>
        <w:t xml:space="preserve"> </w:t>
      </w:r>
      <w:r>
        <w:t>průběhu pobytu, se po vzájemné domluvě a na základě lékařského potvrzení vrací peníze za ubytování a stravu osob, za každý nezapočatý</w:t>
      </w:r>
      <w:r>
        <w:rPr>
          <w:spacing w:val="-1"/>
        </w:rPr>
        <w:t xml:space="preserve"> </w:t>
      </w:r>
      <w:r>
        <w:t>den / rzm. noc (např. pokud odjede v úterý, vratná částka je za dny středa, čtvrtek,..).</w:t>
      </w:r>
    </w:p>
    <w:p w:rsidR="00867048" w:rsidRDefault="00867048">
      <w:pPr>
        <w:pStyle w:val="BodyText"/>
        <w:spacing w:before="120"/>
        <w:ind w:right="691"/>
      </w:pPr>
      <w:r>
        <w:t>Poskytovatel</w:t>
      </w:r>
      <w:r>
        <w:rPr>
          <w:spacing w:val="31"/>
        </w:rPr>
        <w:t xml:space="preserve"> </w:t>
      </w:r>
      <w:r>
        <w:t>potvrzuje,</w:t>
      </w:r>
      <w:r>
        <w:rPr>
          <w:spacing w:val="31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nebude</w:t>
      </w:r>
      <w:r>
        <w:rPr>
          <w:spacing w:val="31"/>
        </w:rPr>
        <w:t xml:space="preserve"> </w:t>
      </w:r>
      <w:r>
        <w:t>účtováno</w:t>
      </w:r>
      <w:r>
        <w:rPr>
          <w:spacing w:val="31"/>
        </w:rPr>
        <w:t xml:space="preserve"> </w:t>
      </w:r>
      <w:r>
        <w:t>jakékoliv</w:t>
      </w:r>
      <w:r>
        <w:rPr>
          <w:spacing w:val="31"/>
        </w:rPr>
        <w:t xml:space="preserve"> </w:t>
      </w:r>
      <w:r>
        <w:t>storno</w:t>
      </w:r>
      <w:r>
        <w:rPr>
          <w:spacing w:val="31"/>
        </w:rPr>
        <w:t xml:space="preserve"> </w:t>
      </w:r>
      <w:r>
        <w:t>v případě,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pobyt</w:t>
      </w:r>
      <w:r>
        <w:rPr>
          <w:spacing w:val="33"/>
        </w:rPr>
        <w:t xml:space="preserve"> </w:t>
      </w:r>
      <w:r>
        <w:t>nebude</w:t>
      </w:r>
      <w:r>
        <w:rPr>
          <w:spacing w:val="33"/>
        </w:rPr>
        <w:t xml:space="preserve"> </w:t>
      </w:r>
      <w:r>
        <w:t>moci</w:t>
      </w:r>
      <w:r>
        <w:rPr>
          <w:spacing w:val="33"/>
        </w:rPr>
        <w:t xml:space="preserve"> </w:t>
      </w:r>
      <w:r>
        <w:t>uskutečnit v návaznosti na nařízení KHS nebo vlády ČR. To samé platí i v případě karantény jednotlivce.</w:t>
      </w:r>
    </w:p>
    <w:p w:rsidR="00867048" w:rsidRDefault="00867048">
      <w:pPr>
        <w:pStyle w:val="Heading2"/>
        <w:numPr>
          <w:ilvl w:val="0"/>
          <w:numId w:val="1"/>
        </w:numPr>
        <w:tabs>
          <w:tab w:val="left" w:pos="475"/>
        </w:tabs>
        <w:spacing w:before="127"/>
        <w:ind w:left="475" w:hanging="359"/>
      </w:pPr>
      <w:r>
        <w:t>Společná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:rsidR="00867048" w:rsidRDefault="00867048">
      <w:pPr>
        <w:pStyle w:val="BodyText"/>
        <w:spacing w:before="113"/>
      </w:pPr>
      <w:r>
        <w:t>Tato</w:t>
      </w:r>
      <w:r>
        <w:rPr>
          <w:spacing w:val="-6"/>
        </w:rPr>
        <w:t xml:space="preserve"> </w:t>
      </w:r>
      <w:r>
        <w:t>dohoda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jednom</w:t>
      </w:r>
      <w:r>
        <w:rPr>
          <w:spacing w:val="-8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každá</w:t>
      </w:r>
      <w:r>
        <w:rPr>
          <w:spacing w:val="-4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rPr>
          <w:spacing w:val="-2"/>
        </w:rPr>
        <w:t>dohody.</w:t>
      </w:r>
    </w:p>
    <w:p w:rsidR="00867048" w:rsidRDefault="00867048">
      <w:pPr>
        <w:pStyle w:val="BodyText"/>
        <w:spacing w:before="123" w:line="273" w:lineRule="auto"/>
        <w:ind w:right="774"/>
      </w:pPr>
      <w:r>
        <w:t>Při</w:t>
      </w:r>
      <w:r>
        <w:rPr>
          <w:spacing w:val="-4"/>
        </w:rPr>
        <w:t xml:space="preserve"> </w:t>
      </w:r>
      <w:r>
        <w:t>nakládání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osobními</w:t>
      </w:r>
      <w:r>
        <w:rPr>
          <w:spacing w:val="-1"/>
        </w:rPr>
        <w:t xml:space="preserve"> </w:t>
      </w:r>
      <w:r>
        <w:t>údaji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obě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postupovat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5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republiky, zejména se zákonem č. 101/2000 Sb., o ochraně osobních údajů, ve znění pozdějších předpisů.</w:t>
      </w:r>
    </w:p>
    <w:p w:rsidR="00867048" w:rsidRDefault="00867048">
      <w:pPr>
        <w:pStyle w:val="BodyText"/>
        <w:spacing w:before="162"/>
        <w:ind w:right="708"/>
        <w:jc w:val="both"/>
      </w:pPr>
      <w:r>
        <w:t>Tuto dohodu lze měnit a doplňovat pouze písemnou formou. Smluvní strany tedy pro jakoukoli změnu či doplnění této dohody vylučují jakoukoli jinou než písemnou formu.</w:t>
      </w:r>
    </w:p>
    <w:p w:rsidR="00867048" w:rsidRDefault="00867048">
      <w:pPr>
        <w:pStyle w:val="BodyText"/>
        <w:spacing w:before="121"/>
        <w:jc w:val="both"/>
      </w:pPr>
      <w:r>
        <w:t>Strany</w:t>
      </w:r>
      <w:r>
        <w:rPr>
          <w:spacing w:val="-9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prohlašují,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veškerá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považují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rozhodující.</w:t>
      </w:r>
    </w:p>
    <w:p w:rsidR="00867048" w:rsidRDefault="00867048">
      <w:pPr>
        <w:pStyle w:val="BodyText"/>
        <w:spacing w:before="118"/>
        <w:ind w:right="709"/>
        <w:jc w:val="both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867048" w:rsidRDefault="00867048">
      <w:pPr>
        <w:pStyle w:val="BodyText"/>
        <w:ind w:left="0"/>
      </w:pPr>
    </w:p>
    <w:p w:rsidR="00867048" w:rsidRDefault="00867048">
      <w:pPr>
        <w:pStyle w:val="BodyText"/>
        <w:ind w:left="0"/>
      </w:pPr>
    </w:p>
    <w:p w:rsidR="00867048" w:rsidRDefault="00867048">
      <w:pPr>
        <w:pStyle w:val="BodyText"/>
        <w:spacing w:before="219"/>
        <w:ind w:left="0"/>
      </w:pPr>
    </w:p>
    <w:p w:rsidR="00867048" w:rsidRDefault="00867048">
      <w:pPr>
        <w:pStyle w:val="BodyText"/>
        <w:spacing w:before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252525"/>
          <w:spacing w:val="-4"/>
        </w:rPr>
        <w:t>V</w:t>
      </w:r>
      <w:r>
        <w:rPr>
          <w:rFonts w:ascii="Calibri Light" w:hAnsi="Calibri Light" w:cs="Calibri Light"/>
          <w:color w:val="252525"/>
          <w:spacing w:val="3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………………………………….</w:t>
      </w:r>
      <w:r>
        <w:rPr>
          <w:rFonts w:ascii="Calibri Light" w:hAnsi="Calibri Light" w:cs="Calibri Light"/>
          <w:color w:val="252525"/>
          <w:spacing w:val="1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dne</w:t>
      </w:r>
      <w:r>
        <w:rPr>
          <w:rFonts w:ascii="Calibri Light" w:hAnsi="Calibri Light" w:cs="Calibri Light"/>
          <w:color w:val="252525"/>
          <w:spacing w:val="1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…………………..……………</w:t>
      </w:r>
    </w:p>
    <w:p w:rsidR="00867048" w:rsidRDefault="00867048">
      <w:pPr>
        <w:pStyle w:val="BodyText"/>
        <w:ind w:left="0"/>
        <w:rPr>
          <w:rFonts w:ascii="Calibri Light"/>
        </w:rPr>
      </w:pPr>
    </w:p>
    <w:p w:rsidR="00867048" w:rsidRDefault="00867048">
      <w:pPr>
        <w:pStyle w:val="BodyText"/>
        <w:ind w:left="0"/>
        <w:rPr>
          <w:rFonts w:ascii="Calibri Light"/>
        </w:rPr>
      </w:pPr>
    </w:p>
    <w:p w:rsidR="00867048" w:rsidRDefault="00867048">
      <w:pPr>
        <w:pStyle w:val="BodyText"/>
        <w:ind w:left="0"/>
        <w:rPr>
          <w:rFonts w:ascii="Calibri Light"/>
        </w:rPr>
      </w:pPr>
    </w:p>
    <w:p w:rsidR="00867048" w:rsidRDefault="00867048">
      <w:pPr>
        <w:pStyle w:val="BodyText"/>
        <w:ind w:left="0"/>
        <w:rPr>
          <w:rFonts w:ascii="Calibri Light"/>
        </w:rPr>
      </w:pPr>
    </w:p>
    <w:p w:rsidR="00867048" w:rsidRDefault="00867048">
      <w:pPr>
        <w:pStyle w:val="BodyText"/>
        <w:spacing w:before="218"/>
        <w:ind w:left="0"/>
        <w:rPr>
          <w:rFonts w:ascii="Calibri Light"/>
        </w:rPr>
      </w:pPr>
    </w:p>
    <w:p w:rsidR="00867048" w:rsidRDefault="00867048">
      <w:pPr>
        <w:tabs>
          <w:tab w:val="left" w:pos="6623"/>
        </w:tabs>
        <w:ind w:left="84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404040"/>
          <w:spacing w:val="-2"/>
        </w:rPr>
        <w:t>………………….............</w:t>
      </w:r>
      <w:r>
        <w:rPr>
          <w:rFonts w:ascii="Calibri" w:hAnsi="Calibri" w:cs="Calibri"/>
          <w:color w:val="404040"/>
        </w:rPr>
        <w:tab/>
      </w:r>
      <w:r>
        <w:rPr>
          <w:rFonts w:ascii="Calibri" w:hAnsi="Calibri" w:cs="Calibri"/>
          <w:color w:val="404040"/>
          <w:spacing w:val="-2"/>
        </w:rPr>
        <w:t>………………….............</w:t>
      </w:r>
    </w:p>
    <w:p w:rsidR="00867048" w:rsidRDefault="00867048">
      <w:pPr>
        <w:tabs>
          <w:tab w:val="left" w:pos="6846"/>
        </w:tabs>
        <w:spacing w:before="108"/>
        <w:ind w:left="253"/>
        <w:jc w:val="center"/>
        <w:rPr>
          <w:rFonts w:ascii="Calibri"/>
          <w:b/>
          <w:bCs/>
          <w:sz w:val="18"/>
          <w:szCs w:val="18"/>
        </w:rPr>
      </w:pPr>
      <w:r>
        <w:rPr>
          <w:rFonts w:ascii="Calibri" w:cs="Calibri"/>
          <w:b/>
          <w:bCs/>
          <w:color w:val="404040"/>
          <w:spacing w:val="-2"/>
          <w:position w:val="5"/>
          <w:sz w:val="18"/>
          <w:szCs w:val="18"/>
        </w:rPr>
        <w:t>Objednatel</w:t>
      </w:r>
      <w:r>
        <w:rPr>
          <w:rFonts w:ascii="Calibri"/>
          <w:b/>
          <w:bCs/>
          <w:color w:val="404040"/>
          <w:position w:val="5"/>
          <w:sz w:val="18"/>
          <w:szCs w:val="18"/>
        </w:rPr>
        <w:tab/>
      </w:r>
      <w:r>
        <w:rPr>
          <w:rFonts w:ascii="Calibri" w:cs="Calibri"/>
          <w:b/>
          <w:bCs/>
          <w:color w:val="404040"/>
          <w:spacing w:val="-2"/>
          <w:sz w:val="18"/>
          <w:szCs w:val="18"/>
        </w:rPr>
        <w:t>Poskytovatel</w:t>
      </w:r>
    </w:p>
    <w:sectPr w:rsidR="00867048" w:rsidSect="00E310E5">
      <w:pgSz w:w="11910" w:h="16840"/>
      <w:pgMar w:top="1840" w:right="7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795"/>
    <w:multiLevelType w:val="hybridMultilevel"/>
    <w:tmpl w:val="FFFFFFFF"/>
    <w:lvl w:ilvl="0" w:tplc="B9DE151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E1A7A68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7222E558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11648904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5EEC080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E7CD4F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F4E0DDFE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FEF24380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DF5C7A02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E5"/>
    <w:rsid w:val="00170B44"/>
    <w:rsid w:val="002A2203"/>
    <w:rsid w:val="00485902"/>
    <w:rsid w:val="00867048"/>
    <w:rsid w:val="00E3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10E5"/>
    <w:pPr>
      <w:spacing w:before="7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310E5"/>
    <w:pPr>
      <w:spacing w:before="126"/>
      <w:ind w:left="475" w:hanging="359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F3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F3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310E5"/>
    <w:pPr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6F3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E310E5"/>
    <w:pPr>
      <w:spacing w:before="126"/>
      <w:ind w:left="475" w:hanging="359"/>
    </w:pPr>
  </w:style>
  <w:style w:type="paragraph" w:customStyle="1" w:styleId="TableParagraph">
    <w:name w:val="Table Paragraph"/>
    <w:basedOn w:val="Normal"/>
    <w:uiPriority w:val="99"/>
    <w:rsid w:val="00E31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557</Words>
  <Characters>3287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Modrá Kotva</dc:title>
  <dc:subject/>
  <dc:creator>1carlos1@atlas.cz</dc:creator>
  <cp:keywords/>
  <dc:description/>
  <cp:lastModifiedBy>Mirka</cp:lastModifiedBy>
  <cp:revision>2</cp:revision>
  <dcterms:created xsi:type="dcterms:W3CDTF">2024-04-19T11:13:00Z</dcterms:created>
  <dcterms:modified xsi:type="dcterms:W3CDTF">2024-04-19T11:13:00Z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