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C9" w:rsidRDefault="00F70FF4">
      <w:pPr>
        <w:framePr w:w="2962" w:h="792" w:hSpace="3427" w:vSpace="422" w:wrap="notBeside" w:vAnchor="text" w:hAnchor="text" w:x="6572" w:y="42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83410" cy="5060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834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EC9" w:rsidRDefault="00F70F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996440" distR="2148840" simplePos="0" relativeHeight="12582937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398780</wp:posOffset>
                </wp:positionV>
                <wp:extent cx="1908175" cy="20701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EC9" w:rsidRDefault="00F70FF4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Smlouva o vypořádání závazků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157.2pt;margin-top:31.4pt;width:150.25pt;height:16.3pt;z-index:125829378;visibility:visible;mso-wrap-style:square;mso-wrap-distance-left:157.2pt;mso-wrap-distance-top:0;mso-wrap-distance-right:169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" filled="f" stroked="f">
                <v:textbox inset="0,0,0,0">
                  <w:txbxContent>
                    <w:p w:rsidR="00D06EC9" w:rsidRDefault="00F70FF4">
                      <w:pPr>
                        <w:pStyle w:val="Picturecaption0"/>
                        <w:shd w:val="clear" w:color="auto" w:fill="auto"/>
                      </w:pPr>
                      <w:r>
                        <w:t>Smlouva o vypořádání závazků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996440" distR="3542030" simplePos="0" relativeHeight="12582938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0</wp:posOffset>
                </wp:positionV>
                <wp:extent cx="514985" cy="20129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EC9" w:rsidRDefault="00F70FF4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</w:rPr>
                              <w:t xml:space="preserve">REG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mallCaps/>
                                <w:u w:val="none"/>
                              </w:rPr>
                              <w:t>č.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337.9pt;margin-top:0;width:40.55pt;height:15.85pt;z-index:125829380;visibility:visible;mso-wrap-style:square;mso-wrap-distance-left:157.2pt;mso-wrap-distance-top:0;mso-wrap-distance-right:27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" filled="f" stroked="f">
                <v:textbox inset="0,0,0,0">
                  <w:txbxContent>
                    <w:p w:rsidR="00D06EC9" w:rsidRDefault="00F70FF4">
                      <w:pPr>
                        <w:pStyle w:val="Picturecaption0"/>
                        <w:shd w:val="clear" w:color="auto" w:fill="auto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4"/>
                          <w:szCs w:val="24"/>
                          <w:u w:val="none"/>
                        </w:rPr>
                        <w:t xml:space="preserve">REG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mallCaps/>
                          <w:u w:val="none"/>
                        </w:rPr>
                        <w:t>č.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06EC9" w:rsidRDefault="00F70FF4">
      <w:pPr>
        <w:pStyle w:val="Zkladntext"/>
        <w:shd w:val="clear" w:color="auto" w:fill="auto"/>
        <w:spacing w:after="500" w:line="305" w:lineRule="auto"/>
        <w:jc w:val="center"/>
      </w:pPr>
      <w:r>
        <w:t>uzavřená dle § 1746, odst. 2 zákona č. 89/2012 Sb., občanský zákoník, v platném znění, mezi těmito</w:t>
      </w:r>
      <w:r>
        <w:br/>
        <w:t>smluvními stranami:</w:t>
      </w:r>
    </w:p>
    <w:p w:rsidR="00D06EC9" w:rsidRDefault="00F70FF4">
      <w:pPr>
        <w:pStyle w:val="Bodytext20"/>
        <w:shd w:val="clear" w:color="auto" w:fill="auto"/>
        <w:spacing w:after="120"/>
        <w:jc w:val="both"/>
      </w:pPr>
      <w:r>
        <w:rPr>
          <w:b/>
          <w:bCs/>
          <w:i/>
          <w:iCs/>
        </w:rPr>
        <w:t>Pronajímatel</w:t>
      </w:r>
    </w:p>
    <w:p w:rsidR="00D06EC9" w:rsidRDefault="00F70FF4">
      <w:pPr>
        <w:pStyle w:val="Bodytext20"/>
        <w:shd w:val="clear" w:color="auto" w:fill="auto"/>
        <w:jc w:val="both"/>
      </w:pPr>
      <w:r>
        <w:rPr>
          <w:b/>
          <w:bCs/>
        </w:rPr>
        <w:t>Výzkumný ústav živočišné výroby, v.v.i.</w:t>
      </w:r>
    </w:p>
    <w:p w:rsidR="00D06EC9" w:rsidRDefault="00F70FF4">
      <w:pPr>
        <w:pStyle w:val="Bodytext20"/>
        <w:shd w:val="clear" w:color="auto" w:fill="auto"/>
        <w:jc w:val="both"/>
      </w:pPr>
      <w:r>
        <w:t>Přátelství 815</w:t>
      </w:r>
    </w:p>
    <w:p w:rsidR="00D06EC9" w:rsidRDefault="00F70FF4">
      <w:pPr>
        <w:pStyle w:val="Bodytext20"/>
        <w:shd w:val="clear" w:color="auto" w:fill="auto"/>
        <w:jc w:val="both"/>
      </w:pPr>
      <w:r>
        <w:t>104 00 Praha Uhříněves</w:t>
      </w:r>
    </w:p>
    <w:p w:rsidR="00D06EC9" w:rsidRDefault="00F70FF4">
      <w:pPr>
        <w:pStyle w:val="Bodytext20"/>
        <w:shd w:val="clear" w:color="auto" w:fill="auto"/>
        <w:jc w:val="both"/>
      </w:pPr>
      <w:r>
        <w:t>IČO: 00027014</w:t>
      </w:r>
    </w:p>
    <w:p w:rsidR="00D06EC9" w:rsidRDefault="00F70FF4">
      <w:pPr>
        <w:pStyle w:val="Bodytext20"/>
        <w:shd w:val="clear" w:color="auto" w:fill="auto"/>
        <w:spacing w:after="400"/>
        <w:jc w:val="both"/>
      </w:pPr>
      <w:r>
        <w:t>Zastoupený: Dr. Ing. Pavlem Čermákem, ředitelem</w:t>
      </w:r>
    </w:p>
    <w:p w:rsidR="00D06EC9" w:rsidRDefault="00F70FF4">
      <w:pPr>
        <w:pStyle w:val="Bodytext20"/>
        <w:shd w:val="clear" w:color="auto" w:fill="auto"/>
        <w:spacing w:after="240"/>
        <w:jc w:val="both"/>
      </w:pPr>
      <w:r>
        <w:t>a</w:t>
      </w:r>
    </w:p>
    <w:p w:rsidR="00D06EC9" w:rsidRDefault="00F70FF4">
      <w:pPr>
        <w:pStyle w:val="Bodytext20"/>
        <w:shd w:val="clear" w:color="auto" w:fill="auto"/>
        <w:spacing w:after="120"/>
        <w:jc w:val="both"/>
      </w:pPr>
      <w:r>
        <w:rPr>
          <w:b/>
          <w:bCs/>
          <w:i/>
          <w:iCs/>
        </w:rPr>
        <w:t>Nájemce</w:t>
      </w:r>
    </w:p>
    <w:p w:rsidR="00D06EC9" w:rsidRDefault="00F70FF4">
      <w:pPr>
        <w:pStyle w:val="Bodytext20"/>
        <w:shd w:val="clear" w:color="auto" w:fill="auto"/>
        <w:jc w:val="both"/>
      </w:pPr>
      <w:r>
        <w:rPr>
          <w:b/>
          <w:bCs/>
        </w:rPr>
        <w:t xml:space="preserve">Breva </w:t>
      </w:r>
      <w:r>
        <w:rPr>
          <w:b/>
          <w:bCs/>
          <w:lang w:val="en-US" w:eastAsia="en-US" w:bidi="en-US"/>
        </w:rPr>
        <w:t xml:space="preserve">Logistic </w:t>
      </w:r>
      <w:r>
        <w:rPr>
          <w:b/>
          <w:bCs/>
        </w:rPr>
        <w:t>s.r.o.</w:t>
      </w:r>
    </w:p>
    <w:p w:rsidR="00D06EC9" w:rsidRDefault="00F70FF4">
      <w:pPr>
        <w:pStyle w:val="Bodytext20"/>
        <w:shd w:val="clear" w:color="auto" w:fill="auto"/>
        <w:jc w:val="both"/>
      </w:pPr>
      <w:r>
        <w:t>Nad Rybníkem 363</w:t>
      </w:r>
    </w:p>
    <w:p w:rsidR="00D06EC9" w:rsidRDefault="00F70FF4">
      <w:pPr>
        <w:pStyle w:val="Bodytext20"/>
        <w:shd w:val="clear" w:color="auto" w:fill="auto"/>
        <w:jc w:val="both"/>
      </w:pPr>
      <w:r>
        <w:t>250 83 Škvorec</w:t>
      </w:r>
    </w:p>
    <w:p w:rsidR="00D06EC9" w:rsidRDefault="00F70FF4">
      <w:pPr>
        <w:pStyle w:val="Bodytext20"/>
        <w:shd w:val="clear" w:color="auto" w:fill="auto"/>
        <w:jc w:val="both"/>
      </w:pPr>
      <w:r>
        <w:t>IČO: 19673949</w:t>
      </w:r>
    </w:p>
    <w:p w:rsidR="00D06EC9" w:rsidRDefault="00F70FF4">
      <w:pPr>
        <w:pStyle w:val="Bodytext20"/>
        <w:shd w:val="clear" w:color="auto" w:fill="auto"/>
        <w:spacing w:after="500"/>
        <w:jc w:val="both"/>
      </w:pPr>
      <w:proofErr w:type="gramStart"/>
      <w:r>
        <w:t xml:space="preserve">Zastoupená: </w:t>
      </w:r>
      <w:r w:rsidR="00D36DA4">
        <w:t xml:space="preserve">  </w:t>
      </w:r>
      <w:proofErr w:type="gramEnd"/>
      <w:r w:rsidR="00D36DA4">
        <w:t xml:space="preserve">                </w:t>
      </w:r>
      <w:r>
        <w:t>, jednatelem</w:t>
      </w:r>
    </w:p>
    <w:p w:rsidR="00D06EC9" w:rsidRDefault="00F70FF4">
      <w:pPr>
        <w:pStyle w:val="Bodytext20"/>
        <w:shd w:val="clear" w:color="auto" w:fill="auto"/>
        <w:spacing w:after="120" w:line="276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D06EC9" w:rsidRDefault="00F70FF4">
      <w:pPr>
        <w:pStyle w:val="Bodytext20"/>
        <w:shd w:val="clear" w:color="auto" w:fill="auto"/>
        <w:spacing w:after="120" w:line="276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:rsidR="00D06EC9" w:rsidRDefault="00F70FF4">
      <w:pPr>
        <w:pStyle w:val="Zkladntext"/>
        <w:numPr>
          <w:ilvl w:val="0"/>
          <w:numId w:val="1"/>
        </w:numPr>
        <w:shd w:val="clear" w:color="auto" w:fill="auto"/>
        <w:tabs>
          <w:tab w:val="left" w:pos="781"/>
        </w:tabs>
        <w:spacing w:line="305" w:lineRule="auto"/>
        <w:ind w:left="780" w:hanging="420"/>
        <w:jc w:val="both"/>
      </w:pPr>
      <w:r>
        <w:t>Smluvní strany uzavřely dne 30. 1. 2024 Smlouvu o nájmu nebytových prostor a části pozemku (číslo smlouvy pronajímatele 72/2024).</w:t>
      </w:r>
    </w:p>
    <w:p w:rsidR="00D06EC9" w:rsidRDefault="00F70FF4">
      <w:pPr>
        <w:pStyle w:val="Zkladntext"/>
        <w:numPr>
          <w:ilvl w:val="0"/>
          <w:numId w:val="1"/>
        </w:numPr>
        <w:shd w:val="clear" w:color="auto" w:fill="auto"/>
        <w:tabs>
          <w:tab w:val="left" w:pos="781"/>
        </w:tabs>
        <w:ind w:left="780" w:hanging="420"/>
        <w:jc w:val="both"/>
      </w:pPr>
      <w:r>
        <w:t>Strana Výzkumný ústav živočišné výroby, v.v.i. je povinným subjektem pro zveřejňování v registru smluv a má povinnost uzavřenou smlouvu zveřejnit postupem podle zákona č. 340/2015 Sb., zákon o registru smluv, ve znění pozdějších předpisů.</w:t>
      </w:r>
    </w:p>
    <w:p w:rsidR="00D06EC9" w:rsidRDefault="00F70FF4">
      <w:pPr>
        <w:pStyle w:val="Zkladntext"/>
        <w:numPr>
          <w:ilvl w:val="0"/>
          <w:numId w:val="1"/>
        </w:numPr>
        <w:shd w:val="clear" w:color="auto" w:fill="auto"/>
        <w:tabs>
          <w:tab w:val="left" w:pos="781"/>
        </w:tabs>
        <w:spacing w:line="305" w:lineRule="auto"/>
        <w:ind w:left="780" w:hanging="420"/>
        <w:jc w:val="both"/>
      </w:pPr>
      <w:r>
        <w:t>Obě smluvní strany shodně konstatují, že do okamžiku sjednání této smlouvy nedošlo k uveřejnění smlouvy uvedené v odst. 1 tohoto článku v registru smluv a že jsou si vědomy právních následků s tím spojených.</w:t>
      </w:r>
    </w:p>
    <w:p w:rsidR="00D06EC9" w:rsidRDefault="00F70FF4">
      <w:pPr>
        <w:pStyle w:val="Zkladntext"/>
        <w:numPr>
          <w:ilvl w:val="0"/>
          <w:numId w:val="1"/>
        </w:numPr>
        <w:shd w:val="clear" w:color="auto" w:fill="auto"/>
        <w:tabs>
          <w:tab w:val="left" w:pos="781"/>
        </w:tabs>
        <w:spacing w:after="500" w:line="305" w:lineRule="auto"/>
        <w:ind w:left="780" w:hanging="42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pozdního uveřejnění smlouvy v registru smluv, sjednávají smluvní strany tuto smlouvu ve znění, jak je dále uvedeno.</w:t>
      </w:r>
    </w:p>
    <w:p w:rsidR="00D06EC9" w:rsidRDefault="00F70FF4">
      <w:pPr>
        <w:pStyle w:val="Zkladntext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D06EC9" w:rsidRDefault="00F70FF4">
      <w:pPr>
        <w:pStyle w:val="Heading20"/>
        <w:keepNext/>
        <w:keepLines/>
        <w:shd w:val="clear" w:color="auto" w:fill="auto"/>
      </w:pPr>
      <w:bookmarkStart w:id="0" w:name="bookmark2"/>
      <w:bookmarkStart w:id="1" w:name="bookmark3"/>
      <w:r>
        <w:t>Práva a závazky smluvních stran</w:t>
      </w:r>
      <w:bookmarkEnd w:id="0"/>
      <w:bookmarkEnd w:id="1"/>
    </w:p>
    <w:p w:rsidR="00D06EC9" w:rsidRDefault="00F70FF4">
      <w:pPr>
        <w:pStyle w:val="Zkladntext"/>
        <w:numPr>
          <w:ilvl w:val="0"/>
          <w:numId w:val="2"/>
        </w:numPr>
        <w:shd w:val="clear" w:color="auto" w:fill="auto"/>
        <w:tabs>
          <w:tab w:val="left" w:pos="781"/>
        </w:tabs>
        <w:spacing w:line="300" w:lineRule="auto"/>
        <w:ind w:left="780" w:hanging="42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</w:t>
      </w:r>
      <w:r>
        <w:br w:type="page"/>
      </w:r>
      <w:r>
        <w:lastRenderedPageBreak/>
        <w:t>smlouvy</w:t>
      </w:r>
      <w:r>
        <w:rPr>
          <w:vertAlign w:val="superscript"/>
        </w:rPr>
        <w:footnoteReference w:id="1"/>
      </w:r>
      <w:r>
        <w:t>, která tvoří pro tyto účely přílohu této smlouvy. Lhůty se rovněž řídí původně sjednanou smlouvou a počítají se od uplynutí 31 dnů od data jejího uzavření.</w:t>
      </w:r>
    </w:p>
    <w:p w:rsidR="00D06EC9" w:rsidRDefault="00F70FF4">
      <w:pPr>
        <w:pStyle w:val="Zkladntext"/>
        <w:numPr>
          <w:ilvl w:val="0"/>
          <w:numId w:val="2"/>
        </w:numPr>
        <w:shd w:val="clear" w:color="auto" w:fill="auto"/>
        <w:tabs>
          <w:tab w:val="left" w:pos="794"/>
        </w:tabs>
        <w:spacing w:line="305" w:lineRule="auto"/>
        <w:ind w:left="780" w:hanging="42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D06EC9" w:rsidRDefault="00F70FF4">
      <w:pPr>
        <w:pStyle w:val="Zkladntext"/>
        <w:numPr>
          <w:ilvl w:val="0"/>
          <w:numId w:val="2"/>
        </w:numPr>
        <w:shd w:val="clear" w:color="auto" w:fill="auto"/>
        <w:tabs>
          <w:tab w:val="left" w:pos="794"/>
        </w:tabs>
        <w:spacing w:line="298" w:lineRule="auto"/>
        <w:ind w:left="780" w:hanging="42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vyjádřených v příloze této smlouvy, budou splněna podle sjednaných podmínek.</w:t>
      </w:r>
    </w:p>
    <w:p w:rsidR="00D06EC9" w:rsidRDefault="00F70FF4">
      <w:pPr>
        <w:pStyle w:val="Zkladntext"/>
        <w:numPr>
          <w:ilvl w:val="0"/>
          <w:numId w:val="2"/>
        </w:numPr>
        <w:shd w:val="clear" w:color="auto" w:fill="auto"/>
        <w:tabs>
          <w:tab w:val="left" w:pos="794"/>
        </w:tabs>
        <w:spacing w:after="520"/>
        <w:ind w:left="780" w:hanging="420"/>
        <w:jc w:val="both"/>
      </w:pPr>
      <w:r>
        <w:t xml:space="preserve">Smluvní strana, která je povinným subjektem pro zveřejňování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zveřejnění této smlouvy a její kompletní přílohy v registru smluv v souladu s ustanovením § 5 zákona o registru smluv.</w:t>
      </w:r>
    </w:p>
    <w:p w:rsidR="00D06EC9" w:rsidRDefault="00F70FF4">
      <w:pPr>
        <w:pStyle w:val="Zkladntext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D06EC9" w:rsidRDefault="00F70FF4">
      <w:pPr>
        <w:pStyle w:val="Heading20"/>
        <w:keepNext/>
        <w:keepLines/>
        <w:shd w:val="clear" w:color="auto" w:fill="auto"/>
      </w:pPr>
      <w:bookmarkStart w:id="2" w:name="bookmark4"/>
      <w:bookmarkStart w:id="3" w:name="bookmark5"/>
      <w:r>
        <w:t>Závěrečná ustanovení</w:t>
      </w:r>
      <w:bookmarkEnd w:id="2"/>
      <w:bookmarkEnd w:id="3"/>
    </w:p>
    <w:p w:rsidR="00D06EC9" w:rsidRDefault="00F70FF4">
      <w:pPr>
        <w:pStyle w:val="Zkladntext"/>
        <w:numPr>
          <w:ilvl w:val="0"/>
          <w:numId w:val="3"/>
        </w:numPr>
        <w:shd w:val="clear" w:color="auto" w:fill="auto"/>
        <w:ind w:firstLine="360"/>
        <w:jc w:val="both"/>
      </w:pPr>
      <w:r>
        <w:t xml:space="preserve"> Tato smlouva o vypořádání závazků nabývá účinnosti dnem uveřejnění v registru smluv.</w:t>
      </w:r>
    </w:p>
    <w:p w:rsidR="00D06EC9" w:rsidRDefault="00F70FF4">
      <w:pPr>
        <w:pStyle w:val="Zkladntext"/>
        <w:numPr>
          <w:ilvl w:val="0"/>
          <w:numId w:val="3"/>
        </w:numPr>
        <w:shd w:val="clear" w:color="auto" w:fill="auto"/>
        <w:tabs>
          <w:tab w:val="left" w:pos="794"/>
        </w:tabs>
        <w:spacing w:after="520" w:line="305" w:lineRule="auto"/>
        <w:ind w:left="780" w:hanging="42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D06EC9" w:rsidRDefault="00D36DA4">
      <w:pPr>
        <w:pStyle w:val="Zkladntext"/>
        <w:shd w:val="clear" w:color="auto" w:fill="auto"/>
        <w:spacing w:after="0" w:line="300" w:lineRule="auto"/>
        <w:ind w:left="36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1098000" cy="694800"/>
                <wp:effectExtent l="0" t="0" r="0" b="0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000" cy="69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EC9" w:rsidRDefault="00D06EC9">
                            <w:pPr>
                              <w:pStyle w:val="Bodytext20"/>
                              <w:shd w:val="clear" w:color="auto" w:fill="auto"/>
                              <w:spacing w:line="204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4" o:spid="_x0000_s1028" type="#_x0000_t202" style="width:86.45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" filled="f" stroked="f">
                <v:textbox inset="0,0,0,0">
                  <w:txbxContent>
                    <w:p w:rsidR="00D06EC9" w:rsidRDefault="00D06EC9">
                      <w:pPr>
                        <w:pStyle w:val="Bodytext20"/>
                        <w:shd w:val="clear" w:color="auto" w:fill="auto"/>
                        <w:spacing w:line="204" w:lineRule="auto"/>
                        <w:ind w:firstLine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70FF4">
        <w:t>Příloha č. 1 - Smlouva o nájmu nebytových prostor a části pozemku, číslo smlouvy pronajímatele 72//2024.</w:t>
      </w:r>
    </w:p>
    <w:p w:rsidR="00D06EC9" w:rsidRDefault="00F70F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228600</wp:posOffset>
                </wp:positionV>
                <wp:extent cx="749935" cy="18288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EC9" w:rsidRDefault="00F70FF4">
                            <w:pPr>
                              <w:pStyle w:val="Picturecaptio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u w:val="none"/>
                              </w:rP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margin-left:69.1pt;margin-top:18pt;width:59.05pt;height:14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" filled="f" stroked="f">
                <v:textbox inset="0,0,0,0">
                  <w:txbxContent>
                    <w:p w:rsidR="00D06EC9" w:rsidRDefault="00F70FF4">
                      <w:pPr>
                        <w:pStyle w:val="Picturecaption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  <w:u w:val="none"/>
                        </w:rPr>
                        <w:t>V Praze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4655" distB="496570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414655</wp:posOffset>
                </wp:positionV>
                <wp:extent cx="1463040" cy="77724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EC9" w:rsidRDefault="00D06EC9">
                            <w:pPr>
                              <w:pStyle w:val="Bodytext30"/>
                              <w:shd w:val="clear" w:color="auto" w:fill="auto"/>
                              <w:spacing w:after="40" w:line="182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margin-left:323.05pt;margin-top:32.65pt;width:115.2pt;height:61.2pt;z-index:125829383;visibility:visible;mso-wrap-style:square;mso-wrap-distance-left:0;mso-wrap-distance-top:32.65pt;mso-wrap-distance-right:0;mso-wrap-distance-bottom:3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" filled="f" stroked="f">
                <v:textbox inset="0,0,0,0">
                  <w:txbxContent>
                    <w:p w:rsidR="00D06EC9" w:rsidRDefault="00D06EC9">
                      <w:pPr>
                        <w:pStyle w:val="Bodytext30"/>
                        <w:shd w:val="clear" w:color="auto" w:fill="auto"/>
                        <w:spacing w:after="40" w:line="182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83335" distB="20955" distL="0" distR="0" simplePos="0" relativeHeight="125829385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1283335</wp:posOffset>
                </wp:positionV>
                <wp:extent cx="1459865" cy="38417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EC9" w:rsidRDefault="00F70FF4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Dr. Ing. Pavel Čermák, ředitel VÚŽV, v.v.i.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1" type="#_x0000_t202" style="position:absolute;margin-left:68.4pt;margin-top:101.05pt;width:114.95pt;height:30.25pt;z-index:125829385;visibility:visible;mso-wrap-style:square;mso-wrap-distance-left:0;mso-wrap-distance-top:101.05pt;mso-wrap-distance-right:0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y3hQEAAAU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" filled="f" stroked="f">
                <v:textbox inset="0,0,0,0">
                  <w:txbxContent>
                    <w:p w:rsidR="00D06EC9" w:rsidRDefault="00F70FF4">
                      <w:pPr>
                        <w:pStyle w:val="Bodytext20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Dr. Ing. Pavel Čermák, ředitel VÚŽV, v.v.i.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84630" distB="0" distL="0" distR="0" simplePos="0" relativeHeight="125829389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1484630</wp:posOffset>
                </wp:positionV>
                <wp:extent cx="536575" cy="20447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EC9" w:rsidRDefault="00F70FF4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2" type="#_x0000_t202" style="position:absolute;margin-left:304.55pt;margin-top:116.9pt;width:42.25pt;height:16.1pt;z-index:125829389;visibility:visible;mso-wrap-style:none;mso-wrap-distance-left:0;mso-wrap-distance-top:116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" filled="f" stroked="f">
                <v:textbox inset="0,0,0,0">
                  <w:txbxContent>
                    <w:p w:rsidR="00D06EC9" w:rsidRDefault="00F70FF4">
                      <w:pPr>
                        <w:pStyle w:val="Bodytext20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6EC9" w:rsidRDefault="00F70FF4">
      <w:pPr>
        <w:pStyle w:val="Bodytext30"/>
        <w:shd w:val="clear" w:color="auto" w:fill="auto"/>
        <w:rPr>
          <w:sz w:val="17"/>
          <w:szCs w:val="17"/>
        </w:rPr>
      </w:pPr>
      <w:proofErr w:type="spellStart"/>
      <w:r>
        <w:rPr>
          <w:b/>
          <w:bCs/>
          <w:color w:val="5399CD"/>
          <w:sz w:val="17"/>
          <w:szCs w:val="17"/>
        </w:rPr>
        <w:t>YýikUffiflý</w:t>
      </w:r>
      <w:proofErr w:type="spellEnd"/>
      <w:r>
        <w:rPr>
          <w:b/>
          <w:bCs/>
          <w:color w:val="5399CD"/>
          <w:sz w:val="17"/>
          <w:szCs w:val="17"/>
        </w:rPr>
        <w:t xml:space="preserve"> </w:t>
      </w:r>
      <w:proofErr w:type="spellStart"/>
      <w:r>
        <w:rPr>
          <w:b/>
          <w:bCs/>
          <w:color w:val="5399CD"/>
          <w:sz w:val="17"/>
          <w:szCs w:val="17"/>
        </w:rPr>
        <w:t>itetev</w:t>
      </w:r>
      <w:proofErr w:type="spellEnd"/>
      <w:r>
        <w:rPr>
          <w:b/>
          <w:bCs/>
          <w:color w:val="5399CD"/>
          <w:sz w:val="17"/>
          <w:szCs w:val="17"/>
        </w:rPr>
        <w:t xml:space="preserve"> </w:t>
      </w:r>
      <w:proofErr w:type="spellStart"/>
      <w:r>
        <w:rPr>
          <w:b/>
          <w:bCs/>
          <w:color w:val="5399CD"/>
          <w:sz w:val="17"/>
          <w:szCs w:val="17"/>
        </w:rPr>
        <w:t>žlvočlíné</w:t>
      </w:r>
      <w:proofErr w:type="spellEnd"/>
      <w:r>
        <w:rPr>
          <w:b/>
          <w:bCs/>
          <w:color w:val="5399CD"/>
          <w:sz w:val="17"/>
          <w:szCs w:val="17"/>
        </w:rPr>
        <w:t xml:space="preserve"> výroby, </w:t>
      </w:r>
      <w:proofErr w:type="spellStart"/>
      <w:r>
        <w:rPr>
          <w:b/>
          <w:bCs/>
          <w:color w:val="5399CD"/>
          <w:sz w:val="17"/>
          <w:szCs w:val="17"/>
        </w:rPr>
        <w:t>v.v.l</w:t>
      </w:r>
      <w:proofErr w:type="spellEnd"/>
      <w:r>
        <w:rPr>
          <w:b/>
          <w:bCs/>
          <w:color w:val="5399CD"/>
          <w:sz w:val="17"/>
          <w:szCs w:val="17"/>
        </w:rPr>
        <w:t>.</w:t>
      </w:r>
    </w:p>
    <w:p w:rsidR="00D06EC9" w:rsidRDefault="00F70FF4">
      <w:pPr>
        <w:pStyle w:val="Bodytext30"/>
        <w:shd w:val="clear" w:color="auto" w:fill="auto"/>
        <w:ind w:left="1080"/>
        <w:rPr>
          <w:sz w:val="17"/>
          <w:szCs w:val="17"/>
        </w:rPr>
      </w:pPr>
      <w:r>
        <w:rPr>
          <w:color w:val="5399CD"/>
          <w:sz w:val="17"/>
          <w:szCs w:val="17"/>
        </w:rPr>
        <w:t>Přátelství 815</w:t>
      </w:r>
      <w:bookmarkStart w:id="4" w:name="_GoBack"/>
      <w:bookmarkEnd w:id="4"/>
    </w:p>
    <w:p w:rsidR="00D06EC9" w:rsidRDefault="00F70FF4">
      <w:pPr>
        <w:pStyle w:val="Bodytext30"/>
        <w:shd w:val="clear" w:color="auto" w:fill="auto"/>
        <w:ind w:firstLine="960"/>
        <w:rPr>
          <w:sz w:val="17"/>
          <w:szCs w:val="17"/>
        </w:rPr>
      </w:pPr>
      <w:r>
        <w:rPr>
          <w:b/>
          <w:bCs/>
          <w:color w:val="5399CD"/>
          <w:sz w:val="17"/>
          <w:szCs w:val="17"/>
        </w:rPr>
        <w:t xml:space="preserve">00 </w:t>
      </w:r>
      <w:proofErr w:type="gramStart"/>
      <w:r>
        <w:rPr>
          <w:b/>
          <w:bCs/>
          <w:color w:val="5399CD"/>
          <w:sz w:val="17"/>
          <w:szCs w:val="17"/>
        </w:rPr>
        <w:t>Praha - Uhříněves</w:t>
      </w:r>
      <w:proofErr w:type="gramEnd"/>
      <w:r>
        <w:rPr>
          <w:b/>
          <w:bCs/>
          <w:color w:val="5399CD"/>
          <w:sz w:val="17"/>
          <w:szCs w:val="17"/>
        </w:rPr>
        <w:t xml:space="preserve"> (3)</w:t>
      </w:r>
    </w:p>
    <w:sectPr w:rsidR="00D06EC9">
      <w:footnotePr>
        <w:numFmt w:val="upperRoman"/>
      </w:footnotePr>
      <w:pgSz w:w="11900" w:h="16840"/>
      <w:pgMar w:top="835" w:right="1334" w:bottom="1213" w:left="1032" w:header="407" w:footer="785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C62" w:rsidRDefault="00F70FF4">
      <w:r>
        <w:separator/>
      </w:r>
    </w:p>
  </w:endnote>
  <w:endnote w:type="continuationSeparator" w:id="0">
    <w:p w:rsidR="00F83C62" w:rsidRDefault="00F7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EC9" w:rsidRDefault="00F70FF4">
      <w:r>
        <w:separator/>
      </w:r>
    </w:p>
  </w:footnote>
  <w:footnote w:type="continuationSeparator" w:id="0">
    <w:p w:rsidR="00D06EC9" w:rsidRDefault="00F70FF4">
      <w:r>
        <w:continuationSeparator/>
      </w:r>
    </w:p>
  </w:footnote>
  <w:footnote w:id="1">
    <w:p w:rsidR="00D06EC9" w:rsidRDefault="00F70FF4">
      <w:pPr>
        <w:pStyle w:val="Footnote0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6A2"/>
    <w:multiLevelType w:val="multilevel"/>
    <w:tmpl w:val="202A3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020E8"/>
    <w:multiLevelType w:val="multilevel"/>
    <w:tmpl w:val="4DE4B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201427"/>
    <w:multiLevelType w:val="multilevel"/>
    <w:tmpl w:val="961C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C9"/>
    <w:rsid w:val="00D06EC9"/>
    <w:rsid w:val="00D36DA4"/>
    <w:rsid w:val="00F70FF4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C172"/>
  <w15:docId w15:val="{03FDB671-C41A-410D-9620-CBAE99C6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33" w:lineRule="auto"/>
      <w:ind w:left="3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40"/>
      <w:ind w:left="132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92" w:lineRule="auto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3</cp:revision>
  <dcterms:created xsi:type="dcterms:W3CDTF">2024-04-19T11:22:00Z</dcterms:created>
  <dcterms:modified xsi:type="dcterms:W3CDTF">2024-04-19T11:24:00Z</dcterms:modified>
</cp:coreProperties>
</file>