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EA126" w14:textId="70EBE8BF" w:rsidR="00B00D5D" w:rsidRPr="00714905" w:rsidRDefault="00B00D5D" w:rsidP="00D57214">
      <w:pPr>
        <w:pStyle w:val="Nzev"/>
        <w:tabs>
          <w:tab w:val="left" w:pos="3545"/>
          <w:tab w:val="left" w:pos="4254"/>
          <w:tab w:val="left" w:pos="4963"/>
          <w:tab w:val="left" w:pos="5672"/>
          <w:tab w:val="left" w:pos="6381"/>
          <w:tab w:val="left" w:pos="7090"/>
          <w:tab w:val="left" w:pos="7799"/>
        </w:tabs>
        <w:spacing w:after="120" w:line="276" w:lineRule="auto"/>
        <w:rPr>
          <w:rFonts w:ascii="Arial" w:hAnsi="Arial"/>
          <w:i w:val="0"/>
          <w:noProof w:val="0"/>
          <w:kern w:val="28"/>
          <w:sz w:val="32"/>
          <w:lang w:eastAsia="cs-CZ"/>
        </w:rPr>
      </w:pPr>
      <w:r w:rsidRPr="00714905">
        <w:rPr>
          <w:rFonts w:ascii="Arial" w:hAnsi="Arial"/>
          <w:i w:val="0"/>
          <w:noProof w:val="0"/>
          <w:kern w:val="28"/>
          <w:sz w:val="32"/>
          <w:lang w:eastAsia="cs-CZ"/>
        </w:rPr>
        <w:t xml:space="preserve">SMLOUVA O VÝKONU </w:t>
      </w:r>
      <w:r w:rsidR="003D5097" w:rsidRPr="00714905">
        <w:rPr>
          <w:rFonts w:ascii="Arial" w:hAnsi="Arial"/>
          <w:i w:val="0"/>
          <w:noProof w:val="0"/>
          <w:kern w:val="28"/>
          <w:sz w:val="32"/>
          <w:lang w:eastAsia="cs-CZ"/>
        </w:rPr>
        <w:t>AUTORSKÉHO DOZORU</w:t>
      </w:r>
    </w:p>
    <w:p w14:paraId="78CB6B64" w14:textId="7297857B" w:rsidR="00B00D5D" w:rsidRPr="00055A69" w:rsidRDefault="00B00D5D" w:rsidP="005B129D">
      <w:pPr>
        <w:pStyle w:val="Nzev"/>
        <w:tabs>
          <w:tab w:val="left" w:pos="3545"/>
          <w:tab w:val="left" w:pos="4254"/>
          <w:tab w:val="left" w:pos="4963"/>
          <w:tab w:val="left" w:pos="5672"/>
          <w:tab w:val="left" w:pos="6381"/>
          <w:tab w:val="left" w:pos="7090"/>
          <w:tab w:val="left" w:pos="7799"/>
        </w:tabs>
        <w:spacing w:after="120" w:line="276" w:lineRule="auto"/>
        <w:rPr>
          <w:rFonts w:ascii="Arial" w:hAnsi="Arial" w:cs="Arial"/>
          <w:b w:val="0"/>
          <w:i w:val="0"/>
          <w:color w:val="000000"/>
          <w:sz w:val="22"/>
          <w:szCs w:val="22"/>
        </w:rPr>
      </w:pPr>
      <w:r w:rsidRPr="00055A69">
        <w:rPr>
          <w:rFonts w:ascii="Arial" w:hAnsi="Arial" w:cs="Arial"/>
          <w:b w:val="0"/>
          <w:i w:val="0"/>
          <w:color w:val="000000"/>
          <w:sz w:val="22"/>
          <w:szCs w:val="22"/>
        </w:rPr>
        <w:t>(dále jen “smlouva”)</w:t>
      </w:r>
    </w:p>
    <w:p w14:paraId="2EE3CB6C" w14:textId="77777777" w:rsidR="00B00D5D" w:rsidRPr="00714905" w:rsidRDefault="00B00D5D" w:rsidP="00D57214">
      <w:pPr>
        <w:tabs>
          <w:tab w:val="left" w:pos="425"/>
          <w:tab w:val="left" w:pos="496"/>
          <w:tab w:val="left" w:pos="708"/>
          <w:tab w:val="left" w:pos="1559"/>
          <w:tab w:val="left" w:pos="2835"/>
          <w:tab w:val="left" w:pos="3118"/>
          <w:tab w:val="left" w:pos="3260"/>
          <w:tab w:val="left" w:pos="3331"/>
          <w:tab w:val="left" w:pos="3545"/>
          <w:tab w:val="left" w:pos="4254"/>
          <w:tab w:val="left" w:pos="4963"/>
          <w:tab w:val="left" w:pos="5672"/>
          <w:tab w:val="left" w:pos="6381"/>
          <w:tab w:val="left" w:pos="7090"/>
        </w:tabs>
        <w:spacing w:after="120" w:line="276" w:lineRule="auto"/>
        <w:jc w:val="center"/>
        <w:rPr>
          <w:rFonts w:ascii="Arial" w:eastAsia="Times New Roman" w:hAnsi="Arial" w:cs="Arial"/>
          <w:b/>
          <w:sz w:val="22"/>
          <w:szCs w:val="22"/>
          <w:lang w:val="cs-CZ" w:eastAsia="cs-CZ"/>
        </w:rPr>
      </w:pPr>
      <w:r w:rsidRPr="00714905">
        <w:rPr>
          <w:rFonts w:ascii="Arial" w:eastAsia="Times New Roman" w:hAnsi="Arial" w:cs="Arial"/>
          <w:b/>
          <w:sz w:val="22"/>
          <w:szCs w:val="22"/>
          <w:lang w:val="cs-CZ" w:eastAsia="cs-CZ"/>
        </w:rPr>
        <w:t>uzavřená v souladu se zákonem č.  89/2012 Sb., Občanský zákoník v platném znění pozdějších předpisů, dále jen “občanský zákoník”</w:t>
      </w:r>
    </w:p>
    <w:p w14:paraId="3524642A"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color w:val="000000"/>
          <w:lang w:val="cs-CZ"/>
        </w:rPr>
      </w:pPr>
    </w:p>
    <w:p w14:paraId="799F2022" w14:textId="76E7110A" w:rsidR="00B00D5D" w:rsidRPr="00714905" w:rsidRDefault="00B00D5D" w:rsidP="00FD3433">
      <w:pPr>
        <w:pStyle w:val="Style16"/>
        <w:shd w:val="clear" w:color="auto" w:fill="auto"/>
        <w:spacing w:before="0" w:after="0" w:line="276" w:lineRule="auto"/>
        <w:ind w:left="1410" w:hanging="1410"/>
        <w:rPr>
          <w:b/>
          <w:sz w:val="22"/>
          <w:szCs w:val="22"/>
        </w:rPr>
      </w:pPr>
      <w:r w:rsidRPr="00714905">
        <w:rPr>
          <w:sz w:val="22"/>
          <w:szCs w:val="22"/>
        </w:rPr>
        <w:t>Zakázka:</w:t>
      </w:r>
      <w:r w:rsidRPr="00714905">
        <w:rPr>
          <w:sz w:val="22"/>
          <w:szCs w:val="22"/>
        </w:rPr>
        <w:tab/>
      </w:r>
      <w:bookmarkStart w:id="0" w:name="_Hlk129078406"/>
      <w:r w:rsidR="003D5097" w:rsidRPr="00714905">
        <w:rPr>
          <w:b/>
          <w:sz w:val="22"/>
          <w:szCs w:val="22"/>
        </w:rPr>
        <w:t>Autorský dozor na</w:t>
      </w:r>
      <w:r w:rsidRPr="00714905">
        <w:rPr>
          <w:b/>
          <w:sz w:val="22"/>
          <w:szCs w:val="22"/>
        </w:rPr>
        <w:t xml:space="preserve"> </w:t>
      </w:r>
      <w:r w:rsidR="00FD3433" w:rsidRPr="00714905">
        <w:rPr>
          <w:b/>
          <w:sz w:val="22"/>
          <w:szCs w:val="22"/>
        </w:rPr>
        <w:t>stavb</w:t>
      </w:r>
      <w:r w:rsidR="003D5097" w:rsidRPr="00714905">
        <w:rPr>
          <w:b/>
          <w:sz w:val="22"/>
          <w:szCs w:val="22"/>
        </w:rPr>
        <w:t>ě</w:t>
      </w:r>
      <w:r w:rsidR="00FD3433" w:rsidRPr="00714905">
        <w:rPr>
          <w:b/>
          <w:sz w:val="22"/>
          <w:szCs w:val="22"/>
        </w:rPr>
        <w:t>:</w:t>
      </w:r>
      <w:r w:rsidR="00B759E0" w:rsidRPr="00714905">
        <w:rPr>
          <w:b/>
          <w:sz w:val="22"/>
          <w:szCs w:val="22"/>
        </w:rPr>
        <w:t xml:space="preserve"> „</w:t>
      </w:r>
      <w:bookmarkStart w:id="1" w:name="_Hlk159328747"/>
      <w:r w:rsidR="005421A2" w:rsidRPr="005421A2">
        <w:rPr>
          <w:b/>
          <w:sz w:val="22"/>
          <w:szCs w:val="22"/>
        </w:rPr>
        <w:t>Rekonstrukce ledové plochy na zimním stadionu</w:t>
      </w:r>
      <w:bookmarkEnd w:id="1"/>
      <w:r w:rsidR="00B759E0" w:rsidRPr="00714905">
        <w:rPr>
          <w:b/>
          <w:sz w:val="22"/>
          <w:szCs w:val="22"/>
        </w:rPr>
        <w:t>“</w:t>
      </w:r>
      <w:bookmarkEnd w:id="0"/>
    </w:p>
    <w:p w14:paraId="68A0B4CE"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lang w:val="cs-CZ"/>
        </w:rPr>
      </w:pPr>
    </w:p>
    <w:p w14:paraId="784537CC" w14:textId="14C32FF1" w:rsidR="00B00D5D" w:rsidRPr="001F720F" w:rsidRDefault="00B00D5D" w:rsidP="00D57214">
      <w:pPr>
        <w:spacing w:line="276" w:lineRule="auto"/>
        <w:rPr>
          <w:rFonts w:ascii="Arial" w:eastAsia="Times New Roman" w:hAnsi="Arial" w:cs="Arial"/>
          <w:b/>
          <w:sz w:val="22"/>
          <w:szCs w:val="22"/>
          <w:u w:val="single"/>
          <w:lang w:val="cs-CZ" w:eastAsia="cs-CZ"/>
        </w:rPr>
      </w:pPr>
      <w:r w:rsidRPr="001F720F">
        <w:rPr>
          <w:rFonts w:ascii="Arial" w:eastAsia="Times New Roman" w:hAnsi="Arial" w:cs="Arial"/>
          <w:b/>
          <w:sz w:val="22"/>
          <w:szCs w:val="22"/>
          <w:u w:val="single"/>
          <w:lang w:val="cs-CZ" w:eastAsia="cs-CZ"/>
        </w:rPr>
        <w:t>OBJEDNATEL:</w:t>
      </w:r>
    </w:p>
    <w:p w14:paraId="342DC20D" w14:textId="77777777" w:rsidR="0046354B" w:rsidRPr="00714905" w:rsidRDefault="0046354B" w:rsidP="00D57214">
      <w:pPr>
        <w:spacing w:line="276" w:lineRule="auto"/>
        <w:rPr>
          <w:rFonts w:ascii="Arial" w:hAnsi="Arial" w:cs="Arial"/>
          <w:lang w:val="cs-CZ"/>
        </w:rPr>
      </w:pPr>
    </w:p>
    <w:p w14:paraId="127A7BB5" w14:textId="6C848D4D" w:rsidR="00B00D5D" w:rsidRPr="00714905" w:rsidRDefault="005C0736" w:rsidP="00D57214">
      <w:pPr>
        <w:spacing w:line="276" w:lineRule="auto"/>
        <w:rPr>
          <w:rFonts w:ascii="Arial" w:hAnsi="Arial" w:cs="Arial"/>
          <w:lang w:val="cs-CZ"/>
        </w:rPr>
      </w:pPr>
      <w:r w:rsidRPr="00714905">
        <w:rPr>
          <w:rFonts w:ascii="Arial" w:hAnsi="Arial" w:cs="Arial"/>
          <w:lang w:val="cs-CZ"/>
        </w:rPr>
        <w:t xml:space="preserve">Název: </w:t>
      </w:r>
      <w:r w:rsidRPr="00714905">
        <w:rPr>
          <w:rFonts w:ascii="Arial" w:hAnsi="Arial" w:cs="Arial"/>
          <w:lang w:val="cs-CZ"/>
        </w:rPr>
        <w:tab/>
      </w:r>
      <w:r w:rsidRPr="00714905">
        <w:rPr>
          <w:rFonts w:ascii="Arial" w:hAnsi="Arial" w:cs="Arial"/>
          <w:lang w:val="cs-CZ"/>
        </w:rPr>
        <w:tab/>
      </w:r>
      <w:r w:rsidRPr="00714905">
        <w:rPr>
          <w:rFonts w:ascii="Arial" w:hAnsi="Arial" w:cs="Arial"/>
          <w:lang w:val="cs-CZ"/>
        </w:rPr>
        <w:tab/>
      </w:r>
      <w:r w:rsidR="00AA676F" w:rsidRPr="00714905">
        <w:rPr>
          <w:rFonts w:ascii="Arial" w:hAnsi="Arial" w:cs="Arial"/>
          <w:b/>
          <w:bCs/>
          <w:lang w:val="cs-CZ"/>
        </w:rPr>
        <w:t>Tělovýchovná zařízení města Tábora, s.r.o.</w:t>
      </w:r>
    </w:p>
    <w:p w14:paraId="7FE8861F" w14:textId="5CC9A609" w:rsidR="005C0736" w:rsidRPr="00714905" w:rsidRDefault="005C0736" w:rsidP="00D57214">
      <w:pPr>
        <w:spacing w:line="276" w:lineRule="auto"/>
        <w:rPr>
          <w:rFonts w:ascii="Arial" w:eastAsiaTheme="minorEastAsia" w:hAnsi="Arial" w:cs="Arial"/>
          <w:sz w:val="22"/>
          <w:szCs w:val="22"/>
          <w:lang w:val="cs-CZ" w:eastAsia="cs-CZ"/>
        </w:rPr>
      </w:pPr>
      <w:r w:rsidRPr="00714905">
        <w:rPr>
          <w:rFonts w:ascii="Arial" w:hAnsi="Arial" w:cs="Arial"/>
          <w:sz w:val="22"/>
          <w:szCs w:val="22"/>
          <w:lang w:val="cs-CZ"/>
        </w:rPr>
        <w:t xml:space="preserve">Sídlo: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BA5A93">
        <w:rPr>
          <w:rFonts w:ascii="Arial" w:hAnsi="Arial" w:cs="Arial"/>
          <w:sz w:val="22"/>
          <w:szCs w:val="22"/>
          <w:lang w:val="cs-CZ"/>
        </w:rPr>
        <w:t>Václava</w:t>
      </w:r>
      <w:r w:rsidR="00714905" w:rsidRPr="00714905">
        <w:rPr>
          <w:rFonts w:ascii="Arial" w:hAnsi="Arial" w:cs="Arial"/>
          <w:sz w:val="22"/>
          <w:szCs w:val="22"/>
          <w:lang w:val="cs-CZ"/>
        </w:rPr>
        <w:t xml:space="preserve"> Soumara 2300, </w:t>
      </w:r>
      <w:r w:rsidR="00AA676F" w:rsidRPr="00714905">
        <w:rPr>
          <w:rFonts w:ascii="Arial" w:hAnsi="Arial" w:cs="Arial"/>
          <w:sz w:val="22"/>
          <w:szCs w:val="22"/>
          <w:lang w:val="cs-CZ"/>
        </w:rPr>
        <w:t>390 03 Tábor</w:t>
      </w:r>
    </w:p>
    <w:p w14:paraId="166E5C62" w14:textId="57A2898F"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Zastoupen</w:t>
      </w:r>
      <w:r w:rsidR="00D33FFF" w:rsidRPr="00714905">
        <w:rPr>
          <w:rFonts w:ascii="Arial" w:hAnsi="Arial" w:cs="Arial"/>
          <w:sz w:val="22"/>
          <w:szCs w:val="22"/>
          <w:lang w:val="cs-CZ"/>
        </w:rPr>
        <w:t>á</w:t>
      </w:r>
      <w:r w:rsidRPr="00714905">
        <w:rPr>
          <w:rFonts w:ascii="Arial" w:hAnsi="Arial" w:cs="Arial"/>
          <w:sz w:val="22"/>
          <w:szCs w:val="22"/>
          <w:lang w:val="cs-CZ"/>
        </w:rPr>
        <w:t xml:space="preserve">: </w:t>
      </w:r>
      <w:r w:rsidRPr="00714905">
        <w:rPr>
          <w:rFonts w:ascii="Arial" w:hAnsi="Arial" w:cs="Arial"/>
          <w:sz w:val="22"/>
          <w:szCs w:val="22"/>
          <w:lang w:val="cs-CZ"/>
        </w:rPr>
        <w:tab/>
      </w:r>
      <w:r w:rsidR="005C0736" w:rsidRPr="00714905">
        <w:rPr>
          <w:rFonts w:ascii="Arial" w:hAnsi="Arial" w:cs="Arial"/>
          <w:sz w:val="22"/>
          <w:szCs w:val="22"/>
          <w:lang w:val="cs-CZ"/>
        </w:rPr>
        <w:tab/>
      </w:r>
      <w:r w:rsidR="005C0736" w:rsidRPr="00714905">
        <w:rPr>
          <w:rFonts w:ascii="Arial" w:hAnsi="Arial" w:cs="Arial"/>
          <w:sz w:val="22"/>
          <w:szCs w:val="22"/>
          <w:lang w:val="cs-CZ"/>
        </w:rPr>
        <w:tab/>
      </w:r>
      <w:r w:rsidR="00AA676F" w:rsidRPr="00714905">
        <w:rPr>
          <w:rFonts w:ascii="Arial" w:hAnsi="Arial" w:cs="Arial"/>
          <w:sz w:val="22"/>
          <w:szCs w:val="22"/>
          <w:lang w:val="cs-CZ"/>
        </w:rPr>
        <w:t>Mgr. Jan</w:t>
      </w:r>
      <w:r w:rsidR="00D33FFF" w:rsidRPr="00714905">
        <w:rPr>
          <w:rFonts w:ascii="Arial" w:hAnsi="Arial" w:cs="Arial"/>
          <w:sz w:val="22"/>
          <w:szCs w:val="22"/>
          <w:lang w:val="cs-CZ"/>
        </w:rPr>
        <w:t>em</w:t>
      </w:r>
      <w:r w:rsidR="00AA676F" w:rsidRPr="00714905">
        <w:rPr>
          <w:rFonts w:ascii="Arial" w:hAnsi="Arial" w:cs="Arial"/>
          <w:sz w:val="22"/>
          <w:szCs w:val="22"/>
          <w:lang w:val="cs-CZ"/>
        </w:rPr>
        <w:t xml:space="preserve"> Bend</w:t>
      </w:r>
      <w:r w:rsidR="00D33FFF" w:rsidRPr="00714905">
        <w:rPr>
          <w:rFonts w:ascii="Arial" w:hAnsi="Arial" w:cs="Arial"/>
          <w:sz w:val="22"/>
          <w:szCs w:val="22"/>
          <w:lang w:val="cs-CZ"/>
        </w:rPr>
        <w:t>ou</w:t>
      </w:r>
      <w:r w:rsidR="00AA676F" w:rsidRPr="00714905">
        <w:rPr>
          <w:rFonts w:ascii="Arial" w:hAnsi="Arial" w:cs="Arial"/>
          <w:sz w:val="22"/>
          <w:szCs w:val="22"/>
          <w:lang w:val="cs-CZ"/>
        </w:rPr>
        <w:t>, MBA</w:t>
      </w:r>
      <w:r w:rsidR="00D33FFF" w:rsidRPr="00714905">
        <w:rPr>
          <w:rFonts w:ascii="Arial" w:hAnsi="Arial" w:cs="Arial"/>
          <w:sz w:val="22"/>
          <w:szCs w:val="22"/>
          <w:lang w:val="cs-CZ"/>
        </w:rPr>
        <w:t>, jednatelem</w:t>
      </w:r>
    </w:p>
    <w:p w14:paraId="22DADEAA" w14:textId="77777777" w:rsidR="005C0736" w:rsidRPr="00714905" w:rsidRDefault="005C0736" w:rsidP="00D57214">
      <w:pPr>
        <w:spacing w:line="276" w:lineRule="auto"/>
        <w:rPr>
          <w:rFonts w:ascii="Arial" w:hAnsi="Arial" w:cs="Arial"/>
          <w:sz w:val="22"/>
          <w:szCs w:val="22"/>
          <w:lang w:val="cs-CZ"/>
        </w:rPr>
      </w:pPr>
      <w:r w:rsidRPr="00714905">
        <w:rPr>
          <w:rFonts w:ascii="Arial" w:hAnsi="Arial" w:cs="Arial"/>
          <w:sz w:val="22"/>
          <w:szCs w:val="22"/>
          <w:lang w:val="cs-CZ"/>
        </w:rPr>
        <w:t xml:space="preserve">IČ: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AA676F" w:rsidRPr="00714905">
        <w:rPr>
          <w:rFonts w:ascii="Arial" w:hAnsi="Arial" w:cs="Arial"/>
          <w:sz w:val="22"/>
          <w:szCs w:val="22"/>
          <w:lang w:val="cs-CZ"/>
        </w:rPr>
        <w:t>25171127</w:t>
      </w:r>
    </w:p>
    <w:p w14:paraId="419CE90A" w14:textId="52A29B1C" w:rsidR="00B00D5D" w:rsidRPr="00714905" w:rsidRDefault="005C0736" w:rsidP="00D57214">
      <w:pPr>
        <w:spacing w:line="276" w:lineRule="auto"/>
        <w:ind w:right="-567"/>
        <w:rPr>
          <w:rFonts w:ascii="Arial" w:hAnsi="Arial" w:cs="Arial"/>
          <w:sz w:val="22"/>
          <w:szCs w:val="22"/>
          <w:lang w:val="cs-CZ"/>
        </w:rPr>
      </w:pPr>
      <w:r w:rsidRPr="00714905">
        <w:rPr>
          <w:rFonts w:ascii="Arial" w:hAnsi="Arial" w:cs="Arial"/>
          <w:sz w:val="22"/>
          <w:szCs w:val="22"/>
          <w:lang w:val="cs-CZ"/>
        </w:rPr>
        <w:t>DIČ:</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t>CZ</w:t>
      </w:r>
      <w:r w:rsidR="00AA676F" w:rsidRPr="00714905">
        <w:rPr>
          <w:rFonts w:ascii="Arial" w:hAnsi="Arial" w:cs="Arial"/>
          <w:sz w:val="22"/>
          <w:szCs w:val="22"/>
          <w:lang w:val="cs-CZ"/>
        </w:rPr>
        <w:t>25171127</w:t>
      </w:r>
    </w:p>
    <w:p w14:paraId="78822AB4" w14:textId="2E6F76EC" w:rsidR="00D35A8C" w:rsidRPr="00714905" w:rsidRDefault="00D35A8C" w:rsidP="00D35A8C">
      <w:pPr>
        <w:spacing w:line="276" w:lineRule="auto"/>
        <w:rPr>
          <w:rFonts w:ascii="Arial" w:hAnsi="Arial" w:cs="Arial"/>
          <w:sz w:val="22"/>
          <w:szCs w:val="22"/>
          <w:lang w:val="cs-CZ"/>
        </w:rPr>
      </w:pPr>
      <w:r w:rsidRPr="00714905">
        <w:rPr>
          <w:rFonts w:ascii="Arial" w:hAnsi="Arial" w:cs="Arial"/>
          <w:sz w:val="22"/>
          <w:szCs w:val="22"/>
          <w:lang w:val="cs-CZ"/>
        </w:rPr>
        <w:t xml:space="preserve">Datová schránka ID: </w:t>
      </w:r>
      <w:r w:rsidRPr="00714905">
        <w:rPr>
          <w:rFonts w:ascii="Arial" w:hAnsi="Arial" w:cs="Arial"/>
          <w:sz w:val="22"/>
          <w:szCs w:val="22"/>
          <w:lang w:val="cs-CZ"/>
        </w:rPr>
        <w:tab/>
      </w:r>
      <w:r w:rsidR="00055A69">
        <w:rPr>
          <w:rFonts w:ascii="Arial" w:hAnsi="Arial" w:cs="Arial"/>
          <w:sz w:val="22"/>
          <w:szCs w:val="22"/>
          <w:lang w:val="cs-CZ"/>
        </w:rPr>
        <w:tab/>
      </w:r>
      <w:r w:rsidRPr="00714905">
        <w:rPr>
          <w:rFonts w:ascii="Arial" w:hAnsi="Arial" w:cs="Arial"/>
          <w:sz w:val="22"/>
          <w:szCs w:val="22"/>
          <w:lang w:val="cs-CZ"/>
        </w:rPr>
        <w:t>zh66rer</w:t>
      </w:r>
    </w:p>
    <w:p w14:paraId="357BED82" w14:textId="2DE8622D"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Bankovní spojení: </w:t>
      </w:r>
      <w:r w:rsidRPr="00714905">
        <w:rPr>
          <w:rFonts w:ascii="Arial" w:hAnsi="Arial" w:cs="Arial"/>
          <w:sz w:val="22"/>
          <w:szCs w:val="22"/>
          <w:lang w:val="cs-CZ"/>
        </w:rPr>
        <w:tab/>
      </w:r>
      <w:r w:rsidRPr="00714905">
        <w:rPr>
          <w:rFonts w:ascii="Arial" w:hAnsi="Arial" w:cs="Arial"/>
          <w:sz w:val="22"/>
          <w:szCs w:val="22"/>
          <w:lang w:val="cs-CZ"/>
        </w:rPr>
        <w:tab/>
      </w:r>
      <w:r w:rsidR="004A44F5">
        <w:rPr>
          <w:rFonts w:ascii="Arial" w:hAnsi="Arial" w:cs="Arial"/>
          <w:sz w:val="22"/>
          <w:szCs w:val="22"/>
          <w:lang w:val="cs-CZ"/>
        </w:rPr>
        <w:t>XXXXXXX</w:t>
      </w:r>
    </w:p>
    <w:p w14:paraId="6E53709C" w14:textId="3354A617"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Číslo účtu: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4A44F5">
        <w:rPr>
          <w:rFonts w:ascii="Arial" w:hAnsi="Arial" w:cs="Arial"/>
          <w:sz w:val="22"/>
          <w:szCs w:val="22"/>
          <w:lang w:val="cs-CZ"/>
        </w:rPr>
        <w:t>XXXXXXX</w:t>
      </w:r>
    </w:p>
    <w:p w14:paraId="12140F74" w14:textId="71E8C95E"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Mobil: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714905" w:rsidRPr="00714905">
        <w:rPr>
          <w:rFonts w:ascii="Arial" w:hAnsi="Arial" w:cs="Arial"/>
          <w:sz w:val="22"/>
          <w:szCs w:val="22"/>
          <w:lang w:val="cs-CZ"/>
        </w:rPr>
        <w:tab/>
      </w:r>
      <w:r w:rsidR="004A44F5">
        <w:rPr>
          <w:rFonts w:ascii="Arial" w:hAnsi="Arial" w:cs="Arial"/>
          <w:sz w:val="22"/>
          <w:szCs w:val="22"/>
          <w:lang w:val="cs-CZ"/>
        </w:rPr>
        <w:t>XXXXX</w:t>
      </w:r>
    </w:p>
    <w:p w14:paraId="26A19582" w14:textId="5C61437F" w:rsidR="0008583C" w:rsidRPr="00714905" w:rsidRDefault="0008583C" w:rsidP="0008583C">
      <w:pPr>
        <w:spacing w:line="276" w:lineRule="auto"/>
        <w:rPr>
          <w:rFonts w:ascii="Arial" w:hAnsi="Arial" w:cs="Arial"/>
          <w:sz w:val="22"/>
          <w:szCs w:val="22"/>
          <w:lang w:val="cs-CZ"/>
        </w:rPr>
      </w:pPr>
      <w:r w:rsidRPr="00714905">
        <w:rPr>
          <w:rFonts w:ascii="Arial" w:hAnsi="Arial" w:cs="Arial"/>
          <w:sz w:val="22"/>
          <w:szCs w:val="22"/>
          <w:lang w:val="cs-CZ"/>
        </w:rPr>
        <w:t xml:space="preserve">E-mail: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4A44F5">
        <w:rPr>
          <w:rFonts w:ascii="Arial" w:hAnsi="Arial" w:cs="Arial"/>
          <w:sz w:val="22"/>
          <w:szCs w:val="22"/>
          <w:lang w:val="cs-CZ"/>
        </w:rPr>
        <w:t>XXXXX</w:t>
      </w:r>
      <w:r w:rsidRPr="00714905">
        <w:rPr>
          <w:rFonts w:ascii="Arial" w:hAnsi="Arial" w:cs="Arial"/>
          <w:sz w:val="22"/>
          <w:szCs w:val="22"/>
          <w:lang w:val="cs-CZ"/>
        </w:rPr>
        <w:t>@tzmt.cz</w:t>
      </w:r>
    </w:p>
    <w:p w14:paraId="432574DC" w14:textId="77777777" w:rsidR="0008583C" w:rsidRPr="00714905" w:rsidRDefault="0008583C" w:rsidP="00D57214">
      <w:pPr>
        <w:spacing w:line="276" w:lineRule="auto"/>
        <w:ind w:right="-567"/>
        <w:rPr>
          <w:rFonts w:ascii="Arial" w:hAnsi="Arial" w:cs="Arial"/>
          <w:sz w:val="22"/>
          <w:szCs w:val="22"/>
          <w:lang w:val="cs-CZ"/>
        </w:rPr>
      </w:pPr>
    </w:p>
    <w:p w14:paraId="3BA4F0D6" w14:textId="77777777"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(dále jen „objednatel“)</w:t>
      </w:r>
      <w:r w:rsidRPr="00714905">
        <w:rPr>
          <w:rFonts w:ascii="Arial" w:hAnsi="Arial" w:cs="Arial"/>
          <w:sz w:val="22"/>
          <w:szCs w:val="22"/>
          <w:lang w:val="cs-CZ"/>
        </w:rPr>
        <w:tab/>
      </w:r>
    </w:p>
    <w:p w14:paraId="4D7766C7" w14:textId="77777777" w:rsidR="00B00D5D" w:rsidRPr="00714905" w:rsidRDefault="00B00D5D" w:rsidP="00D57214">
      <w:pPr>
        <w:spacing w:line="276" w:lineRule="auto"/>
        <w:rPr>
          <w:rFonts w:ascii="Arial" w:hAnsi="Arial" w:cs="Arial"/>
          <w:lang w:val="cs-CZ"/>
        </w:rPr>
      </w:pPr>
    </w:p>
    <w:p w14:paraId="78AEB70F" w14:textId="39219DB4" w:rsidR="00B00D5D" w:rsidRPr="001F720F" w:rsidRDefault="00B00D5D" w:rsidP="00D57214">
      <w:pPr>
        <w:spacing w:line="276" w:lineRule="auto"/>
        <w:rPr>
          <w:rFonts w:ascii="Arial" w:hAnsi="Arial" w:cs="Arial"/>
          <w:sz w:val="22"/>
          <w:szCs w:val="22"/>
          <w:lang w:val="cs-CZ"/>
        </w:rPr>
      </w:pPr>
      <w:r w:rsidRPr="001F720F">
        <w:rPr>
          <w:rFonts w:ascii="Arial" w:eastAsia="Times New Roman" w:hAnsi="Arial" w:cs="Arial"/>
          <w:b/>
          <w:sz w:val="22"/>
          <w:szCs w:val="22"/>
          <w:u w:val="single"/>
          <w:lang w:val="cs-CZ" w:eastAsia="cs-CZ"/>
        </w:rPr>
        <w:t>ZHOTOVITEL:</w:t>
      </w:r>
      <w:r w:rsidRPr="001F720F">
        <w:rPr>
          <w:rFonts w:ascii="Arial" w:hAnsi="Arial" w:cs="Arial"/>
          <w:sz w:val="22"/>
          <w:szCs w:val="22"/>
          <w:lang w:val="cs-CZ"/>
        </w:rPr>
        <w:t xml:space="preserve"> </w:t>
      </w:r>
      <w:r w:rsidRPr="001F720F">
        <w:rPr>
          <w:rFonts w:ascii="Arial" w:hAnsi="Arial" w:cs="Arial"/>
          <w:sz w:val="22"/>
          <w:szCs w:val="22"/>
          <w:lang w:val="cs-CZ"/>
        </w:rPr>
        <w:tab/>
      </w:r>
    </w:p>
    <w:p w14:paraId="70DA7A51" w14:textId="599EAB54" w:rsidR="00D33FFF" w:rsidRPr="0033495D" w:rsidRDefault="004E5DC8" w:rsidP="00D33FFF">
      <w:pPr>
        <w:pStyle w:val="Nadpis1"/>
        <w:shd w:val="clear" w:color="auto" w:fill="FFFFFF"/>
        <w:spacing w:line="288" w:lineRule="atLeast"/>
        <w:rPr>
          <w:rFonts w:ascii="Arial" w:eastAsiaTheme="minorHAnsi" w:hAnsi="Arial" w:cs="Arial"/>
          <w:b/>
          <w:bCs/>
          <w:color w:val="auto"/>
          <w:sz w:val="24"/>
          <w:szCs w:val="24"/>
          <w:lang w:val="cs-CZ"/>
        </w:rPr>
      </w:pPr>
      <w:r w:rsidRPr="00714905">
        <w:rPr>
          <w:rFonts w:ascii="Arial" w:eastAsiaTheme="minorHAnsi" w:hAnsi="Arial" w:cs="Arial"/>
          <w:color w:val="auto"/>
          <w:sz w:val="22"/>
          <w:szCs w:val="22"/>
          <w:lang w:val="cs-CZ"/>
        </w:rPr>
        <w:t>Název:</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714905">
        <w:rPr>
          <w:rFonts w:ascii="Arial" w:hAnsi="Arial" w:cs="Arial"/>
          <w:sz w:val="22"/>
          <w:szCs w:val="22"/>
          <w:lang w:val="cs-CZ"/>
        </w:rPr>
        <w:tab/>
      </w:r>
      <w:r w:rsidR="005421A2" w:rsidRPr="0033495D">
        <w:rPr>
          <w:rFonts w:ascii="Arial" w:eastAsiaTheme="minorHAnsi" w:hAnsi="Arial" w:cs="Arial"/>
          <w:b/>
          <w:bCs/>
          <w:color w:val="auto"/>
          <w:sz w:val="24"/>
          <w:szCs w:val="24"/>
          <w:lang w:val="cs-CZ"/>
        </w:rPr>
        <w:t>Q Technology s.r.o.</w:t>
      </w:r>
    </w:p>
    <w:p w14:paraId="045BB84A" w14:textId="4107BADC" w:rsidR="00055A69" w:rsidRPr="00AF2903" w:rsidRDefault="004E5DC8" w:rsidP="00D57214">
      <w:pPr>
        <w:spacing w:line="276" w:lineRule="auto"/>
        <w:rPr>
          <w:rFonts w:ascii="Arial" w:hAnsi="Arial" w:cs="Arial"/>
          <w:sz w:val="22"/>
          <w:szCs w:val="22"/>
          <w:lang w:val="cs-CZ"/>
        </w:rPr>
      </w:pPr>
      <w:r w:rsidRPr="00714905">
        <w:rPr>
          <w:rFonts w:ascii="Arial" w:hAnsi="Arial" w:cs="Arial"/>
          <w:sz w:val="22"/>
          <w:szCs w:val="22"/>
          <w:lang w:val="cs-CZ"/>
        </w:rPr>
        <w:t>Sídlo:</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B00D5D" w:rsidRPr="00714905">
        <w:rPr>
          <w:rFonts w:ascii="Arial" w:hAnsi="Arial" w:cs="Arial"/>
          <w:sz w:val="22"/>
          <w:szCs w:val="22"/>
          <w:lang w:val="cs-CZ"/>
        </w:rPr>
        <w:tab/>
      </w:r>
      <w:r w:rsidR="005421A2" w:rsidRPr="0033495D">
        <w:rPr>
          <w:rFonts w:ascii="Arial" w:hAnsi="Arial" w:cs="Arial"/>
          <w:sz w:val="22"/>
          <w:szCs w:val="22"/>
          <w:lang w:val="cs-CZ"/>
        </w:rPr>
        <w:t>Masarykova 968/62a, 252 19 Rudná</w:t>
      </w:r>
      <w:r w:rsidR="00055A69" w:rsidRPr="00AF2903">
        <w:rPr>
          <w:rFonts w:ascii="Arial" w:hAnsi="Arial" w:cs="Arial"/>
          <w:sz w:val="22"/>
          <w:szCs w:val="22"/>
          <w:lang w:val="cs-CZ"/>
        </w:rPr>
        <w:tab/>
      </w:r>
    </w:p>
    <w:p w14:paraId="57B95664" w14:textId="0AA1352B" w:rsidR="00244C21" w:rsidRDefault="00244C21" w:rsidP="00D57214">
      <w:pPr>
        <w:spacing w:line="276" w:lineRule="auto"/>
        <w:rPr>
          <w:rFonts w:ascii="Arial" w:hAnsi="Arial" w:cs="Arial"/>
          <w:sz w:val="22"/>
          <w:szCs w:val="22"/>
          <w:lang w:val="cs-CZ"/>
        </w:rPr>
      </w:pPr>
      <w:r>
        <w:rPr>
          <w:rFonts w:ascii="Arial" w:hAnsi="Arial" w:cs="Arial"/>
          <w:sz w:val="22"/>
          <w:szCs w:val="22"/>
          <w:lang w:val="cs-CZ"/>
        </w:rPr>
        <w:t>Zastoupená:</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sidR="005421A2">
        <w:rPr>
          <w:rFonts w:ascii="Arial" w:hAnsi="Arial" w:cs="Arial"/>
          <w:sz w:val="22"/>
          <w:szCs w:val="22"/>
          <w:lang w:val="cs-CZ"/>
        </w:rPr>
        <w:t>Stanislavem Kačírkem</w:t>
      </w:r>
      <w:r>
        <w:rPr>
          <w:rFonts w:ascii="Arial" w:hAnsi="Arial" w:cs="Arial"/>
          <w:sz w:val="22"/>
          <w:szCs w:val="22"/>
          <w:lang w:val="cs-CZ"/>
        </w:rPr>
        <w:t>, jednatelem</w:t>
      </w:r>
    </w:p>
    <w:p w14:paraId="2DD175D3" w14:textId="40E659DD" w:rsidR="00AA676F" w:rsidRPr="00714905" w:rsidRDefault="004E5DC8" w:rsidP="00D57214">
      <w:pPr>
        <w:spacing w:line="276" w:lineRule="auto"/>
        <w:rPr>
          <w:rFonts w:ascii="Arial" w:hAnsi="Arial" w:cs="Arial"/>
          <w:sz w:val="22"/>
          <w:szCs w:val="22"/>
          <w:lang w:val="cs-CZ"/>
        </w:rPr>
      </w:pPr>
      <w:r w:rsidRPr="00714905">
        <w:rPr>
          <w:rFonts w:ascii="Arial" w:hAnsi="Arial" w:cs="Arial"/>
          <w:sz w:val="22"/>
          <w:szCs w:val="22"/>
          <w:lang w:val="cs-CZ"/>
        </w:rPr>
        <w:t xml:space="preserve">IČ: </w:t>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Pr="00714905">
        <w:rPr>
          <w:rFonts w:ascii="Arial" w:hAnsi="Arial" w:cs="Arial"/>
          <w:sz w:val="22"/>
          <w:szCs w:val="22"/>
          <w:lang w:val="cs-CZ"/>
        </w:rPr>
        <w:tab/>
      </w:r>
      <w:r w:rsidR="005421A2" w:rsidRPr="0033495D">
        <w:rPr>
          <w:rFonts w:ascii="Arial" w:hAnsi="Arial" w:cs="Arial"/>
          <w:sz w:val="22"/>
          <w:szCs w:val="22"/>
          <w:lang w:val="cs-CZ"/>
        </w:rPr>
        <w:t xml:space="preserve">29102341 </w:t>
      </w:r>
      <w:r w:rsidR="00055A69" w:rsidRPr="00AF2903">
        <w:rPr>
          <w:rFonts w:ascii="Arial" w:hAnsi="Arial" w:cs="Arial"/>
          <w:sz w:val="22"/>
          <w:szCs w:val="22"/>
          <w:lang w:val="cs-CZ"/>
        </w:rPr>
        <w:t xml:space="preserve"> </w:t>
      </w:r>
    </w:p>
    <w:p w14:paraId="1809A748" w14:textId="0F483117" w:rsidR="005B129D" w:rsidRPr="00714905" w:rsidRDefault="00AA676F" w:rsidP="00D57214">
      <w:pPr>
        <w:spacing w:line="276" w:lineRule="auto"/>
        <w:rPr>
          <w:rFonts w:ascii="Arial" w:hAnsi="Arial" w:cs="Arial"/>
          <w:sz w:val="22"/>
          <w:szCs w:val="22"/>
          <w:lang w:val="cs-CZ"/>
        </w:rPr>
      </w:pPr>
      <w:r w:rsidRPr="00714905">
        <w:rPr>
          <w:rFonts w:ascii="Arial" w:hAnsi="Arial" w:cs="Arial"/>
          <w:sz w:val="22"/>
          <w:szCs w:val="22"/>
          <w:lang w:val="cs-CZ"/>
        </w:rPr>
        <w:t>DIČ:</w:t>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4E5DC8" w:rsidRPr="00714905">
        <w:rPr>
          <w:rFonts w:ascii="Arial" w:hAnsi="Arial" w:cs="Arial"/>
          <w:sz w:val="22"/>
          <w:szCs w:val="22"/>
          <w:lang w:val="cs-CZ"/>
        </w:rPr>
        <w:tab/>
      </w:r>
      <w:r w:rsidR="00D33FFF" w:rsidRPr="00714905">
        <w:rPr>
          <w:rFonts w:ascii="Arial" w:hAnsi="Arial" w:cs="Arial"/>
          <w:sz w:val="22"/>
          <w:szCs w:val="22"/>
          <w:lang w:val="cs-CZ"/>
        </w:rPr>
        <w:t>CZ</w:t>
      </w:r>
      <w:r w:rsidR="005421A2" w:rsidRPr="0033495D">
        <w:rPr>
          <w:rFonts w:ascii="Arial" w:hAnsi="Arial" w:cs="Arial"/>
          <w:sz w:val="22"/>
          <w:szCs w:val="22"/>
          <w:lang w:val="cs-CZ"/>
        </w:rPr>
        <w:t xml:space="preserve">29102341 </w:t>
      </w:r>
    </w:p>
    <w:p w14:paraId="34AD457C" w14:textId="62F30A15" w:rsidR="00D35A8C" w:rsidRPr="00714905" w:rsidRDefault="00D35A8C" w:rsidP="00D35A8C">
      <w:pPr>
        <w:spacing w:line="276" w:lineRule="auto"/>
        <w:rPr>
          <w:rFonts w:ascii="Arial" w:hAnsi="Arial" w:cs="Arial"/>
          <w:sz w:val="22"/>
          <w:szCs w:val="22"/>
          <w:lang w:val="cs-CZ"/>
        </w:rPr>
      </w:pPr>
      <w:r w:rsidRPr="00714905">
        <w:rPr>
          <w:rFonts w:ascii="Arial" w:hAnsi="Arial" w:cs="Arial"/>
          <w:sz w:val="22"/>
          <w:szCs w:val="22"/>
          <w:lang w:val="cs-CZ"/>
        </w:rPr>
        <w:t xml:space="preserve">Datová schránka ID: </w:t>
      </w:r>
      <w:r w:rsidRPr="00714905">
        <w:rPr>
          <w:rFonts w:ascii="Arial" w:hAnsi="Arial" w:cs="Arial"/>
          <w:sz w:val="22"/>
          <w:szCs w:val="22"/>
          <w:lang w:val="cs-CZ"/>
        </w:rPr>
        <w:tab/>
      </w:r>
      <w:r w:rsidR="00714905">
        <w:rPr>
          <w:rFonts w:ascii="Arial" w:hAnsi="Arial" w:cs="Arial"/>
          <w:sz w:val="22"/>
          <w:szCs w:val="22"/>
          <w:lang w:val="cs-CZ"/>
        </w:rPr>
        <w:tab/>
      </w:r>
      <w:r w:rsidR="005421A2" w:rsidRPr="0033495D">
        <w:rPr>
          <w:rFonts w:ascii="Arial" w:hAnsi="Arial" w:cs="Arial"/>
          <w:sz w:val="22"/>
          <w:szCs w:val="22"/>
          <w:lang w:val="cs-CZ"/>
        </w:rPr>
        <w:t>rctr5ta</w:t>
      </w:r>
    </w:p>
    <w:p w14:paraId="37FC7650" w14:textId="3B448425" w:rsidR="00332A81" w:rsidRPr="0033495D" w:rsidRDefault="00332A81" w:rsidP="00332A81">
      <w:pPr>
        <w:spacing w:line="276" w:lineRule="auto"/>
        <w:rPr>
          <w:rFonts w:ascii="Arial" w:hAnsi="Arial" w:cs="Arial"/>
          <w:sz w:val="22"/>
          <w:szCs w:val="22"/>
          <w:lang w:val="cs-CZ"/>
        </w:rPr>
      </w:pPr>
      <w:r w:rsidRPr="0033495D">
        <w:rPr>
          <w:rFonts w:ascii="Arial" w:hAnsi="Arial" w:cs="Arial"/>
          <w:sz w:val="22"/>
          <w:szCs w:val="22"/>
          <w:lang w:val="cs-CZ"/>
        </w:rPr>
        <w:t xml:space="preserve">Bankovní spojení: </w:t>
      </w:r>
      <w:r w:rsidRPr="0033495D">
        <w:rPr>
          <w:rFonts w:ascii="Arial" w:hAnsi="Arial" w:cs="Arial"/>
          <w:sz w:val="22"/>
          <w:szCs w:val="22"/>
          <w:lang w:val="cs-CZ"/>
        </w:rPr>
        <w:tab/>
      </w:r>
      <w:r w:rsidRPr="0033495D">
        <w:rPr>
          <w:rFonts w:ascii="Arial" w:hAnsi="Arial" w:cs="Arial"/>
          <w:sz w:val="22"/>
          <w:szCs w:val="22"/>
          <w:lang w:val="cs-CZ"/>
        </w:rPr>
        <w:tab/>
      </w:r>
      <w:r w:rsidR="004A44F5">
        <w:rPr>
          <w:rFonts w:ascii="Arial" w:hAnsi="Arial" w:cs="Arial"/>
          <w:sz w:val="22"/>
          <w:szCs w:val="22"/>
          <w:lang w:val="cs-CZ"/>
        </w:rPr>
        <w:t>XXXXXXX</w:t>
      </w:r>
    </w:p>
    <w:p w14:paraId="6B53AD2E" w14:textId="1492259C" w:rsidR="00332A81" w:rsidRPr="0033495D" w:rsidRDefault="00332A81" w:rsidP="0033495D">
      <w:pPr>
        <w:pStyle w:val="Default"/>
        <w:rPr>
          <w:rFonts w:ascii="Arial" w:eastAsiaTheme="minorHAnsi" w:hAnsi="Arial" w:cs="Arial"/>
          <w:color w:val="auto"/>
          <w:sz w:val="22"/>
          <w:szCs w:val="22"/>
          <w:lang w:eastAsia="en-GB"/>
        </w:rPr>
      </w:pPr>
      <w:r w:rsidRPr="0033495D">
        <w:rPr>
          <w:rFonts w:ascii="Arial" w:eastAsiaTheme="minorHAnsi" w:hAnsi="Arial" w:cs="Arial"/>
          <w:color w:val="auto"/>
          <w:sz w:val="22"/>
          <w:szCs w:val="22"/>
          <w:lang w:eastAsia="en-GB"/>
        </w:rPr>
        <w:t xml:space="preserve">Číslo účtu: </w:t>
      </w:r>
      <w:r w:rsidR="0033495D" w:rsidRPr="0033495D">
        <w:rPr>
          <w:rFonts w:ascii="Arial" w:eastAsiaTheme="minorHAnsi" w:hAnsi="Arial" w:cs="Arial"/>
          <w:color w:val="auto"/>
          <w:sz w:val="22"/>
          <w:szCs w:val="22"/>
          <w:lang w:eastAsia="en-GB"/>
        </w:rPr>
        <w:tab/>
      </w:r>
      <w:r w:rsidR="0033495D" w:rsidRPr="0033495D">
        <w:rPr>
          <w:rFonts w:ascii="Arial" w:eastAsiaTheme="minorHAnsi" w:hAnsi="Arial" w:cs="Arial"/>
          <w:color w:val="auto"/>
          <w:sz w:val="22"/>
          <w:szCs w:val="22"/>
          <w:lang w:eastAsia="en-GB"/>
        </w:rPr>
        <w:tab/>
      </w:r>
      <w:r w:rsidR="0033495D" w:rsidRPr="0033495D">
        <w:rPr>
          <w:rFonts w:ascii="Arial" w:eastAsiaTheme="minorHAnsi" w:hAnsi="Arial" w:cs="Arial"/>
          <w:color w:val="auto"/>
          <w:sz w:val="22"/>
          <w:szCs w:val="22"/>
          <w:lang w:eastAsia="en-GB"/>
        </w:rPr>
        <w:tab/>
      </w:r>
      <w:r w:rsidR="004A44F5">
        <w:rPr>
          <w:rFonts w:ascii="Arial" w:eastAsiaTheme="minorHAnsi" w:hAnsi="Arial" w:cs="Arial"/>
          <w:color w:val="auto"/>
          <w:sz w:val="22"/>
          <w:szCs w:val="22"/>
          <w:lang w:eastAsia="en-GB"/>
        </w:rPr>
        <w:t>XXXXXXX</w:t>
      </w:r>
    </w:p>
    <w:p w14:paraId="0427C0EA" w14:textId="6237B4D9" w:rsidR="00332A81" w:rsidRPr="0033495D" w:rsidRDefault="00AF2903" w:rsidP="005421A2">
      <w:pPr>
        <w:pStyle w:val="Default"/>
        <w:rPr>
          <w:rFonts w:ascii="Arial" w:eastAsiaTheme="minorHAnsi" w:hAnsi="Arial" w:cs="Arial"/>
          <w:color w:val="auto"/>
          <w:sz w:val="22"/>
          <w:szCs w:val="22"/>
          <w:lang w:eastAsia="en-GB"/>
        </w:rPr>
      </w:pPr>
      <w:r w:rsidRPr="0033495D">
        <w:rPr>
          <w:rFonts w:ascii="Arial" w:eastAsiaTheme="minorHAnsi" w:hAnsi="Arial" w:cs="Arial"/>
          <w:color w:val="auto"/>
          <w:sz w:val="22"/>
          <w:szCs w:val="22"/>
          <w:lang w:eastAsia="en-GB"/>
        </w:rPr>
        <w:t>Telefon</w:t>
      </w:r>
      <w:r w:rsidR="00332A81" w:rsidRPr="0033495D">
        <w:rPr>
          <w:rFonts w:ascii="Arial" w:eastAsiaTheme="minorHAnsi" w:hAnsi="Arial" w:cs="Arial"/>
          <w:color w:val="auto"/>
          <w:sz w:val="22"/>
          <w:szCs w:val="22"/>
          <w:lang w:eastAsia="en-GB"/>
        </w:rPr>
        <w:t xml:space="preserve">: </w:t>
      </w:r>
      <w:r w:rsidR="005421A2" w:rsidRPr="0033495D">
        <w:rPr>
          <w:rFonts w:ascii="Arial" w:eastAsiaTheme="minorHAnsi" w:hAnsi="Arial" w:cs="Arial"/>
          <w:color w:val="auto"/>
          <w:sz w:val="22"/>
          <w:szCs w:val="22"/>
          <w:lang w:eastAsia="en-GB"/>
        </w:rPr>
        <w:tab/>
      </w:r>
      <w:r w:rsidR="005421A2" w:rsidRPr="0033495D">
        <w:rPr>
          <w:rFonts w:ascii="Arial" w:eastAsiaTheme="minorHAnsi" w:hAnsi="Arial" w:cs="Arial"/>
          <w:color w:val="auto"/>
          <w:sz w:val="22"/>
          <w:szCs w:val="22"/>
          <w:lang w:eastAsia="en-GB"/>
        </w:rPr>
        <w:tab/>
      </w:r>
      <w:r w:rsidR="005421A2" w:rsidRPr="0033495D">
        <w:rPr>
          <w:rFonts w:ascii="Arial" w:eastAsiaTheme="minorHAnsi" w:hAnsi="Arial" w:cs="Arial"/>
          <w:color w:val="auto"/>
          <w:sz w:val="22"/>
          <w:szCs w:val="22"/>
          <w:lang w:eastAsia="en-GB"/>
        </w:rPr>
        <w:tab/>
      </w:r>
      <w:r w:rsidR="004A44F5">
        <w:rPr>
          <w:rFonts w:ascii="Arial" w:eastAsiaTheme="minorHAnsi" w:hAnsi="Arial" w:cs="Arial"/>
          <w:color w:val="auto"/>
          <w:sz w:val="22"/>
          <w:szCs w:val="22"/>
          <w:lang w:eastAsia="en-GB"/>
        </w:rPr>
        <w:t>XXXX</w:t>
      </w:r>
    </w:p>
    <w:p w14:paraId="04208696" w14:textId="2B5FFBFB" w:rsidR="00332A81" w:rsidRPr="0033495D" w:rsidRDefault="00332A81" w:rsidP="0033495D">
      <w:pPr>
        <w:pStyle w:val="Default"/>
        <w:rPr>
          <w:rFonts w:ascii="Arial" w:eastAsiaTheme="minorHAnsi" w:hAnsi="Arial" w:cs="Arial"/>
          <w:color w:val="auto"/>
          <w:sz w:val="22"/>
          <w:szCs w:val="22"/>
          <w:lang w:eastAsia="en-GB"/>
        </w:rPr>
      </w:pPr>
      <w:r w:rsidRPr="0033495D">
        <w:rPr>
          <w:rFonts w:ascii="Arial" w:eastAsiaTheme="minorHAnsi" w:hAnsi="Arial" w:cs="Arial"/>
          <w:color w:val="auto"/>
          <w:sz w:val="22"/>
          <w:szCs w:val="22"/>
          <w:lang w:eastAsia="en-GB"/>
        </w:rPr>
        <w:t>E-mail:</w:t>
      </w:r>
      <w:r w:rsidR="0033495D" w:rsidRPr="0033495D">
        <w:rPr>
          <w:rFonts w:ascii="Arial" w:eastAsiaTheme="minorHAnsi" w:hAnsi="Arial" w:cs="Arial"/>
          <w:color w:val="auto"/>
          <w:sz w:val="22"/>
          <w:szCs w:val="22"/>
          <w:lang w:eastAsia="en-GB"/>
        </w:rPr>
        <w:tab/>
      </w:r>
      <w:r w:rsidR="0033495D" w:rsidRPr="0033495D">
        <w:rPr>
          <w:rFonts w:ascii="Arial" w:eastAsiaTheme="minorHAnsi" w:hAnsi="Arial" w:cs="Arial"/>
          <w:color w:val="auto"/>
          <w:sz w:val="22"/>
          <w:szCs w:val="22"/>
          <w:lang w:eastAsia="en-GB"/>
        </w:rPr>
        <w:tab/>
      </w:r>
      <w:r w:rsidR="0033495D" w:rsidRPr="0033495D">
        <w:rPr>
          <w:rFonts w:ascii="Arial" w:eastAsiaTheme="minorHAnsi" w:hAnsi="Arial" w:cs="Arial"/>
          <w:color w:val="auto"/>
          <w:sz w:val="22"/>
          <w:szCs w:val="22"/>
          <w:lang w:eastAsia="en-GB"/>
        </w:rPr>
        <w:tab/>
      </w:r>
      <w:r w:rsidR="0033495D" w:rsidRPr="0033495D">
        <w:rPr>
          <w:rFonts w:ascii="Arial" w:eastAsiaTheme="minorHAnsi" w:hAnsi="Arial" w:cs="Arial"/>
          <w:color w:val="auto"/>
          <w:sz w:val="22"/>
          <w:szCs w:val="22"/>
          <w:lang w:eastAsia="en-GB"/>
        </w:rPr>
        <w:tab/>
      </w:r>
      <w:r w:rsidR="004A44F5">
        <w:rPr>
          <w:rFonts w:ascii="Arial" w:eastAsiaTheme="minorHAnsi" w:hAnsi="Arial" w:cs="Arial"/>
          <w:color w:val="auto"/>
          <w:sz w:val="22"/>
          <w:szCs w:val="22"/>
          <w:lang w:eastAsia="en-GB"/>
        </w:rPr>
        <w:t>XXXXX</w:t>
      </w:r>
      <w:r w:rsidR="0033495D" w:rsidRPr="0033495D">
        <w:rPr>
          <w:rFonts w:ascii="Arial" w:eastAsiaTheme="minorHAnsi" w:hAnsi="Arial" w:cs="Arial"/>
          <w:color w:val="auto"/>
          <w:sz w:val="22"/>
          <w:szCs w:val="22"/>
          <w:lang w:eastAsia="en-GB"/>
        </w:rPr>
        <w:t>@</w:t>
      </w:r>
      <w:r w:rsidR="004A44F5">
        <w:rPr>
          <w:rFonts w:ascii="Arial" w:eastAsiaTheme="minorHAnsi" w:hAnsi="Arial" w:cs="Arial"/>
          <w:color w:val="auto"/>
          <w:sz w:val="22"/>
          <w:szCs w:val="22"/>
          <w:lang w:eastAsia="en-GB"/>
        </w:rPr>
        <w:t>XXXXXX</w:t>
      </w:r>
      <w:r w:rsidR="0033495D" w:rsidRPr="0033495D">
        <w:rPr>
          <w:rFonts w:ascii="Arial" w:eastAsiaTheme="minorHAnsi" w:hAnsi="Arial" w:cs="Arial"/>
          <w:color w:val="auto"/>
          <w:sz w:val="22"/>
          <w:szCs w:val="22"/>
          <w:lang w:eastAsia="en-GB"/>
        </w:rPr>
        <w:t>.cz</w:t>
      </w:r>
    </w:p>
    <w:p w14:paraId="5C57B110" w14:textId="77777777" w:rsidR="00B90EBE" w:rsidRPr="00714905" w:rsidRDefault="00B90EBE" w:rsidP="00B90EBE">
      <w:pPr>
        <w:rPr>
          <w:rFonts w:ascii="Arial" w:hAnsi="Arial" w:cs="Arial"/>
          <w:sz w:val="22"/>
          <w:szCs w:val="22"/>
        </w:rPr>
      </w:pPr>
    </w:p>
    <w:p w14:paraId="77D6D784" w14:textId="62F9C1D7" w:rsidR="00B00D5D" w:rsidRPr="00714905" w:rsidRDefault="00B00D5D" w:rsidP="00D57214">
      <w:pPr>
        <w:spacing w:line="276" w:lineRule="auto"/>
        <w:rPr>
          <w:rFonts w:ascii="Arial" w:hAnsi="Arial" w:cs="Arial"/>
          <w:sz w:val="22"/>
          <w:szCs w:val="22"/>
          <w:lang w:val="cs-CZ"/>
        </w:rPr>
      </w:pPr>
      <w:r w:rsidRPr="00714905">
        <w:rPr>
          <w:rFonts w:ascii="Arial" w:hAnsi="Arial" w:cs="Arial"/>
          <w:sz w:val="22"/>
          <w:szCs w:val="22"/>
          <w:lang w:val="cs-CZ"/>
        </w:rPr>
        <w:t xml:space="preserve">(dále jen „zhotovitel“ nebo </w:t>
      </w:r>
      <w:r w:rsidR="001F720F">
        <w:rPr>
          <w:rFonts w:ascii="Arial" w:hAnsi="Arial" w:cs="Arial"/>
          <w:sz w:val="22"/>
          <w:szCs w:val="22"/>
          <w:lang w:val="cs-CZ"/>
        </w:rPr>
        <w:t>„</w:t>
      </w:r>
      <w:r w:rsidR="00B9778C" w:rsidRPr="00714905">
        <w:rPr>
          <w:rFonts w:ascii="Arial" w:hAnsi="Arial" w:cs="Arial"/>
          <w:sz w:val="22"/>
          <w:szCs w:val="22"/>
          <w:lang w:val="cs-CZ"/>
        </w:rPr>
        <w:t>vykonavatel autorského dozoru</w:t>
      </w:r>
      <w:r w:rsidRPr="00714905">
        <w:rPr>
          <w:rFonts w:ascii="Arial" w:hAnsi="Arial" w:cs="Arial"/>
          <w:sz w:val="22"/>
          <w:szCs w:val="22"/>
          <w:lang w:val="cs-CZ"/>
        </w:rPr>
        <w:t>”)</w:t>
      </w:r>
      <w:r w:rsidRPr="00714905">
        <w:rPr>
          <w:rFonts w:ascii="Arial" w:hAnsi="Arial" w:cs="Arial"/>
          <w:sz w:val="22"/>
          <w:szCs w:val="22"/>
          <w:lang w:val="cs-CZ"/>
        </w:rPr>
        <w:tab/>
      </w:r>
    </w:p>
    <w:p w14:paraId="71998154" w14:textId="2BE6256D" w:rsidR="00B00D5D" w:rsidRPr="00714905" w:rsidRDefault="00B00D5D" w:rsidP="00714905">
      <w:pPr>
        <w:spacing w:before="120" w:line="276" w:lineRule="auto"/>
        <w:rPr>
          <w:rFonts w:ascii="Arial" w:hAnsi="Arial" w:cs="Arial"/>
          <w:sz w:val="22"/>
          <w:szCs w:val="22"/>
          <w:lang w:val="cs-CZ"/>
        </w:rPr>
      </w:pPr>
      <w:r w:rsidRPr="00714905">
        <w:rPr>
          <w:rFonts w:ascii="Arial" w:hAnsi="Arial" w:cs="Arial"/>
          <w:sz w:val="22"/>
          <w:szCs w:val="22"/>
          <w:lang w:val="cs-CZ"/>
        </w:rPr>
        <w:t xml:space="preserve">(společně též </w:t>
      </w:r>
      <w:r w:rsidR="001F720F">
        <w:rPr>
          <w:rFonts w:ascii="Arial" w:hAnsi="Arial" w:cs="Arial"/>
          <w:sz w:val="22"/>
          <w:szCs w:val="22"/>
          <w:lang w:val="cs-CZ"/>
        </w:rPr>
        <w:t>„</w:t>
      </w:r>
      <w:r w:rsidRPr="00714905">
        <w:rPr>
          <w:rFonts w:ascii="Arial" w:hAnsi="Arial" w:cs="Arial"/>
          <w:sz w:val="22"/>
          <w:szCs w:val="22"/>
          <w:lang w:val="cs-CZ"/>
        </w:rPr>
        <w:t>smluvní strany”)</w:t>
      </w:r>
      <w:r w:rsidRPr="00714905">
        <w:rPr>
          <w:rFonts w:ascii="Arial" w:hAnsi="Arial" w:cs="Arial"/>
          <w:sz w:val="22"/>
          <w:szCs w:val="22"/>
          <w:lang w:val="cs-CZ"/>
        </w:rPr>
        <w:tab/>
      </w:r>
    </w:p>
    <w:p w14:paraId="5D9BDD87" w14:textId="77777777" w:rsidR="00B00D5D" w:rsidRPr="00714905" w:rsidRDefault="00B00D5D" w:rsidP="00714905">
      <w:pPr>
        <w:spacing w:before="120" w:line="276" w:lineRule="auto"/>
        <w:rPr>
          <w:rFonts w:ascii="Arial" w:hAnsi="Arial" w:cs="Arial"/>
          <w:sz w:val="22"/>
          <w:szCs w:val="22"/>
          <w:lang w:val="cs-CZ"/>
        </w:rPr>
      </w:pPr>
      <w:r w:rsidRPr="00714905">
        <w:rPr>
          <w:rFonts w:ascii="Arial" w:hAnsi="Arial" w:cs="Arial"/>
          <w:sz w:val="22"/>
          <w:szCs w:val="22"/>
          <w:lang w:val="cs-CZ"/>
        </w:rPr>
        <w:t>Objednatel a zhotovitel uzavírají tuto smlouvu o dílo:</w:t>
      </w:r>
    </w:p>
    <w:p w14:paraId="58888ECD"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b/>
          <w:lang w:val="cs-CZ"/>
        </w:rPr>
      </w:pPr>
    </w:p>
    <w:p w14:paraId="09DB22C5" w14:textId="77777777" w:rsidR="00B00D5D" w:rsidRPr="00714905" w:rsidRDefault="00B00D5D" w:rsidP="00117085">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I.</w:t>
      </w:r>
    </w:p>
    <w:p w14:paraId="36D1A04E" w14:textId="14608132" w:rsidR="00B00D5D" w:rsidRPr="00714905" w:rsidRDefault="005C2071" w:rsidP="00117085">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PŘEDMĚT SMLOUVY</w:t>
      </w:r>
    </w:p>
    <w:p w14:paraId="79D6BB88" w14:textId="49044948" w:rsidR="00CE638C" w:rsidRPr="00714905" w:rsidRDefault="005C2071" w:rsidP="00714905">
      <w:pPr>
        <w:spacing w:before="120"/>
        <w:jc w:val="both"/>
        <w:rPr>
          <w:rFonts w:ascii="Arial" w:hAnsi="Arial" w:cs="Arial"/>
          <w:sz w:val="22"/>
          <w:szCs w:val="22"/>
          <w:lang w:val="cs-CZ" w:eastAsia="cs-CZ"/>
        </w:rPr>
      </w:pPr>
      <w:r w:rsidRPr="00714905">
        <w:rPr>
          <w:rFonts w:ascii="Arial" w:eastAsia="Times New Roman" w:hAnsi="Arial" w:cs="Arial"/>
          <w:sz w:val="22"/>
          <w:szCs w:val="22"/>
          <w:lang w:val="cs-CZ" w:eastAsia="cs-CZ"/>
        </w:rPr>
        <w:t>Předmětem smlouvy je provedení činností a služeb souvisejících s výkonem autorského dozoru při zhotovení stavby „</w:t>
      </w:r>
      <w:r w:rsidR="005421A2" w:rsidRPr="005421A2">
        <w:rPr>
          <w:rFonts w:ascii="Arial" w:eastAsia="Times New Roman" w:hAnsi="Arial" w:cs="Arial"/>
          <w:sz w:val="22"/>
          <w:szCs w:val="22"/>
          <w:lang w:val="cs-CZ" w:eastAsia="cs-CZ"/>
        </w:rPr>
        <w:t>Rekonstrukce ledové plochy na zimním stadionu</w:t>
      </w:r>
      <w:r w:rsidR="00CE638C" w:rsidRPr="00714905">
        <w:rPr>
          <w:rFonts w:ascii="Arial" w:eastAsia="Times New Roman" w:hAnsi="Arial" w:cs="Arial"/>
          <w:sz w:val="22"/>
          <w:szCs w:val="22"/>
          <w:lang w:val="cs-CZ" w:eastAsia="cs-CZ"/>
        </w:rPr>
        <w:t>“ zhotovitelem stavby</w:t>
      </w:r>
      <w:r w:rsidRPr="00714905">
        <w:rPr>
          <w:rFonts w:ascii="Arial" w:eastAsia="Times New Roman" w:hAnsi="Arial" w:cs="Arial"/>
          <w:sz w:val="22"/>
          <w:szCs w:val="22"/>
          <w:lang w:val="cs-CZ" w:eastAsia="cs-CZ"/>
        </w:rPr>
        <w:t xml:space="preserve">. Rozsah a obsah občasného výkonu autorského dozoru na výzvu objednatele je </w:t>
      </w:r>
      <w:r w:rsidRPr="00714905">
        <w:rPr>
          <w:rFonts w:ascii="Arial" w:eastAsia="Times New Roman" w:hAnsi="Arial" w:cs="Arial"/>
          <w:sz w:val="22"/>
          <w:szCs w:val="22"/>
          <w:lang w:val="cs-CZ" w:eastAsia="cs-CZ"/>
        </w:rPr>
        <w:lastRenderedPageBreak/>
        <w:t>specifikován takto</w:t>
      </w:r>
      <w:r w:rsidR="00CE638C" w:rsidRPr="00714905">
        <w:rPr>
          <w:rFonts w:ascii="Arial" w:eastAsia="Times New Roman" w:hAnsi="Arial" w:cs="Arial"/>
          <w:sz w:val="22"/>
          <w:szCs w:val="22"/>
          <w:lang w:val="cs-CZ" w:eastAsia="cs-CZ"/>
        </w:rPr>
        <w:t xml:space="preserve">. </w:t>
      </w:r>
      <w:r w:rsidRPr="00714905">
        <w:rPr>
          <w:rFonts w:ascii="Arial" w:hAnsi="Arial" w:cs="Arial"/>
          <w:sz w:val="22"/>
          <w:szCs w:val="22"/>
          <w:lang w:val="cs-CZ" w:eastAsia="cs-CZ"/>
        </w:rPr>
        <w:t xml:space="preserve">Vykonavatel autorského dozoru bude vykonávat, účastnit se, zajišťovat a odpovídat zejména za: </w:t>
      </w:r>
    </w:p>
    <w:p w14:paraId="3BE71CB4" w14:textId="35AC73CE"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V</w:t>
      </w:r>
      <w:r w:rsidR="005C2071" w:rsidRPr="00A1716B">
        <w:rPr>
          <w:sz w:val="22"/>
          <w:szCs w:val="22"/>
        </w:rPr>
        <w:t xml:space="preserve">ýkon autorského dozoru </w:t>
      </w:r>
      <w:r w:rsidR="0033495D">
        <w:rPr>
          <w:sz w:val="22"/>
          <w:szCs w:val="22"/>
        </w:rPr>
        <w:t>1</w:t>
      </w:r>
      <w:r w:rsidR="005C2071" w:rsidRPr="00A1716B">
        <w:rPr>
          <w:sz w:val="22"/>
          <w:szCs w:val="22"/>
        </w:rPr>
        <w:t xml:space="preserve"> x </w:t>
      </w:r>
      <w:r w:rsidR="0033495D">
        <w:rPr>
          <w:sz w:val="22"/>
          <w:szCs w:val="22"/>
        </w:rPr>
        <w:t>týdně</w:t>
      </w:r>
      <w:r w:rsidR="005C2071" w:rsidRPr="00A1716B">
        <w:rPr>
          <w:sz w:val="22"/>
          <w:szCs w:val="22"/>
        </w:rPr>
        <w:t xml:space="preserve"> </w:t>
      </w:r>
      <w:r w:rsidRPr="00A1716B">
        <w:rPr>
          <w:sz w:val="22"/>
          <w:szCs w:val="22"/>
        </w:rPr>
        <w:t xml:space="preserve">v rámci kontrolních dnů stavby, případně mimo kontrolní dny </w:t>
      </w:r>
      <w:r w:rsidR="009936CD" w:rsidRPr="00A1716B">
        <w:rPr>
          <w:sz w:val="22"/>
          <w:szCs w:val="22"/>
        </w:rPr>
        <w:t xml:space="preserve">nebo kontrolních prohlídkách </w:t>
      </w:r>
      <w:r w:rsidRPr="00A1716B">
        <w:rPr>
          <w:sz w:val="22"/>
          <w:szCs w:val="22"/>
        </w:rPr>
        <w:t xml:space="preserve">na základě potřeb výstavby. </w:t>
      </w:r>
    </w:p>
    <w:p w14:paraId="61E9E3D7" w14:textId="13CB2F62"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P</w:t>
      </w:r>
      <w:r w:rsidR="005C2071" w:rsidRPr="00A1716B">
        <w:rPr>
          <w:sz w:val="22"/>
          <w:szCs w:val="22"/>
        </w:rPr>
        <w:t>oskytování vysvětlení k</w:t>
      </w:r>
      <w:r w:rsidRPr="00A1716B">
        <w:rPr>
          <w:sz w:val="22"/>
          <w:szCs w:val="22"/>
        </w:rPr>
        <w:t> </w:t>
      </w:r>
      <w:r w:rsidR="005C2071" w:rsidRPr="00A1716B">
        <w:rPr>
          <w:sz w:val="22"/>
          <w:szCs w:val="22"/>
        </w:rPr>
        <w:t>vypracov</w:t>
      </w:r>
      <w:r w:rsidRPr="00A1716B">
        <w:rPr>
          <w:sz w:val="22"/>
          <w:szCs w:val="22"/>
        </w:rPr>
        <w:t>ané projektové dokumentaci v rámci ú</w:t>
      </w:r>
      <w:r w:rsidR="005C2071" w:rsidRPr="00A1716B">
        <w:rPr>
          <w:sz w:val="22"/>
          <w:szCs w:val="22"/>
        </w:rPr>
        <w:t>čast</w:t>
      </w:r>
      <w:r w:rsidRPr="00A1716B">
        <w:rPr>
          <w:sz w:val="22"/>
          <w:szCs w:val="22"/>
        </w:rPr>
        <w:t>i</w:t>
      </w:r>
      <w:r w:rsidR="005C2071" w:rsidRPr="00A1716B">
        <w:rPr>
          <w:sz w:val="22"/>
          <w:szCs w:val="22"/>
        </w:rPr>
        <w:t xml:space="preserve"> na kontrolních dnech</w:t>
      </w:r>
      <w:r w:rsidR="00A1087F" w:rsidRPr="00A1716B">
        <w:rPr>
          <w:sz w:val="22"/>
          <w:szCs w:val="22"/>
        </w:rPr>
        <w:t xml:space="preserve"> </w:t>
      </w:r>
      <w:r w:rsidR="00B777DA" w:rsidRPr="00A1716B">
        <w:rPr>
          <w:sz w:val="22"/>
          <w:szCs w:val="22"/>
        </w:rPr>
        <w:t>a doplňování informací či technických specifikací</w:t>
      </w:r>
      <w:r w:rsidR="00A1087F" w:rsidRPr="00A1716B">
        <w:rPr>
          <w:sz w:val="22"/>
          <w:szCs w:val="22"/>
        </w:rPr>
        <w:t>.</w:t>
      </w:r>
    </w:p>
    <w:p w14:paraId="6D3014F6" w14:textId="1528257C" w:rsidR="00CE638C" w:rsidRPr="00A1716B" w:rsidRDefault="00CE638C" w:rsidP="00A1716B">
      <w:pPr>
        <w:pStyle w:val="normln0"/>
        <w:keepNext/>
        <w:numPr>
          <w:ilvl w:val="0"/>
          <w:numId w:val="20"/>
        </w:numPr>
        <w:spacing w:before="120"/>
        <w:ind w:left="425" w:hanging="425"/>
        <w:rPr>
          <w:sz w:val="22"/>
          <w:szCs w:val="22"/>
        </w:rPr>
      </w:pPr>
      <w:r w:rsidRPr="00A1716B">
        <w:rPr>
          <w:sz w:val="22"/>
          <w:szCs w:val="22"/>
        </w:rPr>
        <w:t>D</w:t>
      </w:r>
      <w:r w:rsidR="005C2071" w:rsidRPr="00A1716B">
        <w:rPr>
          <w:sz w:val="22"/>
          <w:szCs w:val="22"/>
        </w:rPr>
        <w:t>održení projektu</w:t>
      </w:r>
      <w:r w:rsidR="009936CD" w:rsidRPr="00A1716B">
        <w:rPr>
          <w:sz w:val="22"/>
          <w:szCs w:val="22"/>
        </w:rPr>
        <w:t xml:space="preserve"> v souladu </w:t>
      </w:r>
      <w:r w:rsidR="005C2071" w:rsidRPr="00A1716B">
        <w:rPr>
          <w:sz w:val="22"/>
          <w:szCs w:val="22"/>
        </w:rPr>
        <w:t xml:space="preserve">s přihlédnutím na podmínky určené </w:t>
      </w:r>
      <w:r w:rsidR="009936CD" w:rsidRPr="00A1716B">
        <w:rPr>
          <w:sz w:val="22"/>
          <w:szCs w:val="22"/>
        </w:rPr>
        <w:t xml:space="preserve">územním rozhodnutím, </w:t>
      </w:r>
      <w:r w:rsidR="005C2071" w:rsidRPr="00A1716B">
        <w:rPr>
          <w:sz w:val="22"/>
          <w:szCs w:val="22"/>
        </w:rPr>
        <w:t>stavebním povolením s poskytováním vysvětlení zhotoviteli stavby potřebných pro plynulost výstavby</w:t>
      </w:r>
      <w:r w:rsidR="00A1087F" w:rsidRPr="00A1716B">
        <w:rPr>
          <w:sz w:val="22"/>
          <w:szCs w:val="22"/>
        </w:rPr>
        <w:t>.</w:t>
      </w:r>
    </w:p>
    <w:p w14:paraId="40679CAC" w14:textId="33E37A95" w:rsidR="00B777DA" w:rsidRPr="00A1716B" w:rsidRDefault="00CE638C" w:rsidP="00A1716B">
      <w:pPr>
        <w:pStyle w:val="normln0"/>
        <w:keepNext/>
        <w:numPr>
          <w:ilvl w:val="0"/>
          <w:numId w:val="20"/>
        </w:numPr>
        <w:spacing w:before="120"/>
        <w:ind w:left="425" w:hanging="425"/>
        <w:rPr>
          <w:sz w:val="22"/>
          <w:szCs w:val="22"/>
        </w:rPr>
      </w:pPr>
      <w:r w:rsidRPr="00A1716B">
        <w:rPr>
          <w:sz w:val="22"/>
          <w:szCs w:val="22"/>
        </w:rPr>
        <w:t>P</w:t>
      </w:r>
      <w:r w:rsidR="005C2071" w:rsidRPr="00A1716B">
        <w:rPr>
          <w:sz w:val="22"/>
          <w:szCs w:val="22"/>
        </w:rPr>
        <w:t xml:space="preserve">osuzování návrhů zhotovitele stavby na změny a odchylky </w:t>
      </w:r>
      <w:r w:rsidR="00B777DA" w:rsidRPr="00A1716B">
        <w:rPr>
          <w:sz w:val="22"/>
          <w:szCs w:val="22"/>
        </w:rPr>
        <w:t>při realizaci</w:t>
      </w:r>
      <w:r w:rsidR="005C2071" w:rsidRPr="00A1716B">
        <w:rPr>
          <w:sz w:val="22"/>
          <w:szCs w:val="22"/>
        </w:rPr>
        <w:t xml:space="preserve"> stavby z pohledu dodržení technicko-ekonomických parametrů stavby, dodržení lhůt výstavby, případně dalších údajů a ukazatelů, - posuzování změnových výkresů, - vyjádření k požadavkům na změnu množství výrobků a výkonů oproti projednávané dokumentaci</w:t>
      </w:r>
      <w:r w:rsidR="0033495D">
        <w:rPr>
          <w:sz w:val="22"/>
          <w:szCs w:val="22"/>
        </w:rPr>
        <w:t>.</w:t>
      </w:r>
    </w:p>
    <w:p w14:paraId="52B0F212" w14:textId="1BD5E7A5" w:rsidR="005C2071" w:rsidRPr="00A1716B" w:rsidRDefault="00B777DA" w:rsidP="00A1716B">
      <w:pPr>
        <w:pStyle w:val="normln0"/>
        <w:keepNext/>
        <w:numPr>
          <w:ilvl w:val="0"/>
          <w:numId w:val="20"/>
        </w:numPr>
        <w:spacing w:before="120"/>
        <w:ind w:left="425" w:hanging="425"/>
        <w:rPr>
          <w:sz w:val="22"/>
          <w:szCs w:val="22"/>
        </w:rPr>
      </w:pPr>
      <w:r w:rsidRPr="00A1716B">
        <w:rPr>
          <w:sz w:val="22"/>
          <w:szCs w:val="22"/>
        </w:rPr>
        <w:t>S</w:t>
      </w:r>
      <w:r w:rsidR="005C2071" w:rsidRPr="00A1716B">
        <w:rPr>
          <w:sz w:val="22"/>
          <w:szCs w:val="22"/>
        </w:rPr>
        <w:t xml:space="preserve">polupráce s koordinátorem bezpečnosti práce </w:t>
      </w:r>
      <w:r w:rsidRPr="00A1716B">
        <w:rPr>
          <w:sz w:val="22"/>
          <w:szCs w:val="22"/>
        </w:rPr>
        <w:t xml:space="preserve">(koordinátor BOZP) </w:t>
      </w:r>
      <w:r w:rsidR="005C2071" w:rsidRPr="00A1716B">
        <w:rPr>
          <w:sz w:val="22"/>
          <w:szCs w:val="22"/>
        </w:rPr>
        <w:t xml:space="preserve">a s technickým dozorem </w:t>
      </w:r>
      <w:r w:rsidRPr="00A1716B">
        <w:rPr>
          <w:sz w:val="22"/>
          <w:szCs w:val="22"/>
        </w:rPr>
        <w:t>stavebníka (TDS)</w:t>
      </w:r>
      <w:r w:rsidR="005C2071" w:rsidRPr="00A1716B">
        <w:rPr>
          <w:sz w:val="22"/>
          <w:szCs w:val="22"/>
        </w:rPr>
        <w:t>, - účast na odevzdání a převzetí stavby nebo její části, - účast na závěrečné kontrolní prohlídce stavby.</w:t>
      </w:r>
    </w:p>
    <w:p w14:paraId="78245D96" w14:textId="7522AC38" w:rsidR="00B9778C" w:rsidRPr="00A1716B" w:rsidRDefault="00B9778C" w:rsidP="00A1716B">
      <w:pPr>
        <w:pStyle w:val="normln0"/>
        <w:keepNext/>
        <w:numPr>
          <w:ilvl w:val="0"/>
          <w:numId w:val="20"/>
        </w:numPr>
        <w:spacing w:before="120"/>
        <w:ind w:left="425" w:hanging="425"/>
        <w:rPr>
          <w:sz w:val="22"/>
          <w:szCs w:val="22"/>
        </w:rPr>
      </w:pPr>
      <w:r w:rsidRPr="00A1716B">
        <w:rPr>
          <w:sz w:val="22"/>
          <w:szCs w:val="22"/>
        </w:rPr>
        <w:t>Doplnění nejasností, změn či úprav ve stávající projektové dokumentaci.</w:t>
      </w:r>
    </w:p>
    <w:p w14:paraId="4E35E69D" w14:textId="082DE546" w:rsidR="009936CD" w:rsidRDefault="009936CD" w:rsidP="00A1716B">
      <w:pPr>
        <w:pStyle w:val="normln0"/>
        <w:keepNext/>
        <w:numPr>
          <w:ilvl w:val="0"/>
          <w:numId w:val="20"/>
        </w:numPr>
        <w:spacing w:before="120"/>
        <w:ind w:left="425" w:hanging="425"/>
        <w:rPr>
          <w:sz w:val="22"/>
          <w:szCs w:val="22"/>
        </w:rPr>
      </w:pPr>
      <w:r w:rsidRPr="00A1716B">
        <w:rPr>
          <w:sz w:val="22"/>
          <w:szCs w:val="22"/>
        </w:rPr>
        <w:t>Provádění zápisů do stavebního deníku.</w:t>
      </w:r>
    </w:p>
    <w:p w14:paraId="7BD067E6" w14:textId="3E0F685F" w:rsidR="00055A69" w:rsidRPr="00A1716B" w:rsidRDefault="005421A2" w:rsidP="00A1716B">
      <w:pPr>
        <w:pStyle w:val="normln0"/>
        <w:keepNext/>
        <w:numPr>
          <w:ilvl w:val="0"/>
          <w:numId w:val="20"/>
        </w:numPr>
        <w:spacing w:before="120"/>
        <w:ind w:left="425" w:hanging="425"/>
        <w:rPr>
          <w:sz w:val="22"/>
          <w:szCs w:val="22"/>
        </w:rPr>
      </w:pPr>
      <w:r>
        <w:rPr>
          <w:rFonts w:cs="Arial"/>
          <w:bCs/>
          <w:sz w:val="22"/>
          <w:szCs w:val="22"/>
        </w:rPr>
        <w:t>U</w:t>
      </w:r>
      <w:r w:rsidRPr="007D778F">
        <w:rPr>
          <w:rFonts w:cs="Arial"/>
          <w:bCs/>
          <w:sz w:val="22"/>
          <w:szCs w:val="22"/>
        </w:rPr>
        <w:t xml:space="preserve">místění stavby </w:t>
      </w:r>
      <w:r>
        <w:rPr>
          <w:rFonts w:cs="Arial"/>
          <w:bCs/>
          <w:sz w:val="22"/>
          <w:szCs w:val="22"/>
        </w:rPr>
        <w:t xml:space="preserve">– </w:t>
      </w:r>
      <w:r w:rsidRPr="00ED4066">
        <w:rPr>
          <w:rFonts w:cs="Arial"/>
          <w:bCs/>
          <w:sz w:val="22"/>
          <w:szCs w:val="22"/>
        </w:rPr>
        <w:t>zimní stadion v Táboře</w:t>
      </w:r>
      <w:r>
        <w:rPr>
          <w:rFonts w:cs="Arial"/>
          <w:bCs/>
          <w:sz w:val="22"/>
          <w:szCs w:val="22"/>
        </w:rPr>
        <w:t xml:space="preserve">, ul. </w:t>
      </w:r>
      <w:r w:rsidRPr="00ED4066">
        <w:rPr>
          <w:rFonts w:cs="Arial"/>
          <w:bCs/>
          <w:sz w:val="22"/>
          <w:szCs w:val="22"/>
        </w:rPr>
        <w:t>Václava Soumara 2300, 390 03 Tábor</w:t>
      </w:r>
      <w:r>
        <w:rPr>
          <w:rFonts w:cs="Arial"/>
          <w:bCs/>
          <w:sz w:val="22"/>
          <w:szCs w:val="22"/>
        </w:rPr>
        <w:t xml:space="preserve">, </w:t>
      </w:r>
      <w:bookmarkStart w:id="2" w:name="_Hlk159329010"/>
      <w:r w:rsidRPr="00A5749A">
        <w:rPr>
          <w:rFonts w:cs="Arial"/>
          <w:bCs/>
          <w:sz w:val="22"/>
          <w:szCs w:val="22"/>
        </w:rPr>
        <w:t>p. č. st 1502/87; st 1502/88; 1502/50; 1502/89 k.ú. Tábor [764701]</w:t>
      </w:r>
      <w:bookmarkEnd w:id="2"/>
      <w:r w:rsidRPr="00ED4066">
        <w:rPr>
          <w:rFonts w:cs="Arial"/>
          <w:bCs/>
          <w:sz w:val="22"/>
          <w:szCs w:val="22"/>
        </w:rPr>
        <w:t>, okres Tábor, kraj Jihočeský</w:t>
      </w:r>
      <w:r>
        <w:rPr>
          <w:rFonts w:cs="Arial"/>
          <w:bCs/>
          <w:sz w:val="22"/>
          <w:szCs w:val="22"/>
        </w:rPr>
        <w:t xml:space="preserve">; </w:t>
      </w:r>
      <w:r w:rsidRPr="007D778F">
        <w:rPr>
          <w:rFonts w:cs="Arial"/>
          <w:bCs/>
          <w:sz w:val="22"/>
          <w:szCs w:val="22"/>
        </w:rPr>
        <w:t>NUTS: CZ0317552046, ZÚJ: 552046, okres: Tábor</w:t>
      </w:r>
      <w:r w:rsidR="00055A69" w:rsidRPr="009F4726">
        <w:rPr>
          <w:sz w:val="22"/>
          <w:szCs w:val="22"/>
        </w:rPr>
        <w:t>.</w:t>
      </w:r>
    </w:p>
    <w:p w14:paraId="37ABAFFE" w14:textId="77777777" w:rsidR="00D57214" w:rsidRPr="00714905" w:rsidRDefault="00D57214"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p>
    <w:p w14:paraId="508B6CA1"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II.</w:t>
      </w:r>
    </w:p>
    <w:p w14:paraId="0FD32FA9" w14:textId="0DDECD9E" w:rsidR="00B00D5D" w:rsidRPr="00714905" w:rsidRDefault="005C2071"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TERMÍNY PLNĚNÍ</w:t>
      </w:r>
    </w:p>
    <w:p w14:paraId="2D05232E" w14:textId="44941D29" w:rsidR="00A1716B" w:rsidRPr="006B14C9" w:rsidRDefault="00A1716B" w:rsidP="00A1716B">
      <w:pPr>
        <w:pStyle w:val="normln0"/>
        <w:spacing w:before="240"/>
        <w:rPr>
          <w:sz w:val="22"/>
          <w:szCs w:val="22"/>
        </w:rPr>
      </w:pPr>
      <w:r>
        <w:rPr>
          <w:sz w:val="22"/>
          <w:szCs w:val="22"/>
        </w:rPr>
        <w:t>Zhotovitel</w:t>
      </w:r>
      <w:r w:rsidRPr="00E758AB">
        <w:rPr>
          <w:sz w:val="22"/>
          <w:szCs w:val="22"/>
        </w:rPr>
        <w:t xml:space="preserve"> se zavazuje, že </w:t>
      </w:r>
      <w:r w:rsidRPr="00714905">
        <w:rPr>
          <w:rFonts w:cs="Arial"/>
          <w:sz w:val="22"/>
          <w:szCs w:val="22"/>
        </w:rPr>
        <w:t>činnost</w:t>
      </w:r>
      <w:r>
        <w:rPr>
          <w:rFonts w:cs="Arial"/>
          <w:sz w:val="22"/>
          <w:szCs w:val="22"/>
        </w:rPr>
        <w:t>i</w:t>
      </w:r>
      <w:r w:rsidRPr="00714905">
        <w:rPr>
          <w:rFonts w:cs="Arial"/>
          <w:sz w:val="22"/>
          <w:szCs w:val="22"/>
        </w:rPr>
        <w:t xml:space="preserve"> a služb</w:t>
      </w:r>
      <w:r>
        <w:rPr>
          <w:rFonts w:cs="Arial"/>
          <w:sz w:val="22"/>
          <w:szCs w:val="22"/>
        </w:rPr>
        <w:t>y</w:t>
      </w:r>
      <w:r w:rsidRPr="00714905">
        <w:rPr>
          <w:rFonts w:cs="Arial"/>
          <w:sz w:val="22"/>
          <w:szCs w:val="22"/>
        </w:rPr>
        <w:t xml:space="preserve"> související s výkonem autorského dozoru při zhotovení stavby </w:t>
      </w:r>
      <w:r w:rsidRPr="006B14C9">
        <w:rPr>
          <w:sz w:val="22"/>
          <w:szCs w:val="22"/>
        </w:rPr>
        <w:t>vykoná</w:t>
      </w:r>
      <w:r w:rsidRPr="00E758AB">
        <w:rPr>
          <w:sz w:val="22"/>
          <w:szCs w:val="22"/>
        </w:rPr>
        <w:t xml:space="preserve"> </w:t>
      </w:r>
      <w:r w:rsidRPr="006B14C9">
        <w:rPr>
          <w:sz w:val="22"/>
          <w:szCs w:val="22"/>
        </w:rPr>
        <w:t xml:space="preserve">pro </w:t>
      </w:r>
      <w:r>
        <w:rPr>
          <w:sz w:val="22"/>
          <w:szCs w:val="22"/>
        </w:rPr>
        <w:t>objednatele</w:t>
      </w:r>
      <w:r w:rsidRPr="006B14C9">
        <w:rPr>
          <w:sz w:val="22"/>
          <w:szCs w:val="22"/>
        </w:rPr>
        <w:t xml:space="preserve"> </w:t>
      </w:r>
      <w:r w:rsidRPr="00E758AB">
        <w:rPr>
          <w:sz w:val="22"/>
          <w:szCs w:val="22"/>
        </w:rPr>
        <w:t xml:space="preserve">podle této smlouvy </w:t>
      </w:r>
      <w:r w:rsidRPr="006B14C9">
        <w:rPr>
          <w:sz w:val="22"/>
          <w:szCs w:val="22"/>
        </w:rPr>
        <w:t>v této lhůtě:</w:t>
      </w:r>
    </w:p>
    <w:p w14:paraId="39237806" w14:textId="28923EBF" w:rsidR="00A1716B" w:rsidRPr="006B14C9" w:rsidRDefault="00A1716B" w:rsidP="00A1716B">
      <w:pPr>
        <w:pStyle w:val="normln0"/>
        <w:spacing w:before="120"/>
        <w:rPr>
          <w:iCs/>
          <w:sz w:val="22"/>
        </w:rPr>
      </w:pPr>
      <w:r>
        <w:rPr>
          <w:iCs/>
          <w:sz w:val="22"/>
        </w:rPr>
        <w:t>Zhotovitel</w:t>
      </w:r>
      <w:r w:rsidRPr="006B14C9">
        <w:rPr>
          <w:iCs/>
          <w:sz w:val="22"/>
        </w:rPr>
        <w:t xml:space="preserve"> bude poskytovat služby plnění v celém rozsahu při realizaci stavby (tzn. od předání staveniště vybranému zhotoviteli díla do ukončení realizace projektu) a to:</w:t>
      </w:r>
    </w:p>
    <w:p w14:paraId="20C04FA1" w14:textId="6AC48BB2" w:rsidR="00A1716B" w:rsidRPr="006B14C9" w:rsidRDefault="00A1716B" w:rsidP="00A1716B">
      <w:pPr>
        <w:pStyle w:val="normln0"/>
        <w:numPr>
          <w:ilvl w:val="0"/>
          <w:numId w:val="22"/>
        </w:numPr>
        <w:tabs>
          <w:tab w:val="clear" w:pos="511"/>
          <w:tab w:val="num" w:pos="284"/>
          <w:tab w:val="right" w:pos="4860"/>
        </w:tabs>
        <w:spacing w:before="120"/>
        <w:ind w:left="284" w:hanging="284"/>
        <w:rPr>
          <w:rFonts w:eastAsia="MS Gothic" w:cs="Arial"/>
          <w:sz w:val="22"/>
          <w:szCs w:val="22"/>
        </w:rPr>
      </w:pPr>
      <w:r w:rsidRPr="006B14C9">
        <w:rPr>
          <w:rFonts w:eastAsia="MS Gothic" w:cs="Arial"/>
          <w:b/>
          <w:color w:val="000000"/>
          <w:sz w:val="22"/>
          <w:szCs w:val="22"/>
        </w:rPr>
        <w:t>Zahájení stavebních prací:</w:t>
      </w:r>
      <w:r w:rsidRPr="006B14C9">
        <w:rPr>
          <w:rFonts w:eastAsia="MS Gothic" w:cs="Arial"/>
          <w:color w:val="000000"/>
          <w:sz w:val="22"/>
          <w:szCs w:val="22"/>
        </w:rPr>
        <w:t xml:space="preserve"> </w:t>
      </w:r>
      <w:r w:rsidR="005421A2" w:rsidRPr="00B30E28">
        <w:rPr>
          <w:rFonts w:cs="Arial"/>
          <w:b/>
          <w:bCs/>
          <w:sz w:val="22"/>
          <w:szCs w:val="22"/>
        </w:rPr>
        <w:t xml:space="preserve">do </w:t>
      </w:r>
      <w:r w:rsidR="005421A2">
        <w:rPr>
          <w:rFonts w:cs="Arial"/>
          <w:b/>
          <w:bCs/>
          <w:sz w:val="22"/>
          <w:szCs w:val="22"/>
        </w:rPr>
        <w:t>7</w:t>
      </w:r>
      <w:r w:rsidR="005421A2" w:rsidRPr="00B30E28">
        <w:rPr>
          <w:rFonts w:cs="Arial"/>
          <w:b/>
          <w:bCs/>
          <w:sz w:val="22"/>
          <w:szCs w:val="22"/>
        </w:rPr>
        <w:t xml:space="preserve"> kalendářních dnů</w:t>
      </w:r>
      <w:r w:rsidR="005421A2" w:rsidRPr="00B30E28">
        <w:rPr>
          <w:rFonts w:cs="Arial"/>
          <w:bCs/>
          <w:sz w:val="22"/>
          <w:szCs w:val="22"/>
        </w:rPr>
        <w:t xml:space="preserve"> od data doručení písemné výzvy k předání a převzetí prostoru staveniště, kterou doručí objednatel zhotoviteli</w:t>
      </w:r>
    </w:p>
    <w:p w14:paraId="0CBB97FA" w14:textId="5A8BAD34" w:rsidR="00A1716B" w:rsidRPr="006B14C9" w:rsidRDefault="00A1716B" w:rsidP="00A1716B">
      <w:pPr>
        <w:pStyle w:val="normln0"/>
        <w:numPr>
          <w:ilvl w:val="0"/>
          <w:numId w:val="22"/>
        </w:numPr>
        <w:tabs>
          <w:tab w:val="clear" w:pos="511"/>
          <w:tab w:val="num" w:pos="284"/>
          <w:tab w:val="right" w:pos="4860"/>
        </w:tabs>
        <w:spacing w:before="60"/>
        <w:ind w:left="284" w:hanging="284"/>
        <w:rPr>
          <w:rFonts w:eastAsia="MS Gothic" w:cs="Arial"/>
          <w:sz w:val="22"/>
          <w:szCs w:val="22"/>
        </w:rPr>
      </w:pPr>
      <w:r w:rsidRPr="006B14C9">
        <w:rPr>
          <w:rFonts w:eastAsia="MS Gothic" w:cs="Arial"/>
          <w:b/>
          <w:color w:val="000000"/>
          <w:sz w:val="22"/>
          <w:szCs w:val="22"/>
        </w:rPr>
        <w:t xml:space="preserve">Zahájení činnosti </w:t>
      </w:r>
      <w:r>
        <w:rPr>
          <w:rFonts w:eastAsia="MS Gothic" w:cs="Arial"/>
          <w:b/>
          <w:color w:val="000000"/>
          <w:sz w:val="22"/>
          <w:szCs w:val="22"/>
        </w:rPr>
        <w:t>autorského dozoru</w:t>
      </w:r>
      <w:r w:rsidRPr="006B14C9">
        <w:rPr>
          <w:rFonts w:eastAsia="MS Gothic" w:cs="Arial"/>
          <w:b/>
          <w:sz w:val="22"/>
          <w:szCs w:val="22"/>
        </w:rPr>
        <w:t>:</w:t>
      </w:r>
      <w:r w:rsidRPr="006B14C9">
        <w:rPr>
          <w:rFonts w:eastAsia="MS Gothic" w:cs="Arial"/>
          <w:color w:val="000000"/>
          <w:sz w:val="22"/>
          <w:szCs w:val="22"/>
        </w:rPr>
        <w:t xml:space="preserve"> </w:t>
      </w:r>
      <w:r w:rsidR="005421A2" w:rsidRPr="006B14C9">
        <w:rPr>
          <w:rFonts w:cs="Arial"/>
          <w:sz w:val="22"/>
          <w:szCs w:val="22"/>
        </w:rPr>
        <w:t>od předání staveniště vybranému zhotoviteli díla</w:t>
      </w:r>
    </w:p>
    <w:p w14:paraId="13C2060C" w14:textId="1D4B6173" w:rsidR="00A1716B" w:rsidRPr="006B14C9" w:rsidRDefault="00A1716B" w:rsidP="00A1716B">
      <w:pPr>
        <w:pStyle w:val="normln0"/>
        <w:numPr>
          <w:ilvl w:val="0"/>
          <w:numId w:val="22"/>
        </w:numPr>
        <w:tabs>
          <w:tab w:val="clear" w:pos="511"/>
          <w:tab w:val="num" w:pos="284"/>
          <w:tab w:val="right" w:pos="4860"/>
        </w:tabs>
        <w:spacing w:before="80"/>
        <w:ind w:left="284" w:hanging="284"/>
        <w:rPr>
          <w:rFonts w:eastAsia="MS Gothic" w:cs="Arial"/>
          <w:iCs/>
          <w:sz w:val="22"/>
          <w:szCs w:val="22"/>
        </w:rPr>
      </w:pPr>
      <w:r w:rsidRPr="006B14C9">
        <w:rPr>
          <w:rFonts w:eastAsia="MS Gothic" w:cs="Arial"/>
          <w:b/>
          <w:color w:val="000000"/>
          <w:sz w:val="22"/>
          <w:szCs w:val="22"/>
        </w:rPr>
        <w:t>Dokončení stavebních prací</w:t>
      </w:r>
      <w:r w:rsidRPr="006B14C9">
        <w:rPr>
          <w:rFonts w:eastAsia="MS Gothic" w:cs="Arial"/>
          <w:b/>
          <w:sz w:val="22"/>
          <w:szCs w:val="22"/>
        </w:rPr>
        <w:t>:</w:t>
      </w:r>
      <w:r w:rsidRPr="006B14C9">
        <w:rPr>
          <w:rFonts w:eastAsia="MS Gothic" w:cs="Arial"/>
          <w:sz w:val="22"/>
          <w:szCs w:val="22"/>
        </w:rPr>
        <w:t xml:space="preserve"> </w:t>
      </w:r>
      <w:r w:rsidR="005421A2" w:rsidRPr="00CB3F17">
        <w:rPr>
          <w:rFonts w:cs="Arial"/>
          <w:b/>
          <w:bCs/>
          <w:sz w:val="22"/>
          <w:szCs w:val="22"/>
        </w:rPr>
        <w:t>do 15. 7. 2024</w:t>
      </w:r>
    </w:p>
    <w:p w14:paraId="156EC4FE" w14:textId="463A8058" w:rsidR="00A1716B" w:rsidRPr="006B14C9" w:rsidRDefault="00A1716B" w:rsidP="00A1716B">
      <w:pPr>
        <w:pStyle w:val="normln0"/>
        <w:numPr>
          <w:ilvl w:val="0"/>
          <w:numId w:val="22"/>
        </w:numPr>
        <w:tabs>
          <w:tab w:val="clear" w:pos="511"/>
          <w:tab w:val="num" w:pos="284"/>
          <w:tab w:val="right" w:pos="4860"/>
        </w:tabs>
        <w:spacing w:before="80"/>
        <w:ind w:left="284" w:hanging="284"/>
        <w:rPr>
          <w:rFonts w:eastAsia="MS Gothic" w:cs="Arial"/>
          <w:iCs/>
          <w:sz w:val="22"/>
          <w:szCs w:val="22"/>
        </w:rPr>
      </w:pPr>
      <w:r w:rsidRPr="006B14C9">
        <w:rPr>
          <w:rFonts w:eastAsia="MS Gothic" w:cs="Arial"/>
          <w:b/>
          <w:color w:val="000000"/>
          <w:sz w:val="22"/>
          <w:szCs w:val="22"/>
        </w:rPr>
        <w:t xml:space="preserve">Dokončení činnosti </w:t>
      </w:r>
      <w:r>
        <w:rPr>
          <w:rFonts w:eastAsia="MS Gothic" w:cs="Arial"/>
          <w:b/>
          <w:color w:val="000000"/>
          <w:sz w:val="22"/>
          <w:szCs w:val="22"/>
        </w:rPr>
        <w:t>autorského dozoru</w:t>
      </w:r>
      <w:r w:rsidRPr="006B14C9">
        <w:rPr>
          <w:rFonts w:eastAsia="MS Gothic" w:cs="Arial"/>
          <w:b/>
          <w:sz w:val="22"/>
          <w:szCs w:val="22"/>
        </w:rPr>
        <w:t xml:space="preserve">: </w:t>
      </w:r>
      <w:r w:rsidRPr="006B14C9">
        <w:rPr>
          <w:rFonts w:eastAsia="MS Gothic" w:cs="Arial"/>
          <w:color w:val="000000"/>
          <w:sz w:val="22"/>
          <w:szCs w:val="22"/>
        </w:rPr>
        <w:t>po předání díla a kompletní dokumentace stavby a odstranění případných vad a nedodělků a po kolaudaci stavby.</w:t>
      </w:r>
    </w:p>
    <w:p w14:paraId="5587F474" w14:textId="35D1BA9B" w:rsidR="00A1716B" w:rsidRPr="007C286F" w:rsidRDefault="00A1716B" w:rsidP="00A1716B">
      <w:pPr>
        <w:pStyle w:val="normln0"/>
        <w:spacing w:before="120"/>
        <w:rPr>
          <w:sz w:val="22"/>
          <w:szCs w:val="22"/>
        </w:rPr>
      </w:pPr>
      <w:r w:rsidRPr="006B14C9">
        <w:rPr>
          <w:sz w:val="22"/>
          <w:szCs w:val="22"/>
        </w:rPr>
        <w:t xml:space="preserve">Dodržení uvedených termínů je také závislé na řádném a včasném spolupůsobení </w:t>
      </w:r>
      <w:r w:rsidR="00117085">
        <w:rPr>
          <w:sz w:val="22"/>
          <w:szCs w:val="22"/>
        </w:rPr>
        <w:t>objednatele</w:t>
      </w:r>
      <w:r w:rsidRPr="006B14C9">
        <w:rPr>
          <w:sz w:val="22"/>
          <w:szCs w:val="22"/>
        </w:rPr>
        <w:t xml:space="preserve">, ujednaného v této smlouvě. Po dobu prodlení </w:t>
      </w:r>
      <w:r w:rsidR="00117085">
        <w:rPr>
          <w:sz w:val="22"/>
          <w:szCs w:val="22"/>
        </w:rPr>
        <w:t>objednatele</w:t>
      </w:r>
      <w:r w:rsidRPr="006B14C9">
        <w:rPr>
          <w:sz w:val="22"/>
          <w:szCs w:val="22"/>
        </w:rPr>
        <w:t xml:space="preserve"> s poskytnutím spolupůsobení není </w:t>
      </w:r>
      <w:r w:rsidR="00117085">
        <w:rPr>
          <w:sz w:val="22"/>
          <w:szCs w:val="22"/>
        </w:rPr>
        <w:t>zhotovitel</w:t>
      </w:r>
      <w:r w:rsidRPr="006B14C9">
        <w:rPr>
          <w:sz w:val="22"/>
          <w:szCs w:val="22"/>
        </w:rPr>
        <w:t xml:space="preserve"> v prodlení se splněním povinnosti splnit předmět smlouvy v sjednaném termínu.</w:t>
      </w:r>
    </w:p>
    <w:p w14:paraId="11498B22" w14:textId="237FFCF0" w:rsidR="00B00D5D" w:rsidRPr="00714905" w:rsidRDefault="00B00D5D" w:rsidP="00117085">
      <w:pPr>
        <w:keepNext/>
        <w:jc w:val="center"/>
        <w:rPr>
          <w:rFonts w:ascii="Arial" w:hAnsi="Arial" w:cs="Arial"/>
          <w:b/>
          <w:sz w:val="22"/>
          <w:szCs w:val="22"/>
          <w:lang w:val="cs-CZ"/>
        </w:rPr>
      </w:pPr>
      <w:r w:rsidRPr="00714905">
        <w:rPr>
          <w:rFonts w:ascii="Arial" w:hAnsi="Arial" w:cs="Arial"/>
          <w:b/>
          <w:sz w:val="22"/>
          <w:szCs w:val="22"/>
          <w:lang w:val="cs-CZ"/>
        </w:rPr>
        <w:t>III.</w:t>
      </w:r>
    </w:p>
    <w:p w14:paraId="4D6B4189" w14:textId="77777777" w:rsidR="00B00D5D" w:rsidRPr="001F720F" w:rsidRDefault="00B00D5D" w:rsidP="00117085">
      <w:pPr>
        <w:pStyle w:val="Nadpis4"/>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1F720F">
        <w:rPr>
          <w:rFonts w:ascii="Arial" w:hAnsi="Arial" w:cs="Arial"/>
          <w:sz w:val="22"/>
          <w:szCs w:val="22"/>
        </w:rPr>
        <w:t>Cena a platební podmínky</w:t>
      </w:r>
    </w:p>
    <w:p w14:paraId="4C061E3C" w14:textId="0F471E84" w:rsidR="002039B8" w:rsidRPr="00A72522" w:rsidRDefault="005C2071" w:rsidP="00244C21">
      <w:pPr>
        <w:spacing w:before="120"/>
        <w:rPr>
          <w:rFonts w:ascii="Arial" w:eastAsia="Times New Roman" w:hAnsi="Arial" w:cs="Arial"/>
          <w:sz w:val="22"/>
          <w:szCs w:val="22"/>
          <w:lang w:val="cs-CZ" w:eastAsia="cs-CZ"/>
        </w:rPr>
      </w:pPr>
      <w:r w:rsidRPr="001F720F">
        <w:rPr>
          <w:rFonts w:ascii="Arial" w:eastAsia="Times New Roman" w:hAnsi="Arial" w:cs="Arial"/>
          <w:sz w:val="22"/>
          <w:szCs w:val="22"/>
          <w:lang w:val="cs-CZ" w:eastAsia="cs-CZ"/>
        </w:rPr>
        <w:t xml:space="preserve">Cena za výkon autorského dozoru </w:t>
      </w:r>
      <w:r w:rsidR="00244C21" w:rsidRPr="001F720F">
        <w:rPr>
          <w:rFonts w:ascii="Arial" w:eastAsia="Times New Roman" w:hAnsi="Arial" w:cs="Arial"/>
          <w:sz w:val="22"/>
          <w:szCs w:val="22"/>
          <w:lang w:val="cs-CZ" w:eastAsia="cs-CZ"/>
        </w:rPr>
        <w:t xml:space="preserve">za </w:t>
      </w:r>
      <w:r w:rsidR="0033495D" w:rsidRPr="001F720F">
        <w:rPr>
          <w:rFonts w:ascii="Arial" w:eastAsia="Times New Roman" w:hAnsi="Arial" w:cs="Arial"/>
          <w:sz w:val="22"/>
          <w:szCs w:val="22"/>
          <w:lang w:val="cs-CZ" w:eastAsia="cs-CZ"/>
        </w:rPr>
        <w:t>1 kontrolní den</w:t>
      </w:r>
      <w:r w:rsidR="00244C21" w:rsidRPr="001F720F">
        <w:rPr>
          <w:rFonts w:ascii="Arial" w:eastAsia="Times New Roman" w:hAnsi="Arial" w:cs="Arial"/>
          <w:sz w:val="22"/>
          <w:szCs w:val="22"/>
          <w:lang w:val="cs-CZ" w:eastAsia="cs-CZ"/>
        </w:rPr>
        <w:t xml:space="preserve"> </w:t>
      </w:r>
      <w:r w:rsidRPr="001F720F">
        <w:rPr>
          <w:rFonts w:ascii="Arial" w:eastAsia="Times New Roman" w:hAnsi="Arial" w:cs="Arial"/>
          <w:sz w:val="22"/>
          <w:szCs w:val="22"/>
          <w:lang w:val="cs-CZ" w:eastAsia="cs-CZ"/>
        </w:rPr>
        <w:t>činí</w:t>
      </w:r>
      <w:r w:rsidR="00C51C51" w:rsidRPr="001F720F">
        <w:rPr>
          <w:rFonts w:ascii="Arial" w:eastAsia="Times New Roman" w:hAnsi="Arial" w:cs="Arial"/>
          <w:sz w:val="22"/>
          <w:szCs w:val="22"/>
          <w:lang w:val="cs-CZ" w:eastAsia="cs-CZ"/>
        </w:rPr>
        <w:t>:</w:t>
      </w:r>
      <w:r w:rsidR="002039B8" w:rsidRPr="001F720F">
        <w:rPr>
          <w:rFonts w:ascii="Arial" w:eastAsia="Times New Roman" w:hAnsi="Arial" w:cs="Arial"/>
          <w:sz w:val="22"/>
          <w:szCs w:val="22"/>
          <w:lang w:val="cs-CZ" w:eastAsia="cs-CZ"/>
        </w:rPr>
        <w:t xml:space="preserve"> </w:t>
      </w:r>
      <w:r w:rsidR="00244C21" w:rsidRPr="001F720F">
        <w:rPr>
          <w:rFonts w:ascii="Arial" w:eastAsia="Times New Roman" w:hAnsi="Arial" w:cs="Arial"/>
          <w:sz w:val="22"/>
          <w:szCs w:val="22"/>
          <w:lang w:val="cs-CZ" w:eastAsia="cs-CZ"/>
        </w:rPr>
        <w:t xml:space="preserve">           </w:t>
      </w:r>
      <w:r w:rsidR="0033495D" w:rsidRPr="001F720F">
        <w:rPr>
          <w:rFonts w:ascii="Arial" w:eastAsia="Times New Roman" w:hAnsi="Arial" w:cs="Arial"/>
          <w:sz w:val="22"/>
          <w:szCs w:val="22"/>
          <w:lang w:val="cs-CZ" w:eastAsia="cs-CZ"/>
        </w:rPr>
        <w:tab/>
      </w:r>
      <w:r w:rsidR="004A44F5">
        <w:rPr>
          <w:rFonts w:ascii="Arial" w:eastAsia="Times New Roman" w:hAnsi="Arial" w:cs="Arial"/>
          <w:b/>
          <w:bCs/>
          <w:sz w:val="22"/>
          <w:szCs w:val="22"/>
          <w:lang w:val="cs-CZ" w:eastAsia="cs-CZ"/>
        </w:rPr>
        <w:t>X</w:t>
      </w:r>
      <w:r w:rsidR="0033495D" w:rsidRPr="001F720F">
        <w:rPr>
          <w:rFonts w:ascii="Arial" w:eastAsia="Times New Roman" w:hAnsi="Arial" w:cs="Arial"/>
          <w:b/>
          <w:bCs/>
          <w:sz w:val="22"/>
          <w:szCs w:val="22"/>
          <w:lang w:val="cs-CZ" w:eastAsia="cs-CZ"/>
        </w:rPr>
        <w:t xml:space="preserve"> 000</w:t>
      </w:r>
      <w:r w:rsidR="00244C21" w:rsidRPr="001F720F">
        <w:rPr>
          <w:rFonts w:ascii="Arial" w:eastAsia="Times New Roman" w:hAnsi="Arial" w:cs="Arial"/>
          <w:b/>
          <w:bCs/>
          <w:sz w:val="22"/>
          <w:szCs w:val="22"/>
          <w:lang w:val="cs-CZ" w:eastAsia="cs-CZ"/>
        </w:rPr>
        <w:t xml:space="preserve">,-- </w:t>
      </w:r>
      <w:r w:rsidR="00244C21" w:rsidRPr="00A72522">
        <w:rPr>
          <w:rFonts w:ascii="Arial" w:eastAsia="Times New Roman" w:hAnsi="Arial" w:cs="Arial"/>
          <w:b/>
          <w:bCs/>
          <w:sz w:val="22"/>
          <w:szCs w:val="22"/>
          <w:lang w:val="cs-CZ" w:eastAsia="cs-CZ"/>
        </w:rPr>
        <w:t>Kč bez DPH</w:t>
      </w:r>
    </w:p>
    <w:p w14:paraId="3CABD29B" w14:textId="2A4B0915" w:rsidR="00244C21" w:rsidRPr="001F720F" w:rsidRDefault="0033495D" w:rsidP="00244C21">
      <w:pPr>
        <w:spacing w:before="120"/>
        <w:rPr>
          <w:rFonts w:ascii="Arial" w:eastAsia="Times New Roman" w:hAnsi="Arial" w:cs="Arial"/>
          <w:sz w:val="22"/>
          <w:szCs w:val="22"/>
          <w:lang w:val="cs-CZ" w:eastAsia="cs-CZ"/>
        </w:rPr>
      </w:pPr>
      <w:r w:rsidRPr="00A72522">
        <w:rPr>
          <w:rFonts w:ascii="Arial" w:eastAsia="Times New Roman" w:hAnsi="Arial" w:cs="Arial"/>
          <w:sz w:val="22"/>
          <w:szCs w:val="22"/>
          <w:lang w:val="cs-CZ" w:eastAsia="cs-CZ"/>
        </w:rPr>
        <w:t>Dopravní náklady na místo stavby za 1 kontrolní den činí:</w:t>
      </w:r>
      <w:r w:rsidRPr="00A72522">
        <w:rPr>
          <w:rFonts w:ascii="Arial" w:eastAsia="Times New Roman" w:hAnsi="Arial" w:cs="Arial"/>
          <w:sz w:val="22"/>
          <w:szCs w:val="22"/>
          <w:lang w:val="cs-CZ" w:eastAsia="cs-CZ"/>
        </w:rPr>
        <w:tab/>
      </w:r>
      <w:r w:rsidRPr="00A72522">
        <w:rPr>
          <w:rFonts w:ascii="Arial" w:eastAsia="Times New Roman" w:hAnsi="Arial" w:cs="Arial"/>
          <w:sz w:val="22"/>
          <w:szCs w:val="22"/>
          <w:lang w:val="cs-CZ" w:eastAsia="cs-CZ"/>
        </w:rPr>
        <w:tab/>
      </w:r>
      <w:r w:rsidR="004A44F5">
        <w:rPr>
          <w:rFonts w:ascii="Arial" w:eastAsia="Times New Roman" w:hAnsi="Arial" w:cs="Arial"/>
          <w:b/>
          <w:bCs/>
          <w:sz w:val="22"/>
          <w:szCs w:val="22"/>
          <w:lang w:val="cs-CZ" w:eastAsia="cs-CZ"/>
        </w:rPr>
        <w:t>X</w:t>
      </w:r>
      <w:r w:rsidR="00244C21" w:rsidRPr="00A72522">
        <w:rPr>
          <w:rFonts w:ascii="Arial" w:eastAsia="Times New Roman" w:hAnsi="Arial" w:cs="Arial"/>
          <w:b/>
          <w:bCs/>
          <w:sz w:val="22"/>
          <w:szCs w:val="22"/>
          <w:lang w:val="cs-CZ" w:eastAsia="cs-CZ"/>
        </w:rPr>
        <w:t> </w:t>
      </w:r>
      <w:r w:rsidRPr="00A72522">
        <w:rPr>
          <w:rFonts w:ascii="Arial" w:eastAsia="Times New Roman" w:hAnsi="Arial" w:cs="Arial"/>
          <w:b/>
          <w:bCs/>
          <w:sz w:val="22"/>
          <w:szCs w:val="22"/>
          <w:lang w:val="cs-CZ" w:eastAsia="cs-CZ"/>
        </w:rPr>
        <w:t>0</w:t>
      </w:r>
      <w:r w:rsidR="00244C21" w:rsidRPr="00A72522">
        <w:rPr>
          <w:rFonts w:ascii="Arial" w:eastAsia="Times New Roman" w:hAnsi="Arial" w:cs="Arial"/>
          <w:b/>
          <w:bCs/>
          <w:sz w:val="22"/>
          <w:szCs w:val="22"/>
          <w:lang w:val="cs-CZ" w:eastAsia="cs-CZ"/>
        </w:rPr>
        <w:t>00,-- Kč bez DPH</w:t>
      </w:r>
    </w:p>
    <w:p w14:paraId="1ADBC3BA" w14:textId="77777777" w:rsidR="006905B0" w:rsidRPr="001F720F" w:rsidRDefault="005C2071" w:rsidP="0033495D">
      <w:pPr>
        <w:keepNext/>
        <w:spacing w:before="120"/>
        <w:jc w:val="both"/>
        <w:rPr>
          <w:rFonts w:ascii="Arial" w:eastAsia="Times New Roman" w:hAnsi="Arial" w:cs="Arial"/>
          <w:sz w:val="22"/>
          <w:szCs w:val="22"/>
          <w:lang w:val="cs-CZ" w:eastAsia="cs-CZ"/>
        </w:rPr>
      </w:pPr>
      <w:r w:rsidRPr="001F720F">
        <w:rPr>
          <w:rFonts w:ascii="Arial" w:eastAsia="Times New Roman" w:hAnsi="Arial" w:cs="Arial"/>
          <w:sz w:val="22"/>
          <w:szCs w:val="22"/>
          <w:lang w:val="cs-CZ" w:eastAsia="cs-CZ"/>
        </w:rPr>
        <w:t xml:space="preserve">Cena obsahuje mimo vlastní výkon i náklady na: </w:t>
      </w:r>
    </w:p>
    <w:p w14:paraId="4D686137" w14:textId="77777777" w:rsidR="006905B0" w:rsidRPr="001F720F" w:rsidRDefault="005C2071" w:rsidP="000D4A17">
      <w:pPr>
        <w:pStyle w:val="Odstavecseseznamem"/>
        <w:numPr>
          <w:ilvl w:val="0"/>
          <w:numId w:val="19"/>
        </w:numPr>
        <w:spacing w:before="120"/>
        <w:ind w:left="714" w:hanging="357"/>
        <w:jc w:val="both"/>
        <w:rPr>
          <w:rFonts w:ascii="Arial" w:hAnsi="Arial" w:cs="Arial"/>
          <w:sz w:val="22"/>
          <w:szCs w:val="22"/>
          <w:lang w:eastAsia="cs-CZ"/>
        </w:rPr>
      </w:pPr>
      <w:r w:rsidRPr="001F720F">
        <w:rPr>
          <w:rFonts w:ascii="Arial" w:hAnsi="Arial" w:cs="Arial"/>
          <w:sz w:val="22"/>
          <w:szCs w:val="22"/>
          <w:lang w:eastAsia="cs-CZ"/>
        </w:rPr>
        <w:t xml:space="preserve">konzultační a poradenskou činnost expertů a poradců pro specializované části stavby </w:t>
      </w:r>
    </w:p>
    <w:p w14:paraId="7019070C" w14:textId="77777777" w:rsidR="006905B0" w:rsidRPr="00714905" w:rsidRDefault="005C2071" w:rsidP="00714905">
      <w:pPr>
        <w:pStyle w:val="Odstavecseseznamem"/>
        <w:numPr>
          <w:ilvl w:val="0"/>
          <w:numId w:val="19"/>
        </w:numPr>
        <w:jc w:val="both"/>
        <w:rPr>
          <w:rFonts w:ascii="Arial" w:hAnsi="Arial" w:cs="Arial"/>
          <w:sz w:val="22"/>
          <w:szCs w:val="22"/>
          <w:lang w:eastAsia="cs-CZ"/>
        </w:rPr>
      </w:pPr>
      <w:r w:rsidRPr="00714905">
        <w:rPr>
          <w:rFonts w:ascii="Arial" w:hAnsi="Arial" w:cs="Arial"/>
          <w:sz w:val="22"/>
          <w:szCs w:val="22"/>
          <w:lang w:eastAsia="cs-CZ"/>
        </w:rPr>
        <w:t xml:space="preserve">studium a zajišťování potřebných podkladů </w:t>
      </w:r>
    </w:p>
    <w:p w14:paraId="0A1A9A3F" w14:textId="057EF815" w:rsidR="005C2071" w:rsidRPr="00714905" w:rsidRDefault="00D33FFF" w:rsidP="00714905">
      <w:pPr>
        <w:pStyle w:val="Odstavecseseznamem"/>
        <w:numPr>
          <w:ilvl w:val="0"/>
          <w:numId w:val="19"/>
        </w:numPr>
        <w:jc w:val="both"/>
        <w:rPr>
          <w:rFonts w:ascii="Arial" w:hAnsi="Arial" w:cs="Arial"/>
          <w:sz w:val="22"/>
          <w:szCs w:val="22"/>
          <w:lang w:eastAsia="cs-CZ"/>
        </w:rPr>
      </w:pPr>
      <w:r w:rsidRPr="00714905">
        <w:rPr>
          <w:rFonts w:ascii="Arial" w:hAnsi="Arial" w:cs="Arial"/>
          <w:sz w:val="22"/>
          <w:szCs w:val="22"/>
          <w:lang w:eastAsia="cs-CZ"/>
        </w:rPr>
        <w:lastRenderedPageBreak/>
        <w:t>s</w:t>
      </w:r>
      <w:r w:rsidR="005C2071" w:rsidRPr="00714905">
        <w:rPr>
          <w:rFonts w:ascii="Arial" w:hAnsi="Arial" w:cs="Arial"/>
          <w:sz w:val="22"/>
          <w:szCs w:val="22"/>
          <w:lang w:eastAsia="cs-CZ"/>
        </w:rPr>
        <w:t xml:space="preserve">jednaná cena bez DPH obsahuje i případné zvýšené náklady spojené s vývojem cen vstupních nákladů, a to až do termínu ukončení činnosti autorského dozoru. </w:t>
      </w:r>
    </w:p>
    <w:p w14:paraId="62F6392F" w14:textId="77AFF4F9" w:rsidR="00A1716B" w:rsidRPr="00A1716B" w:rsidRDefault="00A1716B" w:rsidP="00A1716B">
      <w:pPr>
        <w:spacing w:before="120"/>
        <w:jc w:val="both"/>
        <w:rPr>
          <w:rFonts w:ascii="Arial" w:eastAsia="Times New Roman" w:hAnsi="Arial" w:cs="Arial"/>
          <w:sz w:val="22"/>
          <w:szCs w:val="22"/>
          <w:lang w:val="cs-CZ" w:eastAsia="cs-CZ"/>
        </w:rPr>
      </w:pPr>
      <w:r w:rsidRPr="00A1716B">
        <w:rPr>
          <w:rFonts w:ascii="Arial" w:eastAsia="Times New Roman" w:hAnsi="Arial" w:cs="Arial"/>
          <w:sz w:val="22"/>
          <w:szCs w:val="22"/>
          <w:lang w:val="cs-CZ" w:eastAsia="cs-CZ"/>
        </w:rPr>
        <w:t>Výše uvedená cena je cenou nejvýše přípustnou na smluvní rozsah díla.</w:t>
      </w:r>
      <w:r w:rsidR="00622080">
        <w:rPr>
          <w:rFonts w:ascii="Arial" w:eastAsia="Times New Roman" w:hAnsi="Arial" w:cs="Arial"/>
          <w:sz w:val="22"/>
          <w:szCs w:val="22"/>
          <w:lang w:val="cs-CZ" w:eastAsia="cs-CZ"/>
        </w:rPr>
        <w:t xml:space="preserve"> Zhotovitel předpokládá 10 kontrolních dnů v průběhu provádění díla.</w:t>
      </w:r>
    </w:p>
    <w:p w14:paraId="501223DA" w14:textId="365F529E" w:rsidR="00A1716B" w:rsidRDefault="00A1716B" w:rsidP="00A1716B">
      <w:pPr>
        <w:spacing w:before="120"/>
        <w:jc w:val="both"/>
        <w:rPr>
          <w:rFonts w:ascii="Arial" w:eastAsia="Times New Roman" w:hAnsi="Arial" w:cs="Arial"/>
          <w:sz w:val="22"/>
          <w:szCs w:val="22"/>
          <w:lang w:val="cs-CZ" w:eastAsia="cs-CZ"/>
        </w:rPr>
      </w:pPr>
      <w:r w:rsidRPr="00A1716B">
        <w:rPr>
          <w:rFonts w:ascii="Arial" w:eastAsia="Times New Roman" w:hAnsi="Arial" w:cs="Arial"/>
          <w:sz w:val="22"/>
          <w:szCs w:val="22"/>
          <w:lang w:val="cs-CZ" w:eastAsia="cs-CZ"/>
        </w:rPr>
        <w:t xml:space="preserve">Mimo smluvené úplaty uhradí </w:t>
      </w:r>
      <w:r>
        <w:rPr>
          <w:rFonts w:ascii="Arial" w:eastAsia="Times New Roman" w:hAnsi="Arial" w:cs="Arial"/>
          <w:sz w:val="22"/>
          <w:szCs w:val="22"/>
          <w:lang w:val="cs-CZ" w:eastAsia="cs-CZ"/>
        </w:rPr>
        <w:t>objednatel zhotoviteli</w:t>
      </w:r>
      <w:r w:rsidRPr="00A1716B">
        <w:rPr>
          <w:rFonts w:ascii="Arial" w:eastAsia="Times New Roman" w:hAnsi="Arial" w:cs="Arial"/>
          <w:sz w:val="22"/>
          <w:szCs w:val="22"/>
          <w:lang w:val="cs-CZ" w:eastAsia="cs-CZ"/>
        </w:rPr>
        <w:t xml:space="preserve"> prokazatelné náklady, které účelně vynaložil při plnění svého závazku a které </w:t>
      </w:r>
      <w:r>
        <w:rPr>
          <w:rFonts w:ascii="Arial" w:eastAsia="Times New Roman" w:hAnsi="Arial" w:cs="Arial"/>
          <w:sz w:val="22"/>
          <w:szCs w:val="22"/>
          <w:lang w:val="cs-CZ" w:eastAsia="cs-CZ"/>
        </w:rPr>
        <w:t>objednatel</w:t>
      </w:r>
      <w:r w:rsidRPr="00A1716B">
        <w:rPr>
          <w:rFonts w:ascii="Arial" w:eastAsia="Times New Roman" w:hAnsi="Arial" w:cs="Arial"/>
          <w:sz w:val="22"/>
          <w:szCs w:val="22"/>
          <w:lang w:val="cs-CZ" w:eastAsia="cs-CZ"/>
        </w:rPr>
        <w:t xml:space="preserve"> písemně odsouhlasil.</w:t>
      </w:r>
    </w:p>
    <w:p w14:paraId="520D6A44" w14:textId="720F4D37" w:rsidR="00F760DB" w:rsidRPr="00714905" w:rsidRDefault="005C2071" w:rsidP="00A1716B">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Objednatel neposkytne autorskému dozoru zálohu. Cena za výkon autorského dozoru bude hrazena průběžně na základě daňových dokladů (dále jen faktur) vystavených autorským dozorem 1x měsíčně, ve výši alikvotního podílu ceny k fakturaci a počtu měsíců tvořících lhůtu výstavby sjednanou ve smlouvě o dílo mezi zhotovitelem stavby a objednatelem</w:t>
      </w:r>
      <w:r w:rsidR="00F760DB" w:rsidRPr="00714905">
        <w:rPr>
          <w:rFonts w:ascii="Arial" w:eastAsia="Times New Roman" w:hAnsi="Arial" w:cs="Arial"/>
          <w:sz w:val="22"/>
          <w:szCs w:val="22"/>
          <w:lang w:val="cs-CZ" w:eastAsia="cs-CZ"/>
        </w:rPr>
        <w:t>.</w:t>
      </w:r>
      <w:r w:rsidRPr="00714905">
        <w:rPr>
          <w:rFonts w:ascii="Arial" w:eastAsia="Times New Roman" w:hAnsi="Arial" w:cs="Arial"/>
          <w:sz w:val="22"/>
          <w:szCs w:val="22"/>
          <w:lang w:val="cs-CZ" w:eastAsia="cs-CZ"/>
        </w:rPr>
        <w:t xml:space="preserve"> </w:t>
      </w:r>
    </w:p>
    <w:p w14:paraId="6C426465" w14:textId="320157C5" w:rsidR="005C2071" w:rsidRPr="00714905" w:rsidRDefault="005C2071" w:rsidP="00A1716B">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Faktura bude objednateli doručena prostřednictvím e-mailové adresy</w:t>
      </w:r>
      <w:r w:rsidR="00F760DB" w:rsidRPr="00714905">
        <w:rPr>
          <w:rFonts w:ascii="Arial" w:eastAsia="Times New Roman" w:hAnsi="Arial" w:cs="Arial"/>
          <w:sz w:val="22"/>
          <w:szCs w:val="22"/>
          <w:lang w:val="cs-CZ" w:eastAsia="cs-CZ"/>
        </w:rPr>
        <w:t xml:space="preserve">. Splatnost faktury je 30 dní od data doručení objednateli. </w:t>
      </w:r>
    </w:p>
    <w:p w14:paraId="30865243"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p>
    <w:p w14:paraId="46EA12AA" w14:textId="265CE4B9" w:rsidR="00B00D5D" w:rsidRPr="00714905" w:rsidRDefault="00055A69"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Pr>
          <w:rFonts w:ascii="Arial" w:hAnsi="Arial" w:cs="Arial"/>
          <w:b/>
          <w:sz w:val="22"/>
          <w:szCs w:val="22"/>
          <w:lang w:val="cs-CZ"/>
        </w:rPr>
        <w:t>I</w:t>
      </w:r>
      <w:r w:rsidR="00B00D5D" w:rsidRPr="00714905">
        <w:rPr>
          <w:rFonts w:ascii="Arial" w:hAnsi="Arial" w:cs="Arial"/>
          <w:b/>
          <w:sz w:val="22"/>
          <w:szCs w:val="22"/>
          <w:lang w:val="cs-CZ"/>
        </w:rPr>
        <w:t>V.</w:t>
      </w:r>
    </w:p>
    <w:p w14:paraId="1CDAD55B" w14:textId="241A46E9" w:rsidR="00B00D5D" w:rsidRPr="00714905" w:rsidRDefault="005C2071" w:rsidP="00D57214">
      <w:pPr>
        <w:pStyle w:val="Nadpis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714905">
        <w:rPr>
          <w:rFonts w:ascii="Arial" w:hAnsi="Arial" w:cs="Arial"/>
          <w:sz w:val="22"/>
          <w:szCs w:val="22"/>
        </w:rPr>
        <w:t>KONTROLNÍ DNY PŘI PROVÁDĚNÍ STAVBY</w:t>
      </w:r>
    </w:p>
    <w:p w14:paraId="7FEB0462" w14:textId="5417FC74"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Pro účely kontroly průběhu provádění stavby organizuje zhotovitel stavby ve spolupráci s technickým dozorem investora kontrolní dny </w:t>
      </w:r>
      <w:r w:rsidR="000D4A17">
        <w:rPr>
          <w:rFonts w:ascii="Arial" w:eastAsia="Times New Roman" w:hAnsi="Arial" w:cs="Arial"/>
          <w:sz w:val="22"/>
          <w:szCs w:val="22"/>
          <w:lang w:val="cs-CZ" w:eastAsia="cs-CZ"/>
        </w:rPr>
        <w:t>1x týdně</w:t>
      </w:r>
      <w:r w:rsidRPr="00714905">
        <w:rPr>
          <w:rFonts w:ascii="Arial" w:eastAsia="Times New Roman" w:hAnsi="Arial" w:cs="Arial"/>
          <w:sz w:val="22"/>
          <w:szCs w:val="22"/>
          <w:lang w:val="cs-CZ" w:eastAsia="cs-CZ"/>
        </w:rPr>
        <w:t>. Autorský dozor je povinen se kontrolních dnů zúčastnit. Zápisy z kontrolního dne autorský dozor podepisuje a je povinen plnit úkoly vyplývající pro něj z příslušného zápisu.</w:t>
      </w:r>
      <w:r w:rsidR="00ED758D" w:rsidRPr="00714905">
        <w:rPr>
          <w:rFonts w:ascii="Arial" w:eastAsia="Times New Roman" w:hAnsi="Arial" w:cs="Arial"/>
          <w:sz w:val="22"/>
          <w:szCs w:val="22"/>
          <w:lang w:val="cs-CZ" w:eastAsia="cs-CZ"/>
        </w:rPr>
        <w:t xml:space="preserve"> </w:t>
      </w:r>
    </w:p>
    <w:p w14:paraId="1237D67C" w14:textId="1F1F14BD"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Arial" w:hAnsi="Arial" w:cs="Arial"/>
          <w:sz w:val="22"/>
          <w:szCs w:val="22"/>
          <w:lang w:val="cs-CZ"/>
        </w:rPr>
      </w:pPr>
    </w:p>
    <w:p w14:paraId="2E1826D8" w14:textId="54BF4A33" w:rsidR="00ED758D" w:rsidRPr="00714905" w:rsidRDefault="00ED758D" w:rsidP="00ED758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bCs/>
          <w:sz w:val="22"/>
          <w:szCs w:val="22"/>
          <w:lang w:val="cs-CZ"/>
        </w:rPr>
      </w:pPr>
      <w:r w:rsidRPr="00714905">
        <w:rPr>
          <w:rFonts w:ascii="Arial" w:hAnsi="Arial" w:cs="Arial"/>
          <w:b/>
          <w:bCs/>
          <w:sz w:val="22"/>
          <w:szCs w:val="22"/>
          <w:lang w:val="cs-CZ"/>
        </w:rPr>
        <w:t>V.</w:t>
      </w:r>
    </w:p>
    <w:p w14:paraId="066B6411" w14:textId="3E5716F2" w:rsidR="005C2071" w:rsidRPr="00714905" w:rsidRDefault="005C2071" w:rsidP="00ED758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bCs/>
          <w:sz w:val="22"/>
          <w:szCs w:val="22"/>
          <w:lang w:val="cs-CZ"/>
        </w:rPr>
      </w:pPr>
      <w:r w:rsidRPr="00714905">
        <w:rPr>
          <w:rFonts w:ascii="Arial" w:hAnsi="Arial" w:cs="Arial"/>
          <w:b/>
          <w:bCs/>
          <w:sz w:val="22"/>
          <w:szCs w:val="22"/>
          <w:lang w:val="cs-CZ"/>
        </w:rPr>
        <w:t>VLASTNÍ VÝKON FUNKCE AUTORSKÉHO DOZORU</w:t>
      </w:r>
    </w:p>
    <w:p w14:paraId="19C6ED25" w14:textId="42665DE7"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V průběhu provádění stavby je autorský dozor povinen kromě účasti na kontrolních dnech provádět pravidelnou kontrolu ve smyslu činností definovaných v popise jeho činnosti, zejména pak z hlediska dodržování obecně závazných norem a předpisů pro provádění staveb. Autorský dozor je oprávněn provádět kontrolu stavebního deníku. Ke všem zápisům vztahujícím se k výkonu jeho funkce je povinen připojit svoje stanovisko.</w:t>
      </w:r>
    </w:p>
    <w:p w14:paraId="3CAF3D05" w14:textId="77777777"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p>
    <w:p w14:paraId="29C4CEF2" w14:textId="498E5AD2" w:rsidR="00B00D5D" w:rsidRPr="00714905" w:rsidRDefault="00B00D5D" w:rsidP="00D5721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center"/>
        <w:rPr>
          <w:rFonts w:ascii="Arial" w:hAnsi="Arial" w:cs="Arial"/>
          <w:b/>
          <w:sz w:val="22"/>
          <w:szCs w:val="22"/>
          <w:lang w:val="cs-CZ"/>
        </w:rPr>
      </w:pPr>
      <w:r w:rsidRPr="00714905">
        <w:rPr>
          <w:rFonts w:ascii="Arial" w:hAnsi="Arial" w:cs="Arial"/>
          <w:b/>
          <w:sz w:val="22"/>
          <w:szCs w:val="22"/>
          <w:lang w:val="cs-CZ"/>
        </w:rPr>
        <w:t>VI.</w:t>
      </w:r>
    </w:p>
    <w:p w14:paraId="7E43E37D" w14:textId="5BA375DE" w:rsidR="00B00D5D" w:rsidRPr="00714905" w:rsidRDefault="005C2071" w:rsidP="00D57214">
      <w:pPr>
        <w:pStyle w:val="Nadpis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rial" w:hAnsi="Arial" w:cs="Arial"/>
          <w:sz w:val="22"/>
          <w:szCs w:val="22"/>
        </w:rPr>
      </w:pPr>
      <w:r w:rsidRPr="00714905">
        <w:rPr>
          <w:rFonts w:ascii="Arial" w:hAnsi="Arial" w:cs="Arial"/>
          <w:sz w:val="22"/>
          <w:szCs w:val="22"/>
        </w:rPr>
        <w:t>VYŠŠÍ MOC</w:t>
      </w:r>
    </w:p>
    <w:p w14:paraId="60EA8F9A" w14:textId="77777777" w:rsidR="00A25EE7"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Za vyšší moc se považují okolnosti mající vliv na výkon funkce Autorského dozoru, které nejsou závislé na smluvních stranách a které smluvní strany nemohou ovlivnit. Jedná se např. o válku, mobilizaci, povstání, živelné pohromy apod. </w:t>
      </w:r>
    </w:p>
    <w:p w14:paraId="2C72CBE3" w14:textId="5F30744D" w:rsidR="005C2071"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Pokud se výkon autorského dozoru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73839953" w14:textId="77777777" w:rsidR="00A25EE7" w:rsidRPr="00714905" w:rsidRDefault="00A25EE7" w:rsidP="005C2071">
      <w:pPr>
        <w:rPr>
          <w:rFonts w:ascii="Arial" w:hAnsi="Arial" w:cs="Arial"/>
          <w:sz w:val="22"/>
          <w:szCs w:val="22"/>
          <w:lang w:val="cs-CZ" w:eastAsia="en-US"/>
        </w:rPr>
      </w:pPr>
    </w:p>
    <w:p w14:paraId="28EDBECF" w14:textId="00B9D095" w:rsidR="005C2071" w:rsidRPr="00714905" w:rsidRDefault="00A25EE7"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VII.</w:t>
      </w:r>
    </w:p>
    <w:p w14:paraId="0BF2F395" w14:textId="7E2E7A71"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ZMĚNA SMLOUVY</w:t>
      </w:r>
    </w:p>
    <w:p w14:paraId="1195ED0B" w14:textId="2434C8B1" w:rsidR="005C2071"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Jakákoliv změna smlouvy musí mít písemnou formu a musí být podepsána osobami oprávněnými za objednatele a autorský dozor jednat a podepisovat nebo osobami jimi zmocněnými. Změny smlouvy se sjednávají jako dodatek ke smlouvě s číselným označením podle pořadového čísla příslušného dodatku smlouvy. Předloží-li některá ze smluvních stran návrh na změnu formou písemného dodatku ke smlouvě, je druhá smluvní strana povinna se k návrhu vyjádřit nejpozději do patnácti dnů ode dne následujícího po doručení návrhu dodatku. Autorský dozor je oprávněn převést svoje práva a povinnosti z této smlouvy vyplývající na jinou osobu pouze s písemným souhlasem objednatele. Objednatel je oprávněn </w:t>
      </w:r>
      <w:r w:rsidRPr="00714905">
        <w:rPr>
          <w:rFonts w:ascii="Arial" w:eastAsia="Times New Roman" w:hAnsi="Arial" w:cs="Arial"/>
          <w:sz w:val="22"/>
          <w:szCs w:val="22"/>
          <w:lang w:val="cs-CZ" w:eastAsia="cs-CZ"/>
        </w:rPr>
        <w:lastRenderedPageBreak/>
        <w:t>převést svoje práva a povinnosti z této smlouvy vyplývající na jinou osobu pouze s písemným souhlasem autorského dozoru.</w:t>
      </w:r>
    </w:p>
    <w:p w14:paraId="26904C32" w14:textId="77777777" w:rsidR="00A25EE7" w:rsidRPr="00714905" w:rsidRDefault="00A25EE7" w:rsidP="005C2071">
      <w:pPr>
        <w:rPr>
          <w:rFonts w:ascii="Arial" w:hAnsi="Arial" w:cs="Arial"/>
          <w:b/>
          <w:bCs/>
          <w:sz w:val="22"/>
          <w:szCs w:val="22"/>
          <w:lang w:val="cs-CZ" w:eastAsia="en-US"/>
        </w:rPr>
      </w:pPr>
    </w:p>
    <w:p w14:paraId="762E46F8" w14:textId="638B46D7" w:rsidR="00A25EE7" w:rsidRPr="00714905" w:rsidRDefault="00055A69" w:rsidP="00A25EE7">
      <w:pPr>
        <w:jc w:val="center"/>
        <w:rPr>
          <w:rFonts w:ascii="Arial" w:hAnsi="Arial" w:cs="Arial"/>
          <w:b/>
          <w:bCs/>
          <w:sz w:val="22"/>
          <w:szCs w:val="22"/>
          <w:lang w:val="cs-CZ" w:eastAsia="en-US"/>
        </w:rPr>
      </w:pPr>
      <w:r>
        <w:rPr>
          <w:rFonts w:ascii="Arial" w:hAnsi="Arial" w:cs="Arial"/>
          <w:b/>
          <w:bCs/>
          <w:sz w:val="22"/>
          <w:szCs w:val="22"/>
          <w:lang w:val="cs-CZ" w:eastAsia="en-US"/>
        </w:rPr>
        <w:t>VIII</w:t>
      </w:r>
      <w:r w:rsidR="00A25EE7" w:rsidRPr="00714905">
        <w:rPr>
          <w:rFonts w:ascii="Arial" w:hAnsi="Arial" w:cs="Arial"/>
          <w:b/>
          <w:bCs/>
          <w:sz w:val="22"/>
          <w:szCs w:val="22"/>
          <w:lang w:val="cs-CZ" w:eastAsia="en-US"/>
        </w:rPr>
        <w:t>.</w:t>
      </w:r>
    </w:p>
    <w:p w14:paraId="39EEC679" w14:textId="08C7DB21"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ODSTOUPENÍ OD SMLOUVY</w:t>
      </w:r>
    </w:p>
    <w:p w14:paraId="5A99F487" w14:textId="77777777" w:rsidR="00A25EE7" w:rsidRPr="00714905" w:rsidRDefault="005C2071" w:rsidP="00714905">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Nastanou-li u některé ze stran skutečnosti bránící řádnému plnění této smlouvy, je povinna to ihned bez zbytečného odkladu oznámit druhé straně a vyvolat jednání zástupců oprávněných k podpisu smlouvy. </w:t>
      </w:r>
    </w:p>
    <w:p w14:paraId="18335DD1" w14:textId="77777777" w:rsidR="00A25EE7"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Objednatel je oprávněn jednostranně odstoupit od smlouvy v případě, kdy autorský dozor poruší smlouvu podstatným způsobem, tj. pokud nebude řádně plnit povinnosti vyplývající z této smlouvy, a to ani po písemném upozornění na neplnění povinností objednatelem. V případě, že stavba nebude zahájena, vyhrazuje si objednatel právo odstoupit od smlouvy. Autorský dozor je povinen na tuto skutečnost přistoupit, a to bez nároku na náhradu škody či ušlého zisku. </w:t>
      </w:r>
    </w:p>
    <w:p w14:paraId="3167BDF2" w14:textId="77777777" w:rsidR="00A25EE7"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 xml:space="preserve">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18AC70FC" w14:textId="6D81165D" w:rsidR="005C2071" w:rsidRPr="00714905" w:rsidRDefault="005C2071" w:rsidP="00FA0AD6">
      <w:pPr>
        <w:spacing w:before="120"/>
        <w:jc w:val="both"/>
        <w:rPr>
          <w:rFonts w:ascii="Arial" w:eastAsia="Times New Roman" w:hAnsi="Arial" w:cs="Arial"/>
          <w:sz w:val="22"/>
          <w:szCs w:val="22"/>
          <w:lang w:val="cs-CZ" w:eastAsia="cs-CZ"/>
        </w:rPr>
      </w:pPr>
      <w:r w:rsidRPr="00714905">
        <w:rPr>
          <w:rFonts w:ascii="Arial" w:eastAsia="Times New Roman" w:hAnsi="Arial" w:cs="Arial"/>
          <w:sz w:val="22"/>
          <w:szCs w:val="22"/>
          <w:lang w:val="cs-CZ" w:eastAsia="cs-CZ"/>
        </w:rPr>
        <w:t>Nesouhlasí-li jedna ze stran s důvodem odstoupení druhé strany nebo popírá-li jeho existenci je povinna to písemně oznámit nejpozději do deseti dnů po obdržení oznámení o odstoupení. Pokud tak neučiní, má se za to, že s důvodem odstoupení souhlasí. 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 V případě odstoupení od smlouvy jednou ze smluvních stran uhradí objednatel autorskému dozoru částku odpovídající provedeným službám v rozsahu dokladovaném autorským dozorem ke dni skončení služeb.</w:t>
      </w:r>
    </w:p>
    <w:p w14:paraId="7B9D7210" w14:textId="31338873" w:rsidR="005C2071" w:rsidRPr="00714905" w:rsidRDefault="005C2071" w:rsidP="005C2071">
      <w:pPr>
        <w:rPr>
          <w:rFonts w:ascii="Arial" w:hAnsi="Arial" w:cs="Arial"/>
          <w:sz w:val="22"/>
          <w:szCs w:val="22"/>
          <w:lang w:val="cs-CZ" w:eastAsia="en-US"/>
        </w:rPr>
      </w:pPr>
    </w:p>
    <w:p w14:paraId="3135A15A" w14:textId="77777777" w:rsidR="00117085" w:rsidRDefault="00117085" w:rsidP="00117085">
      <w:pPr>
        <w:jc w:val="center"/>
        <w:rPr>
          <w:rFonts w:ascii="Arial" w:hAnsi="Arial" w:cs="Arial"/>
          <w:b/>
          <w:bCs/>
          <w:sz w:val="22"/>
          <w:szCs w:val="22"/>
          <w:lang w:val="cs-CZ" w:eastAsia="en-US"/>
        </w:rPr>
      </w:pPr>
      <w:r>
        <w:rPr>
          <w:rFonts w:ascii="Arial" w:hAnsi="Arial" w:cs="Arial"/>
          <w:b/>
          <w:bCs/>
          <w:sz w:val="22"/>
          <w:szCs w:val="22"/>
          <w:lang w:val="cs-CZ" w:eastAsia="en-US"/>
        </w:rPr>
        <w:t>IX</w:t>
      </w:r>
      <w:r w:rsidRPr="00117085">
        <w:rPr>
          <w:rFonts w:ascii="Arial" w:hAnsi="Arial" w:cs="Arial"/>
          <w:b/>
          <w:bCs/>
          <w:sz w:val="22"/>
          <w:szCs w:val="22"/>
          <w:lang w:val="cs-CZ" w:eastAsia="en-US"/>
        </w:rPr>
        <w:t xml:space="preserve">. </w:t>
      </w:r>
    </w:p>
    <w:p w14:paraId="7EB9DC02" w14:textId="31BD7680" w:rsidR="00117085" w:rsidRPr="00117085" w:rsidRDefault="00117085" w:rsidP="00117085">
      <w:pPr>
        <w:jc w:val="center"/>
        <w:rPr>
          <w:rFonts w:ascii="Arial" w:hAnsi="Arial" w:cs="Arial"/>
          <w:b/>
          <w:bCs/>
          <w:sz w:val="22"/>
          <w:szCs w:val="22"/>
          <w:lang w:val="cs-CZ" w:eastAsia="en-US"/>
        </w:rPr>
      </w:pPr>
      <w:r w:rsidRPr="00117085">
        <w:rPr>
          <w:rFonts w:ascii="Arial" w:hAnsi="Arial" w:cs="Arial"/>
          <w:b/>
          <w:bCs/>
          <w:sz w:val="22"/>
          <w:szCs w:val="22"/>
          <w:lang w:val="cs-CZ" w:eastAsia="en-US"/>
        </w:rPr>
        <w:t>ODPOVĚDNOST ZA VADY, ZÁRUKA</w:t>
      </w:r>
    </w:p>
    <w:p w14:paraId="3B3A3B7A" w14:textId="43BED152" w:rsidR="00117085" w:rsidRDefault="00117085" w:rsidP="00117085">
      <w:pPr>
        <w:pStyle w:val="normln0"/>
        <w:numPr>
          <w:ilvl w:val="0"/>
          <w:numId w:val="24"/>
        </w:numPr>
        <w:spacing w:before="240"/>
        <w:ind w:left="426" w:hanging="426"/>
        <w:rPr>
          <w:sz w:val="22"/>
          <w:szCs w:val="22"/>
        </w:rPr>
      </w:pPr>
      <w:r>
        <w:rPr>
          <w:sz w:val="22"/>
          <w:szCs w:val="22"/>
        </w:rPr>
        <w:t>Zhotovitel odpovídá za to, že záležitosti objednatele ujednané touto smlouvou jsou zabezpečené dle této smlouvy.</w:t>
      </w:r>
    </w:p>
    <w:p w14:paraId="44088FD0" w14:textId="7444A540" w:rsidR="00117085" w:rsidRDefault="00117085" w:rsidP="00117085">
      <w:pPr>
        <w:pStyle w:val="normln0"/>
        <w:numPr>
          <w:ilvl w:val="0"/>
          <w:numId w:val="24"/>
        </w:numPr>
        <w:spacing w:before="120"/>
        <w:ind w:left="426" w:hanging="426"/>
        <w:rPr>
          <w:sz w:val="22"/>
          <w:szCs w:val="22"/>
        </w:rPr>
      </w:pPr>
      <w:r>
        <w:rPr>
          <w:sz w:val="22"/>
          <w:szCs w:val="22"/>
        </w:rPr>
        <w:t>Zhotovitel je povinen řídit se pokyny objednatele. Zhotovitel je povinen objednatele upozornit na nevhodnost jeho pokynů a je oprávněn přerušit plnění smlouvy do písemného sdělení objednatele, zda na těchto pokynech trvá. Pokud objednatel setrvá na pokynech, které by byly v rozporu se zákonem a písemně to oznámí zhotoviteli, neodpovídá zhotovitel za vady předmětu plnění způsobené použitím nevhodných pokynů objednatele, event. má právo od uzavřené smlouvy odstoupit.</w:t>
      </w:r>
    </w:p>
    <w:p w14:paraId="1781E5E6" w14:textId="5ABD2352" w:rsidR="00117085" w:rsidRDefault="00117085" w:rsidP="00117085">
      <w:pPr>
        <w:pStyle w:val="normln0"/>
        <w:numPr>
          <w:ilvl w:val="0"/>
          <w:numId w:val="24"/>
        </w:numPr>
        <w:spacing w:before="120"/>
        <w:ind w:left="426" w:hanging="426"/>
        <w:rPr>
          <w:sz w:val="22"/>
          <w:szCs w:val="22"/>
        </w:rPr>
      </w:pPr>
      <w:r>
        <w:rPr>
          <w:sz w:val="22"/>
          <w:szCs w:val="22"/>
        </w:rPr>
        <w:t>Zhotovitel neodpovídá za vady, které byly způsobené použitím podkladů převzatých od objednatele, kdy ani při vynaložení veškeré péče nemohl zhotovitel zjistit jejich nevhodnost, případně na ni upozornil objednatele, ale ten na jejich použití trval.</w:t>
      </w:r>
    </w:p>
    <w:p w14:paraId="6D5D5908" w14:textId="1575C95E" w:rsidR="00117085" w:rsidRDefault="00117085" w:rsidP="00117085">
      <w:pPr>
        <w:pStyle w:val="normln0"/>
        <w:numPr>
          <w:ilvl w:val="0"/>
          <w:numId w:val="24"/>
        </w:numPr>
        <w:spacing w:before="120"/>
        <w:ind w:left="426" w:hanging="426"/>
        <w:rPr>
          <w:sz w:val="22"/>
          <w:szCs w:val="22"/>
        </w:rPr>
      </w:pPr>
      <w:r>
        <w:rPr>
          <w:sz w:val="22"/>
          <w:szCs w:val="22"/>
        </w:rPr>
        <w:t xml:space="preserve">Zhotovitel má uzavřeno platné pojištění odpovědnosti za škodu způsobenou třetím osobám na </w:t>
      </w:r>
      <w:r>
        <w:rPr>
          <w:iCs/>
          <w:sz w:val="22"/>
          <w:szCs w:val="22"/>
        </w:rPr>
        <w:t xml:space="preserve">minimální pojistnou částku </w:t>
      </w:r>
      <w:r w:rsidRPr="00622080">
        <w:rPr>
          <w:iCs/>
          <w:sz w:val="22"/>
          <w:szCs w:val="22"/>
        </w:rPr>
        <w:t>1 000 000 Kč.</w:t>
      </w:r>
      <w:r>
        <w:rPr>
          <w:iCs/>
          <w:sz w:val="22"/>
          <w:szCs w:val="22"/>
        </w:rPr>
        <w:t xml:space="preserve"> Tuto</w:t>
      </w:r>
      <w:r>
        <w:rPr>
          <w:sz w:val="22"/>
          <w:szCs w:val="22"/>
        </w:rPr>
        <w:t xml:space="preserve"> pojistnou smlouvu bude zhotovitel udržovat v platnosti po celou dobu platnosti této smlouvy. Kopii pojistné smlouvy předloží zhotovitel objednateli na jeho vyžádání ke kontrole kdykoli v průběhu platnosti této smlouvy.</w:t>
      </w:r>
    </w:p>
    <w:p w14:paraId="312D75C1" w14:textId="682265F5" w:rsidR="00117085" w:rsidRDefault="00117085" w:rsidP="00117085">
      <w:pPr>
        <w:pStyle w:val="normln0"/>
        <w:numPr>
          <w:ilvl w:val="0"/>
          <w:numId w:val="24"/>
        </w:numPr>
        <w:spacing w:before="120"/>
        <w:ind w:left="426" w:hanging="426"/>
        <w:rPr>
          <w:sz w:val="22"/>
          <w:szCs w:val="22"/>
        </w:rPr>
      </w:pPr>
      <w:r>
        <w:rPr>
          <w:sz w:val="22"/>
          <w:szCs w:val="22"/>
        </w:rPr>
        <w:t>Objednatel má právo na neodkladné a bezplatné odstranění opodstatněně reklamovaného nedostatku či vady plnění. Možnost jiného ujednání se tímto nevylučuje.</w:t>
      </w:r>
    </w:p>
    <w:p w14:paraId="1C988EBF" w14:textId="4C77E225" w:rsidR="00A25EE7" w:rsidRPr="00714905" w:rsidRDefault="00A25EE7"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lastRenderedPageBreak/>
        <w:t>X.</w:t>
      </w:r>
    </w:p>
    <w:p w14:paraId="2106753A" w14:textId="2293D67F" w:rsidR="005C2071" w:rsidRPr="00714905" w:rsidRDefault="005C2071" w:rsidP="00A25EE7">
      <w:pPr>
        <w:jc w:val="center"/>
        <w:rPr>
          <w:rFonts w:ascii="Arial" w:hAnsi="Arial" w:cs="Arial"/>
          <w:b/>
          <w:bCs/>
          <w:sz w:val="22"/>
          <w:szCs w:val="22"/>
          <w:lang w:val="cs-CZ" w:eastAsia="en-US"/>
        </w:rPr>
      </w:pPr>
      <w:r w:rsidRPr="00714905">
        <w:rPr>
          <w:rFonts w:ascii="Arial" w:hAnsi="Arial" w:cs="Arial"/>
          <w:b/>
          <w:bCs/>
          <w:sz w:val="22"/>
          <w:szCs w:val="22"/>
          <w:lang w:val="cs-CZ" w:eastAsia="en-US"/>
        </w:rPr>
        <w:t>ZÁVĚREČNÁ USTANOVENÍ</w:t>
      </w:r>
    </w:p>
    <w:p w14:paraId="3F43E9D7" w14:textId="77777777" w:rsidR="00714905" w:rsidRPr="00BA0EDE" w:rsidRDefault="00714905" w:rsidP="005421A2">
      <w:pPr>
        <w:pStyle w:val="normln0"/>
        <w:numPr>
          <w:ilvl w:val="0"/>
          <w:numId w:val="25"/>
        </w:numPr>
        <w:spacing w:before="120"/>
        <w:ind w:left="426" w:hanging="426"/>
        <w:rPr>
          <w:rFonts w:cs="Arial"/>
          <w:sz w:val="22"/>
          <w:szCs w:val="22"/>
        </w:rPr>
      </w:pPr>
      <w:r w:rsidRPr="00BA0EDE">
        <w:rPr>
          <w:rFonts w:cs="Arial"/>
          <w:sz w:val="22"/>
          <w:szCs w:val="22"/>
        </w:rPr>
        <w:t>Na právní vztahy, touto smlouvou založené a v ní výslovně neupravené, se použijí příslušná ustanovení občanského zákoníku.</w:t>
      </w:r>
    </w:p>
    <w:p w14:paraId="2B6EC5A2" w14:textId="77777777" w:rsidR="00714905" w:rsidRDefault="00714905" w:rsidP="005421A2">
      <w:pPr>
        <w:pStyle w:val="normln0"/>
        <w:numPr>
          <w:ilvl w:val="0"/>
          <w:numId w:val="25"/>
        </w:numPr>
        <w:spacing w:before="120"/>
        <w:ind w:left="426" w:hanging="426"/>
        <w:rPr>
          <w:sz w:val="22"/>
          <w:szCs w:val="22"/>
        </w:rPr>
      </w:pPr>
      <w:r w:rsidRPr="00015BD2">
        <w:rPr>
          <w:sz w:val="22"/>
          <w:szCs w:val="22"/>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53A09A3D" w14:textId="77777777" w:rsidR="00714905" w:rsidRDefault="00714905" w:rsidP="005421A2">
      <w:pPr>
        <w:pStyle w:val="normln0"/>
        <w:numPr>
          <w:ilvl w:val="0"/>
          <w:numId w:val="25"/>
        </w:numPr>
        <w:spacing w:before="120"/>
        <w:ind w:left="426" w:hanging="426"/>
        <w:rPr>
          <w:sz w:val="22"/>
          <w:szCs w:val="22"/>
        </w:rPr>
      </w:pPr>
      <w:r w:rsidRPr="00015BD2">
        <w:rPr>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349ED73" w14:textId="77777777" w:rsidR="00714905" w:rsidRDefault="00714905" w:rsidP="005421A2">
      <w:pPr>
        <w:pStyle w:val="normln0"/>
        <w:numPr>
          <w:ilvl w:val="0"/>
          <w:numId w:val="25"/>
        </w:numPr>
        <w:spacing w:before="120"/>
        <w:ind w:left="426" w:hanging="426"/>
        <w:rPr>
          <w:sz w:val="22"/>
          <w:szCs w:val="22"/>
        </w:rPr>
      </w:pPr>
      <w:r>
        <w:rPr>
          <w:sz w:val="22"/>
          <w:szCs w:val="22"/>
        </w:rPr>
        <w:t>Tuto smlouvu lze měnit a doplňovat pouze pořadově číslovanými písemnými dodatky k této smlouvě potvrzenými oprávněnými zástupci obou smluvních stran.</w:t>
      </w:r>
    </w:p>
    <w:p w14:paraId="56274611" w14:textId="5FC779B5" w:rsidR="00714905" w:rsidRPr="00E24EE6" w:rsidRDefault="00117085" w:rsidP="005421A2">
      <w:pPr>
        <w:pStyle w:val="normln0"/>
        <w:numPr>
          <w:ilvl w:val="0"/>
          <w:numId w:val="25"/>
        </w:numPr>
        <w:spacing w:before="120"/>
        <w:ind w:left="426" w:hanging="426"/>
        <w:rPr>
          <w:sz w:val="22"/>
          <w:szCs w:val="22"/>
        </w:rPr>
      </w:pPr>
      <w:r>
        <w:rPr>
          <w:sz w:val="22"/>
          <w:szCs w:val="22"/>
        </w:rPr>
        <w:t>Objednatel</w:t>
      </w:r>
      <w:r w:rsidR="00714905">
        <w:rPr>
          <w:sz w:val="22"/>
          <w:szCs w:val="22"/>
        </w:rPr>
        <w:t xml:space="preserve"> </w:t>
      </w:r>
      <w:r w:rsidR="00714905" w:rsidRPr="00E24EE6">
        <w:rPr>
          <w:sz w:val="22"/>
          <w:szCs w:val="22"/>
        </w:rPr>
        <w:t xml:space="preserve">uděluje </w:t>
      </w:r>
      <w:r>
        <w:rPr>
          <w:sz w:val="22"/>
          <w:szCs w:val="22"/>
        </w:rPr>
        <w:t>zhotoviteli</w:t>
      </w:r>
      <w:r w:rsidR="00714905" w:rsidRPr="00E24EE6">
        <w:rPr>
          <w:sz w:val="22"/>
          <w:szCs w:val="22"/>
        </w:rPr>
        <w:t xml:space="preserve"> plnou moc ke všem právním úkonů</w:t>
      </w:r>
      <w:r w:rsidR="00714905">
        <w:rPr>
          <w:sz w:val="22"/>
          <w:szCs w:val="22"/>
        </w:rPr>
        <w:t>m</w:t>
      </w:r>
      <w:r w:rsidR="00714905" w:rsidRPr="00E24EE6">
        <w:rPr>
          <w:sz w:val="22"/>
          <w:szCs w:val="22"/>
        </w:rPr>
        <w:t xml:space="preserve">, které bude </w:t>
      </w:r>
      <w:r>
        <w:rPr>
          <w:sz w:val="22"/>
          <w:szCs w:val="22"/>
        </w:rPr>
        <w:t>zhotovitel</w:t>
      </w:r>
      <w:r w:rsidR="00714905" w:rsidRPr="00E24EE6">
        <w:rPr>
          <w:sz w:val="22"/>
          <w:szCs w:val="22"/>
        </w:rPr>
        <w:t xml:space="preserve"> jménem a na účet </w:t>
      </w:r>
      <w:r>
        <w:rPr>
          <w:sz w:val="22"/>
          <w:szCs w:val="22"/>
        </w:rPr>
        <w:t>objednatele</w:t>
      </w:r>
      <w:r w:rsidR="00714905" w:rsidRPr="00E24EE6">
        <w:rPr>
          <w:sz w:val="22"/>
          <w:szCs w:val="22"/>
        </w:rPr>
        <w:t xml:space="preserve"> vykonávat na základě této smlouvy.</w:t>
      </w:r>
    </w:p>
    <w:p w14:paraId="3BB7EC98" w14:textId="694C4DDF" w:rsidR="00714905" w:rsidRDefault="00714905" w:rsidP="005421A2">
      <w:pPr>
        <w:pStyle w:val="normln0"/>
        <w:numPr>
          <w:ilvl w:val="0"/>
          <w:numId w:val="25"/>
        </w:numPr>
        <w:spacing w:before="120"/>
        <w:ind w:left="426" w:hanging="426"/>
        <w:rPr>
          <w:sz w:val="22"/>
          <w:szCs w:val="22"/>
        </w:rPr>
      </w:pPr>
      <w:r>
        <w:rPr>
          <w:sz w:val="22"/>
          <w:szCs w:val="22"/>
        </w:rPr>
        <w:t>Výchozí podklady do doby splnění smluvního závazku zůstávají uloženy u zhotovitele, který je pak dle seznamu předá objednateli k archivaci.</w:t>
      </w:r>
    </w:p>
    <w:p w14:paraId="19FC44B5" w14:textId="77777777" w:rsidR="00714905" w:rsidRPr="00E24EE6" w:rsidRDefault="00714905" w:rsidP="005421A2">
      <w:pPr>
        <w:pStyle w:val="normln0"/>
        <w:numPr>
          <w:ilvl w:val="0"/>
          <w:numId w:val="25"/>
        </w:numPr>
        <w:spacing w:before="120"/>
        <w:ind w:left="426" w:hanging="426"/>
        <w:rPr>
          <w:sz w:val="22"/>
          <w:szCs w:val="22"/>
        </w:rPr>
      </w:pPr>
      <w:r w:rsidRPr="00E24EE6">
        <w:rPr>
          <w:sz w:val="22"/>
          <w:szCs w:val="22"/>
        </w:rPr>
        <w:t>Tato smlouva je sepsána ve 4 vyhotoveních, ze kterých každá strana po jejím podepsání obdrží po 2 vyhotoveních.</w:t>
      </w:r>
    </w:p>
    <w:p w14:paraId="7DE4A426" w14:textId="77777777" w:rsidR="00714905" w:rsidRDefault="00714905" w:rsidP="005421A2">
      <w:pPr>
        <w:pStyle w:val="normln0"/>
        <w:numPr>
          <w:ilvl w:val="0"/>
          <w:numId w:val="25"/>
        </w:numPr>
        <w:spacing w:before="120"/>
        <w:ind w:left="426" w:hanging="426"/>
        <w:rPr>
          <w:sz w:val="22"/>
          <w:szCs w:val="22"/>
        </w:rPr>
      </w:pPr>
      <w:r>
        <w:rPr>
          <w:sz w:val="22"/>
          <w:szCs w:val="22"/>
        </w:rPr>
        <w:t>Na důkaz souhlasu s celým obsahem smlouvy připojují smluvní strany vlastnoruční podpisy osob uvedených v záhlaví smlouvy.</w:t>
      </w:r>
    </w:p>
    <w:p w14:paraId="477A422F" w14:textId="75237379" w:rsidR="00714905" w:rsidRPr="001E4A53" w:rsidRDefault="00714905" w:rsidP="005421A2">
      <w:pPr>
        <w:pStyle w:val="normln0"/>
        <w:numPr>
          <w:ilvl w:val="0"/>
          <w:numId w:val="25"/>
        </w:numPr>
        <w:spacing w:before="120"/>
        <w:ind w:left="426" w:hanging="426"/>
        <w:rPr>
          <w:sz w:val="22"/>
          <w:szCs w:val="22"/>
        </w:rPr>
      </w:pPr>
      <w:bookmarkStart w:id="3" w:name="_Hlk129078648"/>
      <w:r>
        <w:rPr>
          <w:sz w:val="22"/>
          <w:szCs w:val="22"/>
        </w:rPr>
        <w:t>Zhotovitel</w:t>
      </w:r>
      <w:r w:rsidRPr="001E4A53">
        <w:rPr>
          <w:sz w:val="22"/>
          <w:szCs w:val="22"/>
        </w:rPr>
        <w:t xml:space="preserve"> </w:t>
      </w:r>
      <w:r>
        <w:rPr>
          <w:rFonts w:cs="Arial"/>
          <w:sz w:val="22"/>
          <w:szCs w:val="22"/>
        </w:rPr>
        <w:t>si je vědom a respektuje skutečnost</w:t>
      </w:r>
      <w:r w:rsidRPr="00662A9C">
        <w:rPr>
          <w:rFonts w:cs="Arial"/>
          <w:sz w:val="22"/>
          <w:szCs w:val="22"/>
        </w:rPr>
        <w:t>, že je ve smyslu zákona č. 320/2001 Sb., o finanční kontrole ve veřejné správě, povinen spolupůsobit při výkonu finanční kontroly</w:t>
      </w:r>
      <w:r w:rsidRPr="001E4A53">
        <w:rPr>
          <w:sz w:val="22"/>
          <w:szCs w:val="22"/>
        </w:rPr>
        <w:t>.</w:t>
      </w:r>
      <w:bookmarkEnd w:id="3"/>
    </w:p>
    <w:p w14:paraId="3849F2FF" w14:textId="75BD7B36" w:rsidR="00714905" w:rsidRDefault="005421A2" w:rsidP="005421A2">
      <w:pPr>
        <w:pStyle w:val="normln0"/>
        <w:keepNext/>
        <w:numPr>
          <w:ilvl w:val="0"/>
          <w:numId w:val="25"/>
        </w:numPr>
        <w:spacing w:before="120"/>
        <w:ind w:left="425" w:hanging="425"/>
        <w:rPr>
          <w:sz w:val="22"/>
          <w:szCs w:val="22"/>
        </w:rPr>
      </w:pPr>
      <w:r>
        <w:rPr>
          <w:sz w:val="22"/>
          <w:szCs w:val="22"/>
        </w:rPr>
        <w:t>Příkazce</w:t>
      </w:r>
      <w:r w:rsidRPr="00D43CFB">
        <w:rPr>
          <w:sz w:val="22"/>
          <w:szCs w:val="22"/>
        </w:rPr>
        <w:t xml:space="preserve"> si dále vyhrazuje právo odstoupit od této smlouvy v případě, </w:t>
      </w:r>
      <w:r w:rsidRPr="00AD2705">
        <w:rPr>
          <w:rFonts w:cs="Arial"/>
          <w:sz w:val="22"/>
          <w:szCs w:val="22"/>
        </w:rPr>
        <w:t xml:space="preserve">že na financování akce nebudou schváleny finanční prostředky </w:t>
      </w:r>
      <w:r w:rsidRPr="00957E81">
        <w:rPr>
          <w:rFonts w:cs="Arial"/>
          <w:sz w:val="22"/>
          <w:szCs w:val="22"/>
        </w:rPr>
        <w:t>zastupitelstvem města Tábora</w:t>
      </w:r>
      <w:r w:rsidR="00714905" w:rsidRPr="00D43CFB">
        <w:rPr>
          <w:sz w:val="22"/>
          <w:szCs w:val="22"/>
        </w:rPr>
        <w:t>.</w:t>
      </w:r>
    </w:p>
    <w:p w14:paraId="4C875C83" w14:textId="654D7E79" w:rsidR="00714905" w:rsidRDefault="00A1716B" w:rsidP="005421A2">
      <w:pPr>
        <w:pStyle w:val="normln0"/>
        <w:numPr>
          <w:ilvl w:val="0"/>
          <w:numId w:val="25"/>
        </w:numPr>
        <w:spacing w:before="120"/>
        <w:ind w:left="426" w:hanging="426"/>
        <w:rPr>
          <w:sz w:val="22"/>
          <w:szCs w:val="22"/>
        </w:rPr>
      </w:pPr>
      <w:r>
        <w:rPr>
          <w:sz w:val="22"/>
          <w:szCs w:val="22"/>
        </w:rPr>
        <w:t>Objednatel</w:t>
      </w:r>
      <w:r w:rsidR="00714905" w:rsidRPr="00C9554B">
        <w:rPr>
          <w:sz w:val="22"/>
          <w:szCs w:val="22"/>
        </w:rPr>
        <w:t xml:space="preserve"> s zavazuje uveřejnit smlouvu v Registru smluv</w:t>
      </w:r>
      <w:r w:rsidR="00714905" w:rsidRPr="00D43CFB">
        <w:rPr>
          <w:sz w:val="22"/>
          <w:szCs w:val="22"/>
        </w:rPr>
        <w:t>.</w:t>
      </w:r>
    </w:p>
    <w:p w14:paraId="7FF4E8A0" w14:textId="77777777" w:rsidR="00714905" w:rsidRDefault="00714905" w:rsidP="00714905">
      <w:pPr>
        <w:pStyle w:val="normln0"/>
        <w:spacing w:before="120"/>
        <w:rPr>
          <w:sz w:val="22"/>
          <w:szCs w:val="22"/>
        </w:rPr>
      </w:pPr>
    </w:p>
    <w:p w14:paraId="718D3690" w14:textId="77777777" w:rsidR="00714905" w:rsidRPr="00714905" w:rsidRDefault="00714905" w:rsidP="00714905">
      <w:pPr>
        <w:pStyle w:val="Zkladntext"/>
        <w:tabs>
          <w:tab w:val="left" w:pos="0"/>
        </w:tabs>
        <w:spacing w:before="60"/>
        <w:rPr>
          <w:rFonts w:ascii="Arial" w:hAnsi="Arial" w:cs="Arial"/>
          <w:i/>
          <w:sz w:val="22"/>
          <w:szCs w:val="22"/>
        </w:rPr>
      </w:pPr>
    </w:p>
    <w:tbl>
      <w:tblPr>
        <w:tblW w:w="4999" w:type="pct"/>
        <w:jc w:val="center"/>
        <w:tblLook w:val="00A0" w:firstRow="1" w:lastRow="0" w:firstColumn="1" w:lastColumn="0" w:noHBand="0" w:noVBand="0"/>
      </w:tblPr>
      <w:tblGrid>
        <w:gridCol w:w="4291"/>
        <w:gridCol w:w="541"/>
        <w:gridCol w:w="4238"/>
      </w:tblGrid>
      <w:tr w:rsidR="00714905" w:rsidRPr="00714905" w14:paraId="631236A3" w14:textId="77777777" w:rsidTr="00C060FB">
        <w:trPr>
          <w:jc w:val="center"/>
        </w:trPr>
        <w:tc>
          <w:tcPr>
            <w:tcW w:w="2366" w:type="pct"/>
          </w:tcPr>
          <w:p w14:paraId="517316A4" w14:textId="6BF02F34" w:rsidR="00714905" w:rsidRPr="00714905" w:rsidRDefault="00714905" w:rsidP="00622080">
            <w:pPr>
              <w:pStyle w:val="Zkladntext"/>
              <w:keepNext/>
              <w:jc w:val="left"/>
              <w:rPr>
                <w:rFonts w:ascii="Arial" w:hAnsi="Arial" w:cs="Arial"/>
                <w:sz w:val="22"/>
                <w:szCs w:val="22"/>
              </w:rPr>
            </w:pPr>
            <w:r w:rsidRPr="00714905">
              <w:rPr>
                <w:rFonts w:ascii="Arial" w:hAnsi="Arial" w:cs="Arial"/>
                <w:sz w:val="22"/>
                <w:szCs w:val="22"/>
              </w:rPr>
              <w:t>V Táboře dne</w:t>
            </w:r>
            <w:r w:rsidR="00622080">
              <w:rPr>
                <w:rFonts w:ascii="Arial" w:hAnsi="Arial" w:cs="Arial"/>
                <w:sz w:val="22"/>
                <w:szCs w:val="22"/>
              </w:rPr>
              <w:t xml:space="preserve"> 15.04</w:t>
            </w:r>
            <w:r w:rsidRPr="00714905">
              <w:rPr>
                <w:rFonts w:ascii="Arial" w:hAnsi="Arial" w:cs="Arial"/>
                <w:sz w:val="22"/>
                <w:szCs w:val="22"/>
              </w:rPr>
              <w:t>. 202</w:t>
            </w:r>
            <w:r w:rsidR="005421A2">
              <w:rPr>
                <w:rFonts w:ascii="Arial" w:hAnsi="Arial" w:cs="Arial"/>
                <w:sz w:val="22"/>
                <w:szCs w:val="22"/>
              </w:rPr>
              <w:t>4</w:t>
            </w:r>
          </w:p>
        </w:tc>
        <w:tc>
          <w:tcPr>
            <w:tcW w:w="298" w:type="pct"/>
            <w:tcMar>
              <w:top w:w="20" w:type="dxa"/>
              <w:bottom w:w="20" w:type="dxa"/>
            </w:tcMar>
          </w:tcPr>
          <w:p w14:paraId="473873CF" w14:textId="77777777" w:rsidR="00714905" w:rsidRPr="00714905" w:rsidRDefault="00714905" w:rsidP="00C060FB">
            <w:pPr>
              <w:pStyle w:val="Zkladntext"/>
              <w:keepNext/>
              <w:jc w:val="left"/>
              <w:rPr>
                <w:rFonts w:ascii="Arial" w:hAnsi="Arial" w:cs="Arial"/>
                <w:sz w:val="22"/>
                <w:szCs w:val="22"/>
              </w:rPr>
            </w:pPr>
          </w:p>
        </w:tc>
        <w:tc>
          <w:tcPr>
            <w:tcW w:w="2336" w:type="pct"/>
          </w:tcPr>
          <w:p w14:paraId="5BBFAB0F" w14:textId="61F3A4E8" w:rsidR="00714905" w:rsidRPr="00714905" w:rsidRDefault="00714905" w:rsidP="00622080">
            <w:pPr>
              <w:pStyle w:val="Zkladntext"/>
              <w:keepNext/>
              <w:jc w:val="left"/>
              <w:rPr>
                <w:rFonts w:ascii="Arial" w:hAnsi="Arial" w:cs="Arial"/>
                <w:sz w:val="22"/>
                <w:szCs w:val="22"/>
              </w:rPr>
            </w:pPr>
            <w:r w:rsidRPr="00714905">
              <w:rPr>
                <w:rFonts w:ascii="Arial" w:hAnsi="Arial" w:cs="Arial"/>
                <w:sz w:val="22"/>
                <w:szCs w:val="22"/>
              </w:rPr>
              <w:t>V </w:t>
            </w:r>
            <w:r w:rsidR="001F720F">
              <w:rPr>
                <w:rFonts w:ascii="Arial" w:hAnsi="Arial" w:cs="Arial"/>
                <w:sz w:val="22"/>
                <w:szCs w:val="22"/>
              </w:rPr>
              <w:t>Rudné</w:t>
            </w:r>
            <w:r w:rsidRPr="00714905">
              <w:rPr>
                <w:rFonts w:ascii="Arial" w:hAnsi="Arial" w:cs="Arial"/>
                <w:sz w:val="22"/>
                <w:szCs w:val="22"/>
              </w:rPr>
              <w:t xml:space="preserve"> dne </w:t>
            </w:r>
            <w:r w:rsidR="00622080">
              <w:rPr>
                <w:rFonts w:ascii="Arial" w:hAnsi="Arial" w:cs="Arial"/>
                <w:sz w:val="22"/>
                <w:szCs w:val="22"/>
              </w:rPr>
              <w:t>15. 04</w:t>
            </w:r>
            <w:r w:rsidRPr="00714905">
              <w:rPr>
                <w:rFonts w:ascii="Arial" w:hAnsi="Arial" w:cs="Arial"/>
                <w:sz w:val="22"/>
                <w:szCs w:val="22"/>
              </w:rPr>
              <w:t>. 202</w:t>
            </w:r>
            <w:r w:rsidR="005421A2">
              <w:rPr>
                <w:rFonts w:ascii="Arial" w:hAnsi="Arial" w:cs="Arial"/>
                <w:sz w:val="22"/>
                <w:szCs w:val="22"/>
              </w:rPr>
              <w:t>4</w:t>
            </w:r>
          </w:p>
        </w:tc>
      </w:tr>
      <w:tr w:rsidR="00714905" w:rsidRPr="00714905" w14:paraId="634786FE" w14:textId="77777777" w:rsidTr="00C060FB">
        <w:trPr>
          <w:jc w:val="center"/>
        </w:trPr>
        <w:tc>
          <w:tcPr>
            <w:tcW w:w="2366" w:type="pct"/>
          </w:tcPr>
          <w:p w14:paraId="4CC70366" w14:textId="3D25EE93" w:rsidR="00714905" w:rsidRPr="00714905" w:rsidRDefault="00714905" w:rsidP="00C060FB">
            <w:pPr>
              <w:pStyle w:val="Zkladntext"/>
              <w:keepNext/>
              <w:spacing w:beforeLines="100" w:before="240"/>
              <w:jc w:val="left"/>
              <w:rPr>
                <w:rFonts w:ascii="Arial" w:hAnsi="Arial" w:cs="Arial"/>
                <w:sz w:val="22"/>
                <w:szCs w:val="22"/>
              </w:rPr>
            </w:pPr>
            <w:r w:rsidRPr="00714905">
              <w:rPr>
                <w:rFonts w:ascii="Arial" w:hAnsi="Arial" w:cs="Arial"/>
                <w:sz w:val="22"/>
                <w:szCs w:val="22"/>
              </w:rPr>
              <w:t xml:space="preserve">Za </w:t>
            </w:r>
            <w:r w:rsidR="00244C21">
              <w:rPr>
                <w:rFonts w:ascii="Arial" w:hAnsi="Arial" w:cs="Arial"/>
                <w:sz w:val="22"/>
                <w:szCs w:val="22"/>
              </w:rPr>
              <w:t>objednatele</w:t>
            </w:r>
            <w:r w:rsidRPr="00714905">
              <w:rPr>
                <w:rFonts w:ascii="Arial" w:hAnsi="Arial" w:cs="Arial"/>
                <w:sz w:val="22"/>
                <w:szCs w:val="22"/>
              </w:rPr>
              <w:t>:</w:t>
            </w:r>
          </w:p>
        </w:tc>
        <w:tc>
          <w:tcPr>
            <w:tcW w:w="298" w:type="pct"/>
            <w:tcMar>
              <w:top w:w="20" w:type="dxa"/>
              <w:bottom w:w="20" w:type="dxa"/>
            </w:tcMar>
          </w:tcPr>
          <w:p w14:paraId="09DA4762" w14:textId="77777777" w:rsidR="00714905" w:rsidRPr="00714905" w:rsidRDefault="00714905" w:rsidP="00C060FB">
            <w:pPr>
              <w:pStyle w:val="Zkladntext"/>
              <w:keepNext/>
              <w:spacing w:beforeLines="100" w:before="240"/>
              <w:jc w:val="left"/>
              <w:rPr>
                <w:rFonts w:ascii="Arial" w:hAnsi="Arial" w:cs="Arial"/>
                <w:sz w:val="22"/>
                <w:szCs w:val="22"/>
              </w:rPr>
            </w:pPr>
          </w:p>
        </w:tc>
        <w:tc>
          <w:tcPr>
            <w:tcW w:w="2336" w:type="pct"/>
          </w:tcPr>
          <w:p w14:paraId="15F14096" w14:textId="1E4E9D7C" w:rsidR="00714905" w:rsidRPr="00714905" w:rsidRDefault="00714905" w:rsidP="00C060FB">
            <w:pPr>
              <w:pStyle w:val="Zkladntext"/>
              <w:keepNext/>
              <w:spacing w:beforeLines="100" w:before="240"/>
              <w:jc w:val="left"/>
              <w:rPr>
                <w:rFonts w:ascii="Arial" w:hAnsi="Arial" w:cs="Arial"/>
                <w:sz w:val="22"/>
                <w:szCs w:val="22"/>
              </w:rPr>
            </w:pPr>
            <w:r w:rsidRPr="00714905">
              <w:rPr>
                <w:rFonts w:ascii="Arial" w:hAnsi="Arial" w:cs="Arial"/>
                <w:sz w:val="22"/>
                <w:szCs w:val="22"/>
              </w:rPr>
              <w:t xml:space="preserve">Za </w:t>
            </w:r>
            <w:r w:rsidR="00244C21">
              <w:rPr>
                <w:rFonts w:ascii="Arial" w:hAnsi="Arial" w:cs="Arial"/>
                <w:sz w:val="22"/>
                <w:szCs w:val="22"/>
              </w:rPr>
              <w:t>zhotovitele</w:t>
            </w:r>
            <w:r w:rsidRPr="00714905">
              <w:rPr>
                <w:rFonts w:ascii="Arial" w:hAnsi="Arial" w:cs="Arial"/>
                <w:sz w:val="22"/>
                <w:szCs w:val="22"/>
              </w:rPr>
              <w:t>:</w:t>
            </w:r>
          </w:p>
        </w:tc>
      </w:tr>
      <w:tr w:rsidR="00714905" w:rsidRPr="00714905" w14:paraId="45B70D8E" w14:textId="77777777" w:rsidTr="00C060FB">
        <w:trPr>
          <w:trHeight w:val="1257"/>
          <w:jc w:val="center"/>
        </w:trPr>
        <w:tc>
          <w:tcPr>
            <w:tcW w:w="2366" w:type="pct"/>
            <w:tcBorders>
              <w:bottom w:val="dotted" w:sz="4" w:space="0" w:color="auto"/>
            </w:tcBorders>
          </w:tcPr>
          <w:p w14:paraId="4A12A992" w14:textId="77777777" w:rsidR="00714905" w:rsidRPr="00714905" w:rsidRDefault="00714905" w:rsidP="00C060FB">
            <w:pPr>
              <w:pStyle w:val="Zkladntext"/>
              <w:spacing w:beforeLines="100" w:before="240"/>
              <w:jc w:val="left"/>
              <w:rPr>
                <w:rFonts w:ascii="Arial" w:hAnsi="Arial" w:cs="Arial"/>
                <w:sz w:val="22"/>
                <w:szCs w:val="22"/>
              </w:rPr>
            </w:pPr>
          </w:p>
          <w:p w14:paraId="49002413" w14:textId="77777777" w:rsidR="00714905" w:rsidRPr="00714905" w:rsidRDefault="00714905" w:rsidP="00C060FB">
            <w:pPr>
              <w:pStyle w:val="Zkladntext"/>
              <w:spacing w:beforeLines="100" w:before="240"/>
              <w:jc w:val="left"/>
              <w:rPr>
                <w:rFonts w:ascii="Arial" w:hAnsi="Arial" w:cs="Arial"/>
                <w:sz w:val="22"/>
                <w:szCs w:val="22"/>
              </w:rPr>
            </w:pPr>
          </w:p>
          <w:p w14:paraId="2574C52B" w14:textId="77777777" w:rsidR="00714905" w:rsidRPr="00714905" w:rsidRDefault="00714905" w:rsidP="00C060FB">
            <w:pPr>
              <w:pStyle w:val="Zkladntext"/>
              <w:spacing w:beforeLines="100" w:before="240"/>
              <w:jc w:val="left"/>
              <w:rPr>
                <w:rFonts w:ascii="Arial" w:hAnsi="Arial" w:cs="Arial"/>
                <w:sz w:val="22"/>
                <w:szCs w:val="22"/>
              </w:rPr>
            </w:pPr>
          </w:p>
          <w:p w14:paraId="0BBCDB6A" w14:textId="77777777" w:rsidR="00714905" w:rsidRPr="00714905" w:rsidRDefault="00714905" w:rsidP="00C060FB">
            <w:pPr>
              <w:pStyle w:val="Zkladntext"/>
              <w:spacing w:beforeLines="100" w:before="240"/>
              <w:jc w:val="left"/>
              <w:rPr>
                <w:rFonts w:ascii="Arial" w:hAnsi="Arial" w:cs="Arial"/>
                <w:sz w:val="22"/>
                <w:szCs w:val="22"/>
              </w:rPr>
            </w:pPr>
          </w:p>
        </w:tc>
        <w:tc>
          <w:tcPr>
            <w:tcW w:w="298" w:type="pct"/>
            <w:tcMar>
              <w:top w:w="20" w:type="dxa"/>
              <w:bottom w:w="20" w:type="dxa"/>
            </w:tcMar>
          </w:tcPr>
          <w:p w14:paraId="673A2E59" w14:textId="77777777" w:rsidR="00714905" w:rsidRPr="00714905" w:rsidRDefault="00714905" w:rsidP="00C060FB">
            <w:pPr>
              <w:pStyle w:val="Zkladntext"/>
              <w:spacing w:beforeLines="100" w:before="240"/>
              <w:jc w:val="left"/>
              <w:rPr>
                <w:rFonts w:ascii="Arial" w:hAnsi="Arial" w:cs="Arial"/>
                <w:sz w:val="22"/>
                <w:szCs w:val="22"/>
              </w:rPr>
            </w:pPr>
          </w:p>
          <w:p w14:paraId="3E10F90E" w14:textId="77777777" w:rsidR="00714905" w:rsidRPr="00714905" w:rsidRDefault="00714905" w:rsidP="00C060FB">
            <w:pPr>
              <w:pStyle w:val="Zkladntext"/>
              <w:spacing w:beforeLines="100" w:before="240"/>
              <w:jc w:val="left"/>
              <w:rPr>
                <w:rFonts w:ascii="Arial" w:hAnsi="Arial" w:cs="Arial"/>
                <w:sz w:val="22"/>
                <w:szCs w:val="22"/>
              </w:rPr>
            </w:pPr>
          </w:p>
          <w:p w14:paraId="2C2F5711" w14:textId="77777777" w:rsidR="00714905" w:rsidRPr="00714905" w:rsidRDefault="00714905" w:rsidP="00C060FB">
            <w:pPr>
              <w:pStyle w:val="Zkladntext"/>
              <w:spacing w:beforeLines="100" w:before="240"/>
              <w:jc w:val="left"/>
              <w:rPr>
                <w:rFonts w:ascii="Arial" w:hAnsi="Arial" w:cs="Arial"/>
                <w:sz w:val="22"/>
                <w:szCs w:val="22"/>
              </w:rPr>
            </w:pPr>
            <w:bookmarkStart w:id="4" w:name="_GoBack"/>
            <w:bookmarkEnd w:id="4"/>
          </w:p>
        </w:tc>
        <w:tc>
          <w:tcPr>
            <w:tcW w:w="2336" w:type="pct"/>
          </w:tcPr>
          <w:p w14:paraId="2F2BFDDF" w14:textId="77777777" w:rsidR="00714905" w:rsidRPr="00714905" w:rsidRDefault="00714905" w:rsidP="00C060FB">
            <w:pPr>
              <w:pStyle w:val="Zkladntext"/>
              <w:spacing w:beforeLines="100" w:before="240"/>
              <w:jc w:val="left"/>
              <w:rPr>
                <w:rFonts w:ascii="Arial" w:hAnsi="Arial" w:cs="Arial"/>
                <w:sz w:val="22"/>
                <w:szCs w:val="22"/>
              </w:rPr>
            </w:pPr>
          </w:p>
        </w:tc>
      </w:tr>
      <w:tr w:rsidR="00714905" w:rsidRPr="00714905" w14:paraId="0D9EDB27" w14:textId="77777777" w:rsidTr="00C060FB">
        <w:trPr>
          <w:trHeight w:val="437"/>
          <w:jc w:val="center"/>
        </w:trPr>
        <w:tc>
          <w:tcPr>
            <w:tcW w:w="2366" w:type="pct"/>
            <w:tcBorders>
              <w:top w:val="dotted" w:sz="4" w:space="0" w:color="auto"/>
            </w:tcBorders>
            <w:vAlign w:val="center"/>
          </w:tcPr>
          <w:p w14:paraId="1A8FED9C" w14:textId="77777777" w:rsidR="00714905" w:rsidRPr="00714905" w:rsidRDefault="00714905" w:rsidP="00C060FB">
            <w:pPr>
              <w:pStyle w:val="Zkladntext"/>
              <w:jc w:val="center"/>
              <w:rPr>
                <w:rFonts w:ascii="Arial" w:hAnsi="Arial" w:cs="Arial"/>
                <w:sz w:val="22"/>
                <w:szCs w:val="22"/>
              </w:rPr>
            </w:pPr>
            <w:r w:rsidRPr="00714905">
              <w:rPr>
                <w:rFonts w:ascii="Arial" w:hAnsi="Arial" w:cs="Arial"/>
                <w:sz w:val="22"/>
                <w:szCs w:val="22"/>
              </w:rPr>
              <w:t>Mgr. Jan Benda, MBA</w:t>
            </w:r>
          </w:p>
          <w:p w14:paraId="1E9B382A" w14:textId="77777777" w:rsidR="00714905" w:rsidRPr="00714905" w:rsidRDefault="00714905" w:rsidP="00C060FB">
            <w:pPr>
              <w:pStyle w:val="Zkladntext"/>
              <w:jc w:val="center"/>
              <w:rPr>
                <w:rFonts w:ascii="Arial" w:hAnsi="Arial" w:cs="Arial"/>
                <w:bCs/>
                <w:sz w:val="22"/>
                <w:szCs w:val="22"/>
              </w:rPr>
            </w:pPr>
            <w:r w:rsidRPr="00714905">
              <w:rPr>
                <w:rFonts w:ascii="Arial" w:hAnsi="Arial" w:cs="Arial"/>
                <w:sz w:val="22"/>
                <w:szCs w:val="22"/>
              </w:rPr>
              <w:t xml:space="preserve">jednatel </w:t>
            </w:r>
          </w:p>
        </w:tc>
        <w:tc>
          <w:tcPr>
            <w:tcW w:w="298" w:type="pct"/>
            <w:tcMar>
              <w:top w:w="20" w:type="dxa"/>
              <w:bottom w:w="20" w:type="dxa"/>
            </w:tcMar>
            <w:vAlign w:val="center"/>
          </w:tcPr>
          <w:p w14:paraId="43C66977" w14:textId="77777777" w:rsidR="00714905" w:rsidRPr="00714905" w:rsidRDefault="00714905" w:rsidP="00C060FB">
            <w:pPr>
              <w:pStyle w:val="Zkladntext"/>
              <w:jc w:val="center"/>
              <w:rPr>
                <w:rFonts w:ascii="Arial" w:hAnsi="Arial" w:cs="Arial"/>
                <w:sz w:val="22"/>
                <w:szCs w:val="22"/>
              </w:rPr>
            </w:pPr>
          </w:p>
        </w:tc>
        <w:tc>
          <w:tcPr>
            <w:tcW w:w="2336" w:type="pct"/>
          </w:tcPr>
          <w:p w14:paraId="144B8A5C" w14:textId="623FD2B4" w:rsidR="00714905" w:rsidRDefault="001F720F" w:rsidP="00C060FB">
            <w:pPr>
              <w:pStyle w:val="Zkladntext"/>
              <w:jc w:val="center"/>
              <w:rPr>
                <w:rFonts w:ascii="Arial" w:hAnsi="Arial" w:cs="Arial"/>
                <w:sz w:val="22"/>
                <w:szCs w:val="22"/>
              </w:rPr>
            </w:pPr>
            <w:r>
              <w:rPr>
                <w:rFonts w:ascii="Arial" w:hAnsi="Arial" w:cs="Arial"/>
                <w:sz w:val="22"/>
                <w:szCs w:val="22"/>
              </w:rPr>
              <w:t>Stanislav Kačírek</w:t>
            </w:r>
          </w:p>
          <w:p w14:paraId="2DC8DBA4" w14:textId="2CF61C60" w:rsidR="00244C21" w:rsidRPr="00714905" w:rsidRDefault="00244C21" w:rsidP="00C060FB">
            <w:pPr>
              <w:pStyle w:val="Zkladntext"/>
              <w:jc w:val="center"/>
              <w:rPr>
                <w:rFonts w:ascii="Arial" w:hAnsi="Arial" w:cs="Arial"/>
                <w:sz w:val="22"/>
                <w:szCs w:val="22"/>
              </w:rPr>
            </w:pPr>
            <w:r>
              <w:rPr>
                <w:rFonts w:ascii="Arial" w:hAnsi="Arial" w:cs="Arial"/>
                <w:sz w:val="22"/>
                <w:szCs w:val="22"/>
              </w:rPr>
              <w:t>jednatel</w:t>
            </w:r>
          </w:p>
        </w:tc>
      </w:tr>
    </w:tbl>
    <w:p w14:paraId="224A1FF7" w14:textId="77777777" w:rsidR="00714905" w:rsidRPr="00E24EE6" w:rsidRDefault="00714905" w:rsidP="00714905">
      <w:pPr>
        <w:pStyle w:val="normln0"/>
        <w:spacing w:before="120"/>
      </w:pPr>
    </w:p>
    <w:p w14:paraId="5DAE3345" w14:textId="267A5CB9" w:rsidR="00A55DEC" w:rsidRPr="00714905" w:rsidRDefault="00A55DEC" w:rsidP="00714905">
      <w:pPr>
        <w:spacing w:before="120"/>
        <w:jc w:val="both"/>
        <w:rPr>
          <w:rFonts w:ascii="Arial" w:hAnsi="Arial" w:cs="Arial"/>
          <w:sz w:val="22"/>
          <w:szCs w:val="22"/>
          <w:lang w:val="cs-CZ"/>
        </w:rPr>
      </w:pPr>
    </w:p>
    <w:sectPr w:rsidR="00A55DEC" w:rsidRPr="00714905" w:rsidSect="009C2411">
      <w:footerReference w:type="default" r:id="rId7"/>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E0D63" w14:textId="77777777" w:rsidR="007E7E76" w:rsidRDefault="007E7E76">
      <w:r>
        <w:separator/>
      </w:r>
    </w:p>
  </w:endnote>
  <w:endnote w:type="continuationSeparator" w:id="0">
    <w:p w14:paraId="03BC3103" w14:textId="77777777" w:rsidR="007E7E76" w:rsidRDefault="007E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1D87" w14:textId="77777777" w:rsidR="00D33FFF" w:rsidRPr="00714905" w:rsidRDefault="00D33FFF" w:rsidP="001F720F">
    <w:pPr>
      <w:pStyle w:val="Zpat"/>
      <w:pBdr>
        <w:top w:val="single" w:sz="4" w:space="1" w:color="auto"/>
      </w:pBdr>
      <w:tabs>
        <w:tab w:val="clear" w:pos="4536"/>
        <w:tab w:val="left" w:pos="7314"/>
      </w:tabs>
      <w:spacing w:after="20"/>
      <w:ind w:left="57" w:right="1758"/>
      <w:jc w:val="right"/>
      <w:rPr>
        <w:rFonts w:ascii="Arial" w:hAnsi="Arial" w:cs="Arial"/>
        <w:color w:val="999999"/>
        <w:sz w:val="20"/>
        <w:szCs w:val="20"/>
      </w:rPr>
    </w:pPr>
    <w:r w:rsidRPr="00714905">
      <w:rPr>
        <w:rFonts w:ascii="Arial" w:hAnsi="Arial" w:cs="Arial"/>
        <w:iCs/>
        <w:color w:val="999999"/>
        <w:sz w:val="20"/>
        <w:szCs w:val="20"/>
      </w:rPr>
      <w:tab/>
    </w:r>
    <w:proofErr w:type="spellStart"/>
    <w:r w:rsidRPr="00714905">
      <w:rPr>
        <w:rFonts w:ascii="Arial" w:hAnsi="Arial" w:cs="Arial"/>
        <w:iCs/>
        <w:color w:val="999999"/>
        <w:sz w:val="20"/>
        <w:szCs w:val="20"/>
      </w:rPr>
      <w:t>strana</w:t>
    </w:r>
    <w:proofErr w:type="spellEnd"/>
    <w:r w:rsidRPr="00714905">
      <w:rPr>
        <w:rFonts w:ascii="Arial" w:hAnsi="Arial" w:cs="Arial"/>
        <w:iCs/>
        <w:color w:val="999999"/>
        <w:sz w:val="20"/>
        <w:szCs w:val="20"/>
      </w:rPr>
      <w:t xml:space="preserve"> </w:t>
    </w:r>
    <w:r w:rsidRPr="00714905">
      <w:rPr>
        <w:rFonts w:ascii="Arial" w:hAnsi="Arial" w:cs="Arial"/>
        <w:iCs/>
        <w:color w:val="999999"/>
        <w:sz w:val="20"/>
        <w:szCs w:val="20"/>
      </w:rPr>
      <w:fldChar w:fldCharType="begin"/>
    </w:r>
    <w:r w:rsidRPr="00714905">
      <w:rPr>
        <w:rFonts w:ascii="Arial" w:hAnsi="Arial" w:cs="Arial"/>
        <w:iCs/>
        <w:color w:val="999999"/>
        <w:sz w:val="20"/>
        <w:szCs w:val="20"/>
      </w:rPr>
      <w:instrText xml:space="preserve"> PAGE </w:instrText>
    </w:r>
    <w:r w:rsidRPr="00714905">
      <w:rPr>
        <w:rFonts w:ascii="Arial" w:hAnsi="Arial" w:cs="Arial"/>
        <w:iCs/>
        <w:color w:val="999999"/>
        <w:sz w:val="20"/>
        <w:szCs w:val="20"/>
      </w:rPr>
      <w:fldChar w:fldCharType="separate"/>
    </w:r>
    <w:r w:rsidR="004A44F5">
      <w:rPr>
        <w:rFonts w:ascii="Arial" w:hAnsi="Arial" w:cs="Arial"/>
        <w:iCs/>
        <w:noProof/>
        <w:color w:val="999999"/>
        <w:sz w:val="20"/>
        <w:szCs w:val="20"/>
      </w:rPr>
      <w:t>4</w:t>
    </w:r>
    <w:r w:rsidRPr="00714905">
      <w:rPr>
        <w:rFonts w:ascii="Arial" w:hAnsi="Arial" w:cs="Arial"/>
        <w:iCs/>
        <w:color w:val="999999"/>
        <w:sz w:val="20"/>
        <w:szCs w:val="20"/>
      </w:rPr>
      <w:fldChar w:fldCharType="end"/>
    </w:r>
    <w:r w:rsidRPr="00714905">
      <w:rPr>
        <w:rFonts w:ascii="Arial" w:hAnsi="Arial" w:cs="Arial"/>
        <w:iCs/>
        <w:color w:val="999999"/>
        <w:sz w:val="20"/>
        <w:szCs w:val="20"/>
      </w:rPr>
      <w:t xml:space="preserve"> </w:t>
    </w:r>
    <w:r w:rsidRPr="00714905">
      <w:rPr>
        <w:rFonts w:ascii="Arial" w:hAnsi="Arial" w:cs="Arial"/>
        <w:color w:val="999999"/>
        <w:sz w:val="20"/>
        <w:szCs w:val="20"/>
      </w:rPr>
      <w:t>(</w:t>
    </w:r>
    <w:proofErr w:type="spellStart"/>
    <w:r w:rsidRPr="00714905">
      <w:rPr>
        <w:rFonts w:ascii="Arial" w:hAnsi="Arial" w:cs="Arial"/>
        <w:color w:val="999999"/>
        <w:sz w:val="20"/>
        <w:szCs w:val="20"/>
      </w:rPr>
      <w:t>celkem</w:t>
    </w:r>
    <w:proofErr w:type="spellEnd"/>
    <w:r w:rsidRPr="00714905">
      <w:rPr>
        <w:rFonts w:ascii="Arial" w:hAnsi="Arial" w:cs="Arial"/>
        <w:color w:val="999999"/>
        <w:sz w:val="20"/>
        <w:szCs w:val="20"/>
      </w:rPr>
      <w:t xml:space="preserve"> </w:t>
    </w:r>
    <w:r w:rsidRPr="00714905">
      <w:rPr>
        <w:rFonts w:ascii="Arial" w:hAnsi="Arial" w:cs="Arial"/>
        <w:color w:val="999999"/>
        <w:sz w:val="20"/>
        <w:szCs w:val="20"/>
      </w:rPr>
      <w:fldChar w:fldCharType="begin"/>
    </w:r>
    <w:r w:rsidRPr="00714905">
      <w:rPr>
        <w:rFonts w:ascii="Arial" w:hAnsi="Arial" w:cs="Arial"/>
        <w:color w:val="999999"/>
        <w:sz w:val="20"/>
        <w:szCs w:val="20"/>
      </w:rPr>
      <w:instrText xml:space="preserve"> NUMPAGES </w:instrText>
    </w:r>
    <w:r w:rsidRPr="00714905">
      <w:rPr>
        <w:rFonts w:ascii="Arial" w:hAnsi="Arial" w:cs="Arial"/>
        <w:color w:val="999999"/>
        <w:sz w:val="20"/>
        <w:szCs w:val="20"/>
      </w:rPr>
      <w:fldChar w:fldCharType="separate"/>
    </w:r>
    <w:r w:rsidR="004A44F5">
      <w:rPr>
        <w:rFonts w:ascii="Arial" w:hAnsi="Arial" w:cs="Arial"/>
        <w:noProof/>
        <w:color w:val="999999"/>
        <w:sz w:val="20"/>
        <w:szCs w:val="20"/>
      </w:rPr>
      <w:t>5</w:t>
    </w:r>
    <w:r w:rsidRPr="00714905">
      <w:rPr>
        <w:rFonts w:ascii="Arial" w:hAnsi="Arial" w:cs="Arial"/>
        <w:color w:val="999999"/>
        <w:sz w:val="20"/>
        <w:szCs w:val="20"/>
      </w:rPr>
      <w:fldChar w:fldCharType="end"/>
    </w:r>
    <w:r w:rsidRPr="00714905">
      <w:rPr>
        <w:rFonts w:ascii="Arial" w:hAnsi="Arial" w:cs="Arial"/>
        <w:color w:val="999999"/>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A02E" w14:textId="77777777" w:rsidR="007E7E76" w:rsidRDefault="007E7E76">
      <w:r>
        <w:separator/>
      </w:r>
    </w:p>
  </w:footnote>
  <w:footnote w:type="continuationSeparator" w:id="0">
    <w:p w14:paraId="7A7BB6E5" w14:textId="77777777" w:rsidR="007E7E76" w:rsidRDefault="007E7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510"/>
        </w:tabs>
        <w:ind w:left="510" w:hanging="510"/>
      </w:pPr>
    </w:lvl>
  </w:abstractNum>
  <w:abstractNum w:abstractNumId="1" w15:restartNumberingAfterBreak="0">
    <w:nsid w:val="00000003"/>
    <w:multiLevelType w:val="singleLevel"/>
    <w:tmpl w:val="00000003"/>
    <w:lvl w:ilvl="0">
      <w:start w:val="1"/>
      <w:numFmt w:val="decimal"/>
      <w:lvlText w:val="%1."/>
      <w:lvlJc w:val="left"/>
      <w:pPr>
        <w:tabs>
          <w:tab w:val="num" w:pos="510"/>
        </w:tabs>
        <w:ind w:left="510" w:hanging="510"/>
      </w:pPr>
    </w:lvl>
  </w:abstractNum>
  <w:abstractNum w:abstractNumId="2" w15:restartNumberingAfterBreak="0">
    <w:nsid w:val="00000004"/>
    <w:multiLevelType w:val="multilevel"/>
    <w:tmpl w:val="6A6647E0"/>
    <w:lvl w:ilvl="0">
      <w:start w:val="1"/>
      <w:numFmt w:val="decimal"/>
      <w:lvlText w:val="%1."/>
      <w:lvlJc w:val="left"/>
      <w:pPr>
        <w:tabs>
          <w:tab w:val="num" w:pos="567"/>
        </w:tabs>
        <w:ind w:left="567" w:hanging="567"/>
      </w:pPr>
    </w:lvl>
    <w:lvl w:ilvl="1">
      <w:start w:val="23"/>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 w15:restartNumberingAfterBreak="0">
    <w:nsid w:val="00000005"/>
    <w:multiLevelType w:val="singleLevel"/>
    <w:tmpl w:val="00000005"/>
    <w:lvl w:ilvl="0">
      <w:start w:val="2"/>
      <w:numFmt w:val="decimal"/>
      <w:lvlText w:val="%1."/>
      <w:lvlJc w:val="left"/>
      <w:pPr>
        <w:tabs>
          <w:tab w:val="num" w:pos="567"/>
        </w:tabs>
        <w:ind w:left="567" w:hanging="567"/>
      </w:pPr>
    </w:lvl>
  </w:abstractNum>
  <w:abstractNum w:abstractNumId="4" w15:restartNumberingAfterBreak="0">
    <w:nsid w:val="00000006"/>
    <w:multiLevelType w:val="multilevel"/>
    <w:tmpl w:val="4DB80FB0"/>
    <w:lvl w:ilvl="0">
      <w:start w:val="1"/>
      <w:numFmt w:val="decimal"/>
      <w:lvlText w:val="%1."/>
      <w:lvlJc w:val="left"/>
      <w:pPr>
        <w:tabs>
          <w:tab w:val="num" w:pos="510"/>
        </w:tabs>
        <w:ind w:left="510" w:hanging="510"/>
      </w:p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00000007"/>
    <w:multiLevelType w:val="multilevel"/>
    <w:tmpl w:val="6D2A7EA6"/>
    <w:lvl w:ilvl="0">
      <w:start w:val="1"/>
      <w:numFmt w:val="decimal"/>
      <w:lvlText w:val="%1."/>
      <w:lvlJc w:val="left"/>
      <w:pPr>
        <w:tabs>
          <w:tab w:val="num" w:pos="567"/>
        </w:tabs>
        <w:ind w:left="567" w:hanging="567"/>
      </w:p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lvl w:ilvl="0">
      <w:start w:val="1"/>
      <w:numFmt w:val="decimal"/>
      <w:lvlText w:val="%1."/>
      <w:lvlJc w:val="left"/>
      <w:pPr>
        <w:tabs>
          <w:tab w:val="num" w:pos="567"/>
        </w:tabs>
        <w:ind w:left="567" w:hanging="567"/>
      </w:pPr>
    </w:lvl>
  </w:abstractNum>
  <w:abstractNum w:abstractNumId="7" w15:restartNumberingAfterBreak="0">
    <w:nsid w:val="00000009"/>
    <w:multiLevelType w:val="singleLevel"/>
    <w:tmpl w:val="00000009"/>
    <w:lvl w:ilvl="0">
      <w:start w:val="1"/>
      <w:numFmt w:val="decimal"/>
      <w:lvlText w:val="%1."/>
      <w:lvlJc w:val="left"/>
      <w:pPr>
        <w:tabs>
          <w:tab w:val="num" w:pos="510"/>
        </w:tabs>
        <w:ind w:left="510" w:hanging="510"/>
      </w:pPr>
    </w:lvl>
  </w:abstractNum>
  <w:abstractNum w:abstractNumId="8" w15:restartNumberingAfterBreak="0">
    <w:nsid w:val="07033B2F"/>
    <w:multiLevelType w:val="singleLevel"/>
    <w:tmpl w:val="5B36B9B6"/>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15:restartNumberingAfterBreak="0">
    <w:nsid w:val="0EEE6C93"/>
    <w:multiLevelType w:val="singleLevel"/>
    <w:tmpl w:val="7F9C23D4"/>
    <w:lvl w:ilvl="0">
      <w:start w:val="1"/>
      <w:numFmt w:val="decimal"/>
      <w:lvlText w:val="%1. "/>
      <w:lvlJc w:val="left"/>
      <w:pPr>
        <w:ind w:left="283" w:hanging="283"/>
      </w:pPr>
      <w:rPr>
        <w:rFonts w:ascii="Arial" w:hAnsi="Arial" w:hint="default"/>
        <w:b w:val="0"/>
        <w:i w:val="0"/>
        <w:sz w:val="22"/>
        <w:u w:val="none"/>
      </w:rPr>
    </w:lvl>
  </w:abstractNum>
  <w:abstractNum w:abstractNumId="10" w15:restartNumberingAfterBreak="0">
    <w:nsid w:val="150D3B59"/>
    <w:multiLevelType w:val="hybridMultilevel"/>
    <w:tmpl w:val="2BD03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6F6466"/>
    <w:multiLevelType w:val="singleLevel"/>
    <w:tmpl w:val="02F0EF6E"/>
    <w:lvl w:ilvl="0">
      <w:start w:val="1"/>
      <w:numFmt w:val="decimal"/>
      <w:lvlText w:val="%1. "/>
      <w:lvlJc w:val="left"/>
      <w:pPr>
        <w:ind w:left="1134" w:hanging="283"/>
      </w:pPr>
      <w:rPr>
        <w:rFonts w:ascii="Arial" w:hAnsi="Arial" w:hint="default"/>
        <w:b w:val="0"/>
        <w:i w:val="0"/>
        <w:sz w:val="22"/>
        <w:u w:val="none"/>
      </w:rPr>
    </w:lvl>
  </w:abstractNum>
  <w:abstractNum w:abstractNumId="12" w15:restartNumberingAfterBreak="0">
    <w:nsid w:val="28947711"/>
    <w:multiLevelType w:val="singleLevel"/>
    <w:tmpl w:val="02F0EF6E"/>
    <w:lvl w:ilvl="0">
      <w:start w:val="1"/>
      <w:numFmt w:val="decimal"/>
      <w:lvlText w:val="%1. "/>
      <w:lvlJc w:val="left"/>
      <w:pPr>
        <w:ind w:left="1134" w:hanging="283"/>
      </w:pPr>
      <w:rPr>
        <w:rFonts w:ascii="Arial" w:hAnsi="Arial" w:hint="default"/>
        <w:b w:val="0"/>
        <w:i w:val="0"/>
        <w:sz w:val="22"/>
        <w:u w:val="none"/>
      </w:rPr>
    </w:lvl>
  </w:abstractNum>
  <w:abstractNum w:abstractNumId="13" w15:restartNumberingAfterBreak="0">
    <w:nsid w:val="2D0C4FF9"/>
    <w:multiLevelType w:val="hybridMultilevel"/>
    <w:tmpl w:val="74EE4612"/>
    <w:lvl w:ilvl="0" w:tplc="19C4BDAC">
      <w:start w:val="1"/>
      <w:numFmt w:val="bullet"/>
      <w:lvlText w:val=""/>
      <w:lvlJc w:val="left"/>
      <w:pPr>
        <w:ind w:left="720" w:hanging="360"/>
      </w:pPr>
      <w:rPr>
        <w:rFonts w:ascii="Symbol" w:hAnsi="Symbol" w:hint="default"/>
      </w:rPr>
    </w:lvl>
    <w:lvl w:ilvl="1" w:tplc="FEF0F86A" w:tentative="1">
      <w:start w:val="1"/>
      <w:numFmt w:val="bullet"/>
      <w:lvlText w:val="o"/>
      <w:lvlJc w:val="left"/>
      <w:pPr>
        <w:ind w:left="1440" w:hanging="360"/>
      </w:pPr>
      <w:rPr>
        <w:rFonts w:ascii="Courier New" w:hAnsi="Courier New" w:cs="Courier New" w:hint="default"/>
      </w:rPr>
    </w:lvl>
    <w:lvl w:ilvl="2" w:tplc="9CC0E8B6" w:tentative="1">
      <w:start w:val="1"/>
      <w:numFmt w:val="bullet"/>
      <w:lvlText w:val=""/>
      <w:lvlJc w:val="left"/>
      <w:pPr>
        <w:ind w:left="2160" w:hanging="360"/>
      </w:pPr>
      <w:rPr>
        <w:rFonts w:ascii="Wingdings" w:hAnsi="Wingdings" w:hint="default"/>
      </w:rPr>
    </w:lvl>
    <w:lvl w:ilvl="3" w:tplc="31AE5E38" w:tentative="1">
      <w:start w:val="1"/>
      <w:numFmt w:val="bullet"/>
      <w:lvlText w:val=""/>
      <w:lvlJc w:val="left"/>
      <w:pPr>
        <w:ind w:left="2880" w:hanging="360"/>
      </w:pPr>
      <w:rPr>
        <w:rFonts w:ascii="Symbol" w:hAnsi="Symbol" w:hint="default"/>
      </w:rPr>
    </w:lvl>
    <w:lvl w:ilvl="4" w:tplc="F62CB97E" w:tentative="1">
      <w:start w:val="1"/>
      <w:numFmt w:val="bullet"/>
      <w:lvlText w:val="o"/>
      <w:lvlJc w:val="left"/>
      <w:pPr>
        <w:ind w:left="3600" w:hanging="360"/>
      </w:pPr>
      <w:rPr>
        <w:rFonts w:ascii="Courier New" w:hAnsi="Courier New" w:cs="Courier New" w:hint="default"/>
      </w:rPr>
    </w:lvl>
    <w:lvl w:ilvl="5" w:tplc="90EC2286" w:tentative="1">
      <w:start w:val="1"/>
      <w:numFmt w:val="bullet"/>
      <w:lvlText w:val=""/>
      <w:lvlJc w:val="left"/>
      <w:pPr>
        <w:ind w:left="4320" w:hanging="360"/>
      </w:pPr>
      <w:rPr>
        <w:rFonts w:ascii="Wingdings" w:hAnsi="Wingdings" w:hint="default"/>
      </w:rPr>
    </w:lvl>
    <w:lvl w:ilvl="6" w:tplc="CDB2DCB8" w:tentative="1">
      <w:start w:val="1"/>
      <w:numFmt w:val="bullet"/>
      <w:lvlText w:val=""/>
      <w:lvlJc w:val="left"/>
      <w:pPr>
        <w:ind w:left="5040" w:hanging="360"/>
      </w:pPr>
      <w:rPr>
        <w:rFonts w:ascii="Symbol" w:hAnsi="Symbol" w:hint="default"/>
      </w:rPr>
    </w:lvl>
    <w:lvl w:ilvl="7" w:tplc="0F0C969E" w:tentative="1">
      <w:start w:val="1"/>
      <w:numFmt w:val="bullet"/>
      <w:lvlText w:val="o"/>
      <w:lvlJc w:val="left"/>
      <w:pPr>
        <w:ind w:left="5760" w:hanging="360"/>
      </w:pPr>
      <w:rPr>
        <w:rFonts w:ascii="Courier New" w:hAnsi="Courier New" w:cs="Courier New" w:hint="default"/>
      </w:rPr>
    </w:lvl>
    <w:lvl w:ilvl="8" w:tplc="BE9274FA" w:tentative="1">
      <w:start w:val="1"/>
      <w:numFmt w:val="bullet"/>
      <w:lvlText w:val=""/>
      <w:lvlJc w:val="left"/>
      <w:pPr>
        <w:ind w:left="6480" w:hanging="360"/>
      </w:pPr>
      <w:rPr>
        <w:rFonts w:ascii="Wingdings" w:hAnsi="Wingdings" w:hint="default"/>
      </w:rPr>
    </w:lvl>
  </w:abstractNum>
  <w:abstractNum w:abstractNumId="14" w15:restartNumberingAfterBreak="0">
    <w:nsid w:val="373247FA"/>
    <w:multiLevelType w:val="hybridMultilevel"/>
    <w:tmpl w:val="DD860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66252C"/>
    <w:multiLevelType w:val="multilevel"/>
    <w:tmpl w:val="718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858F9"/>
    <w:multiLevelType w:val="hybridMultilevel"/>
    <w:tmpl w:val="78D4BC36"/>
    <w:lvl w:ilvl="0" w:tplc="4656D31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7748BA"/>
    <w:multiLevelType w:val="hybridMultilevel"/>
    <w:tmpl w:val="B17A1B8E"/>
    <w:lvl w:ilvl="0" w:tplc="36142CCA">
      <w:start w:val="1"/>
      <w:numFmt w:val="bullet"/>
      <w:lvlText w:val="⋙"/>
      <w:lvlJc w:val="left"/>
      <w:pPr>
        <w:tabs>
          <w:tab w:val="num" w:pos="511"/>
        </w:tabs>
        <w:ind w:left="511" w:hanging="227"/>
      </w:pPr>
      <w:rPr>
        <w:rFonts w:ascii="MS PGothic" w:eastAsia="MS PGothic" w:hAnsi="MS PGothic" w:hint="eastAsia"/>
        <w:shadow/>
        <w:emboss w:val="0"/>
        <w:imprint w:val="0"/>
        <w:spacing w:val="0"/>
        <w:w w:val="100"/>
        <w:kern w:val="0"/>
        <w:position w:val="0"/>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1131494"/>
    <w:multiLevelType w:val="hybridMultilevel"/>
    <w:tmpl w:val="4BA69744"/>
    <w:lvl w:ilvl="0" w:tplc="4D088B26">
      <w:start w:val="1"/>
      <w:numFmt w:val="decimal"/>
      <w:lvlText w:val="%1."/>
      <w:lvlJc w:val="left"/>
      <w:pPr>
        <w:ind w:left="360" w:hanging="360"/>
      </w:pPr>
    </w:lvl>
    <w:lvl w:ilvl="1" w:tplc="04050003">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9" w15:restartNumberingAfterBreak="0">
    <w:nsid w:val="67DE72D6"/>
    <w:multiLevelType w:val="hybridMultilevel"/>
    <w:tmpl w:val="0A78FCA4"/>
    <w:lvl w:ilvl="0" w:tplc="7E96E3F0">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3553A0"/>
    <w:multiLevelType w:val="hybridMultilevel"/>
    <w:tmpl w:val="75801590"/>
    <w:lvl w:ilvl="0" w:tplc="EE5281F8">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143FC7"/>
    <w:multiLevelType w:val="hybridMultilevel"/>
    <w:tmpl w:val="F9329588"/>
    <w:lvl w:ilvl="0" w:tplc="585AE700">
      <w:start w:val="1"/>
      <w:numFmt w:val="decimal"/>
      <w:lvlText w:val="%1."/>
      <w:lvlJc w:val="left"/>
      <w:pPr>
        <w:tabs>
          <w:tab w:val="num" w:pos="510"/>
        </w:tabs>
        <w:ind w:left="510" w:hanging="510"/>
      </w:pPr>
      <w:rPr>
        <w:rFonts w:hint="default"/>
      </w:rPr>
    </w:lvl>
    <w:lvl w:ilvl="1" w:tplc="8424BE5A" w:tentative="1">
      <w:start w:val="1"/>
      <w:numFmt w:val="lowerLetter"/>
      <w:lvlText w:val="%2."/>
      <w:lvlJc w:val="left"/>
      <w:pPr>
        <w:ind w:left="1440" w:hanging="360"/>
      </w:pPr>
    </w:lvl>
    <w:lvl w:ilvl="2" w:tplc="2AA457CA" w:tentative="1">
      <w:start w:val="1"/>
      <w:numFmt w:val="lowerRoman"/>
      <w:lvlText w:val="%3."/>
      <w:lvlJc w:val="right"/>
      <w:pPr>
        <w:ind w:left="2160" w:hanging="180"/>
      </w:pPr>
    </w:lvl>
    <w:lvl w:ilvl="3" w:tplc="558A0274" w:tentative="1">
      <w:start w:val="1"/>
      <w:numFmt w:val="decimal"/>
      <w:lvlText w:val="%4."/>
      <w:lvlJc w:val="left"/>
      <w:pPr>
        <w:ind w:left="2880" w:hanging="360"/>
      </w:pPr>
    </w:lvl>
    <w:lvl w:ilvl="4" w:tplc="807698A8" w:tentative="1">
      <w:start w:val="1"/>
      <w:numFmt w:val="lowerLetter"/>
      <w:lvlText w:val="%5."/>
      <w:lvlJc w:val="left"/>
      <w:pPr>
        <w:ind w:left="3600" w:hanging="360"/>
      </w:pPr>
    </w:lvl>
    <w:lvl w:ilvl="5" w:tplc="EE8041F4" w:tentative="1">
      <w:start w:val="1"/>
      <w:numFmt w:val="lowerRoman"/>
      <w:lvlText w:val="%6."/>
      <w:lvlJc w:val="right"/>
      <w:pPr>
        <w:ind w:left="4320" w:hanging="180"/>
      </w:pPr>
    </w:lvl>
    <w:lvl w:ilvl="6" w:tplc="85A44396" w:tentative="1">
      <w:start w:val="1"/>
      <w:numFmt w:val="decimal"/>
      <w:lvlText w:val="%7."/>
      <w:lvlJc w:val="left"/>
      <w:pPr>
        <w:ind w:left="5040" w:hanging="360"/>
      </w:pPr>
    </w:lvl>
    <w:lvl w:ilvl="7" w:tplc="358A69B8" w:tentative="1">
      <w:start w:val="1"/>
      <w:numFmt w:val="lowerLetter"/>
      <w:lvlText w:val="%8."/>
      <w:lvlJc w:val="left"/>
      <w:pPr>
        <w:ind w:left="5760" w:hanging="360"/>
      </w:pPr>
    </w:lvl>
    <w:lvl w:ilvl="8" w:tplc="4D5C3354" w:tentative="1">
      <w:start w:val="1"/>
      <w:numFmt w:val="lowerRoman"/>
      <w:lvlText w:val="%9."/>
      <w:lvlJc w:val="right"/>
      <w:pPr>
        <w:ind w:left="6480" w:hanging="180"/>
      </w:pPr>
    </w:lvl>
  </w:abstractNum>
  <w:abstractNum w:abstractNumId="22" w15:restartNumberingAfterBreak="0">
    <w:nsid w:val="6D5C2E52"/>
    <w:multiLevelType w:val="singleLevel"/>
    <w:tmpl w:val="DD0A4258"/>
    <w:lvl w:ilvl="0">
      <w:start w:val="1"/>
      <w:numFmt w:val="decimal"/>
      <w:lvlText w:val="%1. "/>
      <w:lvlJc w:val="left"/>
      <w:pPr>
        <w:ind w:left="1418" w:hanging="283"/>
      </w:pPr>
      <w:rPr>
        <w:rFonts w:ascii="Arial" w:hAnsi="Arial" w:cs="Times New Roman" w:hint="default"/>
        <w:b w:val="0"/>
        <w:i w:val="0"/>
        <w:strike w:val="0"/>
        <w:dstrike w:val="0"/>
        <w:sz w:val="22"/>
        <w:u w:val="none"/>
        <w:effect w:val="none"/>
      </w:rPr>
    </w:lvl>
  </w:abstractNum>
  <w:abstractNum w:abstractNumId="23" w15:restartNumberingAfterBreak="0">
    <w:nsid w:val="73F54D59"/>
    <w:multiLevelType w:val="hybridMultilevel"/>
    <w:tmpl w:val="2BACAF64"/>
    <w:lvl w:ilvl="0" w:tplc="642091A6">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016B22"/>
    <w:multiLevelType w:val="hybridMultilevel"/>
    <w:tmpl w:val="77624E88"/>
    <w:lvl w:ilvl="0" w:tplc="18B2BD10">
      <w:start w:val="1"/>
      <w:numFmt w:val="bullet"/>
      <w:lvlText w:val="-"/>
      <w:lvlJc w:val="left"/>
      <w:pPr>
        <w:ind w:left="1287" w:hanging="360"/>
      </w:pPr>
      <w:rPr>
        <w:rFonts w:ascii="Courier New" w:hAnsi="Courier New" w:hint="default"/>
      </w:rPr>
    </w:lvl>
    <w:lvl w:ilvl="1" w:tplc="9E3E3BB2">
      <w:start w:val="1"/>
      <w:numFmt w:val="bullet"/>
      <w:lvlText w:val="-"/>
      <w:lvlJc w:val="left"/>
      <w:pPr>
        <w:ind w:left="928" w:hanging="360"/>
      </w:pPr>
      <w:rPr>
        <w:rFonts w:ascii="Courier New" w:hAnsi="Courier New" w:hint="default"/>
      </w:rPr>
    </w:lvl>
    <w:lvl w:ilvl="2" w:tplc="71E2666C" w:tentative="1">
      <w:start w:val="1"/>
      <w:numFmt w:val="bullet"/>
      <w:lvlText w:val=""/>
      <w:lvlJc w:val="left"/>
      <w:pPr>
        <w:ind w:left="2727" w:hanging="360"/>
      </w:pPr>
      <w:rPr>
        <w:rFonts w:ascii="Wingdings" w:hAnsi="Wingdings" w:hint="default"/>
      </w:rPr>
    </w:lvl>
    <w:lvl w:ilvl="3" w:tplc="BF329AA8" w:tentative="1">
      <w:start w:val="1"/>
      <w:numFmt w:val="bullet"/>
      <w:lvlText w:val=""/>
      <w:lvlJc w:val="left"/>
      <w:pPr>
        <w:ind w:left="3447" w:hanging="360"/>
      </w:pPr>
      <w:rPr>
        <w:rFonts w:ascii="Symbol" w:hAnsi="Symbol" w:hint="default"/>
      </w:rPr>
    </w:lvl>
    <w:lvl w:ilvl="4" w:tplc="C7A21E18" w:tentative="1">
      <w:start w:val="1"/>
      <w:numFmt w:val="bullet"/>
      <w:lvlText w:val="o"/>
      <w:lvlJc w:val="left"/>
      <w:pPr>
        <w:ind w:left="4167" w:hanging="360"/>
      </w:pPr>
      <w:rPr>
        <w:rFonts w:ascii="Courier New" w:hAnsi="Courier New" w:cs="Courier New" w:hint="default"/>
      </w:rPr>
    </w:lvl>
    <w:lvl w:ilvl="5" w:tplc="DA3A91C4" w:tentative="1">
      <w:start w:val="1"/>
      <w:numFmt w:val="bullet"/>
      <w:lvlText w:val=""/>
      <w:lvlJc w:val="left"/>
      <w:pPr>
        <w:ind w:left="4887" w:hanging="360"/>
      </w:pPr>
      <w:rPr>
        <w:rFonts w:ascii="Wingdings" w:hAnsi="Wingdings" w:hint="default"/>
      </w:rPr>
    </w:lvl>
    <w:lvl w:ilvl="6" w:tplc="6F2415BA" w:tentative="1">
      <w:start w:val="1"/>
      <w:numFmt w:val="bullet"/>
      <w:lvlText w:val=""/>
      <w:lvlJc w:val="left"/>
      <w:pPr>
        <w:ind w:left="5607" w:hanging="360"/>
      </w:pPr>
      <w:rPr>
        <w:rFonts w:ascii="Symbol" w:hAnsi="Symbol" w:hint="default"/>
      </w:rPr>
    </w:lvl>
    <w:lvl w:ilvl="7" w:tplc="EF2292F0" w:tentative="1">
      <w:start w:val="1"/>
      <w:numFmt w:val="bullet"/>
      <w:lvlText w:val="o"/>
      <w:lvlJc w:val="left"/>
      <w:pPr>
        <w:ind w:left="6327" w:hanging="360"/>
      </w:pPr>
      <w:rPr>
        <w:rFonts w:ascii="Courier New" w:hAnsi="Courier New" w:cs="Courier New" w:hint="default"/>
      </w:rPr>
    </w:lvl>
    <w:lvl w:ilvl="8" w:tplc="AD90F19A"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4"/>
  </w:num>
  <w:num w:numId="10">
    <w:abstractNumId w:val="21"/>
  </w:num>
  <w:num w:numId="11">
    <w:abstractNumId w:val="13"/>
  </w:num>
  <w:num w:numId="12">
    <w:abstractNumId w:val="18"/>
  </w:num>
  <w:num w:numId="13">
    <w:abstractNumId w:val="15"/>
  </w:num>
  <w:num w:numId="14">
    <w:abstractNumId w:val="19"/>
  </w:num>
  <w:num w:numId="15">
    <w:abstractNumId w:val="23"/>
  </w:num>
  <w:num w:numId="16">
    <w:abstractNumId w:val="14"/>
  </w:num>
  <w:num w:numId="17">
    <w:abstractNumId w:val="10"/>
  </w:num>
  <w:num w:numId="18">
    <w:abstractNumId w:val="20"/>
  </w:num>
  <w:num w:numId="19">
    <w:abstractNumId w:val="16"/>
  </w:num>
  <w:num w:numId="20">
    <w:abstractNumId w:val="11"/>
  </w:num>
  <w:num w:numId="21">
    <w:abstractNumId w:val="9"/>
  </w:num>
  <w:num w:numId="22">
    <w:abstractNumId w:val="17"/>
  </w:num>
  <w:num w:numId="23">
    <w:abstractNumId w:val="8"/>
    <w:lvlOverride w:ilvl="0">
      <w:lvl w:ilvl="0">
        <w:start w:val="2"/>
        <w:numFmt w:val="decimal"/>
        <w:lvlText w:val="%1. "/>
        <w:lvlJc w:val="left"/>
        <w:pPr>
          <w:ind w:left="283" w:hanging="283"/>
        </w:pPr>
        <w:rPr>
          <w:rFonts w:ascii="Arial" w:hAnsi="Arial" w:hint="default"/>
          <w:b w:val="0"/>
          <w:i w:val="0"/>
          <w:sz w:val="22"/>
          <w:u w:val="none"/>
        </w:rPr>
      </w:lvl>
    </w:lvlOverride>
  </w:num>
  <w:num w:numId="24">
    <w:abstractNumId w:val="22"/>
    <w:lvlOverride w:ilvl="0">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D"/>
    <w:rsid w:val="00015645"/>
    <w:rsid w:val="00055A69"/>
    <w:rsid w:val="0008583C"/>
    <w:rsid w:val="00092CF1"/>
    <w:rsid w:val="00093C25"/>
    <w:rsid w:val="000C1914"/>
    <w:rsid w:val="000D4A17"/>
    <w:rsid w:val="00113C32"/>
    <w:rsid w:val="00117085"/>
    <w:rsid w:val="0016052B"/>
    <w:rsid w:val="001A476A"/>
    <w:rsid w:val="001E6B89"/>
    <w:rsid w:val="001F720F"/>
    <w:rsid w:val="002039B8"/>
    <w:rsid w:val="00244C21"/>
    <w:rsid w:val="00260A71"/>
    <w:rsid w:val="002D3E1A"/>
    <w:rsid w:val="003014AE"/>
    <w:rsid w:val="00306E86"/>
    <w:rsid w:val="00332A81"/>
    <w:rsid w:val="0033495D"/>
    <w:rsid w:val="00337F99"/>
    <w:rsid w:val="003B78B9"/>
    <w:rsid w:val="003C6F5C"/>
    <w:rsid w:val="003D5097"/>
    <w:rsid w:val="003D7653"/>
    <w:rsid w:val="004111A9"/>
    <w:rsid w:val="004324A3"/>
    <w:rsid w:val="004413E2"/>
    <w:rsid w:val="00446AE7"/>
    <w:rsid w:val="00446C1D"/>
    <w:rsid w:val="0046354B"/>
    <w:rsid w:val="004A44F5"/>
    <w:rsid w:val="004E5DC8"/>
    <w:rsid w:val="00500596"/>
    <w:rsid w:val="005332F2"/>
    <w:rsid w:val="005367EA"/>
    <w:rsid w:val="005421A2"/>
    <w:rsid w:val="00545A54"/>
    <w:rsid w:val="005B129D"/>
    <w:rsid w:val="005C0736"/>
    <w:rsid w:val="005C2071"/>
    <w:rsid w:val="005F2FF6"/>
    <w:rsid w:val="00622080"/>
    <w:rsid w:val="00636B48"/>
    <w:rsid w:val="00637CA0"/>
    <w:rsid w:val="006822E1"/>
    <w:rsid w:val="00687BF9"/>
    <w:rsid w:val="006905B0"/>
    <w:rsid w:val="006970AE"/>
    <w:rsid w:val="00714905"/>
    <w:rsid w:val="007473D2"/>
    <w:rsid w:val="00757E1A"/>
    <w:rsid w:val="007E7E76"/>
    <w:rsid w:val="00873057"/>
    <w:rsid w:val="008C397C"/>
    <w:rsid w:val="008F7F23"/>
    <w:rsid w:val="00937D7F"/>
    <w:rsid w:val="00971469"/>
    <w:rsid w:val="00986F22"/>
    <w:rsid w:val="009933AD"/>
    <w:rsid w:val="009936CD"/>
    <w:rsid w:val="009A539C"/>
    <w:rsid w:val="009C2411"/>
    <w:rsid w:val="009C53A3"/>
    <w:rsid w:val="00A1087F"/>
    <w:rsid w:val="00A1716B"/>
    <w:rsid w:val="00A25EE7"/>
    <w:rsid w:val="00A55DEC"/>
    <w:rsid w:val="00A72522"/>
    <w:rsid w:val="00AA676F"/>
    <w:rsid w:val="00AD58CC"/>
    <w:rsid w:val="00AF2903"/>
    <w:rsid w:val="00B00D5D"/>
    <w:rsid w:val="00B270AA"/>
    <w:rsid w:val="00B43320"/>
    <w:rsid w:val="00B759E0"/>
    <w:rsid w:val="00B777DA"/>
    <w:rsid w:val="00B90EBE"/>
    <w:rsid w:val="00B91B31"/>
    <w:rsid w:val="00B9778C"/>
    <w:rsid w:val="00BA5A93"/>
    <w:rsid w:val="00BE13FA"/>
    <w:rsid w:val="00C008AF"/>
    <w:rsid w:val="00C33A58"/>
    <w:rsid w:val="00C51C51"/>
    <w:rsid w:val="00CB371B"/>
    <w:rsid w:val="00CB3F04"/>
    <w:rsid w:val="00CD370D"/>
    <w:rsid w:val="00CE638C"/>
    <w:rsid w:val="00D33FFF"/>
    <w:rsid w:val="00D35A8C"/>
    <w:rsid w:val="00D57214"/>
    <w:rsid w:val="00D85A45"/>
    <w:rsid w:val="00DE6353"/>
    <w:rsid w:val="00E43E95"/>
    <w:rsid w:val="00E623B0"/>
    <w:rsid w:val="00E83351"/>
    <w:rsid w:val="00ED758D"/>
    <w:rsid w:val="00F63E12"/>
    <w:rsid w:val="00F760DB"/>
    <w:rsid w:val="00FA0AD6"/>
    <w:rsid w:val="00FD3433"/>
    <w:rsid w:val="00FE3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7AA5"/>
  <w15:docId w15:val="{A2B98F52-6700-4801-9DF6-72D0908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7F23"/>
    <w:pPr>
      <w:spacing w:after="0" w:line="240" w:lineRule="auto"/>
    </w:pPr>
    <w:rPr>
      <w:rFonts w:ascii="Times New Roman" w:hAnsi="Times New Roman" w:cs="Times New Roman"/>
      <w:sz w:val="24"/>
      <w:szCs w:val="24"/>
      <w:lang w:val="en-GB" w:eastAsia="en-GB"/>
    </w:rPr>
  </w:style>
  <w:style w:type="paragraph" w:styleId="Nadpis1">
    <w:name w:val="heading 1"/>
    <w:basedOn w:val="Normln"/>
    <w:next w:val="Normln"/>
    <w:link w:val="Nadpis1Char"/>
    <w:uiPriority w:val="9"/>
    <w:qFormat/>
    <w:rsid w:val="00D33F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semiHidden/>
    <w:rsid w:val="00B00D5D"/>
    <w:pPr>
      <w:jc w:val="center"/>
      <w:outlineLvl w:val="3"/>
    </w:pPr>
    <w:rPr>
      <w:rFonts w:eastAsia="Times New Roman"/>
      <w:b/>
      <w:noProof/>
      <w:sz w:val="28"/>
      <w:szCs w:val="20"/>
      <w:lang w:val="cs-CZ" w:eastAsia="en-US"/>
    </w:rPr>
  </w:style>
  <w:style w:type="paragraph" w:styleId="Nadpis5">
    <w:name w:val="heading 5"/>
    <w:basedOn w:val="Normln"/>
    <w:next w:val="Normln"/>
    <w:link w:val="Nadpis5Char"/>
    <w:uiPriority w:val="9"/>
    <w:semiHidden/>
    <w:unhideWhenUsed/>
    <w:qFormat/>
    <w:rsid w:val="0011708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B00D5D"/>
    <w:rPr>
      <w:rFonts w:ascii="Times New Roman" w:eastAsia="Times New Roman" w:hAnsi="Times New Roman" w:cs="Times New Roman"/>
      <w:b/>
      <w:noProof/>
      <w:sz w:val="28"/>
      <w:szCs w:val="20"/>
      <w:lang w:val="en-US"/>
    </w:rPr>
  </w:style>
  <w:style w:type="paragraph" w:styleId="Zhlav">
    <w:name w:val="header"/>
    <w:basedOn w:val="Normln"/>
    <w:link w:val="ZhlavChar"/>
    <w:uiPriority w:val="99"/>
    <w:unhideWhenUsed/>
    <w:rsid w:val="00B00D5D"/>
    <w:pPr>
      <w:tabs>
        <w:tab w:val="center" w:pos="4536"/>
        <w:tab w:val="right" w:pos="9072"/>
      </w:tabs>
    </w:pPr>
    <w:rPr>
      <w:rFonts w:eastAsia="Times New Roman"/>
      <w:noProof/>
      <w:sz w:val="20"/>
      <w:szCs w:val="20"/>
      <w:lang w:val="cs-CZ" w:eastAsia="en-US"/>
    </w:rPr>
  </w:style>
  <w:style w:type="character" w:customStyle="1" w:styleId="ZhlavChar">
    <w:name w:val="Záhlaví Char"/>
    <w:basedOn w:val="Standardnpsmoodstavce"/>
    <w:link w:val="Zhlav"/>
    <w:uiPriority w:val="99"/>
    <w:rsid w:val="00B00D5D"/>
    <w:rPr>
      <w:rFonts w:ascii="Times New Roman" w:eastAsia="Times New Roman" w:hAnsi="Times New Roman" w:cs="Times New Roman"/>
      <w:noProof/>
      <w:sz w:val="20"/>
      <w:szCs w:val="20"/>
      <w:lang w:val="en-US"/>
    </w:rPr>
  </w:style>
  <w:style w:type="paragraph" w:customStyle="1" w:styleId="Normal">
    <w:name w:val="[Normal]"/>
    <w:rsid w:val="00B00D5D"/>
    <w:pPr>
      <w:spacing w:after="0" w:line="240" w:lineRule="auto"/>
    </w:pPr>
    <w:rPr>
      <w:rFonts w:ascii="Arial" w:eastAsia="Arial" w:hAnsi="Arial" w:cs="Times New Roman"/>
      <w:noProof/>
      <w:sz w:val="24"/>
      <w:szCs w:val="20"/>
      <w:lang w:val="en-US"/>
    </w:rPr>
  </w:style>
  <w:style w:type="paragraph" w:styleId="Nzev">
    <w:name w:val="Title"/>
    <w:basedOn w:val="Normln"/>
    <w:link w:val="NzevChar"/>
    <w:qFormat/>
    <w:rsid w:val="00B00D5D"/>
    <w:pPr>
      <w:tabs>
        <w:tab w:val="left" w:pos="496"/>
        <w:tab w:val="left" w:pos="708"/>
        <w:tab w:val="left" w:pos="1559"/>
        <w:tab w:val="left" w:pos="2835"/>
        <w:tab w:val="left" w:pos="3118"/>
        <w:tab w:val="left" w:pos="3260"/>
        <w:tab w:val="left" w:pos="3331"/>
      </w:tabs>
      <w:spacing w:line="240" w:lineRule="atLeast"/>
      <w:jc w:val="center"/>
    </w:pPr>
    <w:rPr>
      <w:rFonts w:eastAsia="Times New Roman"/>
      <w:b/>
      <w:i/>
      <w:noProof/>
      <w:sz w:val="48"/>
      <w:szCs w:val="20"/>
      <w:lang w:val="cs-CZ" w:eastAsia="en-US"/>
    </w:rPr>
  </w:style>
  <w:style w:type="character" w:customStyle="1" w:styleId="NzevChar">
    <w:name w:val="Název Char"/>
    <w:basedOn w:val="Standardnpsmoodstavce"/>
    <w:link w:val="Nzev"/>
    <w:rsid w:val="00B00D5D"/>
    <w:rPr>
      <w:rFonts w:ascii="Times New Roman" w:eastAsia="Times New Roman" w:hAnsi="Times New Roman" w:cs="Times New Roman"/>
      <w:b/>
      <w:i/>
      <w:noProof/>
      <w:sz w:val="48"/>
      <w:szCs w:val="20"/>
      <w:lang w:val="en-US"/>
    </w:rPr>
  </w:style>
  <w:style w:type="paragraph" w:styleId="Zkladntext">
    <w:name w:val="Body Text"/>
    <w:basedOn w:val="Normln"/>
    <w:link w:val="ZkladntextChar"/>
    <w:semiHidden/>
    <w:rsid w:val="00B00D5D"/>
    <w:pPr>
      <w:jc w:val="both"/>
    </w:pPr>
    <w:rPr>
      <w:rFonts w:eastAsia="Times New Roman"/>
      <w:noProof/>
      <w:szCs w:val="20"/>
      <w:lang w:val="cs-CZ" w:eastAsia="en-US"/>
    </w:rPr>
  </w:style>
  <w:style w:type="character" w:customStyle="1" w:styleId="ZkladntextChar">
    <w:name w:val="Základní text Char"/>
    <w:basedOn w:val="Standardnpsmoodstavce"/>
    <w:link w:val="Zkladntext"/>
    <w:semiHidden/>
    <w:rsid w:val="00B00D5D"/>
    <w:rPr>
      <w:rFonts w:ascii="Times New Roman" w:eastAsia="Times New Roman" w:hAnsi="Times New Roman" w:cs="Times New Roman"/>
      <w:noProof/>
      <w:sz w:val="24"/>
      <w:szCs w:val="20"/>
      <w:lang w:val="en-US"/>
    </w:rPr>
  </w:style>
  <w:style w:type="paragraph" w:styleId="Odstavecseseznamem">
    <w:name w:val="List Paragraph"/>
    <w:basedOn w:val="Normln"/>
    <w:qFormat/>
    <w:rsid w:val="00B00D5D"/>
    <w:pPr>
      <w:ind w:left="720"/>
      <w:contextualSpacing/>
    </w:pPr>
    <w:rPr>
      <w:rFonts w:eastAsia="Times New Roman"/>
      <w:noProof/>
      <w:sz w:val="20"/>
      <w:szCs w:val="20"/>
      <w:lang w:val="cs-CZ" w:eastAsia="en-US"/>
    </w:rPr>
  </w:style>
  <w:style w:type="paragraph" w:styleId="Zkladntextodsazen">
    <w:name w:val="Body Text Indent"/>
    <w:basedOn w:val="Normln"/>
    <w:link w:val="ZkladntextodsazenChar"/>
    <w:uiPriority w:val="99"/>
    <w:unhideWhenUsed/>
    <w:rsid w:val="00B00D5D"/>
    <w:pPr>
      <w:spacing w:after="120"/>
      <w:ind w:left="283"/>
    </w:pPr>
    <w:rPr>
      <w:rFonts w:eastAsia="Times New Roman"/>
      <w:noProof/>
      <w:sz w:val="20"/>
      <w:szCs w:val="20"/>
      <w:lang w:val="cs-CZ" w:eastAsia="cs-CZ"/>
    </w:rPr>
  </w:style>
  <w:style w:type="character" w:customStyle="1" w:styleId="ZkladntextodsazenChar">
    <w:name w:val="Základní text odsazený Char"/>
    <w:basedOn w:val="Standardnpsmoodstavce"/>
    <w:link w:val="Zkladntextodsazen"/>
    <w:uiPriority w:val="99"/>
    <w:rsid w:val="00B00D5D"/>
    <w:rPr>
      <w:rFonts w:ascii="Times New Roman" w:eastAsia="Times New Roman" w:hAnsi="Times New Roman" w:cs="Times New Roman"/>
      <w:noProof/>
      <w:sz w:val="20"/>
      <w:szCs w:val="20"/>
      <w:lang w:eastAsia="cs-CZ"/>
    </w:rPr>
  </w:style>
  <w:style w:type="character" w:customStyle="1" w:styleId="CharStyle29">
    <w:name w:val="Char Style 29"/>
    <w:basedOn w:val="Standardnpsmoodstavce"/>
    <w:link w:val="Style16"/>
    <w:rsid w:val="00B00D5D"/>
    <w:rPr>
      <w:rFonts w:ascii="Arial" w:eastAsia="Arial" w:hAnsi="Arial" w:cs="Arial"/>
      <w:sz w:val="19"/>
      <w:szCs w:val="19"/>
      <w:shd w:val="clear" w:color="auto" w:fill="FFFFFF"/>
    </w:rPr>
  </w:style>
  <w:style w:type="paragraph" w:customStyle="1" w:styleId="Style16">
    <w:name w:val="Style 16"/>
    <w:basedOn w:val="Normln"/>
    <w:link w:val="CharStyle29"/>
    <w:rsid w:val="00B00D5D"/>
    <w:pPr>
      <w:widowControl w:val="0"/>
      <w:shd w:val="clear" w:color="auto" w:fill="FFFFFF"/>
      <w:spacing w:before="360" w:after="360" w:line="346" w:lineRule="exact"/>
      <w:jc w:val="both"/>
    </w:pPr>
    <w:rPr>
      <w:rFonts w:ascii="Arial" w:eastAsia="Arial" w:hAnsi="Arial" w:cs="Arial"/>
      <w:sz w:val="19"/>
      <w:szCs w:val="19"/>
      <w:lang w:val="cs-CZ" w:eastAsia="en-US"/>
    </w:rPr>
  </w:style>
  <w:style w:type="character" w:styleId="Hypertextovodkaz">
    <w:name w:val="Hyperlink"/>
    <w:basedOn w:val="Standardnpsmoodstavce"/>
    <w:uiPriority w:val="99"/>
    <w:unhideWhenUsed/>
    <w:rsid w:val="00B00D5D"/>
    <w:rPr>
      <w:color w:val="0563C1" w:themeColor="hyperlink"/>
      <w:u w:val="single"/>
    </w:rPr>
  </w:style>
  <w:style w:type="character" w:customStyle="1" w:styleId="TSTextlnkuslovanChar">
    <w:name w:val="TS Text článku číslovaný Char"/>
    <w:basedOn w:val="Standardnpsmoodstavce"/>
    <w:link w:val="TSTextlnkuslovan"/>
    <w:locked/>
    <w:rsid w:val="00B00D5D"/>
    <w:rPr>
      <w:rFonts w:ascii="Arial" w:hAnsi="Arial" w:cs="Arial"/>
    </w:rPr>
  </w:style>
  <w:style w:type="paragraph" w:customStyle="1" w:styleId="TSTextlnkuslovan">
    <w:name w:val="TS Text článku číslovaný"/>
    <w:basedOn w:val="Normln"/>
    <w:link w:val="TSTextlnkuslovanChar"/>
    <w:rsid w:val="00B00D5D"/>
    <w:pPr>
      <w:spacing w:after="120" w:line="280" w:lineRule="exact"/>
    </w:pPr>
    <w:rPr>
      <w:rFonts w:ascii="Arial" w:hAnsi="Arial" w:cs="Arial"/>
      <w:sz w:val="22"/>
      <w:szCs w:val="22"/>
      <w:lang w:val="cs-CZ" w:eastAsia="en-US"/>
    </w:rPr>
  </w:style>
  <w:style w:type="paragraph" w:styleId="Textbubliny">
    <w:name w:val="Balloon Text"/>
    <w:basedOn w:val="Normln"/>
    <w:link w:val="TextbublinyChar"/>
    <w:uiPriority w:val="99"/>
    <w:semiHidden/>
    <w:unhideWhenUsed/>
    <w:rsid w:val="00092C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2CF1"/>
    <w:rPr>
      <w:rFonts w:ascii="Segoe UI" w:eastAsia="Times New Roman" w:hAnsi="Segoe UI" w:cs="Segoe UI"/>
      <w:noProof/>
      <w:sz w:val="18"/>
      <w:szCs w:val="18"/>
      <w:lang w:val="en-US"/>
    </w:rPr>
  </w:style>
  <w:style w:type="character" w:styleId="Siln">
    <w:name w:val="Strong"/>
    <w:basedOn w:val="Standardnpsmoodstavce"/>
    <w:uiPriority w:val="22"/>
    <w:qFormat/>
    <w:rsid w:val="008F7F23"/>
    <w:rPr>
      <w:b/>
      <w:bCs/>
    </w:rPr>
  </w:style>
  <w:style w:type="paragraph" w:styleId="Revize">
    <w:name w:val="Revision"/>
    <w:hidden/>
    <w:uiPriority w:val="99"/>
    <w:semiHidden/>
    <w:rsid w:val="00093C25"/>
    <w:pPr>
      <w:spacing w:after="0" w:line="240" w:lineRule="auto"/>
    </w:pPr>
    <w:rPr>
      <w:rFonts w:ascii="Times New Roman" w:hAnsi="Times New Roman" w:cs="Times New Roman"/>
      <w:sz w:val="24"/>
      <w:szCs w:val="24"/>
      <w:lang w:val="en-GB" w:eastAsia="en-GB"/>
    </w:rPr>
  </w:style>
  <w:style w:type="character" w:customStyle="1" w:styleId="Nadpis1Char">
    <w:name w:val="Nadpis 1 Char"/>
    <w:basedOn w:val="Standardnpsmoodstavce"/>
    <w:link w:val="Nadpis1"/>
    <w:uiPriority w:val="9"/>
    <w:rsid w:val="00D33FFF"/>
    <w:rPr>
      <w:rFonts w:asciiTheme="majorHAnsi" w:eastAsiaTheme="majorEastAsia" w:hAnsiTheme="majorHAnsi" w:cstheme="majorBidi"/>
      <w:color w:val="2E74B5" w:themeColor="accent1" w:themeShade="BF"/>
      <w:sz w:val="32"/>
      <w:szCs w:val="32"/>
      <w:lang w:val="en-GB" w:eastAsia="en-GB"/>
    </w:rPr>
  </w:style>
  <w:style w:type="paragraph" w:styleId="Zpat">
    <w:name w:val="footer"/>
    <w:basedOn w:val="Normln"/>
    <w:link w:val="ZpatChar"/>
    <w:unhideWhenUsed/>
    <w:rsid w:val="00D33FFF"/>
    <w:pPr>
      <w:tabs>
        <w:tab w:val="center" w:pos="4536"/>
        <w:tab w:val="right" w:pos="9072"/>
      </w:tabs>
    </w:pPr>
  </w:style>
  <w:style w:type="character" w:customStyle="1" w:styleId="ZpatChar">
    <w:name w:val="Zápatí Char"/>
    <w:basedOn w:val="Standardnpsmoodstavce"/>
    <w:link w:val="Zpat"/>
    <w:uiPriority w:val="99"/>
    <w:rsid w:val="00D33FFF"/>
    <w:rPr>
      <w:rFonts w:ascii="Times New Roman" w:hAnsi="Times New Roman" w:cs="Times New Roman"/>
      <w:sz w:val="24"/>
      <w:szCs w:val="24"/>
      <w:lang w:val="en-GB" w:eastAsia="en-GB"/>
    </w:rPr>
  </w:style>
  <w:style w:type="paragraph" w:customStyle="1" w:styleId="Default">
    <w:name w:val="Default"/>
    <w:rsid w:val="0008583C"/>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normln0">
    <w:name w:val="normální"/>
    <w:basedOn w:val="Normln"/>
    <w:link w:val="normlnChar"/>
    <w:rsid w:val="00714905"/>
    <w:pPr>
      <w:jc w:val="both"/>
    </w:pPr>
    <w:rPr>
      <w:rFonts w:ascii="Arial" w:eastAsia="Times New Roman" w:hAnsi="Arial"/>
      <w:szCs w:val="20"/>
      <w:lang w:val="cs-CZ" w:eastAsia="cs-CZ"/>
    </w:rPr>
  </w:style>
  <w:style w:type="character" w:customStyle="1" w:styleId="normlnChar">
    <w:name w:val="normální Char"/>
    <w:link w:val="normln0"/>
    <w:rsid w:val="00714905"/>
    <w:rPr>
      <w:rFonts w:ascii="Arial" w:eastAsia="Times New Roman" w:hAnsi="Arial" w:cs="Times New Roman"/>
      <w:sz w:val="24"/>
      <w:szCs w:val="20"/>
      <w:lang w:eastAsia="cs-CZ"/>
    </w:rPr>
  </w:style>
  <w:style w:type="character" w:customStyle="1" w:styleId="Nadpis5Char">
    <w:name w:val="Nadpis 5 Char"/>
    <w:basedOn w:val="Standardnpsmoodstavce"/>
    <w:link w:val="Nadpis5"/>
    <w:uiPriority w:val="9"/>
    <w:semiHidden/>
    <w:rsid w:val="00117085"/>
    <w:rPr>
      <w:rFonts w:asciiTheme="majorHAnsi" w:eastAsiaTheme="majorEastAsia" w:hAnsiTheme="majorHAnsi" w:cstheme="majorBidi"/>
      <w:color w:val="2E74B5" w:themeColor="accent1" w:themeShade="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4994">
      <w:bodyDiv w:val="1"/>
      <w:marLeft w:val="0"/>
      <w:marRight w:val="0"/>
      <w:marTop w:val="0"/>
      <w:marBottom w:val="0"/>
      <w:divBdr>
        <w:top w:val="none" w:sz="0" w:space="0" w:color="auto"/>
        <w:left w:val="none" w:sz="0" w:space="0" w:color="auto"/>
        <w:bottom w:val="none" w:sz="0" w:space="0" w:color="auto"/>
        <w:right w:val="none" w:sz="0" w:space="0" w:color="auto"/>
      </w:divBdr>
    </w:div>
    <w:div w:id="151872101">
      <w:bodyDiv w:val="1"/>
      <w:marLeft w:val="0"/>
      <w:marRight w:val="0"/>
      <w:marTop w:val="0"/>
      <w:marBottom w:val="0"/>
      <w:divBdr>
        <w:top w:val="none" w:sz="0" w:space="0" w:color="auto"/>
        <w:left w:val="none" w:sz="0" w:space="0" w:color="auto"/>
        <w:bottom w:val="none" w:sz="0" w:space="0" w:color="auto"/>
        <w:right w:val="none" w:sz="0" w:space="0" w:color="auto"/>
      </w:divBdr>
    </w:div>
    <w:div w:id="178786144">
      <w:bodyDiv w:val="1"/>
      <w:marLeft w:val="0"/>
      <w:marRight w:val="0"/>
      <w:marTop w:val="0"/>
      <w:marBottom w:val="0"/>
      <w:divBdr>
        <w:top w:val="none" w:sz="0" w:space="0" w:color="auto"/>
        <w:left w:val="none" w:sz="0" w:space="0" w:color="auto"/>
        <w:bottom w:val="none" w:sz="0" w:space="0" w:color="auto"/>
        <w:right w:val="none" w:sz="0" w:space="0" w:color="auto"/>
      </w:divBdr>
    </w:div>
    <w:div w:id="453056885">
      <w:bodyDiv w:val="1"/>
      <w:marLeft w:val="0"/>
      <w:marRight w:val="0"/>
      <w:marTop w:val="0"/>
      <w:marBottom w:val="0"/>
      <w:divBdr>
        <w:top w:val="none" w:sz="0" w:space="0" w:color="auto"/>
        <w:left w:val="none" w:sz="0" w:space="0" w:color="auto"/>
        <w:bottom w:val="none" w:sz="0" w:space="0" w:color="auto"/>
        <w:right w:val="none" w:sz="0" w:space="0" w:color="auto"/>
      </w:divBdr>
    </w:div>
    <w:div w:id="490751170">
      <w:bodyDiv w:val="1"/>
      <w:marLeft w:val="0"/>
      <w:marRight w:val="0"/>
      <w:marTop w:val="0"/>
      <w:marBottom w:val="0"/>
      <w:divBdr>
        <w:top w:val="none" w:sz="0" w:space="0" w:color="auto"/>
        <w:left w:val="none" w:sz="0" w:space="0" w:color="auto"/>
        <w:bottom w:val="none" w:sz="0" w:space="0" w:color="auto"/>
        <w:right w:val="none" w:sz="0" w:space="0" w:color="auto"/>
      </w:divBdr>
    </w:div>
    <w:div w:id="595402115">
      <w:bodyDiv w:val="1"/>
      <w:marLeft w:val="0"/>
      <w:marRight w:val="0"/>
      <w:marTop w:val="0"/>
      <w:marBottom w:val="0"/>
      <w:divBdr>
        <w:top w:val="none" w:sz="0" w:space="0" w:color="auto"/>
        <w:left w:val="none" w:sz="0" w:space="0" w:color="auto"/>
        <w:bottom w:val="none" w:sz="0" w:space="0" w:color="auto"/>
        <w:right w:val="none" w:sz="0" w:space="0" w:color="auto"/>
      </w:divBdr>
    </w:div>
    <w:div w:id="630400217">
      <w:bodyDiv w:val="1"/>
      <w:marLeft w:val="0"/>
      <w:marRight w:val="0"/>
      <w:marTop w:val="0"/>
      <w:marBottom w:val="0"/>
      <w:divBdr>
        <w:top w:val="none" w:sz="0" w:space="0" w:color="auto"/>
        <w:left w:val="none" w:sz="0" w:space="0" w:color="auto"/>
        <w:bottom w:val="none" w:sz="0" w:space="0" w:color="auto"/>
        <w:right w:val="none" w:sz="0" w:space="0" w:color="auto"/>
      </w:divBdr>
    </w:div>
    <w:div w:id="656685210">
      <w:bodyDiv w:val="1"/>
      <w:marLeft w:val="0"/>
      <w:marRight w:val="0"/>
      <w:marTop w:val="0"/>
      <w:marBottom w:val="0"/>
      <w:divBdr>
        <w:top w:val="none" w:sz="0" w:space="0" w:color="auto"/>
        <w:left w:val="none" w:sz="0" w:space="0" w:color="auto"/>
        <w:bottom w:val="none" w:sz="0" w:space="0" w:color="auto"/>
        <w:right w:val="none" w:sz="0" w:space="0" w:color="auto"/>
      </w:divBdr>
    </w:div>
    <w:div w:id="665322179">
      <w:bodyDiv w:val="1"/>
      <w:marLeft w:val="0"/>
      <w:marRight w:val="0"/>
      <w:marTop w:val="0"/>
      <w:marBottom w:val="0"/>
      <w:divBdr>
        <w:top w:val="none" w:sz="0" w:space="0" w:color="auto"/>
        <w:left w:val="none" w:sz="0" w:space="0" w:color="auto"/>
        <w:bottom w:val="none" w:sz="0" w:space="0" w:color="auto"/>
        <w:right w:val="none" w:sz="0" w:space="0" w:color="auto"/>
      </w:divBdr>
    </w:div>
    <w:div w:id="764300309">
      <w:bodyDiv w:val="1"/>
      <w:marLeft w:val="0"/>
      <w:marRight w:val="0"/>
      <w:marTop w:val="0"/>
      <w:marBottom w:val="0"/>
      <w:divBdr>
        <w:top w:val="none" w:sz="0" w:space="0" w:color="auto"/>
        <w:left w:val="none" w:sz="0" w:space="0" w:color="auto"/>
        <w:bottom w:val="none" w:sz="0" w:space="0" w:color="auto"/>
        <w:right w:val="none" w:sz="0" w:space="0" w:color="auto"/>
      </w:divBdr>
    </w:div>
    <w:div w:id="882138703">
      <w:bodyDiv w:val="1"/>
      <w:marLeft w:val="0"/>
      <w:marRight w:val="0"/>
      <w:marTop w:val="0"/>
      <w:marBottom w:val="0"/>
      <w:divBdr>
        <w:top w:val="none" w:sz="0" w:space="0" w:color="auto"/>
        <w:left w:val="none" w:sz="0" w:space="0" w:color="auto"/>
        <w:bottom w:val="none" w:sz="0" w:space="0" w:color="auto"/>
        <w:right w:val="none" w:sz="0" w:space="0" w:color="auto"/>
      </w:divBdr>
    </w:div>
    <w:div w:id="1277907551">
      <w:bodyDiv w:val="1"/>
      <w:marLeft w:val="0"/>
      <w:marRight w:val="0"/>
      <w:marTop w:val="0"/>
      <w:marBottom w:val="0"/>
      <w:divBdr>
        <w:top w:val="none" w:sz="0" w:space="0" w:color="auto"/>
        <w:left w:val="none" w:sz="0" w:space="0" w:color="auto"/>
        <w:bottom w:val="none" w:sz="0" w:space="0" w:color="auto"/>
        <w:right w:val="none" w:sz="0" w:space="0" w:color="auto"/>
      </w:divBdr>
    </w:div>
    <w:div w:id="1975256787">
      <w:bodyDiv w:val="1"/>
      <w:marLeft w:val="0"/>
      <w:marRight w:val="0"/>
      <w:marTop w:val="0"/>
      <w:marBottom w:val="0"/>
      <w:divBdr>
        <w:top w:val="none" w:sz="0" w:space="0" w:color="auto"/>
        <w:left w:val="none" w:sz="0" w:space="0" w:color="auto"/>
        <w:bottom w:val="none" w:sz="0" w:space="0" w:color="auto"/>
        <w:right w:val="none" w:sz="0" w:space="0" w:color="auto"/>
      </w:divBdr>
    </w:div>
    <w:div w:id="2047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1852</Words>
  <Characters>10928</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AK Janů</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Andrea Choutková</cp:lastModifiedBy>
  <cp:revision>20</cp:revision>
  <cp:lastPrinted>2017-12-19T13:21:00Z</cp:lastPrinted>
  <dcterms:created xsi:type="dcterms:W3CDTF">2023-02-07T09:45:00Z</dcterms:created>
  <dcterms:modified xsi:type="dcterms:W3CDTF">2024-04-15T12:14:00Z</dcterms:modified>
</cp:coreProperties>
</file>