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2pt;width:598.3pt;height:844.2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313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3"/>
                    <w:ind w:left="3146" w:right="6202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line="195" w:lineRule="exact" w:before="0"/>
                    <w:ind w:left="313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line="195" w:lineRule="exact" w:before="0"/>
                    <w:ind w:left="313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292" w:right="3821" w:firstLine="7"/>
                  </w:pPr>
                  <w:r>
                    <w:rPr/>
                    <w:t>Dodavatel: Grundmann Roland 39</w:t>
                  </w:r>
                </w:p>
                <w:p>
                  <w:pPr>
                    <w:pStyle w:val="BodyText"/>
                    <w:spacing w:before="8"/>
                    <w:ind w:left="6292"/>
                  </w:pPr>
                  <w:r>
                    <w:rPr/>
                    <w:t>Mladé Buky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54223</w:t>
                  </w:r>
                </w:p>
                <w:p>
                  <w:pPr>
                    <w:pStyle w:val="BodyText"/>
                    <w:spacing w:before="19"/>
                    <w:ind w:left="6272" w:right="4392"/>
                    <w:jc w:val="center"/>
                  </w:pPr>
                  <w:r>
                    <w:rPr/>
                    <w:t>IČ: 15027228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42"/>
                    <w:ind w:left="1699" w:right="6202" w:hanging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OBJR-36-268/2024 Nadřazený dokument č. SMLR-30-6/2024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(je-ti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24"/>
                    <w:ind w:left="1685" w:right="2415" w:firstLine="14"/>
                  </w:pPr>
                  <w:r>
                    <w:rPr/>
                    <w:t>NO06/24/VOO010347 - Těžba dříví s přiblížením na OM (kůň, UKT) na UP36 dle ZL 06/36/6/2024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19.4.2024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28.6.2024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277 520,00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7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4973" w:val="left" w:leader="none"/>
                      <w:tab w:pos="5658" w:val="left" w:leader="none"/>
                    </w:tabs>
                    <w:spacing w:before="0"/>
                    <w:ind w:left="166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4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  <w:t>Datum a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658" w:val="left" w:leader="none"/>
                    </w:tabs>
                    <w:spacing w:before="1"/>
                    <w:ind w:left="16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7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1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656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before="39"/>
                    <w:ind w:left="1656"/>
                  </w:pPr>
                  <w:r>
                    <w:rPr/>
                    <w:t>Na fakturu uveďte výše uvedené číslo objednávky, jinak nebude uhrazena.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line="202" w:lineRule="exact" w:before="0"/>
                    <w:ind w:left="0" w:right="2459" w:firstLine="0"/>
                    <w:jc w:val="right"/>
                    <w:rPr>
                      <w:b/>
                      <w:sz w:val="18"/>
                    </w:rPr>
                  </w:pPr>
                  <w:r>
                    <w:rPr>
                      <w:b/>
                      <w:w w:val="114"/>
                      <w:sz w:val="18"/>
                    </w:rPr>
                    <w:t>v</w:t>
                  </w:r>
                </w:p>
                <w:p>
                  <w:pPr>
                    <w:tabs>
                      <w:tab w:pos="409" w:val="left" w:leader="none"/>
                    </w:tabs>
                    <w:spacing w:line="110" w:lineRule="exact" w:before="0"/>
                    <w:ind w:left="0" w:right="2435" w:firstLine="0"/>
                    <w:jc w:val="right"/>
                    <w:rPr>
                      <w:sz w:val="10"/>
                    </w:rPr>
                  </w:pPr>
                  <w:r>
                    <w:rPr>
                      <w:w w:val="160"/>
                      <w:sz w:val="8"/>
                    </w:rPr>
                    <w:t>*</w:t>
                    <w:tab/>
                  </w:r>
                  <w:r>
                    <w:rPr>
                      <w:spacing w:val="-1"/>
                      <w:w w:val="130"/>
                      <w:sz w:val="10"/>
                    </w:rPr>
                    <w:t>2023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3pt;height:844.2pt;mso-position-horizontal-relative:page;mso-position-vertical-relative:page;z-index:-4768" coordorigin="0,0" coordsize="11966,16884">
            <v:shape style="position:absolute;left:0;top:0;width:11966;height:16884" type="#_x0000_t75" stroked="false">
              <v:imagedata r:id="rId7" o:title=""/>
            </v:shape>
            <v:shape style="position:absolute;left:1584;top:763;width:1303;height:1310" type="#_x0000_t75" stroked="false">
              <v:imagedata r:id="rId8" o:title=""/>
            </v:shape>
            <v:shape style="position:absolute;left:2311;top:15156;width:7877;height:727" type="#_x0000_t75" stroked="false">
              <v:imagedata r:id="rId9" o:title=""/>
            </v:shape>
            <v:shape style="position:absolute;left:7337;top:11434;width:2448;height:1634" type="#_x0000_t75" stroked="false">
              <v:imagedata r:id="rId10" o:title=""/>
            </v:shape>
            <v:shape style="position:absolute;left:3119;top:1430;width:6764;height:11777" coordorigin="3119,1430" coordsize="6764,11777" path="m4954,12092l3530,12092,3530,12378,4954,12378,4954,12092m5178,12920l3551,12920,3551,13206,5178,13206,5178,12920m7293,1430l3119,1430,3119,1662,7293,1662,7293,1430m8942,11042l7173,11042,7173,12267,8942,12267,8942,11042m9882,12332l8573,12332,8573,13162,9882,13162,9882,12332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70" w:h="1689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12pt;width:598.3pt;height:844.2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318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84" w:lineRule="exact" w:before="28"/>
                    <w:ind w:left="3182" w:right="6202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6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16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12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line="278" w:lineRule="auto" w:before="0"/>
                    <w:ind w:left="1763" w:right="4647" w:firstLine="7"/>
                    <w:jc w:val="left"/>
                    <w:rPr>
                      <w:b/>
                      <w:sz w:val="21"/>
                    </w:rPr>
                  </w:pPr>
                  <w:r>
                    <w:rPr>
                      <w:w w:val="98"/>
                      <w:sz w:val="21"/>
                    </w:rPr>
                    <w:t>Ele</w:t>
                  </w:r>
                  <w:r>
                    <w:rPr>
                      <w:w w:val="98"/>
                      <w:sz w:val="21"/>
                    </w:rPr>
                    <w:t>ktro</w:t>
                  </w:r>
                  <w:r>
                    <w:rPr>
                      <w:w w:val="98"/>
                      <w:sz w:val="21"/>
                    </w:rPr>
                    <w:t>ni</w:t>
                  </w:r>
                  <w:r>
                    <w:rPr>
                      <w:w w:val="98"/>
                      <w:sz w:val="21"/>
                    </w:rPr>
                    <w:t>cké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3"/>
                      <w:sz w:val="21"/>
                    </w:rPr>
                    <w:t>faktury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9"/>
                      <w:sz w:val="21"/>
                    </w:rPr>
                    <w:t>zasílejte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6"/>
                      <w:sz w:val="21"/>
                    </w:rPr>
                    <w:t>na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0"/>
                      <w:sz w:val="21"/>
                    </w:rPr>
                    <w:t>adresu</w:t>
                  </w:r>
                  <w:r>
                    <w:rPr>
                      <w:sz w:val="21"/>
                    </w:rPr>
                    <w:t> </w:t>
                  </w:r>
                  <w:hyperlink r:id="rId13">
                    <w:r>
                      <w:rPr>
                        <w:b/>
                        <w:w w:val="102"/>
                        <w:sz w:val="21"/>
                      </w:rPr>
                      <w:t>faktur</w:t>
                    </w:r>
                    <w:r>
                      <w:rPr>
                        <w:b/>
                        <w:w w:val="102"/>
                        <w:sz w:val="21"/>
                      </w:rPr>
                      <w:t>y@kr</w:t>
                    </w:r>
                    <w:r>
                      <w:rPr>
                        <w:b/>
                        <w:w w:val="102"/>
                        <w:sz w:val="21"/>
                      </w:rPr>
                      <w:t>nap.cz</w:t>
                    </w:r>
                    <w:r>
                      <w:rPr>
                        <w:b/>
                        <w:w w:val="37"/>
                        <w:sz w:val="21"/>
                      </w:rPr>
                      <w:t>.</w:t>
                    </w:r>
                  </w:hyperlink>
                  <w:r>
                    <w:rPr>
                      <w:b/>
                      <w:w w:val="37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53"/>
                    <w:ind w:left="1741" w:right="1741" w:firstLine="8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50" w:right="1597" w:hanging="15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28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27" w:right="1597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721"/>
                  </w:pPr>
                  <w:r>
                    <w:rPr>
                      <w:w w:val="105"/>
                    </w:rPr>
                    <w:t>V......................................dne.................</w:t>
                  </w:r>
                </w:p>
                <w:p>
                  <w:pPr>
                    <w:pStyle w:val="BodyText"/>
                    <w:spacing w:line="540" w:lineRule="atLeast" w:before="15"/>
                    <w:ind w:left="1721" w:right="7719" w:firstLine="7"/>
                  </w:pPr>
                  <w:r>
                    <w:rPr/>
                    <w:t>Souhlasím. Za dodavatele: Grundmann Roland</w:t>
                  </w:r>
                </w:p>
                <w:p>
                  <w:pPr>
                    <w:pStyle w:val="BodyText"/>
                    <w:spacing w:before="39"/>
                    <w:ind w:left="1721"/>
                  </w:pPr>
                  <w:r>
                    <w:rPr/>
                    <w:t>39</w:t>
                  </w:r>
                </w:p>
                <w:p>
                  <w:pPr>
                    <w:pStyle w:val="BodyText"/>
                    <w:spacing w:before="31"/>
                    <w:ind w:left="1728"/>
                  </w:pPr>
                  <w:r>
                    <w:rPr/>
                    <w:t>Mladé Buky 54223</w:t>
                  </w:r>
                </w:p>
                <w:p>
                  <w:pPr>
                    <w:pStyle w:val="BodyText"/>
                    <w:spacing w:before="27"/>
                    <w:ind w:left="1721"/>
                  </w:pPr>
                  <w:r>
                    <w:rPr/>
                    <w:t>IČ: 15027228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15" w:lineRule="exact" w:before="1"/>
                    <w:ind w:left="1714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spacing w:line="168" w:lineRule="exact" w:before="0"/>
                    <w:ind w:left="0" w:right="1120" w:firstLine="0"/>
                    <w:jc w:val="right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>Digitálně podepsal</w:t>
                  </w:r>
                </w:p>
                <w:p>
                  <w:pPr>
                    <w:tabs>
                      <w:tab w:pos="2246" w:val="left" w:leader="none"/>
                    </w:tabs>
                    <w:spacing w:line="405" w:lineRule="exact" w:before="0"/>
                    <w:ind w:left="0" w:right="1041" w:firstLine="0"/>
                    <w:jc w:val="right"/>
                    <w:rPr>
                      <w:sz w:val="24"/>
                    </w:rPr>
                  </w:pPr>
                  <w:r>
                    <w:rPr>
                      <w:position w:val="6"/>
                      <w:sz w:val="40"/>
                    </w:rPr>
                    <w:t>Roland</w:t>
                    <w:tab/>
                  </w:r>
                  <w:r>
                    <w:rPr>
                      <w:sz w:val="24"/>
                    </w:rPr>
                    <w:t>Roland</w:t>
                  </w:r>
                  <w:r>
                    <w:rPr>
                      <w:spacing w:val="39"/>
                      <w:sz w:val="24"/>
                    </w:rPr>
                    <w:t> </w:t>
                  </w:r>
                  <w:r>
                    <w:rPr>
                      <w:sz w:val="24"/>
                    </w:rPr>
                    <w:t>Grundmann</w:t>
                  </w:r>
                </w:p>
                <w:p>
                  <w:pPr>
                    <w:tabs>
                      <w:tab w:pos="6522" w:val="left" w:leader="none"/>
                    </w:tabs>
                    <w:spacing w:line="139" w:lineRule="auto" w:before="195"/>
                    <w:ind w:left="8770" w:right="1139" w:hanging="7056"/>
                    <w:jc w:val="left"/>
                    <w:rPr>
                      <w:sz w:val="24"/>
                    </w:rPr>
                  </w:pPr>
                  <w:r>
                    <w:rPr>
                      <w:position w:val="-23"/>
                      <w:sz w:val="21"/>
                    </w:rPr>
                    <w:t>Podpis:</w:t>
                    <w:tab/>
                  </w:r>
                  <w:r>
                    <w:rPr>
                      <w:position w:val="-13"/>
                      <w:sz w:val="40"/>
                    </w:rPr>
                    <w:t>Grundmann</w:t>
                  </w:r>
                  <w:r>
                    <w:rPr>
                      <w:spacing w:val="16"/>
                      <w:position w:val="-13"/>
                      <w:sz w:val="40"/>
                    </w:rPr>
                    <w:t> </w:t>
                  </w:r>
                  <w:r>
                    <w:rPr>
                      <w:sz w:val="24"/>
                    </w:rPr>
                    <w:t>Datum:</w:t>
                  </w:r>
                  <w:r>
                    <w:rPr>
                      <w:spacing w:val="1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2024.04.18</w:t>
                  </w:r>
                  <w:r>
                    <w:rPr>
                      <w:w w:val="9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08:20:18</w:t>
                  </w:r>
                  <w:r>
                    <w:rPr>
                      <w:spacing w:val="7"/>
                      <w:sz w:val="24"/>
                    </w:rPr>
                    <w:t> </w:t>
                  </w:r>
                  <w:r>
                    <w:rPr>
                      <w:sz w:val="24"/>
                    </w:rPr>
                    <w:t>+02'00'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line="212" w:lineRule="exact" w:before="0"/>
                    <w:ind w:left="0" w:right="2452" w:firstLine="0"/>
                    <w:jc w:val="right"/>
                    <w:rPr>
                      <w:b/>
                      <w:sz w:val="19"/>
                    </w:rPr>
                  </w:pPr>
                  <w:r>
                    <w:rPr>
                      <w:b/>
                      <w:w w:val="102"/>
                      <w:sz w:val="19"/>
                    </w:rPr>
                    <w:t>v</w:t>
                  </w:r>
                </w:p>
                <w:p>
                  <w:pPr>
                    <w:spacing w:line="109" w:lineRule="exact" w:before="0"/>
                    <w:ind w:left="0" w:right="2424" w:firstLine="0"/>
                    <w:jc w:val="right"/>
                    <w:rPr>
                      <w:sz w:val="10"/>
                    </w:rPr>
                  </w:pPr>
                  <w:r>
                    <w:rPr>
                      <w:w w:val="125"/>
                      <w:sz w:val="10"/>
                    </w:rPr>
                    <w:t>2023</w:t>
                  </w: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9"/>
                    </w:rPr>
                  </w:pPr>
                </w:p>
                <w:p>
                  <w:pPr>
                    <w:spacing w:before="0"/>
                    <w:ind w:left="0" w:right="2400" w:firstLine="0"/>
                    <w:jc w:val="right"/>
                    <w:rPr>
                      <w:sz w:val="11"/>
                    </w:rPr>
                  </w:pPr>
                  <w:hyperlink r:id="rId14">
                    <w:r>
                      <w:rPr>
                        <w:w w:val="110"/>
                        <w:sz w:val="11"/>
                      </w:rPr>
                      <w:t>www.kmap.C2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3pt;height:844.2pt;mso-position-horizontal-relative:page;mso-position-vertical-relative:page;z-index:-4720" coordorigin="0,0" coordsize="11966,16884">
            <v:shape style="position:absolute;left:0;top:0;width:11966;height:16884" type="#_x0000_t75" stroked="false">
              <v:imagedata r:id="rId15" o:title=""/>
            </v:shape>
            <v:shape style="position:absolute;left:1642;top:756;width:1289;height:1318" type="#_x0000_t75" stroked="false">
              <v:imagedata r:id="rId16" o:title=""/>
            </v:shape>
            <v:shape style="position:absolute;left:8806;top:14940;width:418;height:439" type="#_x0000_t75" stroked="false">
              <v:imagedata r:id="rId17" o:title=""/>
            </v:shape>
            <v:rect style="position:absolute;left:3162;top:1430;width:4160;height:232" filled="true" fillcolor="#000000" stroked="false">
              <v:fill type="solid"/>
            </v:rect>
            <w10:wrap type="none"/>
          </v:group>
        </w:pict>
      </w:r>
    </w:p>
    <w:sectPr>
      <w:pgSz w:w="11970" w:h="1689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yperlink" Target="mailto:podatelna@kmap.cz" TargetMode="External"/><Relationship Id="rId12" Type="http://schemas.openxmlformats.org/officeDocument/2006/relationships/hyperlink" Target="http://www.kmap.cz/" TargetMode="External"/><Relationship Id="rId13" Type="http://schemas.openxmlformats.org/officeDocument/2006/relationships/hyperlink" Target="mailto:faktury@krnap.cz" TargetMode="External"/><Relationship Id="rId14" Type="http://schemas.openxmlformats.org/officeDocument/2006/relationships/hyperlink" Target="http://www.kmap.C2/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2024-04-18T09:52:40Z</dcterms:created>
  <dcterms:modified xsi:type="dcterms:W3CDTF">2024-04-18T09:52:40Z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LastSaved">
    <vt:filetime>2024-04-18T00:00:00Z</vt:filetime>
  </property>
</Properties>
</file>