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59A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4F87EC4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C7FC85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D359111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B0AFC6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7F81392E" w14:textId="5D8EA701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750FD4">
        <w:rPr>
          <w:rFonts w:ascii="Palatino Linotype" w:hAnsi="Palatino Linotype" w:cs="Tahoma"/>
          <w:b/>
          <w:sz w:val="28"/>
          <w:szCs w:val="28"/>
          <w:lang w:eastAsia="cs-CZ"/>
        </w:rPr>
        <w:t>4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F0302F" w:rsidRPr="00F0302F">
        <w:rPr>
          <w:rFonts w:ascii="Palatino Linotype" w:hAnsi="Palatino Linotype" w:cs="Tahoma"/>
          <w:b/>
          <w:sz w:val="28"/>
          <w:szCs w:val="28"/>
          <w:lang w:eastAsia="cs-CZ"/>
        </w:rPr>
        <w:t>09</w:t>
      </w:r>
    </w:p>
    <w:p w14:paraId="1B7B8409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6C851D84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49CA3F66" w14:textId="5BCB9D4F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="001118FF" w:rsidRPr="00C87458">
        <w:t xml:space="preserve">ve znění pozdějších předpisů (dále jen </w:t>
      </w:r>
      <w:r w:rsidR="001118FF" w:rsidRPr="00F0302F">
        <w:t>„</w:t>
      </w:r>
      <w:r w:rsidR="001118FF" w:rsidRPr="00F0302F">
        <w:rPr>
          <w:b/>
          <w:i/>
          <w:iCs/>
        </w:rPr>
        <w:t>ZZVZ</w:t>
      </w:r>
      <w:r w:rsidR="001118FF" w:rsidRPr="00F0302F">
        <w:t>“</w:t>
      </w:r>
      <w:r w:rsidR="001118FF" w:rsidRPr="00C87458">
        <w:t>)</w:t>
      </w:r>
      <w:r w:rsidR="001118FF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</w:t>
      </w:r>
      <w:r w:rsidR="001118FF">
        <w:rPr>
          <w:rFonts w:ascii="Palatino Linotype" w:hAnsi="Palatino Linotype" w:cs="Arial"/>
          <w:szCs w:val="24"/>
        </w:rPr>
        <w:br/>
      </w:r>
      <w:r w:rsidRPr="008775EB">
        <w:rPr>
          <w:rFonts w:ascii="Palatino Linotype" w:hAnsi="Palatino Linotype" w:cs="Arial"/>
          <w:szCs w:val="24"/>
        </w:rPr>
        <w:t>na zajištění rozvoje komunikační a systémové infrastruktury MPSV</w:t>
      </w:r>
      <w:r w:rsidR="001118FF">
        <w:rPr>
          <w:rFonts w:ascii="Palatino Linotype" w:hAnsi="Palatino Linotype" w:cs="Arial"/>
          <w:szCs w:val="24"/>
        </w:rPr>
        <w:t xml:space="preserve"> uzavřené</w:t>
      </w:r>
      <w:r w:rsidRPr="00D55C9F">
        <w:rPr>
          <w:rFonts w:ascii="Palatino Linotype" w:hAnsi="Palatino Linotype" w:cs="Arial"/>
          <w:szCs w:val="24"/>
        </w:rPr>
        <w:t xml:space="preserve"> </w:t>
      </w:r>
      <w:r w:rsidR="001118FF">
        <w:rPr>
          <w:rFonts w:ascii="Palatino Linotype" w:hAnsi="Palatino Linotype" w:cs="Arial"/>
          <w:szCs w:val="24"/>
        </w:rPr>
        <w:br/>
      </w:r>
      <w:r w:rsidRPr="00D55C9F">
        <w:rPr>
          <w:rFonts w:ascii="Palatino Linotype" w:hAnsi="Palatino Linotype" w:cs="Arial"/>
          <w:szCs w:val="24"/>
        </w:rPr>
        <w:t xml:space="preserve">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</w:t>
      </w:r>
      <w:r w:rsidR="001118FF">
        <w:rPr>
          <w:rFonts w:ascii="Palatino Linotype" w:hAnsi="Palatino Linotype" w:cs="Arial"/>
          <w:szCs w:val="24"/>
        </w:rPr>
        <w:t xml:space="preserve"> </w:t>
      </w:r>
      <w:r w:rsidR="00E829DC" w:rsidRPr="00D55C9F">
        <w:rPr>
          <w:rFonts w:ascii="Palatino Linotype" w:hAnsi="Palatino Linotype" w:cs="Arial"/>
          <w:szCs w:val="24"/>
        </w:rPr>
        <w:t>2.</w:t>
      </w:r>
      <w:r w:rsidR="001118FF">
        <w:rPr>
          <w:rFonts w:ascii="Palatino Linotype" w:hAnsi="Palatino Linotype" w:cs="Arial"/>
          <w:szCs w:val="24"/>
        </w:rPr>
        <w:t xml:space="preserve"> 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6EEEFC00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14684EF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966A541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1DEA60D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9508B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17CB6C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7C45F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294B03B" w14:textId="77777777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4D9DCF63" w14:textId="77777777" w:rsidR="00835005" w:rsidRPr="00835005" w:rsidRDefault="00835005" w:rsidP="00835005">
      <w:pPr>
        <w:pStyle w:val="Zhlav"/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835005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186BDEE4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529815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1C1B3767" w14:textId="491CB816" w:rsidR="00E86C8A" w:rsidRPr="000643AB" w:rsidRDefault="000643AB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0643AB">
        <w:rPr>
          <w:rFonts w:ascii="Palatino Linotype" w:hAnsi="Palatino Linotype"/>
          <w:b/>
          <w:bCs/>
          <w:color w:val="000000"/>
          <w:szCs w:val="24"/>
        </w:rPr>
        <w:t>Zvýšení bezpečnosti LAN a implementace 802.1X v síti SÚIP v krajích Středočeský, Moravskoslezský, Olomoucký a v Praze</w:t>
      </w:r>
    </w:p>
    <w:p w14:paraId="5B293665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718A193" w14:textId="7E925741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750FD4">
        <w:rPr>
          <w:rFonts w:ascii="Palatino Linotype" w:hAnsi="Palatino Linotype" w:cs="Tahoma"/>
          <w:b/>
          <w:sz w:val="22"/>
          <w:szCs w:val="28"/>
          <w:lang w:eastAsia="cs-CZ"/>
        </w:rPr>
        <w:t>4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21479A" w:rsidRPr="000643AB">
        <w:rPr>
          <w:rFonts w:ascii="Palatino Linotype" w:hAnsi="Palatino Linotype" w:cs="Tahoma"/>
          <w:b/>
          <w:sz w:val="22"/>
          <w:szCs w:val="28"/>
          <w:lang w:eastAsia="cs-CZ"/>
        </w:rPr>
        <w:t>09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6FB58EB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538F2B60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65A6446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lastRenderedPageBreak/>
        <w:tab/>
      </w:r>
    </w:p>
    <w:bookmarkEnd w:id="0"/>
    <w:p w14:paraId="369B761E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050F2E0D" w14:textId="2862DCB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</w:t>
      </w:r>
      <w:r w:rsidR="006B79BB">
        <w:rPr>
          <w:rFonts w:ascii="Palatino Linotype" w:hAnsi="Palatino Linotype"/>
          <w:sz w:val="22"/>
          <w:szCs w:val="22"/>
          <w:lang w:eastAsia="cs-CZ"/>
        </w:rPr>
        <w:t>0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Praha 2</w:t>
      </w:r>
    </w:p>
    <w:p w14:paraId="32665156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1A4B14F4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4D6F9DC5" w14:textId="4F8CB17F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E047332" w14:textId="63823365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BC41CD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4D92DEC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1679A2D5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36888B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6C529FD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8C9D0A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31561AF1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4F54509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70A47DC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717B3694" w14:textId="14FA96DD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EE9B797" w14:textId="6C7A68B6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2362835" w14:textId="2D5ECA8D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42B12A2F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1AC180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6221AA6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8C5C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7C75D1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7CC0CF4E" w14:textId="41A5F6B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</w:t>
      </w:r>
      <w:r w:rsidR="005617CC">
        <w:rPr>
          <w:rFonts w:ascii="Palatino Linotype" w:hAnsi="Palatino Linotype" w:cs="Arial"/>
          <w:sz w:val="22"/>
          <w:szCs w:val="22"/>
        </w:rPr>
        <w:t>PS 2024</w:t>
      </w:r>
      <w:r w:rsidR="005617CC" w:rsidRPr="00BC28EB">
        <w:rPr>
          <w:rFonts w:ascii="Palatino Linotype" w:hAnsi="Palatino Linotype" w:cs="Arial"/>
          <w:sz w:val="22"/>
          <w:szCs w:val="22"/>
        </w:rPr>
        <w:t>-09</w:t>
      </w:r>
      <w:r w:rsidR="005617CC">
        <w:rPr>
          <w:rFonts w:ascii="Palatino Linotype" w:hAnsi="Palatino Linotype" w:cs="Arial"/>
          <w:sz w:val="22"/>
          <w:szCs w:val="22"/>
        </w:rPr>
        <w:t xml:space="preserve"> </w:t>
      </w:r>
      <w:r w:rsidRPr="00DA172E">
        <w:rPr>
          <w:rFonts w:ascii="Palatino Linotype" w:hAnsi="Palatino Linotype" w:cs="Arial"/>
          <w:sz w:val="22"/>
          <w:szCs w:val="22"/>
        </w:rPr>
        <w:t>obsažených a s úmyslem být touto Prováděcí smlouvou</w:t>
      </w:r>
      <w:r w:rsidR="005617CC">
        <w:rPr>
          <w:rFonts w:ascii="Palatino Linotype" w:hAnsi="Palatino Linotype" w:cs="Arial"/>
          <w:sz w:val="22"/>
          <w:szCs w:val="22"/>
        </w:rPr>
        <w:t xml:space="preserve"> PS 2024-</w:t>
      </w:r>
      <w:r w:rsidR="005617CC" w:rsidRPr="00BC28EB">
        <w:rPr>
          <w:rFonts w:ascii="Palatino Linotype" w:hAnsi="Palatino Linotype" w:cs="Arial"/>
          <w:sz w:val="22"/>
          <w:szCs w:val="22"/>
        </w:rPr>
        <w:t>09</w:t>
      </w:r>
      <w:r w:rsidRPr="00DA172E">
        <w:rPr>
          <w:rFonts w:ascii="Palatino Linotype" w:hAnsi="Palatino Linotype" w:cs="Arial"/>
          <w:sz w:val="22"/>
          <w:szCs w:val="22"/>
        </w:rPr>
        <w:t xml:space="preserve">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  <w:r w:rsidR="005617CC">
        <w:rPr>
          <w:rFonts w:ascii="Palatino Linotype" w:hAnsi="Palatino Linotype" w:cs="Arial"/>
          <w:sz w:val="22"/>
          <w:szCs w:val="22"/>
        </w:rPr>
        <w:t xml:space="preserve"> PS 2024</w:t>
      </w:r>
      <w:r w:rsidR="005617CC" w:rsidRPr="00BC28EB">
        <w:rPr>
          <w:rFonts w:ascii="Palatino Linotype" w:hAnsi="Palatino Linotype" w:cs="Arial"/>
          <w:sz w:val="22"/>
          <w:szCs w:val="22"/>
        </w:rPr>
        <w:t>-09.</w:t>
      </w:r>
    </w:p>
    <w:p w14:paraId="0BDDD142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57B1966F" w14:textId="77777777" w:rsidR="000E71EF" w:rsidRPr="000E71EF" w:rsidRDefault="000E71EF" w:rsidP="000E71EF">
      <w:pPr>
        <w:rPr>
          <w:lang w:val="x-none" w:eastAsia="x-none"/>
        </w:rPr>
      </w:pPr>
    </w:p>
    <w:p w14:paraId="52E508C6" w14:textId="0C385A97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750FD4">
        <w:rPr>
          <w:rFonts w:ascii="Palatino Linotype" w:hAnsi="Palatino Linotype" w:cs="Arial"/>
          <w:sz w:val="22"/>
          <w:szCs w:val="22"/>
        </w:rPr>
        <w:t>4</w:t>
      </w:r>
      <w:r w:rsidR="000B77DF">
        <w:rPr>
          <w:rFonts w:ascii="Palatino Linotype" w:hAnsi="Palatino Linotype" w:cs="Arial"/>
          <w:sz w:val="22"/>
          <w:szCs w:val="22"/>
        </w:rPr>
        <w:t>-</w:t>
      </w:r>
      <w:r w:rsidR="00A25B89" w:rsidRPr="00BC28EB">
        <w:rPr>
          <w:rFonts w:ascii="Palatino Linotype" w:hAnsi="Palatino Linotype" w:cs="Arial"/>
          <w:sz w:val="22"/>
          <w:szCs w:val="22"/>
        </w:rPr>
        <w:t>09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</w:t>
      </w:r>
      <w:r w:rsidR="001118FF">
        <w:rPr>
          <w:rFonts w:ascii="Palatino Linotype" w:hAnsi="Palatino Linotype" w:cs="Arial"/>
          <w:sz w:val="22"/>
          <w:szCs w:val="22"/>
        </w:rPr>
        <w:t>.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 </w:t>
      </w:r>
      <w:r w:rsidR="001118FF">
        <w:rPr>
          <w:rFonts w:ascii="Palatino Linotype" w:hAnsi="Palatino Linotype" w:cs="Arial"/>
          <w:sz w:val="22"/>
          <w:szCs w:val="22"/>
        </w:rPr>
        <w:br/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772829" w:rsidRPr="00D55C9F">
        <w:rPr>
          <w:rFonts w:ascii="Palatino Linotype" w:hAnsi="Palatino Linotype" w:cs="Arial"/>
          <w:sz w:val="22"/>
          <w:szCs w:val="22"/>
        </w:rPr>
        <w:t>2.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772829" w:rsidRPr="00D55C9F">
        <w:rPr>
          <w:rFonts w:ascii="Palatino Linotype" w:hAnsi="Palatino Linotype" w:cs="Arial"/>
          <w:sz w:val="22"/>
          <w:szCs w:val="22"/>
        </w:rPr>
        <w:t>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18FF">
        <w:rPr>
          <w:rFonts w:ascii="Palatino Linotype" w:hAnsi="Palatino Linotype" w:cs="Arial"/>
          <w:sz w:val="22"/>
          <w:szCs w:val="22"/>
        </w:rPr>
        <w:t>, ve znění pozdějších předpisů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bookmarkStart w:id="1" w:name="_Hlk127802893"/>
      <w:r w:rsidR="00AD329E" w:rsidRPr="00AD329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D329E">
        <w:rPr>
          <w:rFonts w:ascii="Palatino Linotype" w:hAnsi="Palatino Linotype" w:cs="Arial"/>
          <w:sz w:val="22"/>
          <w:szCs w:val="22"/>
        </w:rPr>
        <w:t>II</w:t>
      </w:r>
      <w:r w:rsidR="00AD329E" w:rsidRPr="00AD329E">
        <w:rPr>
          <w:rFonts w:ascii="Palatino Linotype" w:hAnsi="Palatino Linotype" w:cs="Arial"/>
          <w:sz w:val="22"/>
          <w:szCs w:val="22"/>
        </w:rPr>
        <w:t>“</w:t>
      </w:r>
      <w:r w:rsidR="006B79BB">
        <w:rPr>
          <w:rFonts w:ascii="Palatino Linotype" w:hAnsi="Palatino Linotype" w:cs="Arial"/>
          <w:sz w:val="22"/>
          <w:szCs w:val="22"/>
        </w:rPr>
        <w:t>,</w:t>
      </w:r>
      <w:r w:rsidR="00AD329E" w:rsidRPr="00AD329E">
        <w:rPr>
          <w:rFonts w:ascii="Palatino Linotype" w:hAnsi="Palatino Linotype" w:cs="Arial"/>
          <w:sz w:val="22"/>
          <w:szCs w:val="22"/>
        </w:rPr>
        <w:t xml:space="preserve"> uveřejněnou na profilu zadavatele dne 19.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AD329E" w:rsidRPr="00AD329E">
        <w:rPr>
          <w:rFonts w:ascii="Palatino Linotype" w:hAnsi="Palatino Linotype" w:cs="Arial"/>
          <w:sz w:val="22"/>
          <w:szCs w:val="22"/>
        </w:rPr>
        <w:t>9.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AD329E" w:rsidRPr="00AD329E">
        <w:rPr>
          <w:rFonts w:ascii="Palatino Linotype" w:hAnsi="Palatino Linotype" w:cs="Arial"/>
          <w:sz w:val="22"/>
          <w:szCs w:val="22"/>
        </w:rPr>
        <w:t>2022 pod systémovým NEN číslem veřejné zakázky N006/22/V00024542</w:t>
      </w:r>
      <w:r w:rsidR="00AD329E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B0A83" w:rsidRPr="007876A8">
        <w:rPr>
          <w:rFonts w:ascii="Palatino Linotype" w:hAnsi="Palatino Linotype" w:cs="Arial"/>
          <w:bCs/>
          <w:sz w:val="22"/>
          <w:szCs w:val="22"/>
        </w:rPr>
        <w:t>Z</w:t>
      </w:r>
      <w:r w:rsidR="00772829" w:rsidRPr="007876A8">
        <w:rPr>
          <w:rFonts w:ascii="Palatino Linotype" w:hAnsi="Palatino Linotype" w:cs="Arial"/>
          <w:bCs/>
          <w:sz w:val="22"/>
          <w:szCs w:val="22"/>
        </w:rPr>
        <w:t>Z</w:t>
      </w:r>
      <w:r w:rsidR="00DB0A83" w:rsidRPr="007876A8">
        <w:rPr>
          <w:rFonts w:ascii="Palatino Linotype" w:hAnsi="Palatino Linotype" w:cs="Arial"/>
          <w:bCs/>
          <w:sz w:val="22"/>
          <w:szCs w:val="22"/>
        </w:rPr>
        <w:t>VZ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378E75B6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6F46A28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3D605F7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44AF7E04" w14:textId="77777777" w:rsidR="000E71EF" w:rsidRPr="000E71EF" w:rsidRDefault="000E71EF" w:rsidP="000E71EF">
      <w:pPr>
        <w:rPr>
          <w:lang w:val="x-none" w:eastAsia="x-none"/>
        </w:rPr>
      </w:pPr>
    </w:p>
    <w:p w14:paraId="1B823C84" w14:textId="7BA6BABE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>cenu plnění sjednanou v čl. VI</w:t>
      </w:r>
      <w:r w:rsidR="001118FF">
        <w:rPr>
          <w:rFonts w:ascii="Palatino Linotype" w:hAnsi="Palatino Linotype" w:cs="Arial"/>
          <w:sz w:val="22"/>
          <w:szCs w:val="22"/>
        </w:rPr>
        <w:t>.</w:t>
      </w:r>
      <w:r w:rsidR="00836417">
        <w:rPr>
          <w:rFonts w:ascii="Palatino Linotype" w:hAnsi="Palatino Linotype" w:cs="Arial"/>
          <w:sz w:val="22"/>
          <w:szCs w:val="22"/>
        </w:rPr>
        <w:t xml:space="preserve"> této Prováděcí smlouvy. </w:t>
      </w:r>
    </w:p>
    <w:p w14:paraId="6E585E5B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4F28B10F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671D6AC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E966ECB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C25506B" w14:textId="77777777" w:rsidR="000E71EF" w:rsidRPr="000E71EF" w:rsidRDefault="000E71EF" w:rsidP="000E71EF">
      <w:pPr>
        <w:rPr>
          <w:lang w:val="x-none" w:eastAsia="x-none"/>
        </w:rPr>
      </w:pPr>
    </w:p>
    <w:p w14:paraId="5E8AD749" w14:textId="321A5193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="006B79BB">
        <w:rPr>
          <w:rFonts w:ascii="Palatino Linotype" w:hAnsi="Palatino Linotype" w:cs="Arial"/>
          <w:sz w:val="22"/>
          <w:szCs w:val="22"/>
        </w:rPr>
        <w:t>,</w:t>
      </w:r>
      <w:r w:rsidRPr="00FB5656">
        <w:rPr>
          <w:rFonts w:ascii="Palatino Linotype" w:hAnsi="Palatino Linotype" w:cs="Arial"/>
          <w:sz w:val="22"/>
          <w:szCs w:val="22"/>
        </w:rPr>
        <w:t xml:space="preserve"> a </w:t>
      </w:r>
      <w:r w:rsidR="005617CC">
        <w:rPr>
          <w:rFonts w:ascii="Palatino Linotype" w:hAnsi="Palatino Linotype" w:cs="Arial"/>
          <w:sz w:val="22"/>
          <w:szCs w:val="22"/>
        </w:rPr>
        <w:t>prohlašuje, že bude</w:t>
      </w:r>
      <w:r w:rsidRPr="00FB5656">
        <w:rPr>
          <w:rFonts w:ascii="Palatino Linotype" w:hAnsi="Palatino Linotype" w:cs="Arial"/>
          <w:sz w:val="22"/>
          <w:szCs w:val="22"/>
        </w:rPr>
        <w:t xml:space="preserve"> poskytovat plnění</w:t>
      </w:r>
      <w:r w:rsidR="005617CC">
        <w:rPr>
          <w:rFonts w:ascii="Palatino Linotype" w:hAnsi="Palatino Linotype" w:cs="Arial"/>
          <w:sz w:val="22"/>
          <w:szCs w:val="22"/>
        </w:rPr>
        <w:t xml:space="preserve"> v souladu s těmito podmínkami a rovněž</w:t>
      </w:r>
      <w:r w:rsidRPr="00FB5656">
        <w:rPr>
          <w:rFonts w:ascii="Palatino Linotype" w:hAnsi="Palatino Linotype" w:cs="Arial"/>
          <w:sz w:val="22"/>
          <w:szCs w:val="22"/>
        </w:rPr>
        <w:t xml:space="preserve"> v souladu s platnými právními předpisy.</w:t>
      </w:r>
    </w:p>
    <w:p w14:paraId="0F71F120" w14:textId="118D4A4C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13C17CB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lastRenderedPageBreak/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19697EF2" w14:textId="5F2475CA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="006B79BB">
        <w:rPr>
          <w:rFonts w:ascii="Palatino Linotype" w:hAnsi="Palatino Linotype" w:cs="Arial"/>
          <w:sz w:val="22"/>
          <w:szCs w:val="22"/>
        </w:rPr>
        <w:t xml:space="preserve">,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19BCA7BE" w14:textId="77777777" w:rsidR="000A294F" w:rsidRPr="00DA172E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757BE37C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2CD3067B" w14:textId="77777777" w:rsidR="000E71EF" w:rsidRPr="00640346" w:rsidRDefault="000E71EF" w:rsidP="000E71EF">
      <w:pPr>
        <w:rPr>
          <w:lang w:val="x-none" w:eastAsia="x-none"/>
        </w:rPr>
      </w:pPr>
    </w:p>
    <w:p w14:paraId="36AC6F08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102C514A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F7021E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2C6E7F1" w14:textId="77777777" w:rsidR="000A294F" w:rsidRPr="00DA172E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33BCDB33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6F31F46A" w14:textId="77777777" w:rsidR="000E71EF" w:rsidRPr="000E71EF" w:rsidRDefault="000E71EF" w:rsidP="000E71EF">
      <w:pPr>
        <w:rPr>
          <w:lang w:val="x-none" w:eastAsia="x-none"/>
        </w:rPr>
      </w:pPr>
    </w:p>
    <w:p w14:paraId="6A7A6BE2" w14:textId="3A161961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</w:t>
      </w:r>
      <w:r w:rsidR="001118FF" w:rsidRPr="00640346">
        <w:rPr>
          <w:rFonts w:ascii="Palatino Linotype" w:hAnsi="Palatino Linotype" w:cs="Arial"/>
          <w:sz w:val="22"/>
          <w:szCs w:val="22"/>
        </w:rPr>
        <w:t>–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1118FF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1118FF">
        <w:rPr>
          <w:rFonts w:ascii="Palatino Linotype" w:hAnsi="Palatino Linotype" w:cs="Arial"/>
          <w:sz w:val="22"/>
          <w:szCs w:val="22"/>
        </w:rPr>
        <w:t xml:space="preserve">, </w:t>
      </w:r>
      <w:r w:rsidRPr="00640346">
        <w:rPr>
          <w:rFonts w:ascii="Palatino Linotype" w:hAnsi="Palatino Linotype" w:cs="Arial"/>
          <w:sz w:val="22"/>
          <w:szCs w:val="22"/>
        </w:rPr>
        <w:t xml:space="preserve">nejpozději </w:t>
      </w:r>
      <w:r w:rsidRPr="00BC28EB">
        <w:rPr>
          <w:rFonts w:ascii="Palatino Linotype" w:hAnsi="Palatino Linotype" w:cs="Arial"/>
          <w:sz w:val="22"/>
          <w:szCs w:val="22"/>
        </w:rPr>
        <w:t>do</w:t>
      </w:r>
      <w:r w:rsidR="00A25B89" w:rsidRPr="00BC28EB">
        <w:rPr>
          <w:rFonts w:ascii="Palatino Linotype" w:hAnsi="Palatino Linotype" w:cs="Arial"/>
          <w:sz w:val="22"/>
          <w:szCs w:val="22"/>
        </w:rPr>
        <w:t xml:space="preserve"> </w:t>
      </w:r>
      <w:r w:rsidR="006B79BB" w:rsidRPr="00BC28EB">
        <w:rPr>
          <w:rFonts w:ascii="Palatino Linotype" w:hAnsi="Palatino Linotype" w:cs="Arial"/>
          <w:sz w:val="22"/>
          <w:szCs w:val="22"/>
        </w:rPr>
        <w:t>16</w:t>
      </w:r>
      <w:r w:rsidR="00A25B89" w:rsidRPr="00BC28EB">
        <w:rPr>
          <w:rFonts w:ascii="Palatino Linotype" w:hAnsi="Palatino Linotype" w:cs="Arial"/>
          <w:sz w:val="22"/>
          <w:szCs w:val="22"/>
        </w:rPr>
        <w:t>.</w:t>
      </w:r>
      <w:r w:rsidR="001118FF" w:rsidRPr="00BC28EB">
        <w:rPr>
          <w:rFonts w:ascii="Palatino Linotype" w:hAnsi="Palatino Linotype" w:cs="Arial"/>
          <w:sz w:val="22"/>
          <w:szCs w:val="22"/>
        </w:rPr>
        <w:t xml:space="preserve"> </w:t>
      </w:r>
      <w:r w:rsidR="00A25B89" w:rsidRPr="00BC28EB">
        <w:rPr>
          <w:rFonts w:ascii="Palatino Linotype" w:hAnsi="Palatino Linotype" w:cs="Arial"/>
          <w:sz w:val="22"/>
          <w:szCs w:val="22"/>
        </w:rPr>
        <w:t>12.</w:t>
      </w:r>
      <w:r w:rsidR="001118FF" w:rsidRPr="00BC28EB">
        <w:rPr>
          <w:rFonts w:ascii="Palatino Linotype" w:hAnsi="Palatino Linotype" w:cs="Arial"/>
          <w:sz w:val="22"/>
          <w:szCs w:val="22"/>
        </w:rPr>
        <w:t xml:space="preserve"> </w:t>
      </w:r>
      <w:r w:rsidR="00A25B89" w:rsidRPr="00BC28EB">
        <w:rPr>
          <w:rFonts w:ascii="Palatino Linotype" w:hAnsi="Palatino Linotype" w:cs="Arial"/>
          <w:sz w:val="22"/>
          <w:szCs w:val="22"/>
        </w:rPr>
        <w:t>202</w:t>
      </w:r>
      <w:r w:rsidR="00750FD4" w:rsidRPr="00BC28EB">
        <w:rPr>
          <w:rFonts w:ascii="Palatino Linotype" w:hAnsi="Palatino Linotype" w:cs="Arial"/>
          <w:sz w:val="22"/>
          <w:szCs w:val="22"/>
        </w:rPr>
        <w:t>4</w:t>
      </w:r>
      <w:r w:rsidR="0015799C" w:rsidRPr="00BC28EB">
        <w:rPr>
          <w:rFonts w:ascii="Palatino Linotype" w:hAnsi="Palatino Linotype" w:cs="Arial"/>
          <w:sz w:val="22"/>
          <w:szCs w:val="22"/>
        </w:rPr>
        <w:t>.</w:t>
      </w:r>
      <w:r w:rsidR="0015799C" w:rsidRPr="00640346">
        <w:rPr>
          <w:rFonts w:ascii="Palatino Linotype" w:hAnsi="Palatino Linotype" w:cs="Arial"/>
          <w:sz w:val="22"/>
          <w:szCs w:val="22"/>
        </w:rPr>
        <w:t xml:space="preserve"> </w:t>
      </w:r>
      <w:bookmarkEnd w:id="4"/>
    </w:p>
    <w:p w14:paraId="05604E76" w14:textId="77777777" w:rsidR="000A294F" w:rsidRDefault="000A294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bookmarkEnd w:id="2"/>
    <w:p w14:paraId="5AAEA563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790B9A5B" w14:textId="77777777" w:rsidR="000E71EF" w:rsidRPr="000E71EF" w:rsidRDefault="000E71EF" w:rsidP="000E71EF">
      <w:pPr>
        <w:rPr>
          <w:lang w:val="x-none" w:eastAsia="x-none"/>
        </w:rPr>
      </w:pPr>
    </w:p>
    <w:p w14:paraId="4D2D9BA1" w14:textId="70375F28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9A28F3">
        <w:rPr>
          <w:rFonts w:ascii="Palatino Linotype" w:hAnsi="Palatino Linotype" w:cs="Arial"/>
          <w:sz w:val="22"/>
          <w:szCs w:val="22"/>
        </w:rPr>
        <w:t xml:space="preserve">Rámcové dohody </w:t>
      </w:r>
      <w:r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</w:t>
      </w:r>
      <w:r w:rsidR="002E2D94">
        <w:rPr>
          <w:rFonts w:ascii="Palatino Linotype" w:hAnsi="Palatino Linotype" w:cs="Arial"/>
          <w:sz w:val="22"/>
          <w:szCs w:val="22"/>
        </w:rPr>
        <w:br/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="001118FF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="001118FF" w:rsidRPr="00640346">
        <w:rPr>
          <w:rFonts w:ascii="Palatino Linotype" w:hAnsi="Palatino Linotype" w:cs="Arial"/>
          <w:sz w:val="22"/>
          <w:szCs w:val="22"/>
        </w:rPr>
        <w:t>–</w:t>
      </w:r>
      <w:r w:rsidR="001118FF">
        <w:rPr>
          <w:rFonts w:ascii="Palatino Linotype" w:hAnsi="Palatino Linotype" w:cs="Arial"/>
          <w:sz w:val="22"/>
          <w:szCs w:val="22"/>
        </w:rPr>
        <w:t xml:space="preserve"> </w:t>
      </w:r>
      <w:r w:rsidR="001118FF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1118FF">
        <w:rPr>
          <w:rFonts w:ascii="Palatino Linotype" w:hAnsi="Palatino Linotype" w:cs="Arial"/>
          <w:sz w:val="22"/>
          <w:szCs w:val="22"/>
        </w:rPr>
        <w:t>.</w:t>
      </w:r>
    </w:p>
    <w:p w14:paraId="69B85204" w14:textId="7506CF8E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</w:t>
      </w:r>
      <w:r w:rsidR="006B79BB">
        <w:rPr>
          <w:rFonts w:ascii="Palatino Linotype" w:hAnsi="Palatino Linotype" w:cs="Arial"/>
          <w:sz w:val="22"/>
          <w:szCs w:val="22"/>
        </w:rPr>
        <w:t xml:space="preserve">strany </w:t>
      </w:r>
      <w:r w:rsidR="006B79BB">
        <w:rPr>
          <w:rFonts w:ascii="Palatino Linotype" w:hAnsi="Palatino Linotype" w:cs="Arial"/>
          <w:color w:val="000000" w:themeColor="text1"/>
          <w:sz w:val="22"/>
          <w:szCs w:val="22"/>
        </w:rPr>
        <w:t>se dohodly na celkové ceně za plnění dle této Prováděcí smlouvy ve </w:t>
      </w:r>
      <w:r w:rsidR="006B79BB" w:rsidRPr="00BC28EB">
        <w:rPr>
          <w:rFonts w:ascii="Palatino Linotype" w:hAnsi="Palatino Linotype" w:cs="Arial"/>
          <w:color w:val="000000" w:themeColor="text1"/>
          <w:sz w:val="22"/>
          <w:szCs w:val="22"/>
        </w:rPr>
        <w:t>výši 1.</w:t>
      </w:r>
      <w:r w:rsidR="00BC28EB" w:rsidRPr="00BC28EB">
        <w:rPr>
          <w:rFonts w:ascii="Palatino Linotype" w:hAnsi="Palatino Linotype" w:cs="Arial"/>
          <w:color w:val="000000" w:themeColor="text1"/>
          <w:sz w:val="22"/>
          <w:szCs w:val="22"/>
        </w:rPr>
        <w:t>741.300</w:t>
      </w:r>
      <w:r w:rsidR="006B79BB">
        <w:rPr>
          <w:rFonts w:ascii="Palatino Linotype" w:hAnsi="Palatino Linotype" w:cs="Arial"/>
          <w:color w:val="000000" w:themeColor="text1"/>
          <w:sz w:val="22"/>
          <w:szCs w:val="22"/>
        </w:rPr>
        <w:t xml:space="preserve">,- Kč (slovy: </w:t>
      </w:r>
      <w:r w:rsidR="00BC28EB" w:rsidRPr="00BC28EB">
        <w:rPr>
          <w:rFonts w:ascii="Palatino Linotype" w:hAnsi="Palatino Linotype" w:cs="Arial"/>
          <w:color w:val="000000" w:themeColor="text1"/>
          <w:sz w:val="22"/>
          <w:szCs w:val="22"/>
        </w:rPr>
        <w:t>jeden milion sedm set čtyřicet jedna tisíc tři sta korun českých</w:t>
      </w:r>
      <w:r w:rsidR="00BC28EB">
        <w:rPr>
          <w:rFonts w:ascii="Palatino Linotype" w:hAnsi="Palatino Linotype" w:cs="Arial"/>
          <w:color w:val="000000" w:themeColor="text1"/>
          <w:sz w:val="22"/>
          <w:szCs w:val="22"/>
        </w:rPr>
        <w:t>)</w:t>
      </w:r>
      <w:r w:rsidR="00BC28EB" w:rsidRPr="00BC28EB">
        <w:rPr>
          <w:rFonts w:ascii="Palatino Linotype" w:hAnsi="Palatino Linotype" w:cs="Arial"/>
          <w:color w:val="000000" w:themeColor="text1"/>
          <w:sz w:val="22"/>
          <w:szCs w:val="22"/>
        </w:rPr>
        <w:t xml:space="preserve"> </w:t>
      </w:r>
      <w:r w:rsidR="006B79BB">
        <w:rPr>
          <w:rFonts w:ascii="Palatino Linotype" w:hAnsi="Palatino Linotype" w:cs="Arial"/>
          <w:color w:val="000000" w:themeColor="text1"/>
          <w:sz w:val="22"/>
          <w:szCs w:val="22"/>
        </w:rPr>
        <w:t xml:space="preserve">bez DPH, což činí </w:t>
      </w:r>
      <w:r w:rsidR="00BC28EB">
        <w:rPr>
          <w:rFonts w:ascii="Palatino Linotype" w:hAnsi="Palatino Linotype" w:cs="Arial"/>
          <w:color w:val="000000" w:themeColor="text1"/>
          <w:sz w:val="22"/>
          <w:szCs w:val="22"/>
        </w:rPr>
        <w:t>2.106.973,-</w:t>
      </w:r>
      <w:r w:rsidR="006B79BB">
        <w:rPr>
          <w:rFonts w:ascii="Palatino Linotype" w:hAnsi="Palatino Linotype" w:cs="Arial"/>
          <w:color w:val="000000" w:themeColor="text1"/>
          <w:sz w:val="22"/>
          <w:szCs w:val="22"/>
        </w:rPr>
        <w:t xml:space="preserve"> Kč (slovy: </w:t>
      </w:r>
      <w:r w:rsidR="00BC28EB" w:rsidRPr="00BC28EB">
        <w:rPr>
          <w:rFonts w:ascii="Palatino Linotype" w:hAnsi="Palatino Linotype" w:cs="Arial"/>
          <w:color w:val="000000" w:themeColor="text1"/>
          <w:sz w:val="22"/>
          <w:szCs w:val="22"/>
        </w:rPr>
        <w:t>dva miliony jedno sto šest tisíc devět set sedmdesát tři korun českých</w:t>
      </w:r>
      <w:r w:rsidR="006B79BB">
        <w:rPr>
          <w:rFonts w:ascii="Palatino Linotype" w:hAnsi="Palatino Linotype" w:cs="Arial"/>
          <w:color w:val="000000" w:themeColor="text1"/>
          <w:sz w:val="22"/>
          <w:szCs w:val="22"/>
        </w:rPr>
        <w:t>) včetně DPH. Rozpad</w:t>
      </w:r>
      <w:r w:rsidR="006B79BB">
        <w:rPr>
          <w:rFonts w:ascii="Palatino Linotype" w:hAnsi="Palatino Linotype" w:cs="Arial"/>
          <w:sz w:val="22"/>
          <w:szCs w:val="22"/>
        </w:rPr>
        <w:t xml:space="preserve"> ceny plnění je uveden v příloze č. 2 této Prováděcí smlouvy – Cenová specifikace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. </w:t>
      </w:r>
    </w:p>
    <w:p w14:paraId="5F2F5E2F" w14:textId="1EC19658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</w:t>
      </w:r>
      <w:r w:rsidR="00926BE6">
        <w:rPr>
          <w:rFonts w:ascii="Palatino Linotype" w:hAnsi="Palatino Linotype" w:cs="Arial"/>
          <w:sz w:val="22"/>
          <w:szCs w:val="22"/>
        </w:rPr>
        <w:t>2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9A28F3">
        <w:rPr>
          <w:rFonts w:ascii="Palatino Linotype" w:hAnsi="Palatino Linotype" w:cs="Arial"/>
          <w:sz w:val="22"/>
          <w:szCs w:val="22"/>
        </w:rPr>
        <w:t xml:space="preserve"> nebo v případě zvýšení indexu růstu spotřebitelských cen dle pravidel stanovených v</w:t>
      </w:r>
      <w:r w:rsidR="001118FF">
        <w:rPr>
          <w:rFonts w:ascii="Palatino Linotype" w:hAnsi="Palatino Linotype" w:cs="Arial"/>
          <w:sz w:val="22"/>
          <w:szCs w:val="22"/>
        </w:rPr>
        <w:t> odst.</w:t>
      </w:r>
      <w:r w:rsidR="009A28F3">
        <w:rPr>
          <w:rFonts w:ascii="Palatino Linotype" w:hAnsi="Palatino Linotype" w:cs="Arial"/>
          <w:sz w:val="22"/>
          <w:szCs w:val="22"/>
        </w:rPr>
        <w:t xml:space="preserve">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373D1F25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lastRenderedPageBreak/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4AAA8F14" w14:textId="77777777" w:rsidR="000E71EF" w:rsidRDefault="000E71E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0C3FD8EC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0871835F" w14:textId="77777777" w:rsidR="000E71EF" w:rsidRPr="000E71EF" w:rsidRDefault="000E71EF" w:rsidP="000E71EF">
      <w:pPr>
        <w:rPr>
          <w:lang w:val="x-none" w:eastAsia="x-none"/>
        </w:rPr>
      </w:pPr>
    </w:p>
    <w:p w14:paraId="05C97861" w14:textId="03B170A9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</w:t>
      </w:r>
      <w:r w:rsidR="0007381E" w:rsidRPr="0007381E">
        <w:rPr>
          <w:rFonts w:ascii="Palatino Linotype" w:hAnsi="Palatino Linotype" w:cs="Arial"/>
          <w:sz w:val="22"/>
          <w:szCs w:val="22"/>
        </w:rPr>
        <w:t xml:space="preserve">se rozumí den řádného dokončení a předání plnění na základě podpisu příslušného závěrečného </w:t>
      </w:r>
      <w:r w:rsidR="006B79BB">
        <w:rPr>
          <w:rFonts w:ascii="Palatino Linotype" w:hAnsi="Palatino Linotype" w:cs="Arial"/>
          <w:sz w:val="22"/>
          <w:szCs w:val="22"/>
        </w:rPr>
        <w:t>a</w:t>
      </w:r>
      <w:r w:rsidRPr="00116327">
        <w:rPr>
          <w:rFonts w:ascii="Palatino Linotype" w:hAnsi="Palatino Linotype" w:cs="Arial"/>
          <w:sz w:val="22"/>
          <w:szCs w:val="22"/>
        </w:rPr>
        <w:t>kceptačního protokolu ze strany Objednatele</w:t>
      </w:r>
      <w:r w:rsidR="006B79BB">
        <w:rPr>
          <w:rFonts w:ascii="Palatino Linotype" w:hAnsi="Palatino Linotype" w:cs="Arial"/>
          <w:sz w:val="22"/>
          <w:szCs w:val="22"/>
        </w:rPr>
        <w:t xml:space="preserve"> při splnění</w:t>
      </w:r>
      <w:r w:rsidR="0007381E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</w:t>
      </w:r>
      <w:r w:rsidR="00926BE6">
        <w:rPr>
          <w:rFonts w:ascii="Palatino Linotype" w:hAnsi="Palatino Linotype" w:cs="Arial"/>
          <w:sz w:val="22"/>
          <w:szCs w:val="22"/>
        </w:rPr>
        <w:t>.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</w:p>
    <w:p w14:paraId="1D1BE2CE" w14:textId="19D46AB5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</w:t>
      </w:r>
      <w:r>
        <w:rPr>
          <w:rFonts w:ascii="Palatino Linotype" w:hAnsi="Palatino Linotype" w:cs="Arial"/>
          <w:sz w:val="22"/>
          <w:szCs w:val="22"/>
        </w:rPr>
        <w:t>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 xml:space="preserve">. Dodavatel je po vzniku práva fakturovat povinen vystavit </w:t>
      </w:r>
      <w:r w:rsidR="001118FF">
        <w:rPr>
          <w:rFonts w:ascii="Palatino Linotype" w:hAnsi="Palatino Linotype" w:cs="Arial"/>
          <w:sz w:val="22"/>
          <w:szCs w:val="22"/>
        </w:rPr>
        <w:br/>
      </w:r>
      <w:r w:rsidRPr="00116327">
        <w:rPr>
          <w:rFonts w:ascii="Palatino Linotype" w:hAnsi="Palatino Linotype" w:cs="Arial"/>
          <w:sz w:val="22"/>
          <w:szCs w:val="22"/>
        </w:rPr>
        <w:t>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1D8A9D7" w14:textId="39008BBC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</w:t>
      </w:r>
      <w:r w:rsidR="00926BE6">
        <w:rPr>
          <w:rFonts w:ascii="Palatino Linotype" w:hAnsi="Palatino Linotype" w:cs="Arial"/>
          <w:sz w:val="22"/>
          <w:szCs w:val="22"/>
        </w:rPr>
        <w:t>ího</w:t>
      </w:r>
      <w:r w:rsidRPr="00116327">
        <w:rPr>
          <w:rFonts w:ascii="Palatino Linotype" w:hAnsi="Palatino Linotype" w:cs="Arial"/>
          <w:sz w:val="22"/>
          <w:szCs w:val="22"/>
        </w:rPr>
        <w:t xml:space="preserve">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F86F00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8C7414B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20C27A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6D168E8" w14:textId="77777777" w:rsidR="000E71EF" w:rsidRPr="000E71EF" w:rsidRDefault="000E71EF" w:rsidP="000E71EF">
      <w:pPr>
        <w:rPr>
          <w:lang w:val="x-none" w:eastAsia="x-none"/>
        </w:rPr>
      </w:pPr>
    </w:p>
    <w:p w14:paraId="5AB27B06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C268101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2FC573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0FB6AE90" w14:textId="77777777" w:rsidR="000E71EF" w:rsidRPr="000E71EF" w:rsidRDefault="000E71EF" w:rsidP="000E71EF">
      <w:pPr>
        <w:rPr>
          <w:lang w:val="x-none" w:eastAsia="x-none"/>
        </w:rPr>
      </w:pPr>
    </w:p>
    <w:p w14:paraId="6E537F5C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BDEB9C7" w14:textId="1446A53D" w:rsidR="00D71E2E" w:rsidRDefault="00705A4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bookmarkStart w:id="5" w:name="_Hlk128134466"/>
      <w:r w:rsidRPr="00007189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> souladu s</w:t>
      </w:r>
      <w:r w:rsidR="001118FF">
        <w:rPr>
          <w:rFonts w:ascii="Palatino Linotype" w:hAnsi="Palatino Linotype" w:cs="Arial"/>
          <w:sz w:val="22"/>
          <w:szCs w:val="22"/>
        </w:rPr>
        <w:t xml:space="preserve"> odst. </w:t>
      </w:r>
      <w:r>
        <w:rPr>
          <w:rFonts w:ascii="Palatino Linotype" w:hAnsi="Palatino Linotype" w:cs="Arial"/>
          <w:sz w:val="22"/>
          <w:szCs w:val="22"/>
        </w:rPr>
        <w:t xml:space="preserve">5.2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>do objektů</w:t>
      </w:r>
      <w:r w:rsidRPr="00007189">
        <w:rPr>
          <w:rFonts w:ascii="Palatino Linotype" w:hAnsi="Palatino Linotype" w:cs="Arial"/>
          <w:sz w:val="22"/>
          <w:szCs w:val="22"/>
        </w:rPr>
        <w:t>,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místností a </w:t>
      </w:r>
      <w:r w:rsidR="00D71E2E" w:rsidRPr="00007189">
        <w:rPr>
          <w:rFonts w:ascii="Palatino Linotype" w:hAnsi="Palatino Linotype" w:cs="Arial"/>
          <w:sz w:val="22"/>
          <w:szCs w:val="22"/>
        </w:rPr>
        <w:t>k</w:t>
      </w:r>
      <w:r w:rsidR="00D71E2E">
        <w:rPr>
          <w:rFonts w:ascii="Palatino Linotype" w:hAnsi="Palatino Linotype" w:cs="Arial"/>
          <w:sz w:val="22"/>
          <w:szCs w:val="22"/>
        </w:rPr>
        <w:t> 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zařízením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Objednatele</w:t>
      </w:r>
      <w:r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926BE6">
        <w:rPr>
          <w:rFonts w:ascii="Palatino Linotype" w:hAnsi="Palatino Linotype" w:cs="Arial"/>
          <w:sz w:val="22"/>
          <w:szCs w:val="22"/>
        </w:rPr>
        <w:t xml:space="preserve">v lokalitách </w:t>
      </w:r>
      <w:r w:rsidRPr="00007189">
        <w:rPr>
          <w:rFonts w:ascii="Palatino Linotype" w:hAnsi="Palatino Linotype" w:cs="Arial"/>
          <w:sz w:val="22"/>
          <w:szCs w:val="22"/>
        </w:rPr>
        <w:t>uvedených v</w:t>
      </w:r>
      <w:r w:rsidR="001118FF">
        <w:rPr>
          <w:rFonts w:ascii="Palatino Linotype" w:hAnsi="Palatino Linotype" w:cs="Arial"/>
          <w:sz w:val="22"/>
          <w:szCs w:val="22"/>
        </w:rPr>
        <w:t> odst</w:t>
      </w:r>
      <w:r w:rsidRPr="00007189">
        <w:rPr>
          <w:rFonts w:ascii="Palatino Linotype" w:hAnsi="Palatino Linotype" w:cs="Arial"/>
          <w:sz w:val="22"/>
          <w:szCs w:val="22"/>
        </w:rPr>
        <w:t>. 4.1 této Prováděcí smlouvy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Pr="00007189">
        <w:rPr>
          <w:rFonts w:ascii="Palatino Linotype" w:hAnsi="Palatino Linotype" w:cs="Arial"/>
          <w:sz w:val="22"/>
          <w:szCs w:val="22"/>
        </w:rPr>
        <w:t xml:space="preserve">v rozsahu </w:t>
      </w:r>
      <w:r w:rsidR="00447DC1" w:rsidRPr="00007189">
        <w:rPr>
          <w:rFonts w:ascii="Palatino Linotype" w:hAnsi="Palatino Linotype" w:cs="Arial"/>
          <w:sz w:val="22"/>
          <w:szCs w:val="22"/>
        </w:rPr>
        <w:t>nezbytné</w:t>
      </w:r>
      <w:r w:rsidRPr="00007189">
        <w:rPr>
          <w:rFonts w:ascii="Palatino Linotype" w:hAnsi="Palatino Linotype" w:cs="Arial"/>
          <w:sz w:val="22"/>
          <w:szCs w:val="22"/>
        </w:rPr>
        <w:t>m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007189">
        <w:rPr>
          <w:rFonts w:ascii="Palatino Linotype" w:hAnsi="Palatino Linotype" w:cs="Arial"/>
          <w:sz w:val="22"/>
          <w:szCs w:val="22"/>
        </w:rPr>
        <w:t>Prováděcí smlouvy</w:t>
      </w:r>
      <w:r w:rsidRPr="00007189">
        <w:rPr>
          <w:rFonts w:ascii="Palatino Linotype" w:hAnsi="Palatino Linotype" w:cs="Arial"/>
          <w:sz w:val="22"/>
          <w:szCs w:val="22"/>
        </w:rPr>
        <w:t xml:space="preserve">, zejména </w:t>
      </w:r>
      <w:r w:rsidR="00D71E2E">
        <w:rPr>
          <w:rFonts w:ascii="Palatino Linotype" w:hAnsi="Palatino Linotype" w:cs="Arial"/>
          <w:sz w:val="22"/>
          <w:szCs w:val="22"/>
        </w:rPr>
        <w:t>k </w:t>
      </w:r>
      <w:r w:rsidRPr="00007189">
        <w:rPr>
          <w:rFonts w:ascii="Palatino Linotype" w:hAnsi="Palatino Linotype" w:cs="Arial"/>
          <w:sz w:val="22"/>
          <w:szCs w:val="22"/>
        </w:rPr>
        <w:t>instalac</w:t>
      </w:r>
      <w:r w:rsidR="00D71E2E">
        <w:rPr>
          <w:rFonts w:ascii="Palatino Linotype" w:hAnsi="Palatino Linotype" w:cs="Arial"/>
          <w:sz w:val="22"/>
          <w:szCs w:val="22"/>
        </w:rPr>
        <w:t>i</w:t>
      </w:r>
      <w:r w:rsidRPr="00007189">
        <w:rPr>
          <w:rFonts w:ascii="Palatino Linotype" w:hAnsi="Palatino Linotype" w:cs="Arial"/>
          <w:sz w:val="22"/>
          <w:szCs w:val="22"/>
        </w:rPr>
        <w:t xml:space="preserve"> zařízení uvedených v </w:t>
      </w:r>
      <w:r w:rsidR="006B79BB">
        <w:rPr>
          <w:rFonts w:ascii="Palatino Linotype" w:hAnsi="Palatino Linotype" w:cs="Arial"/>
          <w:sz w:val="22"/>
          <w:szCs w:val="22"/>
        </w:rPr>
        <w:t>p</w:t>
      </w:r>
      <w:r w:rsidRPr="00007189">
        <w:rPr>
          <w:rFonts w:ascii="Palatino Linotype" w:hAnsi="Palatino Linotype" w:cs="Arial"/>
          <w:sz w:val="22"/>
          <w:szCs w:val="22"/>
        </w:rPr>
        <w:t xml:space="preserve">říloze č. 1 k této Prováděcí </w:t>
      </w:r>
      <w:r w:rsidRPr="00007189">
        <w:rPr>
          <w:rFonts w:ascii="Palatino Linotype" w:hAnsi="Palatino Linotype" w:cs="Arial"/>
          <w:sz w:val="22"/>
          <w:szCs w:val="22"/>
        </w:rPr>
        <w:lastRenderedPageBreak/>
        <w:t>smlouvě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640346">
        <w:rPr>
          <w:rFonts w:ascii="Palatino Linotype" w:hAnsi="Palatino Linotype" w:cs="Arial"/>
          <w:sz w:val="22"/>
          <w:szCs w:val="22"/>
        </w:rPr>
        <w:t>–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.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Objednatel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007189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bookmarkEnd w:id="5"/>
    <w:p w14:paraId="70BD2240" w14:textId="764E81D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71E2E">
        <w:rPr>
          <w:rFonts w:ascii="Palatino Linotype" w:hAnsi="Palatino Linotype" w:cs="Arial"/>
          <w:sz w:val="22"/>
          <w:szCs w:val="22"/>
        </w:rPr>
        <w:t>Další</w:t>
      </w:r>
      <w:r w:rsidRPr="00DA172E">
        <w:rPr>
          <w:rFonts w:ascii="Palatino Linotype" w:hAnsi="Palatino Linotype" w:cs="Arial"/>
          <w:sz w:val="22"/>
          <w:szCs w:val="22"/>
        </w:rPr>
        <w:t xml:space="preserve">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CD719A" w:rsidRPr="00640346">
        <w:rPr>
          <w:rFonts w:ascii="Palatino Linotype" w:hAnsi="Palatino Linotype" w:cs="Arial"/>
          <w:sz w:val="22"/>
          <w:szCs w:val="22"/>
        </w:rPr>
        <w:t>–</w:t>
      </w:r>
      <w:r w:rsidR="00CD719A">
        <w:rPr>
          <w:rFonts w:ascii="Palatino Linotype" w:hAnsi="Palatino Linotype" w:cs="Arial"/>
          <w:sz w:val="22"/>
          <w:szCs w:val="22"/>
        </w:rPr>
        <w:t xml:space="preserve"> </w:t>
      </w:r>
      <w:r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2D7F4AD" w14:textId="3FDC9AD3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0E094DFF" w14:textId="77777777" w:rsidR="000E71EF" w:rsidRPr="00DA172E" w:rsidRDefault="000E71EF" w:rsidP="007876A8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1601DF5E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6" w:name="annex1"/>
      <w:bookmarkStart w:id="7" w:name="_Ref78709036"/>
      <w:bookmarkEnd w:id="6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60E2E7AC" w14:textId="77777777" w:rsidR="000E71EF" w:rsidRPr="000E71EF" w:rsidRDefault="000E71EF" w:rsidP="000E71EF">
      <w:pPr>
        <w:rPr>
          <w:lang w:val="x-none" w:eastAsia="x-none"/>
        </w:rPr>
      </w:pPr>
    </w:p>
    <w:p w14:paraId="7BDE991B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7"/>
    <w:p w14:paraId="25A4A908" w14:textId="26A43D2C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 xml:space="preserve">, které jsou obsaženy </w:t>
      </w:r>
      <w:r w:rsidR="00715263">
        <w:rPr>
          <w:rFonts w:ascii="Palatino Linotype" w:hAnsi="Palatino Linotype" w:cs="Arial"/>
          <w:sz w:val="22"/>
          <w:szCs w:val="22"/>
        </w:rPr>
        <w:br/>
      </w:r>
      <w:r w:rsidRPr="005F74D4">
        <w:rPr>
          <w:rFonts w:ascii="Palatino Linotype" w:hAnsi="Palatino Linotype" w:cs="Arial"/>
          <w:sz w:val="22"/>
          <w:szCs w:val="22"/>
        </w:rPr>
        <w:t>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38F5541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36A73146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471A1223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E369C09" w14:textId="7683D60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smlouva, v souladu s ustanovením § 6 </w:t>
      </w:r>
      <w:r w:rsidR="00715263">
        <w:rPr>
          <w:rFonts w:ascii="Palatino Linotype" w:hAnsi="Palatino Linotype" w:cs="Arial"/>
          <w:sz w:val="22"/>
          <w:szCs w:val="22"/>
        </w:rPr>
        <w:t xml:space="preserve">odst. 1 zákona č. 340/2015 Sb., o </w:t>
      </w:r>
      <w:r w:rsidR="00715263" w:rsidRPr="00704E53">
        <w:rPr>
          <w:rFonts w:ascii="Palatino Linotype" w:hAnsi="Palatino Linotype" w:cs="Arial"/>
          <w:sz w:val="22"/>
          <w:szCs w:val="22"/>
        </w:rPr>
        <w:t>zvláštních podmínkách účinnosti některých smluv, uveřejňování těchto smluv a o registru smluv</w:t>
      </w:r>
      <w:r w:rsidR="00715263">
        <w:rPr>
          <w:rFonts w:ascii="Palatino Linotype" w:hAnsi="Palatino Linotype" w:cs="Arial"/>
          <w:sz w:val="22"/>
          <w:szCs w:val="22"/>
        </w:rPr>
        <w:t xml:space="preserve"> (dále jen „</w:t>
      </w:r>
      <w:r w:rsidR="00715263" w:rsidRPr="00946560">
        <w:rPr>
          <w:rFonts w:ascii="Palatino Linotype" w:hAnsi="Palatino Linotype" w:cs="Arial"/>
          <w:b/>
          <w:sz w:val="22"/>
          <w:szCs w:val="22"/>
        </w:rPr>
        <w:t>zákon o registru smluv</w:t>
      </w:r>
      <w:r w:rsidR="00715263">
        <w:rPr>
          <w:rFonts w:ascii="Palatino Linotype" w:hAnsi="Palatino Linotype" w:cs="Arial"/>
          <w:sz w:val="22"/>
          <w:szCs w:val="22"/>
        </w:rPr>
        <w:t>“)</w:t>
      </w:r>
      <w:r>
        <w:rPr>
          <w:rFonts w:ascii="Palatino Linotype" w:hAnsi="Palatino Linotype" w:cs="Arial"/>
          <w:sz w:val="22"/>
          <w:szCs w:val="22"/>
        </w:rPr>
        <w:t>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</w:t>
      </w:r>
      <w:r w:rsidR="00715263">
        <w:rPr>
          <w:rFonts w:ascii="Palatino Linotype" w:hAnsi="Palatino Linotype" w:cs="Arial"/>
          <w:sz w:val="22"/>
          <w:szCs w:val="22"/>
        </w:rPr>
        <w:br/>
      </w:r>
      <w:r>
        <w:rPr>
          <w:rFonts w:ascii="Palatino Linotype" w:hAnsi="Palatino Linotype" w:cs="Arial"/>
          <w:sz w:val="22"/>
          <w:szCs w:val="22"/>
        </w:rPr>
        <w:t xml:space="preserve">o registru smluv. </w:t>
      </w:r>
    </w:p>
    <w:p w14:paraId="420929A6" w14:textId="6F39BD57" w:rsidR="00A25B89" w:rsidRDefault="00A25B89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521B416" w14:textId="49065EAC" w:rsidR="00946560" w:rsidRDefault="00946560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46ACC8C" w14:textId="6035C517" w:rsidR="00946560" w:rsidRDefault="00946560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9D6DFF8" w14:textId="135AF40E" w:rsidR="00946560" w:rsidRDefault="00946560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3517117" w14:textId="77777777" w:rsidR="00946560" w:rsidRDefault="00946560" w:rsidP="00A25B89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00CDE83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lastRenderedPageBreak/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8C107E1" w14:textId="67ED7394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715263" w:rsidRPr="00640346">
        <w:rPr>
          <w:rFonts w:ascii="Palatino Linotype" w:hAnsi="Palatino Linotype" w:cs="Arial"/>
          <w:sz w:val="22"/>
          <w:szCs w:val="22"/>
        </w:rPr>
        <w:t>–</w:t>
      </w:r>
      <w:r w:rsidR="00715263">
        <w:rPr>
          <w:rFonts w:ascii="Palatino Linotype" w:hAnsi="Palatino Linotype" w:cs="Arial"/>
          <w:sz w:val="22"/>
          <w:szCs w:val="22"/>
        </w:rPr>
        <w:t xml:space="preserve">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105816BC" w14:textId="1B77F02D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715263" w:rsidRPr="00640346">
        <w:rPr>
          <w:rFonts w:ascii="Palatino Linotype" w:hAnsi="Palatino Linotype" w:cs="Arial"/>
          <w:sz w:val="22"/>
          <w:szCs w:val="22"/>
        </w:rPr>
        <w:t>–</w:t>
      </w:r>
      <w:r w:rsidR="00715263">
        <w:rPr>
          <w:rFonts w:ascii="Palatino Linotype" w:hAnsi="Palatino Linotype" w:cs="Arial"/>
          <w:sz w:val="22"/>
          <w:szCs w:val="22"/>
        </w:rPr>
        <w:t xml:space="preserve">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1E6CF587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513FD9B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61B82DA5" w14:textId="77777777" w:rsidTr="005F74D4">
        <w:trPr>
          <w:trHeight w:val="1415"/>
        </w:trPr>
        <w:tc>
          <w:tcPr>
            <w:tcW w:w="4417" w:type="dxa"/>
            <w:hideMark/>
          </w:tcPr>
          <w:p w14:paraId="7AF4FAA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4190B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55AB76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3A668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7BEB6F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0003E97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120B36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4E8E63B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7940B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593C9FA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628A043C" w14:textId="77777777" w:rsidTr="005F74D4">
        <w:trPr>
          <w:trHeight w:val="2530"/>
        </w:trPr>
        <w:tc>
          <w:tcPr>
            <w:tcW w:w="4417" w:type="dxa"/>
          </w:tcPr>
          <w:p w14:paraId="71BC0B2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603B1F3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CEA3B2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06ADD8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EC0385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F3D3378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9EC7DB4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209F26A7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49A9A5B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2045B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1E465C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B7DED9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910C6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EAD8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973C97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04C79F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6B267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3DAF2E8C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49974C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E208C98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BE6875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0B9FD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0A4610B9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3CFC3D2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3C21679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37E4E09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3D14EC8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lastRenderedPageBreak/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6FC83874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7E7D936" w14:textId="77777777" w:rsidR="000E541D" w:rsidRPr="008A3B35" w:rsidRDefault="000E541D" w:rsidP="002A6F43">
      <w:pPr>
        <w:pStyle w:val="odrka"/>
        <w:numPr>
          <w:ilvl w:val="0"/>
          <w:numId w:val="0"/>
        </w:numPr>
        <w:spacing w:before="0"/>
        <w:rPr>
          <w:rFonts w:ascii="Palatino Linotype" w:hAnsi="Palatino Linotype" w:cs="Arial"/>
          <w:sz w:val="22"/>
          <w:szCs w:val="22"/>
        </w:rPr>
        <w:sectPr w:rsidR="000E541D" w:rsidRPr="008A3B35" w:rsidSect="000B0AF7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484F2BE" w14:textId="77777777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lastRenderedPageBreak/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4B611BE5" w14:textId="6F10B864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F7EBB94" w14:textId="6BEF024B" w:rsidR="00BC28EB" w:rsidRDefault="00BC28EB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1212FACD" w14:textId="77777777" w:rsidR="008A3B35" w:rsidRDefault="008A3B35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3F85F64F" w14:textId="22F6FB78" w:rsidR="008A3B35" w:rsidRPr="001A52F1" w:rsidRDefault="008A3B35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sectPr w:rsidR="008A3B35" w:rsidRPr="001A52F1" w:rsidSect="000B0AF7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529A" w14:textId="77777777" w:rsidR="000B0AF7" w:rsidRDefault="000B0AF7" w:rsidP="00312D44">
      <w:pPr>
        <w:spacing w:line="240" w:lineRule="auto"/>
      </w:pPr>
      <w:r>
        <w:separator/>
      </w:r>
    </w:p>
  </w:endnote>
  <w:endnote w:type="continuationSeparator" w:id="0">
    <w:p w14:paraId="094A253B" w14:textId="77777777" w:rsidR="000B0AF7" w:rsidRDefault="000B0AF7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766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2D9C8D30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5BF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DBFB" w14:textId="77777777" w:rsidR="000B0AF7" w:rsidRDefault="000B0AF7" w:rsidP="00312D44">
      <w:pPr>
        <w:spacing w:line="240" w:lineRule="auto"/>
      </w:pPr>
      <w:r>
        <w:separator/>
      </w:r>
    </w:p>
  </w:footnote>
  <w:footnote w:type="continuationSeparator" w:id="0">
    <w:p w14:paraId="40FE3498" w14:textId="77777777" w:rsidR="000B0AF7" w:rsidRDefault="000B0AF7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0DEE" w14:textId="2ED35B93" w:rsidR="00D55C9F" w:rsidRDefault="00A25B89">
    <w:pPr>
      <w:pStyle w:val="Zhlav"/>
    </w:pPr>
    <w:r w:rsidRPr="000643AB">
      <w:t>MPSV1.2</w:t>
    </w:r>
    <w:r w:rsidR="000643AB" w:rsidRPr="000643AB">
      <w:t>4</w:t>
    </w:r>
    <w:r w:rsidRPr="000643AB">
      <w:t>.0</w:t>
    </w:r>
    <w:r w:rsidR="000643AB" w:rsidRPr="000643AB">
      <w:t>128</w:t>
    </w:r>
    <w:r w:rsidR="00D55C9F" w:rsidRPr="00D55C9F">
      <w:tab/>
    </w:r>
    <w:r w:rsidR="00D55C9F" w:rsidRPr="00D55C9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90E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15DC5BDC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0CC049EF"/>
    <w:multiLevelType w:val="hybridMultilevel"/>
    <w:tmpl w:val="159A39B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CB3028"/>
    <w:multiLevelType w:val="hybridMultilevel"/>
    <w:tmpl w:val="10145024"/>
    <w:lvl w:ilvl="0" w:tplc="E15ADAA8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055F6"/>
    <w:multiLevelType w:val="hybridMultilevel"/>
    <w:tmpl w:val="014056AA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7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226B2537"/>
    <w:multiLevelType w:val="hybridMultilevel"/>
    <w:tmpl w:val="B4B4D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 w15:restartNumberingAfterBreak="0">
    <w:nsid w:val="48885614"/>
    <w:multiLevelType w:val="hybridMultilevel"/>
    <w:tmpl w:val="26560F5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E77BF"/>
    <w:multiLevelType w:val="hybridMultilevel"/>
    <w:tmpl w:val="66C63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5AEA0C5A"/>
    <w:multiLevelType w:val="hybridMultilevel"/>
    <w:tmpl w:val="3DBA8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A0BF1"/>
    <w:multiLevelType w:val="hybridMultilevel"/>
    <w:tmpl w:val="B8F63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5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1099453055">
    <w:abstractNumId w:val="6"/>
  </w:num>
  <w:num w:numId="2" w16cid:durableId="1090349896">
    <w:abstractNumId w:val="9"/>
  </w:num>
  <w:num w:numId="3" w16cid:durableId="1027219375">
    <w:abstractNumId w:val="8"/>
  </w:num>
  <w:num w:numId="4" w16cid:durableId="1430272820">
    <w:abstractNumId w:val="29"/>
  </w:num>
  <w:num w:numId="5" w16cid:durableId="2129201082">
    <w:abstractNumId w:val="7"/>
  </w:num>
  <w:num w:numId="6" w16cid:durableId="220486679">
    <w:abstractNumId w:val="25"/>
  </w:num>
  <w:num w:numId="7" w16cid:durableId="240531441">
    <w:abstractNumId w:val="12"/>
  </w:num>
  <w:num w:numId="8" w16cid:durableId="37241633">
    <w:abstractNumId w:val="2"/>
  </w:num>
  <w:num w:numId="9" w16cid:durableId="600994607">
    <w:abstractNumId w:val="15"/>
  </w:num>
  <w:num w:numId="10" w16cid:durableId="749422078">
    <w:abstractNumId w:val="24"/>
  </w:num>
  <w:num w:numId="11" w16cid:durableId="1529833796">
    <w:abstractNumId w:val="20"/>
  </w:num>
  <w:num w:numId="12" w16cid:durableId="520244987">
    <w:abstractNumId w:val="1"/>
  </w:num>
  <w:num w:numId="13" w16cid:durableId="816999013">
    <w:abstractNumId w:val="14"/>
  </w:num>
  <w:num w:numId="14" w16cid:durableId="2011594394">
    <w:abstractNumId w:val="0"/>
  </w:num>
  <w:num w:numId="15" w16cid:durableId="683750046">
    <w:abstractNumId w:val="27"/>
  </w:num>
  <w:num w:numId="16" w16cid:durableId="910622720">
    <w:abstractNumId w:val="11"/>
  </w:num>
  <w:num w:numId="17" w16cid:durableId="1507162340">
    <w:abstractNumId w:val="28"/>
  </w:num>
  <w:num w:numId="18" w16cid:durableId="14256881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39282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338341">
    <w:abstractNumId w:val="13"/>
  </w:num>
  <w:num w:numId="21" w16cid:durableId="21976046">
    <w:abstractNumId w:val="17"/>
  </w:num>
  <w:num w:numId="22" w16cid:durableId="399210281">
    <w:abstractNumId w:val="23"/>
  </w:num>
  <w:num w:numId="23" w16cid:durableId="1575704534">
    <w:abstractNumId w:val="18"/>
  </w:num>
  <w:num w:numId="24" w16cid:durableId="328018644">
    <w:abstractNumId w:val="26"/>
  </w:num>
  <w:num w:numId="25" w16cid:durableId="801970825">
    <w:abstractNumId w:val="10"/>
  </w:num>
  <w:num w:numId="26" w16cid:durableId="749154722">
    <w:abstractNumId w:val="22"/>
  </w:num>
  <w:num w:numId="27" w16cid:durableId="1100372212">
    <w:abstractNumId w:val="19"/>
  </w:num>
  <w:num w:numId="28" w16cid:durableId="106582784">
    <w:abstractNumId w:val="5"/>
  </w:num>
  <w:num w:numId="29" w16cid:durableId="987980959">
    <w:abstractNumId w:val="21"/>
  </w:num>
  <w:num w:numId="30" w16cid:durableId="1218593174">
    <w:abstractNumId w:val="3"/>
  </w:num>
  <w:num w:numId="31" w16cid:durableId="814107630">
    <w:abstractNumId w:val="16"/>
  </w:num>
  <w:num w:numId="32" w16cid:durableId="189315465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3B61"/>
    <w:rsid w:val="00007189"/>
    <w:rsid w:val="000150C6"/>
    <w:rsid w:val="000233D4"/>
    <w:rsid w:val="00032023"/>
    <w:rsid w:val="0006058B"/>
    <w:rsid w:val="000643AB"/>
    <w:rsid w:val="00064D4A"/>
    <w:rsid w:val="0006657F"/>
    <w:rsid w:val="00066820"/>
    <w:rsid w:val="000672D7"/>
    <w:rsid w:val="000726A0"/>
    <w:rsid w:val="0007381E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0AF7"/>
    <w:rsid w:val="000B33E2"/>
    <w:rsid w:val="000B4B06"/>
    <w:rsid w:val="000B77DF"/>
    <w:rsid w:val="000C3958"/>
    <w:rsid w:val="000D492C"/>
    <w:rsid w:val="000D69B4"/>
    <w:rsid w:val="000E487A"/>
    <w:rsid w:val="000E541D"/>
    <w:rsid w:val="000E71EF"/>
    <w:rsid w:val="000F4ED1"/>
    <w:rsid w:val="000F7AB7"/>
    <w:rsid w:val="00107C8B"/>
    <w:rsid w:val="001118FF"/>
    <w:rsid w:val="00116327"/>
    <w:rsid w:val="00124FC4"/>
    <w:rsid w:val="0012665D"/>
    <w:rsid w:val="00127F22"/>
    <w:rsid w:val="00141CCB"/>
    <w:rsid w:val="00150E13"/>
    <w:rsid w:val="00152B2F"/>
    <w:rsid w:val="001564C4"/>
    <w:rsid w:val="0015799C"/>
    <w:rsid w:val="00172227"/>
    <w:rsid w:val="0017343E"/>
    <w:rsid w:val="001819D6"/>
    <w:rsid w:val="001A23A5"/>
    <w:rsid w:val="001A52F1"/>
    <w:rsid w:val="001B4871"/>
    <w:rsid w:val="001C0BB8"/>
    <w:rsid w:val="001C3B5C"/>
    <w:rsid w:val="001C62E8"/>
    <w:rsid w:val="001C7A89"/>
    <w:rsid w:val="001D3152"/>
    <w:rsid w:val="001E1D84"/>
    <w:rsid w:val="001E26BA"/>
    <w:rsid w:val="001F358B"/>
    <w:rsid w:val="002021D7"/>
    <w:rsid w:val="0021479A"/>
    <w:rsid w:val="002164E0"/>
    <w:rsid w:val="00221FC6"/>
    <w:rsid w:val="00222D10"/>
    <w:rsid w:val="00245EEA"/>
    <w:rsid w:val="00251A51"/>
    <w:rsid w:val="002525EC"/>
    <w:rsid w:val="00253080"/>
    <w:rsid w:val="002539CE"/>
    <w:rsid w:val="00264901"/>
    <w:rsid w:val="00283567"/>
    <w:rsid w:val="002840F1"/>
    <w:rsid w:val="00286F1F"/>
    <w:rsid w:val="002A6F43"/>
    <w:rsid w:val="002A727F"/>
    <w:rsid w:val="002C1C7C"/>
    <w:rsid w:val="002C7DA2"/>
    <w:rsid w:val="002D00FE"/>
    <w:rsid w:val="002E0886"/>
    <w:rsid w:val="002E2D94"/>
    <w:rsid w:val="002E47A6"/>
    <w:rsid w:val="002E5C47"/>
    <w:rsid w:val="002E5D2A"/>
    <w:rsid w:val="002F0ED9"/>
    <w:rsid w:val="00312D44"/>
    <w:rsid w:val="0031510F"/>
    <w:rsid w:val="0031757B"/>
    <w:rsid w:val="0032055B"/>
    <w:rsid w:val="003245F4"/>
    <w:rsid w:val="003323A8"/>
    <w:rsid w:val="003345D1"/>
    <w:rsid w:val="00340672"/>
    <w:rsid w:val="00341598"/>
    <w:rsid w:val="003438D3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B08EC"/>
    <w:rsid w:val="003B4A88"/>
    <w:rsid w:val="003B7A0D"/>
    <w:rsid w:val="003C312F"/>
    <w:rsid w:val="003C46D3"/>
    <w:rsid w:val="003E5408"/>
    <w:rsid w:val="003F52C7"/>
    <w:rsid w:val="00400687"/>
    <w:rsid w:val="004074B9"/>
    <w:rsid w:val="00415CD3"/>
    <w:rsid w:val="00416D42"/>
    <w:rsid w:val="0043772A"/>
    <w:rsid w:val="00440981"/>
    <w:rsid w:val="004476A9"/>
    <w:rsid w:val="00447DC1"/>
    <w:rsid w:val="0045568E"/>
    <w:rsid w:val="00463E43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A45EE"/>
    <w:rsid w:val="004B1988"/>
    <w:rsid w:val="004C07A8"/>
    <w:rsid w:val="004C2FA5"/>
    <w:rsid w:val="004C597F"/>
    <w:rsid w:val="004D289B"/>
    <w:rsid w:val="004F1930"/>
    <w:rsid w:val="00504169"/>
    <w:rsid w:val="005121F9"/>
    <w:rsid w:val="00513D9F"/>
    <w:rsid w:val="0053662F"/>
    <w:rsid w:val="005400C8"/>
    <w:rsid w:val="0054047E"/>
    <w:rsid w:val="00540693"/>
    <w:rsid w:val="005406A1"/>
    <w:rsid w:val="00544407"/>
    <w:rsid w:val="00546E5C"/>
    <w:rsid w:val="005538DC"/>
    <w:rsid w:val="005562F1"/>
    <w:rsid w:val="005608A1"/>
    <w:rsid w:val="005617CC"/>
    <w:rsid w:val="00564456"/>
    <w:rsid w:val="00565587"/>
    <w:rsid w:val="005679A8"/>
    <w:rsid w:val="0059719D"/>
    <w:rsid w:val="00597DE9"/>
    <w:rsid w:val="005A1A08"/>
    <w:rsid w:val="005A24EE"/>
    <w:rsid w:val="005A31BB"/>
    <w:rsid w:val="005A70CC"/>
    <w:rsid w:val="005B1421"/>
    <w:rsid w:val="005C2FB8"/>
    <w:rsid w:val="005C4168"/>
    <w:rsid w:val="005C60F2"/>
    <w:rsid w:val="005D29FC"/>
    <w:rsid w:val="005E0389"/>
    <w:rsid w:val="005E341C"/>
    <w:rsid w:val="005E6816"/>
    <w:rsid w:val="005F74D4"/>
    <w:rsid w:val="006038C3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5605A"/>
    <w:rsid w:val="00671C04"/>
    <w:rsid w:val="00677C70"/>
    <w:rsid w:val="00694143"/>
    <w:rsid w:val="00695413"/>
    <w:rsid w:val="006A593A"/>
    <w:rsid w:val="006B53E8"/>
    <w:rsid w:val="006B79BB"/>
    <w:rsid w:val="006C0963"/>
    <w:rsid w:val="006C5883"/>
    <w:rsid w:val="006C75D3"/>
    <w:rsid w:val="006D6E20"/>
    <w:rsid w:val="006D7971"/>
    <w:rsid w:val="006E57DC"/>
    <w:rsid w:val="00705A48"/>
    <w:rsid w:val="00715263"/>
    <w:rsid w:val="007262F2"/>
    <w:rsid w:val="00737DEC"/>
    <w:rsid w:val="0074613C"/>
    <w:rsid w:val="0075087B"/>
    <w:rsid w:val="00750FD4"/>
    <w:rsid w:val="0075396F"/>
    <w:rsid w:val="00757185"/>
    <w:rsid w:val="007620A5"/>
    <w:rsid w:val="007621CE"/>
    <w:rsid w:val="00765630"/>
    <w:rsid w:val="00771E0A"/>
    <w:rsid w:val="00772829"/>
    <w:rsid w:val="00774D94"/>
    <w:rsid w:val="00775471"/>
    <w:rsid w:val="00780997"/>
    <w:rsid w:val="007859F6"/>
    <w:rsid w:val="007871AD"/>
    <w:rsid w:val="007876A8"/>
    <w:rsid w:val="007A710A"/>
    <w:rsid w:val="007C0C09"/>
    <w:rsid w:val="007C137D"/>
    <w:rsid w:val="007E1D27"/>
    <w:rsid w:val="007E32EF"/>
    <w:rsid w:val="007E337D"/>
    <w:rsid w:val="007E4EE5"/>
    <w:rsid w:val="007E7375"/>
    <w:rsid w:val="007F04D5"/>
    <w:rsid w:val="007F0FB5"/>
    <w:rsid w:val="007F155A"/>
    <w:rsid w:val="00804E22"/>
    <w:rsid w:val="0080579E"/>
    <w:rsid w:val="00811036"/>
    <w:rsid w:val="00827BD4"/>
    <w:rsid w:val="00830E12"/>
    <w:rsid w:val="0083224B"/>
    <w:rsid w:val="00835005"/>
    <w:rsid w:val="00835EB6"/>
    <w:rsid w:val="00836417"/>
    <w:rsid w:val="00836505"/>
    <w:rsid w:val="00842842"/>
    <w:rsid w:val="00843D0F"/>
    <w:rsid w:val="00860663"/>
    <w:rsid w:val="00860955"/>
    <w:rsid w:val="008671C4"/>
    <w:rsid w:val="0087124D"/>
    <w:rsid w:val="00872351"/>
    <w:rsid w:val="008728FA"/>
    <w:rsid w:val="008775EB"/>
    <w:rsid w:val="0088099C"/>
    <w:rsid w:val="00881871"/>
    <w:rsid w:val="00882E2E"/>
    <w:rsid w:val="008854DB"/>
    <w:rsid w:val="00893D69"/>
    <w:rsid w:val="008A3B35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9026B1"/>
    <w:rsid w:val="00907EC5"/>
    <w:rsid w:val="00911870"/>
    <w:rsid w:val="009162A8"/>
    <w:rsid w:val="009261B1"/>
    <w:rsid w:val="00926BE6"/>
    <w:rsid w:val="00943336"/>
    <w:rsid w:val="009452EC"/>
    <w:rsid w:val="00946560"/>
    <w:rsid w:val="00951699"/>
    <w:rsid w:val="009618E7"/>
    <w:rsid w:val="0096636C"/>
    <w:rsid w:val="00973F6C"/>
    <w:rsid w:val="009756C6"/>
    <w:rsid w:val="00986B58"/>
    <w:rsid w:val="009A28F3"/>
    <w:rsid w:val="009A6185"/>
    <w:rsid w:val="009C09C6"/>
    <w:rsid w:val="009C6E85"/>
    <w:rsid w:val="009D0C80"/>
    <w:rsid w:val="009E4980"/>
    <w:rsid w:val="009E5990"/>
    <w:rsid w:val="009E7028"/>
    <w:rsid w:val="009F2AC4"/>
    <w:rsid w:val="00A04809"/>
    <w:rsid w:val="00A06E5D"/>
    <w:rsid w:val="00A167FC"/>
    <w:rsid w:val="00A231BA"/>
    <w:rsid w:val="00A25B89"/>
    <w:rsid w:val="00A3264A"/>
    <w:rsid w:val="00A4405F"/>
    <w:rsid w:val="00A529FE"/>
    <w:rsid w:val="00A70AEC"/>
    <w:rsid w:val="00A809DB"/>
    <w:rsid w:val="00A84757"/>
    <w:rsid w:val="00A90607"/>
    <w:rsid w:val="00A95955"/>
    <w:rsid w:val="00AA5447"/>
    <w:rsid w:val="00AC4518"/>
    <w:rsid w:val="00AD329E"/>
    <w:rsid w:val="00AD3B4E"/>
    <w:rsid w:val="00AE311E"/>
    <w:rsid w:val="00AF215E"/>
    <w:rsid w:val="00AF3434"/>
    <w:rsid w:val="00B030EB"/>
    <w:rsid w:val="00B158E3"/>
    <w:rsid w:val="00B17ABB"/>
    <w:rsid w:val="00B2381D"/>
    <w:rsid w:val="00B23C42"/>
    <w:rsid w:val="00B2739B"/>
    <w:rsid w:val="00B32E55"/>
    <w:rsid w:val="00B355D3"/>
    <w:rsid w:val="00B3693A"/>
    <w:rsid w:val="00B36D9F"/>
    <w:rsid w:val="00B4048D"/>
    <w:rsid w:val="00B437FF"/>
    <w:rsid w:val="00B523FD"/>
    <w:rsid w:val="00B67B81"/>
    <w:rsid w:val="00B73D11"/>
    <w:rsid w:val="00B76A26"/>
    <w:rsid w:val="00B84CA1"/>
    <w:rsid w:val="00B97A70"/>
    <w:rsid w:val="00BC28EB"/>
    <w:rsid w:val="00BD38F2"/>
    <w:rsid w:val="00BD55AA"/>
    <w:rsid w:val="00BF2556"/>
    <w:rsid w:val="00C056E8"/>
    <w:rsid w:val="00C064E6"/>
    <w:rsid w:val="00C10D2C"/>
    <w:rsid w:val="00C17101"/>
    <w:rsid w:val="00C21566"/>
    <w:rsid w:val="00C25587"/>
    <w:rsid w:val="00C36C6D"/>
    <w:rsid w:val="00C43158"/>
    <w:rsid w:val="00C5609E"/>
    <w:rsid w:val="00C6730F"/>
    <w:rsid w:val="00C67380"/>
    <w:rsid w:val="00C67658"/>
    <w:rsid w:val="00C90020"/>
    <w:rsid w:val="00C91E4A"/>
    <w:rsid w:val="00C923CC"/>
    <w:rsid w:val="00C969F0"/>
    <w:rsid w:val="00CA516F"/>
    <w:rsid w:val="00CB02B0"/>
    <w:rsid w:val="00CB6304"/>
    <w:rsid w:val="00CD0523"/>
    <w:rsid w:val="00CD1D07"/>
    <w:rsid w:val="00CD3C5A"/>
    <w:rsid w:val="00CD719A"/>
    <w:rsid w:val="00D16E17"/>
    <w:rsid w:val="00D22CE8"/>
    <w:rsid w:val="00D366CC"/>
    <w:rsid w:val="00D416B0"/>
    <w:rsid w:val="00D46888"/>
    <w:rsid w:val="00D532D2"/>
    <w:rsid w:val="00D54E88"/>
    <w:rsid w:val="00D55C9F"/>
    <w:rsid w:val="00D638A9"/>
    <w:rsid w:val="00D71E2E"/>
    <w:rsid w:val="00DA172E"/>
    <w:rsid w:val="00DA6B16"/>
    <w:rsid w:val="00DB0A83"/>
    <w:rsid w:val="00DB3C96"/>
    <w:rsid w:val="00DC24BD"/>
    <w:rsid w:val="00DC5728"/>
    <w:rsid w:val="00DD0B33"/>
    <w:rsid w:val="00DD1799"/>
    <w:rsid w:val="00DD5566"/>
    <w:rsid w:val="00DD6394"/>
    <w:rsid w:val="00DD747E"/>
    <w:rsid w:val="00DF6379"/>
    <w:rsid w:val="00E04D6A"/>
    <w:rsid w:val="00E16961"/>
    <w:rsid w:val="00E26193"/>
    <w:rsid w:val="00E351A8"/>
    <w:rsid w:val="00E35499"/>
    <w:rsid w:val="00E35810"/>
    <w:rsid w:val="00E44FD3"/>
    <w:rsid w:val="00E535BC"/>
    <w:rsid w:val="00E55FA2"/>
    <w:rsid w:val="00E80F79"/>
    <w:rsid w:val="00E829DC"/>
    <w:rsid w:val="00E8404A"/>
    <w:rsid w:val="00E862B2"/>
    <w:rsid w:val="00E86C8A"/>
    <w:rsid w:val="00E90515"/>
    <w:rsid w:val="00EA08C4"/>
    <w:rsid w:val="00EA5768"/>
    <w:rsid w:val="00EB57AE"/>
    <w:rsid w:val="00EB6F9A"/>
    <w:rsid w:val="00EC7F2F"/>
    <w:rsid w:val="00ED41B4"/>
    <w:rsid w:val="00ED795E"/>
    <w:rsid w:val="00EF1D42"/>
    <w:rsid w:val="00EF4B51"/>
    <w:rsid w:val="00F02E46"/>
    <w:rsid w:val="00F0302F"/>
    <w:rsid w:val="00F055DB"/>
    <w:rsid w:val="00F119D4"/>
    <w:rsid w:val="00F12F0D"/>
    <w:rsid w:val="00F154C7"/>
    <w:rsid w:val="00F23F0D"/>
    <w:rsid w:val="00F32941"/>
    <w:rsid w:val="00F3572C"/>
    <w:rsid w:val="00F40AB8"/>
    <w:rsid w:val="00F432B6"/>
    <w:rsid w:val="00F43E67"/>
    <w:rsid w:val="00F513CB"/>
    <w:rsid w:val="00F5279A"/>
    <w:rsid w:val="00F54708"/>
    <w:rsid w:val="00F62504"/>
    <w:rsid w:val="00F7021E"/>
    <w:rsid w:val="00F733E8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6C688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47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47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4AD8-B630-4ACF-B198-DC570734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1689</Words>
  <Characters>9967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Holečková Alexandra (MPSV)</cp:lastModifiedBy>
  <cp:revision>3</cp:revision>
  <cp:lastPrinted>2023-10-09T07:13:00Z</cp:lastPrinted>
  <dcterms:created xsi:type="dcterms:W3CDTF">2024-04-09T13:05:00Z</dcterms:created>
  <dcterms:modified xsi:type="dcterms:W3CDTF">2024-04-17T07:32:00Z</dcterms:modified>
</cp:coreProperties>
</file>