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EA47A" w14:textId="77777777" w:rsidR="00422ECD" w:rsidRDefault="00422ECD" w:rsidP="00422ECD">
      <w:pPr>
        <w:pStyle w:val="Nadpis1"/>
        <w:jc w:val="center"/>
        <w:rPr>
          <w:rFonts w:cs="Arial"/>
          <w:sz w:val="32"/>
          <w:szCs w:val="32"/>
        </w:rPr>
      </w:pPr>
      <w:r>
        <w:rPr>
          <w:rFonts w:cs="Arial"/>
          <w:sz w:val="32"/>
          <w:szCs w:val="32"/>
        </w:rPr>
        <w:t>SMLOUVA O DÍLO</w:t>
      </w:r>
    </w:p>
    <w:p w14:paraId="56A8AC58" w14:textId="77777777" w:rsidR="00422ECD" w:rsidRDefault="00422ECD" w:rsidP="00422ECD">
      <w:pPr>
        <w:rPr>
          <w:rFonts w:ascii="Verdana" w:hAnsi="Verdana" w:cs="Arial"/>
        </w:rPr>
      </w:pPr>
    </w:p>
    <w:p w14:paraId="1FE88583" w14:textId="77777777" w:rsidR="00422ECD" w:rsidRDefault="00422ECD" w:rsidP="00422ECD">
      <w:pPr>
        <w:widowControl w:val="0"/>
        <w:autoSpaceDE w:val="0"/>
        <w:autoSpaceDN w:val="0"/>
        <w:adjustRightInd w:val="0"/>
        <w:ind w:right="-20"/>
        <w:rPr>
          <w:rFonts w:ascii="Verdana" w:hAnsi="Verdana" w:cs="Courier New"/>
          <w:b/>
          <w:bCs/>
          <w:spacing w:val="1"/>
          <w:w w:val="99"/>
        </w:rPr>
      </w:pPr>
    </w:p>
    <w:p w14:paraId="3656A864" w14:textId="527DD37C" w:rsidR="00422ECD" w:rsidRDefault="00422ECD" w:rsidP="00422ECD">
      <w:pPr>
        <w:pStyle w:val="Seznam"/>
        <w:spacing w:line="276" w:lineRule="auto"/>
        <w:ind w:left="0" w:firstLine="0"/>
        <w:rPr>
          <w:rFonts w:ascii="Arial" w:hAnsi="Arial" w:cs="Arial"/>
          <w:b/>
          <w:sz w:val="22"/>
          <w:szCs w:val="22"/>
        </w:rPr>
      </w:pPr>
      <w:r>
        <w:rPr>
          <w:rFonts w:ascii="Arial" w:hAnsi="Arial" w:cs="Arial"/>
          <w:sz w:val="22"/>
          <w:szCs w:val="22"/>
        </w:rPr>
        <w:t>Obchodní firma:</w:t>
      </w:r>
      <w:r>
        <w:rPr>
          <w:rFonts w:ascii="Arial" w:hAnsi="Arial" w:cs="Arial"/>
          <w:sz w:val="22"/>
          <w:szCs w:val="22"/>
        </w:rPr>
        <w:tab/>
      </w:r>
      <w:r>
        <w:rPr>
          <w:rFonts w:ascii="Arial" w:hAnsi="Arial" w:cs="Arial"/>
          <w:b/>
          <w:sz w:val="22"/>
          <w:szCs w:val="22"/>
        </w:rPr>
        <w:t>Martin Stejskal-Podlahy</w:t>
      </w:r>
    </w:p>
    <w:p w14:paraId="3586C7D7" w14:textId="77777777" w:rsidR="00422ECD" w:rsidRDefault="00422ECD" w:rsidP="00422ECD">
      <w:pPr>
        <w:pStyle w:val="Seznam"/>
        <w:spacing w:line="276" w:lineRule="auto"/>
        <w:ind w:left="0" w:firstLine="0"/>
        <w:rPr>
          <w:rFonts w:ascii="Arial" w:hAnsi="Arial" w:cs="Arial"/>
          <w:sz w:val="22"/>
          <w:szCs w:val="22"/>
        </w:rPr>
      </w:pPr>
      <w:r>
        <w:rPr>
          <w:rFonts w:ascii="Arial" w:hAnsi="Arial" w:cs="Arial"/>
          <w:sz w:val="22"/>
          <w:szCs w:val="22"/>
        </w:rPr>
        <w:t>Se sídlem:</w:t>
      </w:r>
      <w:r>
        <w:rPr>
          <w:rFonts w:ascii="Arial" w:hAnsi="Arial" w:cs="Arial"/>
          <w:sz w:val="22"/>
          <w:szCs w:val="22"/>
        </w:rPr>
        <w:tab/>
      </w:r>
      <w:r>
        <w:rPr>
          <w:rFonts w:ascii="Arial" w:hAnsi="Arial" w:cs="Arial"/>
          <w:sz w:val="22"/>
          <w:szCs w:val="22"/>
        </w:rPr>
        <w:tab/>
        <w:t>Slavíčkova 3484, 580 01 Havlíčkův Brod</w:t>
      </w:r>
    </w:p>
    <w:p w14:paraId="0EAD4FD6" w14:textId="77777777" w:rsidR="00422ECD" w:rsidRDefault="00422ECD" w:rsidP="00422ECD">
      <w:pPr>
        <w:pStyle w:val="Seznam"/>
        <w:spacing w:line="276" w:lineRule="auto"/>
        <w:ind w:left="0" w:firstLine="0"/>
        <w:rPr>
          <w:rFonts w:ascii="Arial" w:hAnsi="Arial" w:cs="Arial"/>
          <w:sz w:val="22"/>
          <w:szCs w:val="22"/>
        </w:rPr>
      </w:pPr>
      <w:r>
        <w:rPr>
          <w:rFonts w:ascii="Arial" w:hAnsi="Arial" w:cs="Arial"/>
          <w:sz w:val="22"/>
          <w:szCs w:val="22"/>
        </w:rPr>
        <w:t xml:space="preserve">IČO: </w:t>
      </w:r>
      <w:r>
        <w:rPr>
          <w:rFonts w:ascii="Arial" w:hAnsi="Arial" w:cs="Arial"/>
          <w:sz w:val="22"/>
          <w:szCs w:val="22"/>
        </w:rPr>
        <w:tab/>
      </w:r>
      <w:r>
        <w:rPr>
          <w:rFonts w:ascii="Arial" w:hAnsi="Arial" w:cs="Arial"/>
          <w:sz w:val="22"/>
          <w:szCs w:val="22"/>
        </w:rPr>
        <w:tab/>
      </w:r>
      <w:r>
        <w:rPr>
          <w:rFonts w:ascii="Arial" w:hAnsi="Arial" w:cs="Arial"/>
          <w:sz w:val="22"/>
          <w:szCs w:val="22"/>
        </w:rPr>
        <w:tab/>
        <w:t>031 61 595</w:t>
      </w:r>
    </w:p>
    <w:p w14:paraId="29DC7838" w14:textId="77777777" w:rsidR="00422ECD" w:rsidRDefault="00422ECD" w:rsidP="00422ECD">
      <w:pPr>
        <w:pStyle w:val="Seznam"/>
        <w:spacing w:line="276" w:lineRule="auto"/>
        <w:ind w:left="0" w:firstLine="0"/>
        <w:rPr>
          <w:rFonts w:ascii="Arial" w:hAnsi="Arial" w:cs="Arial"/>
          <w:sz w:val="22"/>
          <w:szCs w:val="22"/>
        </w:rPr>
      </w:pPr>
      <w:r>
        <w:rPr>
          <w:rFonts w:ascii="Arial" w:hAnsi="Arial" w:cs="Arial"/>
          <w:sz w:val="22"/>
          <w:szCs w:val="22"/>
        </w:rPr>
        <w:t>Zastoupený:</w:t>
      </w:r>
      <w:r>
        <w:rPr>
          <w:rFonts w:ascii="Arial" w:hAnsi="Arial" w:cs="Arial"/>
          <w:sz w:val="22"/>
          <w:szCs w:val="22"/>
        </w:rPr>
        <w:tab/>
      </w:r>
      <w:r>
        <w:rPr>
          <w:rFonts w:ascii="Arial" w:hAnsi="Arial" w:cs="Arial"/>
          <w:sz w:val="22"/>
          <w:szCs w:val="22"/>
        </w:rPr>
        <w:tab/>
        <w:t xml:space="preserve">Martinem Stejskalem </w:t>
      </w:r>
    </w:p>
    <w:p w14:paraId="09FCCE05" w14:textId="77777777" w:rsidR="00422ECD" w:rsidRDefault="00422ECD" w:rsidP="00422ECD">
      <w:pPr>
        <w:pStyle w:val="Seznam"/>
        <w:spacing w:line="276" w:lineRule="auto"/>
        <w:ind w:left="0" w:firstLine="0"/>
        <w:rPr>
          <w:rFonts w:ascii="Arial" w:hAnsi="Arial" w:cs="Arial"/>
          <w:sz w:val="22"/>
          <w:szCs w:val="22"/>
        </w:rPr>
      </w:pPr>
      <w:r>
        <w:rPr>
          <w:rFonts w:ascii="Arial" w:hAnsi="Arial" w:cs="Arial"/>
          <w:sz w:val="22"/>
          <w:szCs w:val="22"/>
        </w:rPr>
        <w:t>Kontakt:</w:t>
      </w:r>
      <w:r>
        <w:rPr>
          <w:rFonts w:ascii="Arial" w:hAnsi="Arial" w:cs="Arial"/>
          <w:sz w:val="22"/>
          <w:szCs w:val="22"/>
        </w:rPr>
        <w:tab/>
      </w:r>
      <w:r>
        <w:rPr>
          <w:rFonts w:ascii="Arial" w:hAnsi="Arial" w:cs="Arial"/>
          <w:sz w:val="22"/>
          <w:szCs w:val="22"/>
        </w:rPr>
        <w:tab/>
        <w:t>+420 604 949 034</w:t>
      </w:r>
    </w:p>
    <w:p w14:paraId="427848D8" w14:textId="77777777" w:rsidR="00422ECD" w:rsidRDefault="00422ECD" w:rsidP="00422ECD">
      <w:pPr>
        <w:pStyle w:val="Seznam"/>
        <w:spacing w:line="276" w:lineRule="auto"/>
        <w:ind w:left="1416" w:firstLine="708"/>
        <w:rPr>
          <w:rFonts w:ascii="Arial" w:hAnsi="Arial" w:cs="Arial"/>
          <w:sz w:val="22"/>
          <w:szCs w:val="22"/>
        </w:rPr>
      </w:pPr>
      <w:r>
        <w:rPr>
          <w:rFonts w:ascii="Arial" w:hAnsi="Arial" w:cs="Arial"/>
          <w:sz w:val="22"/>
          <w:szCs w:val="22"/>
        </w:rPr>
        <w:t>E-mail: stejskyhb@seznam.cz</w:t>
      </w:r>
    </w:p>
    <w:p w14:paraId="1B8F54B2" w14:textId="77777777" w:rsidR="00422ECD" w:rsidRDefault="00422ECD" w:rsidP="00422ECD">
      <w:pPr>
        <w:pStyle w:val="Seznam"/>
        <w:spacing w:line="276" w:lineRule="auto"/>
        <w:ind w:left="0" w:firstLine="0"/>
        <w:rPr>
          <w:rFonts w:ascii="Arial" w:hAnsi="Arial" w:cs="Arial"/>
          <w:sz w:val="22"/>
          <w:szCs w:val="22"/>
        </w:rPr>
      </w:pPr>
      <w:r>
        <w:rPr>
          <w:rFonts w:ascii="Arial" w:hAnsi="Arial" w:cs="Arial"/>
          <w:sz w:val="22"/>
          <w:szCs w:val="22"/>
        </w:rPr>
        <w:t>Bankovní spojení:</w:t>
      </w:r>
      <w:r>
        <w:rPr>
          <w:rFonts w:ascii="Arial" w:hAnsi="Arial" w:cs="Arial"/>
          <w:sz w:val="22"/>
          <w:szCs w:val="22"/>
        </w:rPr>
        <w:tab/>
        <w:t>Fio banka, číslo účtu 2500618746/ 2010</w:t>
      </w:r>
    </w:p>
    <w:p w14:paraId="64B0FC6A" w14:textId="77777777" w:rsidR="00422ECD" w:rsidRDefault="00422ECD" w:rsidP="00422ECD">
      <w:pPr>
        <w:widowControl w:val="0"/>
        <w:autoSpaceDE w:val="0"/>
        <w:autoSpaceDN w:val="0"/>
        <w:adjustRightInd w:val="0"/>
        <w:ind w:right="-20"/>
        <w:rPr>
          <w:rFonts w:ascii="Arial" w:hAnsi="Arial" w:cs="Arial"/>
          <w:spacing w:val="1"/>
          <w:w w:val="99"/>
          <w:sz w:val="22"/>
          <w:szCs w:val="22"/>
        </w:rPr>
      </w:pPr>
      <w:r>
        <w:rPr>
          <w:rFonts w:ascii="Arial" w:hAnsi="Arial" w:cs="Arial"/>
          <w:spacing w:val="1"/>
          <w:w w:val="99"/>
          <w:sz w:val="22"/>
          <w:szCs w:val="22"/>
        </w:rPr>
        <w:t>(dále jen zhotovitel)</w:t>
      </w:r>
    </w:p>
    <w:p w14:paraId="74D060D8" w14:textId="77777777" w:rsidR="00422ECD" w:rsidRDefault="00422ECD" w:rsidP="00422ECD">
      <w:pPr>
        <w:widowControl w:val="0"/>
        <w:autoSpaceDE w:val="0"/>
        <w:autoSpaceDN w:val="0"/>
        <w:adjustRightInd w:val="0"/>
        <w:ind w:right="-20"/>
        <w:rPr>
          <w:rFonts w:ascii="Arial" w:hAnsi="Arial" w:cs="Arial"/>
          <w:spacing w:val="1"/>
          <w:w w:val="99"/>
          <w:sz w:val="22"/>
          <w:szCs w:val="22"/>
        </w:rPr>
      </w:pPr>
    </w:p>
    <w:p w14:paraId="792045B6" w14:textId="77777777" w:rsidR="00422ECD" w:rsidRDefault="00422ECD" w:rsidP="00422ECD">
      <w:pPr>
        <w:widowControl w:val="0"/>
        <w:autoSpaceDE w:val="0"/>
        <w:autoSpaceDN w:val="0"/>
        <w:adjustRightInd w:val="0"/>
        <w:ind w:right="-20"/>
        <w:rPr>
          <w:rFonts w:ascii="Arial" w:hAnsi="Arial" w:cs="Arial"/>
          <w:spacing w:val="1"/>
          <w:w w:val="99"/>
          <w:sz w:val="22"/>
          <w:szCs w:val="22"/>
        </w:rPr>
      </w:pPr>
      <w:r>
        <w:rPr>
          <w:rFonts w:ascii="Arial" w:hAnsi="Arial" w:cs="Arial"/>
          <w:spacing w:val="1"/>
          <w:w w:val="99"/>
          <w:sz w:val="22"/>
          <w:szCs w:val="22"/>
        </w:rPr>
        <w:t>na straně jedné</w:t>
      </w:r>
    </w:p>
    <w:p w14:paraId="661F5213" w14:textId="77777777" w:rsidR="00422ECD" w:rsidRDefault="00422ECD" w:rsidP="00422ECD">
      <w:pPr>
        <w:widowControl w:val="0"/>
        <w:autoSpaceDE w:val="0"/>
        <w:autoSpaceDN w:val="0"/>
        <w:adjustRightInd w:val="0"/>
        <w:spacing w:line="200" w:lineRule="exact"/>
        <w:rPr>
          <w:rFonts w:ascii="Arial" w:hAnsi="Arial" w:cs="Arial"/>
          <w:sz w:val="22"/>
          <w:szCs w:val="22"/>
        </w:rPr>
      </w:pPr>
    </w:p>
    <w:p w14:paraId="5A9C7F96" w14:textId="77777777" w:rsidR="00422ECD" w:rsidRDefault="00422ECD" w:rsidP="00422ECD">
      <w:pPr>
        <w:widowControl w:val="0"/>
        <w:autoSpaceDE w:val="0"/>
        <w:autoSpaceDN w:val="0"/>
        <w:adjustRightInd w:val="0"/>
        <w:spacing w:before="17" w:line="260" w:lineRule="exact"/>
        <w:rPr>
          <w:rFonts w:ascii="Arial" w:hAnsi="Arial" w:cs="Arial"/>
          <w:sz w:val="22"/>
          <w:szCs w:val="22"/>
        </w:rPr>
      </w:pPr>
    </w:p>
    <w:p w14:paraId="40D791C8" w14:textId="77777777" w:rsidR="00422ECD" w:rsidRDefault="00422ECD" w:rsidP="00422ECD">
      <w:pPr>
        <w:widowControl w:val="0"/>
        <w:autoSpaceDE w:val="0"/>
        <w:autoSpaceDN w:val="0"/>
        <w:adjustRightInd w:val="0"/>
        <w:spacing w:before="18" w:line="140" w:lineRule="exact"/>
        <w:rPr>
          <w:rFonts w:ascii="Arial" w:hAnsi="Arial" w:cs="Arial"/>
          <w:sz w:val="22"/>
          <w:szCs w:val="22"/>
        </w:rPr>
      </w:pPr>
      <w:r>
        <w:rPr>
          <w:rFonts w:ascii="Arial" w:hAnsi="Arial" w:cs="Arial"/>
          <w:sz w:val="22"/>
          <w:szCs w:val="22"/>
        </w:rPr>
        <w:t>a</w:t>
      </w:r>
    </w:p>
    <w:p w14:paraId="29007BE7" w14:textId="77777777" w:rsidR="00422ECD" w:rsidRDefault="00422ECD" w:rsidP="00422ECD">
      <w:pPr>
        <w:widowControl w:val="0"/>
        <w:autoSpaceDE w:val="0"/>
        <w:autoSpaceDN w:val="0"/>
        <w:adjustRightInd w:val="0"/>
        <w:spacing w:before="18" w:line="140" w:lineRule="exact"/>
        <w:rPr>
          <w:rFonts w:ascii="Arial" w:hAnsi="Arial" w:cs="Arial"/>
          <w:sz w:val="22"/>
          <w:szCs w:val="22"/>
        </w:rPr>
      </w:pPr>
    </w:p>
    <w:p w14:paraId="129E0305" w14:textId="77777777" w:rsidR="00422ECD" w:rsidRDefault="00422ECD" w:rsidP="00422ECD">
      <w:pPr>
        <w:widowControl w:val="0"/>
        <w:autoSpaceDE w:val="0"/>
        <w:autoSpaceDN w:val="0"/>
        <w:adjustRightInd w:val="0"/>
        <w:spacing w:before="18" w:line="140" w:lineRule="exact"/>
        <w:rPr>
          <w:rFonts w:ascii="Arial" w:hAnsi="Arial" w:cs="Arial"/>
          <w:sz w:val="22"/>
          <w:szCs w:val="22"/>
        </w:rPr>
      </w:pPr>
    </w:p>
    <w:p w14:paraId="52E68FD6" w14:textId="77777777" w:rsidR="00422ECD" w:rsidRDefault="00422ECD" w:rsidP="00422ECD">
      <w:pPr>
        <w:spacing w:line="276" w:lineRule="auto"/>
        <w:rPr>
          <w:rFonts w:ascii="Arial" w:hAnsi="Arial" w:cs="Arial"/>
          <w:b/>
          <w:sz w:val="22"/>
          <w:szCs w:val="22"/>
        </w:rPr>
      </w:pPr>
      <w:r>
        <w:rPr>
          <w:rFonts w:ascii="Arial" w:hAnsi="Arial" w:cs="Arial"/>
          <w:b/>
          <w:sz w:val="22"/>
          <w:szCs w:val="22"/>
        </w:rPr>
        <w:t>Domov pro seniory Havlíčkův Brod, p.o.</w:t>
      </w:r>
    </w:p>
    <w:p w14:paraId="7228E758" w14:textId="77777777" w:rsidR="00422ECD" w:rsidRDefault="00422ECD" w:rsidP="00422ECD">
      <w:pPr>
        <w:spacing w:line="276" w:lineRule="auto"/>
        <w:rPr>
          <w:rFonts w:ascii="Arial" w:hAnsi="Arial" w:cs="Arial"/>
          <w:sz w:val="22"/>
          <w:szCs w:val="22"/>
        </w:rPr>
      </w:pPr>
      <w:r>
        <w:rPr>
          <w:rFonts w:ascii="Arial" w:hAnsi="Arial" w:cs="Arial"/>
          <w:color w:val="000000"/>
          <w:sz w:val="22"/>
          <w:szCs w:val="22"/>
        </w:rPr>
        <w:t xml:space="preserve">se sídlem: </w:t>
      </w:r>
      <w:r>
        <w:rPr>
          <w:rFonts w:ascii="Arial" w:hAnsi="Arial" w:cs="Arial"/>
          <w:sz w:val="22"/>
          <w:szCs w:val="22"/>
        </w:rPr>
        <w:t>Husova 2119, 580 01 Havlíčkův Brod</w:t>
      </w:r>
    </w:p>
    <w:p w14:paraId="26401CAC" w14:textId="77777777" w:rsidR="00422ECD" w:rsidRDefault="00422ECD" w:rsidP="00422ECD">
      <w:pPr>
        <w:pStyle w:val="Seznam"/>
        <w:spacing w:line="276" w:lineRule="auto"/>
        <w:ind w:left="0" w:firstLine="0"/>
        <w:rPr>
          <w:rFonts w:ascii="Arial" w:hAnsi="Arial" w:cs="Arial"/>
          <w:sz w:val="22"/>
          <w:szCs w:val="22"/>
        </w:rPr>
      </w:pPr>
      <w:r>
        <w:rPr>
          <w:rFonts w:ascii="Arial" w:hAnsi="Arial" w:cs="Arial"/>
          <w:sz w:val="22"/>
          <w:szCs w:val="22"/>
        </w:rPr>
        <w:t>IČO: 60128071</w:t>
      </w:r>
    </w:p>
    <w:p w14:paraId="0498B626" w14:textId="77777777" w:rsidR="00422ECD" w:rsidRDefault="00422ECD" w:rsidP="00422ECD">
      <w:pPr>
        <w:pStyle w:val="Seznam"/>
        <w:spacing w:line="276" w:lineRule="auto"/>
        <w:ind w:left="0" w:firstLine="0"/>
        <w:rPr>
          <w:rFonts w:ascii="Arial" w:hAnsi="Arial" w:cs="Arial"/>
          <w:sz w:val="22"/>
          <w:szCs w:val="22"/>
        </w:rPr>
      </w:pPr>
      <w:r>
        <w:rPr>
          <w:rFonts w:ascii="Arial" w:hAnsi="Arial" w:cs="Arial"/>
          <w:sz w:val="22"/>
          <w:szCs w:val="22"/>
        </w:rPr>
        <w:t>DIČ: CZ760128071</w:t>
      </w:r>
    </w:p>
    <w:p w14:paraId="7190841A" w14:textId="77777777" w:rsidR="00422ECD" w:rsidRDefault="00422ECD" w:rsidP="00422ECD">
      <w:pPr>
        <w:pStyle w:val="Seznam"/>
        <w:spacing w:line="276" w:lineRule="auto"/>
        <w:ind w:left="0" w:firstLine="0"/>
        <w:rPr>
          <w:rFonts w:ascii="Arial" w:hAnsi="Arial" w:cs="Arial"/>
          <w:sz w:val="22"/>
          <w:szCs w:val="22"/>
        </w:rPr>
      </w:pPr>
      <w:r>
        <w:rPr>
          <w:rFonts w:ascii="Arial" w:hAnsi="Arial" w:cs="Arial"/>
          <w:sz w:val="22"/>
          <w:szCs w:val="22"/>
        </w:rPr>
        <w:t xml:space="preserve">Zastoupený: </w:t>
      </w:r>
      <w:r>
        <w:rPr>
          <w:rFonts w:ascii="Arial" w:hAnsi="Arial" w:cs="Arial"/>
          <w:color w:val="000000"/>
          <w:sz w:val="22"/>
          <w:szCs w:val="22"/>
        </w:rPr>
        <w:t>Ing. Hanou Hlaváčkovou</w:t>
      </w:r>
      <w:r>
        <w:rPr>
          <w:rFonts w:ascii="Arial" w:hAnsi="Arial" w:cs="Arial"/>
          <w:sz w:val="22"/>
          <w:szCs w:val="22"/>
        </w:rPr>
        <w:t>, ředitelkou</w:t>
      </w:r>
    </w:p>
    <w:p w14:paraId="5028D168" w14:textId="77777777" w:rsidR="00422ECD" w:rsidRDefault="00422ECD" w:rsidP="00422ECD">
      <w:pPr>
        <w:widowControl w:val="0"/>
        <w:autoSpaceDE w:val="0"/>
        <w:autoSpaceDN w:val="0"/>
        <w:adjustRightInd w:val="0"/>
        <w:spacing w:line="276" w:lineRule="auto"/>
        <w:ind w:right="-20"/>
        <w:rPr>
          <w:rFonts w:ascii="Arial" w:hAnsi="Arial" w:cs="Arial"/>
          <w:spacing w:val="1"/>
          <w:w w:val="99"/>
          <w:sz w:val="22"/>
          <w:szCs w:val="22"/>
        </w:rPr>
      </w:pPr>
      <w:r>
        <w:rPr>
          <w:rFonts w:ascii="Arial" w:hAnsi="Arial" w:cs="Arial"/>
          <w:spacing w:val="1"/>
          <w:w w:val="99"/>
          <w:sz w:val="22"/>
          <w:szCs w:val="22"/>
        </w:rPr>
        <w:t>Bankovní spojení: č.ú.: 2765710257/ 0100</w:t>
      </w:r>
    </w:p>
    <w:p w14:paraId="48F65547" w14:textId="77777777" w:rsidR="00422ECD" w:rsidRDefault="00422ECD" w:rsidP="00422ECD">
      <w:pPr>
        <w:widowControl w:val="0"/>
        <w:autoSpaceDE w:val="0"/>
        <w:autoSpaceDN w:val="0"/>
        <w:adjustRightInd w:val="0"/>
        <w:ind w:right="-20"/>
        <w:rPr>
          <w:rFonts w:ascii="Arial" w:hAnsi="Arial" w:cs="Arial"/>
          <w:sz w:val="22"/>
          <w:szCs w:val="22"/>
        </w:rPr>
      </w:pPr>
      <w:r>
        <w:rPr>
          <w:rFonts w:ascii="Arial" w:hAnsi="Arial" w:cs="Arial"/>
          <w:spacing w:val="1"/>
          <w:w w:val="99"/>
          <w:sz w:val="22"/>
          <w:szCs w:val="22"/>
        </w:rPr>
        <w:t>(d</w:t>
      </w:r>
      <w:r>
        <w:rPr>
          <w:rFonts w:ascii="Arial" w:hAnsi="Arial" w:cs="Arial"/>
          <w:w w:val="99"/>
          <w:sz w:val="22"/>
          <w:szCs w:val="22"/>
        </w:rPr>
        <w:t>á</w:t>
      </w:r>
      <w:r>
        <w:rPr>
          <w:rFonts w:ascii="Arial" w:hAnsi="Arial" w:cs="Arial"/>
          <w:spacing w:val="3"/>
          <w:w w:val="99"/>
          <w:sz w:val="22"/>
          <w:szCs w:val="22"/>
        </w:rPr>
        <w:t>l</w:t>
      </w:r>
      <w:r>
        <w:rPr>
          <w:rFonts w:ascii="Arial" w:hAnsi="Arial" w:cs="Arial"/>
          <w:w w:val="99"/>
          <w:sz w:val="22"/>
          <w:szCs w:val="22"/>
        </w:rPr>
        <w:t>e</w:t>
      </w:r>
      <w:r>
        <w:rPr>
          <w:rFonts w:ascii="Arial" w:hAnsi="Arial" w:cs="Arial"/>
          <w:spacing w:val="-1"/>
          <w:sz w:val="22"/>
          <w:szCs w:val="22"/>
        </w:rPr>
        <w:t xml:space="preserve"> </w:t>
      </w:r>
      <w:r>
        <w:rPr>
          <w:rFonts w:ascii="Arial" w:hAnsi="Arial" w:cs="Arial"/>
          <w:w w:val="99"/>
          <w:sz w:val="22"/>
          <w:szCs w:val="22"/>
        </w:rPr>
        <w:t>jen</w:t>
      </w:r>
      <w:r>
        <w:rPr>
          <w:rFonts w:ascii="Arial" w:hAnsi="Arial" w:cs="Arial"/>
          <w:sz w:val="22"/>
          <w:szCs w:val="22"/>
        </w:rPr>
        <w:t xml:space="preserve"> </w:t>
      </w:r>
      <w:r>
        <w:rPr>
          <w:rFonts w:ascii="Arial" w:hAnsi="Arial" w:cs="Arial"/>
          <w:b/>
          <w:bCs/>
          <w:w w:val="99"/>
          <w:sz w:val="22"/>
          <w:szCs w:val="22"/>
        </w:rPr>
        <w:t>objednatel</w:t>
      </w:r>
      <w:r>
        <w:rPr>
          <w:rFonts w:ascii="Arial" w:hAnsi="Arial" w:cs="Arial"/>
          <w:w w:val="99"/>
          <w:sz w:val="22"/>
          <w:szCs w:val="22"/>
        </w:rPr>
        <w:t>)</w:t>
      </w:r>
    </w:p>
    <w:p w14:paraId="2D325E1C" w14:textId="77777777" w:rsidR="00422ECD" w:rsidRDefault="00422ECD" w:rsidP="00422ECD">
      <w:pPr>
        <w:widowControl w:val="0"/>
        <w:autoSpaceDE w:val="0"/>
        <w:autoSpaceDN w:val="0"/>
        <w:adjustRightInd w:val="0"/>
        <w:spacing w:before="17" w:line="100" w:lineRule="exact"/>
        <w:rPr>
          <w:rFonts w:ascii="Arial" w:hAnsi="Arial" w:cs="Arial"/>
          <w:sz w:val="22"/>
          <w:szCs w:val="22"/>
        </w:rPr>
      </w:pPr>
    </w:p>
    <w:p w14:paraId="00511F6F" w14:textId="77777777" w:rsidR="00422ECD" w:rsidRDefault="00422ECD" w:rsidP="00422ECD">
      <w:pPr>
        <w:widowControl w:val="0"/>
        <w:autoSpaceDE w:val="0"/>
        <w:autoSpaceDN w:val="0"/>
        <w:adjustRightInd w:val="0"/>
        <w:ind w:right="-20"/>
        <w:rPr>
          <w:rFonts w:ascii="Arial" w:hAnsi="Arial" w:cs="Arial"/>
          <w:sz w:val="22"/>
          <w:szCs w:val="22"/>
        </w:rPr>
      </w:pPr>
      <w:r>
        <w:rPr>
          <w:rFonts w:ascii="Arial" w:hAnsi="Arial" w:cs="Arial"/>
          <w:spacing w:val="1"/>
          <w:w w:val="99"/>
          <w:sz w:val="22"/>
          <w:szCs w:val="22"/>
        </w:rPr>
        <w:t>n</w:t>
      </w:r>
      <w:r>
        <w:rPr>
          <w:rFonts w:ascii="Arial" w:hAnsi="Arial" w:cs="Arial"/>
          <w:w w:val="99"/>
          <w:sz w:val="22"/>
          <w:szCs w:val="22"/>
        </w:rPr>
        <w:t>a</w:t>
      </w:r>
      <w:r>
        <w:rPr>
          <w:rFonts w:ascii="Arial" w:hAnsi="Arial" w:cs="Arial"/>
          <w:sz w:val="22"/>
          <w:szCs w:val="22"/>
        </w:rPr>
        <w:t xml:space="preserve"> </w:t>
      </w:r>
      <w:r>
        <w:rPr>
          <w:rFonts w:ascii="Arial" w:hAnsi="Arial" w:cs="Arial"/>
          <w:spacing w:val="-1"/>
          <w:w w:val="99"/>
          <w:sz w:val="22"/>
          <w:szCs w:val="22"/>
        </w:rPr>
        <w:t>s</w:t>
      </w:r>
      <w:r>
        <w:rPr>
          <w:rFonts w:ascii="Arial" w:hAnsi="Arial" w:cs="Arial"/>
          <w:spacing w:val="1"/>
          <w:w w:val="99"/>
          <w:sz w:val="22"/>
          <w:szCs w:val="22"/>
        </w:rPr>
        <w:t>t</w:t>
      </w:r>
      <w:r>
        <w:rPr>
          <w:rFonts w:ascii="Arial" w:hAnsi="Arial" w:cs="Arial"/>
          <w:spacing w:val="-1"/>
          <w:w w:val="99"/>
          <w:sz w:val="22"/>
          <w:szCs w:val="22"/>
        </w:rPr>
        <w:t>r</w:t>
      </w:r>
      <w:r>
        <w:rPr>
          <w:rFonts w:ascii="Arial" w:hAnsi="Arial" w:cs="Arial"/>
          <w:w w:val="99"/>
          <w:sz w:val="22"/>
          <w:szCs w:val="22"/>
        </w:rPr>
        <w:t>a</w:t>
      </w:r>
      <w:r>
        <w:rPr>
          <w:rFonts w:ascii="Arial" w:hAnsi="Arial" w:cs="Arial"/>
          <w:spacing w:val="1"/>
          <w:w w:val="99"/>
          <w:sz w:val="22"/>
          <w:szCs w:val="22"/>
        </w:rPr>
        <w:t>n</w:t>
      </w:r>
      <w:r>
        <w:rPr>
          <w:rFonts w:ascii="Arial" w:hAnsi="Arial" w:cs="Arial"/>
          <w:w w:val="99"/>
          <w:sz w:val="22"/>
          <w:szCs w:val="22"/>
        </w:rPr>
        <w:t>ě</w:t>
      </w:r>
      <w:r>
        <w:rPr>
          <w:rFonts w:ascii="Arial" w:hAnsi="Arial" w:cs="Arial"/>
          <w:spacing w:val="-1"/>
          <w:sz w:val="22"/>
          <w:szCs w:val="22"/>
        </w:rPr>
        <w:t xml:space="preserve"> </w:t>
      </w:r>
      <w:r>
        <w:rPr>
          <w:rFonts w:ascii="Arial" w:hAnsi="Arial" w:cs="Arial"/>
          <w:w w:val="99"/>
          <w:sz w:val="22"/>
          <w:szCs w:val="22"/>
        </w:rPr>
        <w:t>d</w:t>
      </w:r>
      <w:r>
        <w:rPr>
          <w:rFonts w:ascii="Arial" w:hAnsi="Arial" w:cs="Arial"/>
          <w:spacing w:val="-1"/>
          <w:w w:val="99"/>
          <w:sz w:val="22"/>
          <w:szCs w:val="22"/>
        </w:rPr>
        <w:t>r</w:t>
      </w:r>
      <w:r>
        <w:rPr>
          <w:rFonts w:ascii="Arial" w:hAnsi="Arial" w:cs="Arial"/>
          <w:spacing w:val="1"/>
          <w:w w:val="99"/>
          <w:sz w:val="22"/>
          <w:szCs w:val="22"/>
        </w:rPr>
        <w:t>uh</w:t>
      </w:r>
      <w:r>
        <w:rPr>
          <w:rFonts w:ascii="Arial" w:hAnsi="Arial" w:cs="Arial"/>
          <w:w w:val="99"/>
          <w:sz w:val="22"/>
          <w:szCs w:val="22"/>
        </w:rPr>
        <w:t>é.</w:t>
      </w:r>
    </w:p>
    <w:p w14:paraId="432F8ED6" w14:textId="77777777" w:rsidR="00422ECD" w:rsidRDefault="00422ECD" w:rsidP="00422ECD">
      <w:pPr>
        <w:widowControl w:val="0"/>
        <w:autoSpaceDE w:val="0"/>
        <w:autoSpaceDN w:val="0"/>
        <w:adjustRightInd w:val="0"/>
        <w:spacing w:line="240" w:lineRule="exact"/>
        <w:ind w:right="226"/>
        <w:rPr>
          <w:rFonts w:ascii="Arial" w:hAnsi="Arial" w:cs="Arial"/>
          <w:sz w:val="22"/>
          <w:szCs w:val="22"/>
        </w:rPr>
      </w:pPr>
    </w:p>
    <w:p w14:paraId="12877359" w14:textId="77777777" w:rsidR="00422ECD" w:rsidRDefault="00422ECD" w:rsidP="00422ECD">
      <w:pPr>
        <w:pStyle w:val="Zkladntext"/>
        <w:jc w:val="both"/>
        <w:rPr>
          <w:rFonts w:ascii="Arial" w:hAnsi="Arial" w:cs="Arial"/>
          <w:sz w:val="22"/>
          <w:szCs w:val="22"/>
        </w:rPr>
      </w:pPr>
    </w:p>
    <w:p w14:paraId="7160E9C2" w14:textId="77777777" w:rsidR="00422ECD" w:rsidRDefault="00422ECD" w:rsidP="00422ECD">
      <w:pPr>
        <w:pStyle w:val="Zkladntext"/>
        <w:jc w:val="both"/>
        <w:rPr>
          <w:rFonts w:ascii="Arial" w:hAnsi="Arial" w:cs="Arial"/>
          <w:sz w:val="22"/>
          <w:szCs w:val="22"/>
        </w:rPr>
      </w:pPr>
      <w:r>
        <w:rPr>
          <w:rFonts w:ascii="Arial" w:hAnsi="Arial" w:cs="Arial"/>
          <w:sz w:val="22"/>
          <w:szCs w:val="22"/>
        </w:rPr>
        <w:t>Obě smluvní strany prohlašují, že jsou způsobilé k právním jednáním a po vzájemném projednání a shodě uzavírají v souladu s ust. § 2586 a násl. zákona č. 89/2012 Sb., občanský zákoník, tuto Smlouvu o dílo:</w:t>
      </w:r>
    </w:p>
    <w:p w14:paraId="2DF49BCF" w14:textId="77777777" w:rsidR="00422ECD" w:rsidRDefault="00422ECD" w:rsidP="00422ECD">
      <w:pPr>
        <w:jc w:val="both"/>
        <w:rPr>
          <w:rFonts w:ascii="Arial" w:hAnsi="Arial" w:cs="Arial"/>
          <w:sz w:val="22"/>
          <w:szCs w:val="22"/>
        </w:rPr>
      </w:pPr>
    </w:p>
    <w:p w14:paraId="1C0A1012" w14:textId="77777777" w:rsidR="00422ECD" w:rsidRDefault="00422ECD" w:rsidP="00422ECD">
      <w:pPr>
        <w:jc w:val="both"/>
        <w:rPr>
          <w:rFonts w:ascii="Arial" w:hAnsi="Arial" w:cs="Arial"/>
          <w:sz w:val="22"/>
          <w:szCs w:val="22"/>
        </w:rPr>
      </w:pPr>
    </w:p>
    <w:p w14:paraId="49173B09" w14:textId="77777777" w:rsidR="00422ECD" w:rsidRDefault="00422ECD" w:rsidP="00422ECD">
      <w:pPr>
        <w:jc w:val="center"/>
        <w:rPr>
          <w:rFonts w:ascii="Arial" w:hAnsi="Arial" w:cs="Arial"/>
          <w:b/>
          <w:sz w:val="22"/>
          <w:szCs w:val="22"/>
        </w:rPr>
      </w:pPr>
      <w:r>
        <w:rPr>
          <w:rFonts w:ascii="Arial" w:hAnsi="Arial" w:cs="Arial"/>
          <w:b/>
          <w:sz w:val="22"/>
          <w:szCs w:val="22"/>
        </w:rPr>
        <w:t>I.</w:t>
      </w:r>
    </w:p>
    <w:p w14:paraId="1B40A076" w14:textId="77777777" w:rsidR="00422ECD" w:rsidRDefault="00422ECD" w:rsidP="00422ECD">
      <w:pPr>
        <w:pStyle w:val="Nadpis3"/>
        <w:rPr>
          <w:rFonts w:ascii="Arial" w:hAnsi="Arial" w:cs="Arial"/>
          <w:sz w:val="22"/>
          <w:szCs w:val="22"/>
        </w:rPr>
      </w:pPr>
      <w:r>
        <w:rPr>
          <w:rFonts w:ascii="Arial" w:hAnsi="Arial" w:cs="Arial"/>
          <w:sz w:val="22"/>
          <w:szCs w:val="22"/>
        </w:rPr>
        <w:t>Předmět smlouvy a specifikace díla</w:t>
      </w:r>
    </w:p>
    <w:p w14:paraId="1958A0B1" w14:textId="77777777" w:rsidR="00422ECD" w:rsidRDefault="00422ECD" w:rsidP="00422ECD">
      <w:pPr>
        <w:jc w:val="both"/>
        <w:rPr>
          <w:rFonts w:ascii="Arial" w:hAnsi="Arial" w:cs="Arial"/>
          <w:sz w:val="22"/>
          <w:szCs w:val="22"/>
        </w:rPr>
      </w:pPr>
    </w:p>
    <w:p w14:paraId="78196743" w14:textId="77777777" w:rsidR="00422ECD" w:rsidRPr="00825E93" w:rsidRDefault="00422ECD" w:rsidP="00422ECD">
      <w:pPr>
        <w:numPr>
          <w:ilvl w:val="0"/>
          <w:numId w:val="1"/>
        </w:numPr>
        <w:autoSpaceDE w:val="0"/>
        <w:autoSpaceDN w:val="0"/>
        <w:adjustRightInd w:val="0"/>
        <w:ind w:left="567" w:hanging="567"/>
        <w:jc w:val="both"/>
        <w:rPr>
          <w:rFonts w:ascii="Arial" w:hAnsi="Arial" w:cs="Arial"/>
          <w:iCs/>
          <w:sz w:val="22"/>
          <w:szCs w:val="22"/>
        </w:rPr>
      </w:pPr>
      <w:r>
        <w:rPr>
          <w:rFonts w:ascii="Arial" w:hAnsi="Arial" w:cs="Arial"/>
          <w:sz w:val="22"/>
          <w:szCs w:val="22"/>
        </w:rPr>
        <w:t xml:space="preserve">Zhotovitel se touto smlouvou zavazuje provést na svůj náklad a nebezpečí pro objednatele za podmínek níže uvedených dílo: </w:t>
      </w:r>
    </w:p>
    <w:p w14:paraId="490BAC1C" w14:textId="77777777" w:rsidR="00825E93" w:rsidRDefault="00825E93" w:rsidP="00825E93">
      <w:pPr>
        <w:autoSpaceDE w:val="0"/>
        <w:autoSpaceDN w:val="0"/>
        <w:adjustRightInd w:val="0"/>
        <w:ind w:left="567"/>
        <w:jc w:val="both"/>
        <w:rPr>
          <w:rFonts w:ascii="Arial" w:hAnsi="Arial" w:cs="Arial"/>
          <w:iCs/>
          <w:sz w:val="22"/>
          <w:szCs w:val="22"/>
        </w:rPr>
      </w:pPr>
    </w:p>
    <w:p w14:paraId="019B61B1" w14:textId="1AF0DD2A" w:rsidR="00422ECD" w:rsidRDefault="00422ECD" w:rsidP="00422ECD">
      <w:pPr>
        <w:suppressAutoHyphens/>
        <w:autoSpaceDE w:val="0"/>
        <w:ind w:left="284"/>
        <w:jc w:val="center"/>
        <w:rPr>
          <w:rFonts w:ascii="Arial" w:eastAsia="Arial" w:hAnsi="Arial" w:cs="Arial"/>
          <w:b/>
          <w:sz w:val="22"/>
          <w:szCs w:val="22"/>
        </w:rPr>
      </w:pPr>
      <w:r>
        <w:rPr>
          <w:rFonts w:ascii="Arial" w:eastAsia="Arial" w:hAnsi="Arial" w:cs="Arial"/>
          <w:b/>
          <w:sz w:val="22"/>
          <w:szCs w:val="22"/>
        </w:rPr>
        <w:t>Výměnu stávající</w:t>
      </w:r>
      <w:r w:rsidR="00C93481">
        <w:rPr>
          <w:rFonts w:ascii="Arial" w:eastAsia="Arial" w:hAnsi="Arial" w:cs="Arial"/>
          <w:b/>
          <w:sz w:val="22"/>
          <w:szCs w:val="22"/>
        </w:rPr>
        <w:t>ch</w:t>
      </w:r>
      <w:r>
        <w:rPr>
          <w:rFonts w:ascii="Arial" w:eastAsia="Arial" w:hAnsi="Arial" w:cs="Arial"/>
          <w:b/>
          <w:sz w:val="22"/>
          <w:szCs w:val="22"/>
        </w:rPr>
        <w:t xml:space="preserve"> koberců za vinylovou krytinu</w:t>
      </w:r>
      <w:r w:rsidR="00C93481">
        <w:rPr>
          <w:rFonts w:ascii="Arial" w:eastAsia="Arial" w:hAnsi="Arial" w:cs="Arial"/>
          <w:b/>
          <w:sz w:val="22"/>
          <w:szCs w:val="22"/>
        </w:rPr>
        <w:t xml:space="preserve"> na domově se zvláštním režimem na budově B, rezidencích 1a a 3a na ulici Husova 2119 v Havlíčkově Brodě</w:t>
      </w:r>
      <w:r>
        <w:rPr>
          <w:rFonts w:ascii="Arial" w:eastAsia="Arial" w:hAnsi="Arial" w:cs="Arial"/>
          <w:b/>
          <w:sz w:val="22"/>
          <w:szCs w:val="22"/>
        </w:rPr>
        <w:t>.</w:t>
      </w:r>
    </w:p>
    <w:p w14:paraId="73C010FB" w14:textId="77777777" w:rsidR="00C93481" w:rsidRDefault="00C93481" w:rsidP="00422ECD">
      <w:pPr>
        <w:suppressAutoHyphens/>
        <w:autoSpaceDE w:val="0"/>
        <w:ind w:left="284"/>
        <w:jc w:val="center"/>
        <w:rPr>
          <w:rFonts w:ascii="Arial" w:eastAsia="Arial" w:hAnsi="Arial" w:cs="Arial"/>
          <w:b/>
          <w:sz w:val="22"/>
          <w:szCs w:val="22"/>
        </w:rPr>
      </w:pPr>
    </w:p>
    <w:p w14:paraId="40FF6997" w14:textId="24A733D1" w:rsidR="00422ECD" w:rsidRDefault="00422ECD" w:rsidP="00422ECD">
      <w:pPr>
        <w:suppressAutoHyphens/>
        <w:autoSpaceDE w:val="0"/>
        <w:ind w:left="284"/>
        <w:rPr>
          <w:rFonts w:ascii="Arial" w:hAnsi="Arial" w:cs="Arial"/>
          <w:iCs/>
          <w:sz w:val="22"/>
          <w:szCs w:val="22"/>
        </w:rPr>
      </w:pPr>
      <w:r>
        <w:rPr>
          <w:rFonts w:ascii="Arial" w:hAnsi="Arial" w:cs="Arial"/>
          <w:iCs/>
          <w:sz w:val="22"/>
          <w:szCs w:val="22"/>
        </w:rPr>
        <w:t>Předmětem plnění díla je výměna stávající krytin</w:t>
      </w:r>
      <w:r w:rsidR="00C93481">
        <w:rPr>
          <w:rFonts w:ascii="Arial" w:hAnsi="Arial" w:cs="Arial"/>
          <w:iCs/>
          <w:sz w:val="22"/>
          <w:szCs w:val="22"/>
        </w:rPr>
        <w:t>y</w:t>
      </w:r>
      <w:r>
        <w:rPr>
          <w:rFonts w:ascii="Arial" w:hAnsi="Arial" w:cs="Arial"/>
          <w:iCs/>
          <w:sz w:val="22"/>
          <w:szCs w:val="22"/>
        </w:rPr>
        <w:t xml:space="preserve"> (koberce) za novou krytinu (Vinyl).</w:t>
      </w:r>
    </w:p>
    <w:p w14:paraId="5C65D316" w14:textId="665828A8" w:rsidR="00E23D97" w:rsidRDefault="00E23D97" w:rsidP="00422ECD">
      <w:pPr>
        <w:suppressAutoHyphens/>
        <w:autoSpaceDE w:val="0"/>
        <w:ind w:left="284"/>
        <w:rPr>
          <w:rFonts w:ascii="Arial" w:hAnsi="Arial" w:cs="Arial"/>
          <w:iCs/>
          <w:sz w:val="22"/>
          <w:szCs w:val="22"/>
        </w:rPr>
      </w:pPr>
      <w:r>
        <w:rPr>
          <w:rFonts w:ascii="Arial" w:hAnsi="Arial" w:cs="Arial"/>
          <w:iCs/>
          <w:sz w:val="22"/>
          <w:szCs w:val="22"/>
        </w:rPr>
        <w:t>Stará podlahová krytina bude z celé rezidence odstraněna a ekologicky zlikvidována</w:t>
      </w:r>
      <w:r w:rsidR="00825E93">
        <w:rPr>
          <w:rFonts w:ascii="Arial" w:hAnsi="Arial" w:cs="Arial"/>
          <w:iCs/>
          <w:sz w:val="22"/>
          <w:szCs w:val="22"/>
        </w:rPr>
        <w:t xml:space="preserve"> na náklady zhotovitele</w:t>
      </w:r>
      <w:r>
        <w:rPr>
          <w:rFonts w:ascii="Arial" w:hAnsi="Arial" w:cs="Arial"/>
          <w:iCs/>
          <w:sz w:val="22"/>
          <w:szCs w:val="22"/>
        </w:rPr>
        <w:t xml:space="preserve"> předáním na sběrný dvůr.</w:t>
      </w:r>
    </w:p>
    <w:p w14:paraId="49183F6B" w14:textId="0FF0D028" w:rsidR="00E23D97" w:rsidRDefault="00E23D97" w:rsidP="00422ECD">
      <w:pPr>
        <w:suppressAutoHyphens/>
        <w:autoSpaceDE w:val="0"/>
        <w:ind w:left="284"/>
        <w:rPr>
          <w:rFonts w:ascii="Arial" w:hAnsi="Arial" w:cs="Arial"/>
          <w:iCs/>
          <w:sz w:val="22"/>
          <w:szCs w:val="22"/>
        </w:rPr>
      </w:pPr>
      <w:r>
        <w:rPr>
          <w:rFonts w:ascii="Arial" w:hAnsi="Arial" w:cs="Arial"/>
          <w:iCs/>
          <w:sz w:val="22"/>
          <w:szCs w:val="22"/>
        </w:rPr>
        <w:t>Nová krytina bude opatřena po obvodě vytahovaným soklem, spoje budou svařeny.</w:t>
      </w:r>
    </w:p>
    <w:p w14:paraId="2A29F8D4" w14:textId="2555826D" w:rsidR="00422ECD" w:rsidRDefault="00E23D97" w:rsidP="007E690B">
      <w:pPr>
        <w:suppressAutoHyphens/>
        <w:autoSpaceDE w:val="0"/>
        <w:ind w:left="284"/>
        <w:rPr>
          <w:rFonts w:ascii="Arial" w:hAnsi="Arial" w:cs="Arial"/>
          <w:iCs/>
          <w:sz w:val="22"/>
          <w:szCs w:val="22"/>
        </w:rPr>
      </w:pPr>
      <w:r>
        <w:rPr>
          <w:rFonts w:ascii="Arial" w:hAnsi="Arial" w:cs="Arial"/>
          <w:iCs/>
          <w:sz w:val="22"/>
          <w:szCs w:val="22"/>
        </w:rPr>
        <w:t>Všechny přechody u dveří budou osazeny přechodovou lištou.</w:t>
      </w:r>
    </w:p>
    <w:p w14:paraId="344E1338" w14:textId="3CF1AEC5" w:rsidR="007E690B" w:rsidRDefault="007E690B" w:rsidP="007E690B">
      <w:pPr>
        <w:suppressAutoHyphens/>
        <w:autoSpaceDE w:val="0"/>
        <w:ind w:left="284"/>
        <w:rPr>
          <w:rFonts w:ascii="Arial" w:hAnsi="Arial" w:cs="Arial"/>
          <w:iCs/>
          <w:sz w:val="22"/>
          <w:szCs w:val="22"/>
        </w:rPr>
      </w:pPr>
      <w:r>
        <w:rPr>
          <w:rFonts w:ascii="Arial" w:hAnsi="Arial" w:cs="Arial"/>
          <w:iCs/>
          <w:sz w:val="22"/>
          <w:szCs w:val="22"/>
        </w:rPr>
        <w:t>Práce budou probíhat současně s malováním uvedených prostorů. Proto je nutná koordinace prací, které řídí provozní technik.</w:t>
      </w:r>
    </w:p>
    <w:p w14:paraId="7E358158" w14:textId="77777777" w:rsidR="007E690B" w:rsidRDefault="00422ECD" w:rsidP="00422ECD">
      <w:pPr>
        <w:suppressAutoHyphens/>
        <w:autoSpaceDE w:val="0"/>
        <w:ind w:left="284"/>
        <w:rPr>
          <w:rFonts w:ascii="Arial" w:hAnsi="Arial" w:cs="Arial"/>
          <w:b/>
          <w:bCs/>
          <w:iCs/>
          <w:sz w:val="22"/>
          <w:szCs w:val="22"/>
        </w:rPr>
      </w:pPr>
      <w:r>
        <w:rPr>
          <w:rFonts w:ascii="Arial" w:hAnsi="Arial" w:cs="Arial"/>
          <w:b/>
          <w:bCs/>
          <w:iCs/>
          <w:sz w:val="22"/>
          <w:szCs w:val="22"/>
        </w:rPr>
        <w:t xml:space="preserve">Kontakt: </w:t>
      </w:r>
      <w:r w:rsidR="007E690B">
        <w:rPr>
          <w:rFonts w:ascii="Arial" w:hAnsi="Arial" w:cs="Arial"/>
          <w:b/>
          <w:bCs/>
          <w:iCs/>
          <w:sz w:val="22"/>
          <w:szCs w:val="22"/>
        </w:rPr>
        <w:t xml:space="preserve">Bořivoj Ondráček, tel: 603 595 037, </w:t>
      </w:r>
      <w:hyperlink r:id="rId5" w:history="1">
        <w:r w:rsidR="007E690B">
          <w:rPr>
            <w:rStyle w:val="Hypertextovodkaz"/>
            <w:rFonts w:cs="Arial"/>
            <w:b/>
            <w:bCs/>
            <w:iCs/>
            <w:sz w:val="22"/>
            <w:szCs w:val="22"/>
          </w:rPr>
          <w:t>b.ondracek@ddhb.cz</w:t>
        </w:r>
      </w:hyperlink>
      <w:r w:rsidR="007E690B">
        <w:rPr>
          <w:rFonts w:ascii="Arial" w:hAnsi="Arial" w:cs="Arial"/>
          <w:b/>
          <w:bCs/>
          <w:iCs/>
          <w:sz w:val="22"/>
          <w:szCs w:val="22"/>
        </w:rPr>
        <w:t>.</w:t>
      </w:r>
    </w:p>
    <w:p w14:paraId="3118BD8D" w14:textId="689CC9FB" w:rsidR="007E690B" w:rsidRPr="00C93481" w:rsidRDefault="007E690B" w:rsidP="00825E93">
      <w:pPr>
        <w:suppressAutoHyphens/>
        <w:autoSpaceDE w:val="0"/>
        <w:ind w:firstLine="284"/>
        <w:rPr>
          <w:rFonts w:ascii="Arial" w:hAnsi="Arial" w:cs="Arial"/>
          <w:sz w:val="22"/>
          <w:szCs w:val="22"/>
          <w:shd w:val="clear" w:color="auto" w:fill="FFFFFF"/>
        </w:rPr>
      </w:pPr>
      <w:r w:rsidRPr="007E690B">
        <w:rPr>
          <w:rFonts w:ascii="Arial" w:hAnsi="Arial" w:cs="Arial"/>
          <w:b/>
          <w:bCs/>
          <w:iCs/>
          <w:sz w:val="22"/>
          <w:szCs w:val="22"/>
        </w:rPr>
        <w:t xml:space="preserve">Použitá </w:t>
      </w:r>
      <w:r w:rsidR="00C93481">
        <w:rPr>
          <w:rFonts w:ascii="Arial" w:hAnsi="Arial" w:cs="Arial"/>
          <w:b/>
          <w:bCs/>
          <w:iCs/>
          <w:sz w:val="22"/>
          <w:szCs w:val="22"/>
        </w:rPr>
        <w:t xml:space="preserve">vinylová </w:t>
      </w:r>
      <w:r w:rsidRPr="007E690B">
        <w:rPr>
          <w:rFonts w:ascii="Arial" w:hAnsi="Arial" w:cs="Arial"/>
          <w:b/>
          <w:bCs/>
          <w:iCs/>
          <w:sz w:val="22"/>
          <w:szCs w:val="22"/>
        </w:rPr>
        <w:t>krytina:</w:t>
      </w:r>
      <w:r w:rsidRPr="007E690B">
        <w:rPr>
          <w:rFonts w:ascii="Arial" w:hAnsi="Arial" w:cs="Arial"/>
          <w:iCs/>
          <w:sz w:val="22"/>
          <w:szCs w:val="22"/>
        </w:rPr>
        <w:t xml:space="preserve"> </w:t>
      </w:r>
      <w:r w:rsidRPr="007E690B">
        <w:rPr>
          <w:rStyle w:val="Siln"/>
          <w:rFonts w:ascii="Arial" w:hAnsi="Arial" w:cs="Arial"/>
          <w:sz w:val="22"/>
          <w:szCs w:val="22"/>
          <w:shd w:val="clear" w:color="auto" w:fill="FFFFFF"/>
        </w:rPr>
        <w:t>Fortis</w:t>
      </w:r>
      <w:r w:rsidRPr="007E690B">
        <w:rPr>
          <w:rFonts w:ascii="Arial" w:hAnsi="Arial" w:cs="Arial"/>
          <w:sz w:val="22"/>
          <w:szCs w:val="22"/>
          <w:shd w:val="clear" w:color="auto" w:fill="FFFFFF"/>
        </w:rPr>
        <w:t> 2 mm silný antibakteriální homogenní vin</w:t>
      </w:r>
      <w:r w:rsidR="00C93481">
        <w:rPr>
          <w:rFonts w:ascii="Arial" w:hAnsi="Arial" w:cs="Arial"/>
          <w:sz w:val="22"/>
          <w:szCs w:val="22"/>
          <w:shd w:val="clear" w:color="auto" w:fill="FFFFFF"/>
        </w:rPr>
        <w:t>yl.</w:t>
      </w:r>
    </w:p>
    <w:p w14:paraId="668A0D71" w14:textId="77777777" w:rsidR="00422ECD" w:rsidRPr="007E690B" w:rsidRDefault="00422ECD" w:rsidP="00422ECD">
      <w:pPr>
        <w:suppressAutoHyphens/>
        <w:autoSpaceDE w:val="0"/>
        <w:rPr>
          <w:rFonts w:ascii="Arial" w:hAnsi="Arial" w:cs="Arial"/>
          <w:iCs/>
          <w:sz w:val="22"/>
          <w:szCs w:val="22"/>
        </w:rPr>
      </w:pPr>
    </w:p>
    <w:p w14:paraId="5932A002" w14:textId="77777777" w:rsidR="00422ECD" w:rsidRDefault="00422ECD" w:rsidP="00422ECD">
      <w:pPr>
        <w:numPr>
          <w:ilvl w:val="0"/>
          <w:numId w:val="1"/>
        </w:numPr>
        <w:suppressAutoHyphens/>
        <w:autoSpaceDE w:val="0"/>
        <w:ind w:left="709" w:hanging="709"/>
        <w:jc w:val="both"/>
        <w:rPr>
          <w:rFonts w:ascii="Arial" w:hAnsi="Arial" w:cs="Arial"/>
          <w:iCs/>
          <w:sz w:val="22"/>
          <w:szCs w:val="22"/>
        </w:rPr>
      </w:pPr>
      <w:r>
        <w:rPr>
          <w:rFonts w:ascii="Arial" w:hAnsi="Arial" w:cs="Arial"/>
          <w:iCs/>
          <w:sz w:val="22"/>
          <w:szCs w:val="22"/>
        </w:rPr>
        <w:t>Realizace díla bude probíhat za plného provozu a zhotovitel je povinen dopředu   informovat objednavatele o rozsahu denních prací, postačí i telefonicky. Objednavatel se zavazuje vytvořit nutné podmínky zhotoviteli pro realizaci dohodnutého díla.</w:t>
      </w:r>
    </w:p>
    <w:p w14:paraId="06316584" w14:textId="77777777" w:rsidR="00422ECD" w:rsidRDefault="00422ECD" w:rsidP="00422ECD">
      <w:pPr>
        <w:suppressAutoHyphens/>
        <w:autoSpaceDE w:val="0"/>
        <w:ind w:left="284"/>
        <w:rPr>
          <w:rFonts w:ascii="Arial" w:hAnsi="Arial" w:cs="Arial"/>
          <w:iCs/>
          <w:sz w:val="22"/>
          <w:szCs w:val="22"/>
        </w:rPr>
      </w:pPr>
      <w:r>
        <w:rPr>
          <w:rFonts w:ascii="Arial" w:hAnsi="Arial" w:cs="Arial"/>
          <w:iCs/>
          <w:sz w:val="22"/>
          <w:szCs w:val="22"/>
        </w:rPr>
        <w:tab/>
      </w:r>
    </w:p>
    <w:p w14:paraId="301024F0" w14:textId="77777777" w:rsidR="00422ECD" w:rsidRDefault="00422ECD" w:rsidP="00422ECD">
      <w:pPr>
        <w:numPr>
          <w:ilvl w:val="0"/>
          <w:numId w:val="1"/>
        </w:numPr>
        <w:ind w:left="567" w:hanging="567"/>
        <w:jc w:val="both"/>
        <w:rPr>
          <w:rFonts w:ascii="Arial" w:hAnsi="Arial" w:cs="Arial"/>
          <w:sz w:val="22"/>
          <w:szCs w:val="22"/>
        </w:rPr>
      </w:pPr>
      <w:r>
        <w:rPr>
          <w:rFonts w:ascii="Arial" w:hAnsi="Arial" w:cs="Arial"/>
          <w:sz w:val="22"/>
          <w:szCs w:val="22"/>
        </w:rPr>
        <w:t>Zhotovitel je povinen při zhotovení Díla dodržet předepsané technologické postupy.</w:t>
      </w:r>
    </w:p>
    <w:p w14:paraId="7665D690" w14:textId="77777777" w:rsidR="00422ECD" w:rsidRDefault="00422ECD" w:rsidP="00422ECD">
      <w:pPr>
        <w:ind w:left="567"/>
        <w:jc w:val="both"/>
        <w:rPr>
          <w:rFonts w:ascii="Arial" w:hAnsi="Arial" w:cs="Arial"/>
          <w:sz w:val="22"/>
          <w:szCs w:val="22"/>
        </w:rPr>
      </w:pPr>
    </w:p>
    <w:p w14:paraId="3BE5482D" w14:textId="77777777" w:rsidR="00422ECD" w:rsidRDefault="00422ECD" w:rsidP="00422ECD">
      <w:pPr>
        <w:numPr>
          <w:ilvl w:val="0"/>
          <w:numId w:val="1"/>
        </w:numPr>
        <w:ind w:left="567" w:hanging="567"/>
        <w:jc w:val="both"/>
        <w:rPr>
          <w:rFonts w:ascii="Arial" w:hAnsi="Arial" w:cs="Arial"/>
          <w:sz w:val="22"/>
          <w:szCs w:val="22"/>
        </w:rPr>
      </w:pPr>
      <w:r>
        <w:rPr>
          <w:rFonts w:ascii="Arial" w:hAnsi="Arial" w:cs="Arial"/>
          <w:sz w:val="22"/>
          <w:szCs w:val="22"/>
        </w:rPr>
        <w:t xml:space="preserve">Objednatel se zavazuje za provedené Dílo zhotoviteli zaplatit dohodnutou cenu </w:t>
      </w:r>
      <w:r>
        <w:rPr>
          <w:rFonts w:ascii="Arial" w:hAnsi="Arial" w:cs="Arial"/>
          <w:iCs/>
          <w:sz w:val="22"/>
          <w:szCs w:val="22"/>
        </w:rPr>
        <w:t>(dále jen „Cena díla“)</w:t>
      </w:r>
      <w:r>
        <w:rPr>
          <w:rFonts w:ascii="Arial" w:hAnsi="Arial" w:cs="Arial"/>
          <w:sz w:val="22"/>
          <w:szCs w:val="22"/>
        </w:rPr>
        <w:t>, která je sjednána v čl. III. této smlouvy.</w:t>
      </w:r>
    </w:p>
    <w:p w14:paraId="660EB58B" w14:textId="77777777" w:rsidR="00422ECD" w:rsidRDefault="00422ECD" w:rsidP="00422ECD">
      <w:pPr>
        <w:ind w:left="709"/>
        <w:jc w:val="both"/>
        <w:rPr>
          <w:rFonts w:ascii="Arial" w:hAnsi="Arial" w:cs="Arial"/>
          <w:sz w:val="22"/>
          <w:szCs w:val="22"/>
        </w:rPr>
      </w:pPr>
    </w:p>
    <w:p w14:paraId="5D579579" w14:textId="77777777" w:rsidR="00422ECD" w:rsidRDefault="00422ECD" w:rsidP="00422ECD">
      <w:pPr>
        <w:jc w:val="center"/>
        <w:rPr>
          <w:rFonts w:ascii="Arial" w:hAnsi="Arial" w:cs="Arial"/>
          <w:b/>
          <w:sz w:val="22"/>
          <w:szCs w:val="22"/>
        </w:rPr>
      </w:pPr>
      <w:r>
        <w:rPr>
          <w:rFonts w:ascii="Arial" w:hAnsi="Arial" w:cs="Arial"/>
          <w:b/>
          <w:sz w:val="22"/>
          <w:szCs w:val="22"/>
        </w:rPr>
        <w:t>II.</w:t>
      </w:r>
    </w:p>
    <w:p w14:paraId="040E2617" w14:textId="77777777" w:rsidR="00422ECD" w:rsidRDefault="00422ECD" w:rsidP="00422ECD">
      <w:pPr>
        <w:jc w:val="center"/>
        <w:rPr>
          <w:rFonts w:ascii="Arial" w:hAnsi="Arial" w:cs="Arial"/>
          <w:b/>
          <w:sz w:val="22"/>
          <w:szCs w:val="22"/>
        </w:rPr>
      </w:pPr>
      <w:r>
        <w:rPr>
          <w:rFonts w:ascii="Arial" w:hAnsi="Arial" w:cs="Arial"/>
          <w:b/>
          <w:sz w:val="22"/>
          <w:szCs w:val="22"/>
        </w:rPr>
        <w:t>Termín a místo zhotovení Díla</w:t>
      </w:r>
    </w:p>
    <w:p w14:paraId="2DD7FFBF" w14:textId="77777777" w:rsidR="00422ECD" w:rsidRDefault="00422ECD" w:rsidP="00422ECD">
      <w:pPr>
        <w:jc w:val="both"/>
        <w:rPr>
          <w:rFonts w:ascii="Arial" w:hAnsi="Arial" w:cs="Arial"/>
          <w:b/>
          <w:sz w:val="22"/>
          <w:szCs w:val="22"/>
        </w:rPr>
      </w:pPr>
    </w:p>
    <w:p w14:paraId="527B0F7D" w14:textId="4FC722D2" w:rsidR="00422ECD" w:rsidRDefault="00422ECD" w:rsidP="00422ECD">
      <w:pPr>
        <w:pStyle w:val="Zkladntextodsazen"/>
        <w:numPr>
          <w:ilvl w:val="0"/>
          <w:numId w:val="2"/>
        </w:numPr>
        <w:spacing w:after="0"/>
        <w:ind w:left="709" w:hanging="709"/>
        <w:jc w:val="both"/>
        <w:rPr>
          <w:rFonts w:ascii="Arial" w:hAnsi="Arial" w:cs="Arial"/>
          <w:sz w:val="22"/>
          <w:szCs w:val="22"/>
        </w:rPr>
      </w:pPr>
      <w:r>
        <w:rPr>
          <w:rFonts w:ascii="Arial" w:hAnsi="Arial" w:cs="Arial"/>
          <w:sz w:val="22"/>
          <w:szCs w:val="22"/>
        </w:rPr>
        <w:t xml:space="preserve">Smluvní strany se dohodly, že Dílo bude zhotovitelem </w:t>
      </w:r>
      <w:r w:rsidR="00C93481">
        <w:rPr>
          <w:rFonts w:ascii="Arial" w:hAnsi="Arial" w:cs="Arial"/>
          <w:sz w:val="22"/>
          <w:szCs w:val="22"/>
        </w:rPr>
        <w:t>zahájeno na rezidenci 1a dne 13. 5. 2024 a dokončeno bude do 26. 5. 2024</w:t>
      </w:r>
      <w:r>
        <w:rPr>
          <w:rFonts w:ascii="Arial" w:hAnsi="Arial" w:cs="Arial"/>
          <w:sz w:val="22"/>
          <w:szCs w:val="22"/>
        </w:rPr>
        <w:t xml:space="preserve">. </w:t>
      </w:r>
      <w:r w:rsidR="00C93481">
        <w:rPr>
          <w:rFonts w:ascii="Arial" w:hAnsi="Arial" w:cs="Arial"/>
          <w:sz w:val="22"/>
          <w:szCs w:val="22"/>
        </w:rPr>
        <w:t>Z</w:t>
      </w:r>
      <w:r>
        <w:rPr>
          <w:rFonts w:ascii="Arial" w:hAnsi="Arial" w:cs="Arial"/>
          <w:sz w:val="22"/>
          <w:szCs w:val="22"/>
        </w:rPr>
        <w:t xml:space="preserve">hotoviteli </w:t>
      </w:r>
      <w:r w:rsidR="00C93481">
        <w:rPr>
          <w:rFonts w:ascii="Arial" w:hAnsi="Arial" w:cs="Arial"/>
          <w:sz w:val="22"/>
          <w:szCs w:val="22"/>
        </w:rPr>
        <w:t xml:space="preserve">bude </w:t>
      </w:r>
      <w:r>
        <w:rPr>
          <w:rFonts w:ascii="Arial" w:hAnsi="Arial" w:cs="Arial"/>
          <w:sz w:val="22"/>
          <w:szCs w:val="22"/>
        </w:rPr>
        <w:t xml:space="preserve">umožněn nepřetržitý přístup </w:t>
      </w:r>
      <w:r w:rsidR="00C93481">
        <w:rPr>
          <w:rFonts w:ascii="Arial" w:hAnsi="Arial" w:cs="Arial"/>
          <w:sz w:val="22"/>
          <w:szCs w:val="22"/>
        </w:rPr>
        <w:t>na místo realizace Díla</w:t>
      </w:r>
      <w:r>
        <w:rPr>
          <w:rFonts w:ascii="Arial" w:hAnsi="Arial" w:cs="Arial"/>
          <w:sz w:val="22"/>
          <w:szCs w:val="22"/>
        </w:rPr>
        <w:t>.</w:t>
      </w:r>
    </w:p>
    <w:p w14:paraId="749AB4A5" w14:textId="77777777" w:rsidR="00C93481" w:rsidRDefault="00C93481" w:rsidP="00C93481">
      <w:pPr>
        <w:pStyle w:val="Zkladntextodsazen"/>
        <w:spacing w:after="0"/>
        <w:ind w:left="709"/>
        <w:jc w:val="both"/>
        <w:rPr>
          <w:rFonts w:ascii="Arial" w:hAnsi="Arial" w:cs="Arial"/>
          <w:sz w:val="22"/>
          <w:szCs w:val="22"/>
        </w:rPr>
      </w:pPr>
    </w:p>
    <w:p w14:paraId="1352908F" w14:textId="3C2AC724" w:rsidR="00C93481" w:rsidRDefault="00C93481" w:rsidP="00422ECD">
      <w:pPr>
        <w:pStyle w:val="Zkladntextodsazen"/>
        <w:numPr>
          <w:ilvl w:val="0"/>
          <w:numId w:val="2"/>
        </w:numPr>
        <w:spacing w:after="0"/>
        <w:ind w:left="709" w:hanging="709"/>
        <w:jc w:val="both"/>
        <w:rPr>
          <w:rFonts w:ascii="Arial" w:hAnsi="Arial" w:cs="Arial"/>
          <w:sz w:val="22"/>
          <w:szCs w:val="22"/>
        </w:rPr>
      </w:pPr>
      <w:r>
        <w:rPr>
          <w:rFonts w:ascii="Arial" w:hAnsi="Arial" w:cs="Arial"/>
          <w:sz w:val="22"/>
          <w:szCs w:val="22"/>
        </w:rPr>
        <w:t>Termín realizace díla na rezidenci 3a bude stanoven dodatečně písemným dodatkem této smlouvy. Dokončení díla bude nejpozději do 30. 11. 2024.</w:t>
      </w:r>
    </w:p>
    <w:p w14:paraId="560E04BA" w14:textId="77777777" w:rsidR="00422ECD" w:rsidRDefault="00422ECD" w:rsidP="00422ECD">
      <w:pPr>
        <w:jc w:val="both"/>
        <w:rPr>
          <w:rFonts w:ascii="Arial" w:hAnsi="Arial" w:cs="Arial"/>
          <w:sz w:val="22"/>
          <w:szCs w:val="22"/>
        </w:rPr>
      </w:pPr>
      <w:r>
        <w:rPr>
          <w:rFonts w:ascii="Arial" w:hAnsi="Arial" w:cs="Arial"/>
          <w:sz w:val="22"/>
          <w:szCs w:val="22"/>
        </w:rPr>
        <w:t> </w:t>
      </w:r>
    </w:p>
    <w:p w14:paraId="72D836FF" w14:textId="77777777" w:rsidR="00422ECD" w:rsidRDefault="00422ECD" w:rsidP="00422ECD">
      <w:pPr>
        <w:pStyle w:val="Zkladntextodsazen"/>
        <w:numPr>
          <w:ilvl w:val="0"/>
          <w:numId w:val="2"/>
        </w:numPr>
        <w:ind w:hanging="643"/>
        <w:jc w:val="both"/>
        <w:rPr>
          <w:rFonts w:ascii="Arial" w:hAnsi="Arial" w:cs="Arial"/>
          <w:sz w:val="22"/>
          <w:szCs w:val="22"/>
        </w:rPr>
      </w:pPr>
      <w:r>
        <w:rPr>
          <w:rFonts w:ascii="Arial" w:hAnsi="Arial" w:cs="Arial"/>
          <w:sz w:val="22"/>
          <w:szCs w:val="22"/>
        </w:rPr>
        <w:t>Dílo zhotovitel provede v sídle objednatele na adrese:</w:t>
      </w:r>
    </w:p>
    <w:p w14:paraId="6BC2D643" w14:textId="6AC3EE75" w:rsidR="00422ECD" w:rsidRDefault="00C93481" w:rsidP="00422ECD">
      <w:pPr>
        <w:pStyle w:val="Zkladntextodsazen"/>
        <w:ind w:left="643"/>
        <w:jc w:val="both"/>
        <w:rPr>
          <w:rFonts w:ascii="Arial" w:hAnsi="Arial" w:cs="Arial"/>
          <w:b/>
          <w:bCs/>
          <w:sz w:val="22"/>
          <w:szCs w:val="22"/>
        </w:rPr>
      </w:pPr>
      <w:r>
        <w:rPr>
          <w:rFonts w:ascii="Arial" w:hAnsi="Arial" w:cs="Arial"/>
          <w:b/>
          <w:bCs/>
          <w:sz w:val="22"/>
          <w:szCs w:val="22"/>
        </w:rPr>
        <w:t xml:space="preserve">Husova 2119, 580 01 Havlíčkův Brod, DZR budova B rezidence 1a a 3a. </w:t>
      </w:r>
    </w:p>
    <w:p w14:paraId="2CA2AB79" w14:textId="77777777" w:rsidR="00422ECD" w:rsidRDefault="00422ECD" w:rsidP="00422ECD">
      <w:pPr>
        <w:pStyle w:val="Zkladntext"/>
        <w:jc w:val="center"/>
        <w:rPr>
          <w:rFonts w:ascii="Arial" w:hAnsi="Arial" w:cs="Arial"/>
          <w:b/>
          <w:sz w:val="22"/>
          <w:szCs w:val="22"/>
        </w:rPr>
      </w:pPr>
      <w:r>
        <w:rPr>
          <w:rFonts w:ascii="Arial" w:hAnsi="Arial" w:cs="Arial"/>
          <w:b/>
          <w:sz w:val="22"/>
          <w:szCs w:val="22"/>
        </w:rPr>
        <w:t>III.</w:t>
      </w:r>
    </w:p>
    <w:p w14:paraId="7799006B" w14:textId="77777777" w:rsidR="00422ECD" w:rsidRDefault="00422ECD" w:rsidP="00422ECD">
      <w:pPr>
        <w:pStyle w:val="Nadpis3"/>
        <w:rPr>
          <w:rFonts w:ascii="Arial" w:hAnsi="Arial" w:cs="Arial"/>
          <w:sz w:val="22"/>
          <w:szCs w:val="22"/>
        </w:rPr>
      </w:pPr>
      <w:r>
        <w:rPr>
          <w:rFonts w:ascii="Arial" w:hAnsi="Arial" w:cs="Arial"/>
          <w:sz w:val="22"/>
          <w:szCs w:val="22"/>
        </w:rPr>
        <w:t>Cena díla a platební podmínky</w:t>
      </w:r>
    </w:p>
    <w:p w14:paraId="43B2034E" w14:textId="77777777" w:rsidR="00422ECD" w:rsidRDefault="00422ECD" w:rsidP="00422ECD">
      <w:pPr>
        <w:jc w:val="both"/>
        <w:rPr>
          <w:rFonts w:ascii="Arial" w:hAnsi="Arial" w:cs="Arial"/>
          <w:sz w:val="22"/>
          <w:szCs w:val="22"/>
        </w:rPr>
      </w:pPr>
    </w:p>
    <w:p w14:paraId="07537182" w14:textId="77777777" w:rsidR="00944E01" w:rsidRDefault="00422ECD" w:rsidP="00422ECD">
      <w:pPr>
        <w:pStyle w:val="Seznam"/>
        <w:numPr>
          <w:ilvl w:val="0"/>
          <w:numId w:val="3"/>
        </w:numPr>
        <w:ind w:left="709" w:hanging="709"/>
        <w:jc w:val="both"/>
        <w:rPr>
          <w:rFonts w:ascii="Arial" w:hAnsi="Arial" w:cs="Arial"/>
          <w:sz w:val="22"/>
          <w:szCs w:val="22"/>
        </w:rPr>
      </w:pPr>
      <w:r>
        <w:rPr>
          <w:rFonts w:ascii="Arial" w:hAnsi="Arial" w:cs="Arial"/>
          <w:sz w:val="22"/>
          <w:szCs w:val="22"/>
        </w:rPr>
        <w:t>Cena díla v rozsahu specifikovaném v článku I. byla sjednána na základě cenové nabídky na uvedené dílo</w:t>
      </w:r>
      <w:r w:rsidR="00944E01">
        <w:rPr>
          <w:rFonts w:ascii="Arial" w:hAnsi="Arial" w:cs="Arial"/>
          <w:sz w:val="22"/>
          <w:szCs w:val="22"/>
        </w:rPr>
        <w:t xml:space="preserve"> takto:</w:t>
      </w:r>
    </w:p>
    <w:p w14:paraId="5045CFA9" w14:textId="0B53B3EC" w:rsidR="00944E01" w:rsidRPr="00944E01" w:rsidRDefault="00944E01" w:rsidP="00944E01">
      <w:pPr>
        <w:pStyle w:val="Standard"/>
        <w:ind w:firstLine="708"/>
        <w:rPr>
          <w:rFonts w:ascii="Arial" w:hAnsi="Arial" w:cs="Arial"/>
          <w:b/>
          <w:bCs/>
          <w:sz w:val="22"/>
          <w:szCs w:val="22"/>
        </w:rPr>
      </w:pPr>
      <w:r w:rsidRPr="00944E01">
        <w:rPr>
          <w:rFonts w:ascii="Arial" w:hAnsi="Arial" w:cs="Arial"/>
          <w:sz w:val="22"/>
          <w:szCs w:val="22"/>
        </w:rPr>
        <w:t xml:space="preserve">Cena díla za rezidenci </w:t>
      </w:r>
      <w:r w:rsidRPr="00944E01">
        <w:rPr>
          <w:rFonts w:ascii="Arial" w:hAnsi="Arial" w:cs="Arial"/>
          <w:b/>
          <w:bCs/>
          <w:sz w:val="22"/>
          <w:szCs w:val="22"/>
        </w:rPr>
        <w:t>1 a</w:t>
      </w:r>
      <w:r>
        <w:rPr>
          <w:rFonts w:ascii="Arial" w:hAnsi="Arial" w:cs="Arial"/>
          <w:b/>
          <w:bCs/>
          <w:sz w:val="22"/>
          <w:szCs w:val="22"/>
        </w:rPr>
        <w:t xml:space="preserve"> -</w:t>
      </w:r>
      <w:r w:rsidRPr="00944E01">
        <w:rPr>
          <w:rFonts w:ascii="Arial" w:hAnsi="Arial" w:cs="Arial"/>
          <w:b/>
          <w:bCs/>
          <w:sz w:val="22"/>
          <w:szCs w:val="22"/>
        </w:rPr>
        <w:t xml:space="preserve"> 187 500,- Kč.</w:t>
      </w:r>
    </w:p>
    <w:p w14:paraId="213C76B7" w14:textId="1E3C5348" w:rsidR="00944E01" w:rsidRPr="00944E01" w:rsidRDefault="00944E01" w:rsidP="00944E01">
      <w:pPr>
        <w:pStyle w:val="Standard"/>
        <w:ind w:firstLine="708"/>
        <w:rPr>
          <w:rFonts w:ascii="Arial" w:hAnsi="Arial" w:cs="Arial"/>
          <w:b/>
          <w:bCs/>
          <w:sz w:val="22"/>
          <w:szCs w:val="22"/>
        </w:rPr>
      </w:pPr>
      <w:r w:rsidRPr="00944E01">
        <w:rPr>
          <w:rFonts w:ascii="Arial" w:hAnsi="Arial" w:cs="Arial"/>
          <w:sz w:val="22"/>
          <w:szCs w:val="22"/>
        </w:rPr>
        <w:t xml:space="preserve">Cena díla za rezidenci </w:t>
      </w:r>
      <w:r w:rsidRPr="00944E01">
        <w:rPr>
          <w:rFonts w:ascii="Arial" w:hAnsi="Arial" w:cs="Arial"/>
          <w:b/>
          <w:bCs/>
          <w:sz w:val="22"/>
          <w:szCs w:val="22"/>
        </w:rPr>
        <w:t>3 a</w:t>
      </w:r>
      <w:r>
        <w:rPr>
          <w:rFonts w:ascii="Arial" w:hAnsi="Arial" w:cs="Arial"/>
          <w:b/>
          <w:bCs/>
          <w:sz w:val="22"/>
          <w:szCs w:val="22"/>
        </w:rPr>
        <w:t xml:space="preserve"> - </w:t>
      </w:r>
      <w:r w:rsidRPr="00944E01">
        <w:rPr>
          <w:rFonts w:ascii="Arial" w:hAnsi="Arial" w:cs="Arial"/>
          <w:b/>
          <w:bCs/>
          <w:sz w:val="22"/>
          <w:szCs w:val="22"/>
        </w:rPr>
        <w:t>187 500,- Kč.</w:t>
      </w:r>
    </w:p>
    <w:p w14:paraId="665599F3" w14:textId="77777777" w:rsidR="00422ECD" w:rsidRDefault="00422ECD" w:rsidP="00422ECD">
      <w:pPr>
        <w:pStyle w:val="Seznam"/>
        <w:ind w:left="284" w:firstLine="0"/>
        <w:jc w:val="both"/>
        <w:rPr>
          <w:rFonts w:ascii="Arial" w:hAnsi="Arial" w:cs="Arial"/>
          <w:sz w:val="22"/>
          <w:szCs w:val="22"/>
        </w:rPr>
      </w:pPr>
    </w:p>
    <w:p w14:paraId="7CFFF523" w14:textId="77777777" w:rsidR="00422ECD" w:rsidRDefault="00422ECD" w:rsidP="00422ECD">
      <w:pPr>
        <w:pStyle w:val="Seznam"/>
        <w:numPr>
          <w:ilvl w:val="0"/>
          <w:numId w:val="3"/>
        </w:numPr>
        <w:ind w:left="709" w:hanging="709"/>
        <w:jc w:val="both"/>
        <w:rPr>
          <w:rFonts w:ascii="Arial" w:hAnsi="Arial" w:cs="Arial"/>
          <w:sz w:val="22"/>
          <w:szCs w:val="22"/>
        </w:rPr>
      </w:pPr>
      <w:r>
        <w:rPr>
          <w:rFonts w:ascii="Arial" w:hAnsi="Arial" w:cs="Arial"/>
          <w:sz w:val="22"/>
          <w:szCs w:val="22"/>
        </w:rPr>
        <w:t>Platební podmínky:</w:t>
      </w:r>
    </w:p>
    <w:p w14:paraId="0C41DE8A" w14:textId="12F99FCF" w:rsidR="00422ECD" w:rsidRDefault="00422ECD" w:rsidP="00944E01">
      <w:pPr>
        <w:pStyle w:val="Seznam"/>
        <w:ind w:left="709" w:firstLine="0"/>
        <w:jc w:val="both"/>
        <w:rPr>
          <w:rFonts w:ascii="Arial" w:hAnsi="Arial" w:cs="Arial"/>
          <w:sz w:val="22"/>
          <w:szCs w:val="22"/>
        </w:rPr>
      </w:pPr>
      <w:r>
        <w:rPr>
          <w:rFonts w:ascii="Arial" w:hAnsi="Arial" w:cs="Arial"/>
          <w:sz w:val="22"/>
          <w:szCs w:val="22"/>
        </w:rPr>
        <w:t xml:space="preserve">Objednatel uhradí Cenu díla na základě zhotovitelem vystavené </w:t>
      </w:r>
      <w:r w:rsidR="00825E93">
        <w:rPr>
          <w:rFonts w:ascii="Arial" w:hAnsi="Arial" w:cs="Arial"/>
          <w:sz w:val="22"/>
          <w:szCs w:val="22"/>
        </w:rPr>
        <w:t xml:space="preserve">faktury </w:t>
      </w:r>
      <w:r>
        <w:rPr>
          <w:rFonts w:ascii="Arial" w:hAnsi="Arial" w:cs="Arial"/>
          <w:sz w:val="22"/>
          <w:szCs w:val="22"/>
        </w:rPr>
        <w:t>ve výši</w:t>
      </w:r>
      <w:r w:rsidR="00825E93">
        <w:rPr>
          <w:rFonts w:ascii="Arial" w:hAnsi="Arial" w:cs="Arial"/>
          <w:sz w:val="22"/>
          <w:szCs w:val="22"/>
        </w:rPr>
        <w:t xml:space="preserve"> stanovené cenovou nabídkou (příloha č. 1 této smlouvy)</w:t>
      </w:r>
      <w:r>
        <w:rPr>
          <w:rFonts w:ascii="Arial" w:hAnsi="Arial" w:cs="Arial"/>
          <w:sz w:val="22"/>
          <w:szCs w:val="22"/>
        </w:rPr>
        <w:t xml:space="preserve"> po převzetí díla bez vad a nedodělků bezhotovostním převodem na účet zhotovitele uvedeném v této smlouvě. Splatnost faktury bude činit 14 dní.</w:t>
      </w:r>
      <w:r w:rsidR="00944E01">
        <w:rPr>
          <w:rFonts w:ascii="Arial" w:hAnsi="Arial" w:cs="Arial"/>
          <w:sz w:val="22"/>
          <w:szCs w:val="22"/>
        </w:rPr>
        <w:t xml:space="preserve"> Fakturováno bude po dokončení prací na jednotlivých rezidencích,</w:t>
      </w:r>
    </w:p>
    <w:p w14:paraId="7BCB14F5" w14:textId="77777777" w:rsidR="00944E01" w:rsidRPr="00944E01" w:rsidRDefault="00944E01" w:rsidP="00944E01">
      <w:pPr>
        <w:pStyle w:val="Seznam"/>
        <w:ind w:left="709" w:firstLine="0"/>
        <w:jc w:val="both"/>
        <w:rPr>
          <w:rFonts w:ascii="Arial" w:hAnsi="Arial" w:cs="Arial"/>
          <w:sz w:val="22"/>
          <w:szCs w:val="22"/>
        </w:rPr>
      </w:pPr>
    </w:p>
    <w:p w14:paraId="56031506" w14:textId="77777777" w:rsidR="00422ECD" w:rsidRDefault="00422ECD" w:rsidP="00422ECD">
      <w:pPr>
        <w:pStyle w:val="Zkladntext"/>
        <w:numPr>
          <w:ilvl w:val="0"/>
          <w:numId w:val="3"/>
        </w:numPr>
        <w:ind w:left="709" w:hanging="709"/>
        <w:jc w:val="both"/>
        <w:rPr>
          <w:rFonts w:ascii="Arial" w:hAnsi="Arial" w:cs="Arial"/>
          <w:sz w:val="22"/>
          <w:szCs w:val="22"/>
        </w:rPr>
      </w:pPr>
      <w:r>
        <w:rPr>
          <w:rFonts w:ascii="Arial" w:hAnsi="Arial" w:cs="Arial"/>
          <w:sz w:val="22"/>
          <w:szCs w:val="22"/>
        </w:rPr>
        <w:t>Cena za provedení díla uvedená v této smlouvě je cena nejvýše přípustná s možností změny pouze v případě, pokud po podpisu smlouvy a před jejím uplynutím lhůty pro dokončení předmětu plnění dojde ke změně daňových předpisů upravujících výši DPH.</w:t>
      </w:r>
    </w:p>
    <w:p w14:paraId="4F4A5D30" w14:textId="77777777" w:rsidR="00422ECD" w:rsidRDefault="00422ECD" w:rsidP="00422ECD">
      <w:pPr>
        <w:pStyle w:val="Seznam"/>
        <w:numPr>
          <w:ilvl w:val="0"/>
          <w:numId w:val="3"/>
        </w:numPr>
        <w:ind w:left="709" w:hanging="709"/>
        <w:jc w:val="both"/>
        <w:rPr>
          <w:rFonts w:ascii="Arial" w:hAnsi="Arial" w:cs="Arial"/>
          <w:sz w:val="22"/>
          <w:szCs w:val="22"/>
        </w:rPr>
      </w:pPr>
      <w:r>
        <w:rPr>
          <w:rFonts w:ascii="Arial" w:hAnsi="Arial" w:cs="Arial"/>
          <w:sz w:val="22"/>
          <w:szCs w:val="22"/>
        </w:rPr>
        <w:t>Zhotovitel se touto smlouvou zavazuje, že jím vystavený daňový a účetní doklad (faktura) bude obsahovat náležitosti, které jsou stanoveny obecně závaznými předpisy. V případě, že faktura nebude splňovat některé z povinných náležitostí, nebo obsahuje nesprávné cenové údaje, má objednatel právo ji vrátit zhotoviteli a požadovat její opravení. Oprávněným vrácením faktury přestává běžet původní lhůta splatnosti. Opravená nebo přepracovaná faktura bude opatřena novou lhůtou splatnosti.</w:t>
      </w:r>
    </w:p>
    <w:p w14:paraId="72E5D912" w14:textId="77777777" w:rsidR="00422ECD" w:rsidRDefault="00422ECD" w:rsidP="00422ECD">
      <w:pPr>
        <w:pStyle w:val="Seznam"/>
        <w:ind w:left="709" w:firstLine="0"/>
        <w:jc w:val="both"/>
        <w:rPr>
          <w:rFonts w:ascii="Arial" w:hAnsi="Arial" w:cs="Arial"/>
          <w:sz w:val="22"/>
          <w:szCs w:val="22"/>
        </w:rPr>
      </w:pPr>
    </w:p>
    <w:p w14:paraId="76C5712F" w14:textId="1CE26301" w:rsidR="00422ECD" w:rsidRDefault="00422ECD" w:rsidP="00422ECD">
      <w:pPr>
        <w:pStyle w:val="Standard"/>
        <w:numPr>
          <w:ilvl w:val="0"/>
          <w:numId w:val="3"/>
        </w:numPr>
        <w:ind w:left="709" w:hanging="709"/>
        <w:rPr>
          <w:rFonts w:ascii="Arial" w:hAnsi="Arial" w:cs="Arial"/>
          <w:color w:val="000000"/>
          <w:sz w:val="22"/>
          <w:szCs w:val="22"/>
        </w:rPr>
      </w:pPr>
      <w:r>
        <w:rPr>
          <w:rFonts w:ascii="Arial" w:hAnsi="Arial" w:cs="Arial"/>
          <w:color w:val="000000"/>
          <w:sz w:val="22"/>
          <w:szCs w:val="22"/>
        </w:rPr>
        <w:t>V Ceně díla jsou zahrnuty veškeré náklady zhotovitele, které při plnění svého závazku dle této smlouvy vynaloží na základě cenové nabídky. Veškeré jiné úpravy, popřípadě více práce, budou řešeny samostatným dodatkem této SMLOUVY O DÍLO.  Podle rozsahu, může dojít k posunutí termínu předání díla, které bude řešeno dodatek k této SMLOUVĚ O DÍLO.</w:t>
      </w:r>
    </w:p>
    <w:p w14:paraId="0F941CC7" w14:textId="77777777" w:rsidR="00422ECD" w:rsidRDefault="00422ECD" w:rsidP="00422ECD">
      <w:pPr>
        <w:pStyle w:val="Seznam"/>
        <w:ind w:left="284" w:firstLine="0"/>
        <w:jc w:val="both"/>
        <w:rPr>
          <w:rFonts w:ascii="Arial" w:hAnsi="Arial" w:cs="Arial"/>
          <w:sz w:val="22"/>
          <w:szCs w:val="22"/>
        </w:rPr>
      </w:pPr>
    </w:p>
    <w:p w14:paraId="4020A5C8" w14:textId="77777777" w:rsidR="00422ECD" w:rsidRDefault="00422ECD" w:rsidP="00422ECD">
      <w:pPr>
        <w:pStyle w:val="Nadpis3"/>
        <w:rPr>
          <w:rFonts w:ascii="Arial" w:hAnsi="Arial" w:cs="Arial"/>
          <w:sz w:val="22"/>
          <w:szCs w:val="22"/>
        </w:rPr>
      </w:pPr>
      <w:r>
        <w:rPr>
          <w:rFonts w:ascii="Arial" w:hAnsi="Arial" w:cs="Arial"/>
          <w:sz w:val="22"/>
          <w:szCs w:val="22"/>
        </w:rPr>
        <w:lastRenderedPageBreak/>
        <w:t>IV.</w:t>
      </w:r>
      <w:r>
        <w:rPr>
          <w:rFonts w:ascii="Arial" w:hAnsi="Arial" w:cs="Arial"/>
          <w:sz w:val="22"/>
          <w:szCs w:val="22"/>
        </w:rPr>
        <w:br/>
      </w:r>
      <w:r>
        <w:rPr>
          <w:rFonts w:ascii="Arial" w:hAnsi="Arial" w:cs="Arial"/>
          <w:bCs/>
          <w:sz w:val="22"/>
          <w:szCs w:val="22"/>
        </w:rPr>
        <w:t>Předání a převzetí Díla</w:t>
      </w:r>
      <w:r>
        <w:rPr>
          <w:rFonts w:ascii="Arial" w:hAnsi="Arial" w:cs="Arial"/>
          <w:sz w:val="22"/>
          <w:szCs w:val="22"/>
        </w:rPr>
        <w:br/>
      </w:r>
    </w:p>
    <w:p w14:paraId="3F84B8EE" w14:textId="77777777" w:rsidR="00422ECD" w:rsidRDefault="00422ECD" w:rsidP="00422ECD">
      <w:pPr>
        <w:ind w:left="705" w:hanging="705"/>
        <w:jc w:val="both"/>
        <w:rPr>
          <w:rFonts w:ascii="Arial" w:hAnsi="Arial" w:cs="Arial"/>
          <w:sz w:val="22"/>
          <w:szCs w:val="22"/>
        </w:rPr>
      </w:pPr>
      <w:r>
        <w:rPr>
          <w:rFonts w:ascii="Arial" w:hAnsi="Arial" w:cs="Arial"/>
          <w:sz w:val="22"/>
          <w:szCs w:val="22"/>
        </w:rPr>
        <w:t xml:space="preserve">1. </w:t>
      </w:r>
      <w:r>
        <w:rPr>
          <w:rFonts w:ascii="Arial" w:hAnsi="Arial" w:cs="Arial"/>
          <w:sz w:val="22"/>
          <w:szCs w:val="22"/>
        </w:rPr>
        <w:tab/>
        <w:t>K předání a převzetí Díla dojde v den jeho zhotovení na výzvu zhotovitele, nejpozději však bude Dílo předáno v termínu uvedeném v čl. II. této smlouvy, pokud nebude dodatek k této SMLOUVĚ O DÍLO sjednáno jinak. O předání a převzetí díla bude vypracován písemný protokol.</w:t>
      </w:r>
    </w:p>
    <w:p w14:paraId="61B7630B" w14:textId="77777777" w:rsidR="00422ECD" w:rsidRDefault="00422ECD" w:rsidP="00422ECD">
      <w:pPr>
        <w:jc w:val="center"/>
        <w:rPr>
          <w:rFonts w:ascii="Arial" w:hAnsi="Arial" w:cs="Arial"/>
          <w:b/>
          <w:bCs/>
          <w:sz w:val="22"/>
          <w:szCs w:val="22"/>
        </w:rPr>
      </w:pPr>
    </w:p>
    <w:p w14:paraId="535F7C01" w14:textId="77777777" w:rsidR="00422ECD" w:rsidRDefault="00422ECD" w:rsidP="00422ECD">
      <w:pPr>
        <w:jc w:val="center"/>
        <w:rPr>
          <w:rFonts w:ascii="Arial" w:hAnsi="Arial" w:cs="Arial"/>
          <w:sz w:val="22"/>
          <w:szCs w:val="22"/>
        </w:rPr>
      </w:pPr>
      <w:r>
        <w:rPr>
          <w:rFonts w:ascii="Arial" w:hAnsi="Arial" w:cs="Arial"/>
          <w:b/>
          <w:bCs/>
          <w:sz w:val="22"/>
          <w:szCs w:val="22"/>
        </w:rPr>
        <w:t>V.</w:t>
      </w:r>
      <w:r>
        <w:rPr>
          <w:rFonts w:ascii="Arial" w:hAnsi="Arial" w:cs="Arial"/>
          <w:sz w:val="22"/>
          <w:szCs w:val="22"/>
        </w:rPr>
        <w:br/>
      </w:r>
      <w:r>
        <w:rPr>
          <w:rFonts w:ascii="Arial" w:hAnsi="Arial" w:cs="Arial"/>
          <w:b/>
          <w:bCs/>
          <w:sz w:val="22"/>
          <w:szCs w:val="22"/>
        </w:rPr>
        <w:t>Odpovědnost za vady</w:t>
      </w:r>
      <w:r>
        <w:rPr>
          <w:rFonts w:ascii="Arial" w:hAnsi="Arial" w:cs="Arial"/>
          <w:sz w:val="22"/>
          <w:szCs w:val="22"/>
        </w:rPr>
        <w:br/>
      </w:r>
    </w:p>
    <w:p w14:paraId="1125187E" w14:textId="77777777" w:rsidR="00422ECD" w:rsidRDefault="00422ECD" w:rsidP="00422ECD">
      <w:pPr>
        <w:pStyle w:val="Seznam2"/>
        <w:numPr>
          <w:ilvl w:val="0"/>
          <w:numId w:val="4"/>
        </w:numPr>
        <w:ind w:left="709" w:hanging="709"/>
        <w:jc w:val="both"/>
        <w:rPr>
          <w:rFonts w:ascii="Arial" w:hAnsi="Arial" w:cs="Arial"/>
          <w:sz w:val="22"/>
          <w:szCs w:val="22"/>
        </w:rPr>
      </w:pPr>
      <w:r>
        <w:rPr>
          <w:rFonts w:ascii="Arial" w:hAnsi="Arial" w:cs="Arial"/>
          <w:sz w:val="22"/>
          <w:szCs w:val="22"/>
        </w:rPr>
        <w:t>Zhotovitel poskytne na Dílo záruku 2 roky od předání Díla objednateli.</w:t>
      </w:r>
    </w:p>
    <w:p w14:paraId="5729635A" w14:textId="77777777" w:rsidR="00422ECD" w:rsidRDefault="00422ECD" w:rsidP="00422ECD">
      <w:pPr>
        <w:pStyle w:val="Seznam2"/>
        <w:ind w:left="709" w:firstLine="0"/>
        <w:jc w:val="both"/>
        <w:rPr>
          <w:rFonts w:ascii="Arial" w:hAnsi="Arial" w:cs="Arial"/>
          <w:sz w:val="22"/>
          <w:szCs w:val="22"/>
        </w:rPr>
      </w:pPr>
      <w:r>
        <w:rPr>
          <w:rFonts w:ascii="Arial" w:hAnsi="Arial" w:cs="Arial"/>
          <w:sz w:val="22"/>
          <w:szCs w:val="22"/>
        </w:rPr>
        <w:t xml:space="preserve"> </w:t>
      </w:r>
    </w:p>
    <w:p w14:paraId="69D55BC5" w14:textId="77777777" w:rsidR="00422ECD" w:rsidRDefault="00422ECD" w:rsidP="00422ECD">
      <w:pPr>
        <w:pStyle w:val="Seznam2"/>
        <w:numPr>
          <w:ilvl w:val="0"/>
          <w:numId w:val="4"/>
        </w:numPr>
        <w:ind w:left="709" w:hanging="709"/>
        <w:jc w:val="both"/>
        <w:rPr>
          <w:rFonts w:ascii="Arial" w:hAnsi="Arial" w:cs="Arial"/>
          <w:sz w:val="22"/>
          <w:szCs w:val="22"/>
        </w:rPr>
      </w:pPr>
      <w:r>
        <w:rPr>
          <w:rFonts w:ascii="Arial" w:hAnsi="Arial" w:cs="Arial"/>
          <w:sz w:val="22"/>
          <w:szCs w:val="22"/>
        </w:rPr>
        <w:t>Zhotovitel se zavazuje předat Dílo bez vad a nedodělků.</w:t>
      </w:r>
    </w:p>
    <w:p w14:paraId="392E79DF" w14:textId="77777777" w:rsidR="00422ECD" w:rsidRDefault="00422ECD" w:rsidP="00422ECD">
      <w:pPr>
        <w:pStyle w:val="Seznam2"/>
        <w:ind w:left="709" w:firstLine="0"/>
        <w:jc w:val="both"/>
        <w:rPr>
          <w:rFonts w:ascii="Arial" w:hAnsi="Arial" w:cs="Arial"/>
          <w:sz w:val="22"/>
          <w:szCs w:val="22"/>
        </w:rPr>
      </w:pPr>
      <w:r>
        <w:rPr>
          <w:rFonts w:ascii="Arial" w:hAnsi="Arial" w:cs="Arial"/>
          <w:sz w:val="22"/>
          <w:szCs w:val="22"/>
        </w:rPr>
        <w:t xml:space="preserve">    </w:t>
      </w:r>
    </w:p>
    <w:p w14:paraId="470629AB" w14:textId="77777777" w:rsidR="00422ECD" w:rsidRDefault="00422ECD" w:rsidP="00422ECD">
      <w:pPr>
        <w:ind w:left="709" w:hanging="709"/>
        <w:jc w:val="both"/>
        <w:rPr>
          <w:rFonts w:ascii="Arial" w:hAnsi="Arial" w:cs="Arial"/>
          <w:sz w:val="22"/>
          <w:szCs w:val="22"/>
        </w:rPr>
      </w:pPr>
      <w:r>
        <w:rPr>
          <w:rFonts w:ascii="Arial" w:hAnsi="Arial" w:cs="Arial"/>
          <w:sz w:val="22"/>
          <w:szCs w:val="22"/>
        </w:rPr>
        <w:t xml:space="preserve">3. </w:t>
      </w:r>
      <w:r>
        <w:rPr>
          <w:rFonts w:ascii="Arial" w:hAnsi="Arial" w:cs="Arial"/>
          <w:sz w:val="22"/>
          <w:szCs w:val="22"/>
        </w:rPr>
        <w:tab/>
        <w:t>Smluvní strany se dále dohodly, že budou-li v době předání na Díle viditelné vady či nedodělky, k předání a převzetí Díla dojde až po jejich odstranění. Náklady na odstranění vad nese zhotovitel.</w:t>
      </w:r>
    </w:p>
    <w:p w14:paraId="52794DCD" w14:textId="77777777" w:rsidR="00422ECD" w:rsidRDefault="00422ECD" w:rsidP="00422ECD">
      <w:pPr>
        <w:ind w:left="708"/>
        <w:jc w:val="both"/>
        <w:rPr>
          <w:rFonts w:ascii="Arial" w:hAnsi="Arial" w:cs="Arial"/>
          <w:sz w:val="22"/>
          <w:szCs w:val="22"/>
        </w:rPr>
      </w:pPr>
    </w:p>
    <w:p w14:paraId="12AA92A8" w14:textId="77777777" w:rsidR="00422ECD" w:rsidRDefault="00422ECD" w:rsidP="00422ECD">
      <w:pPr>
        <w:ind w:left="705" w:hanging="705"/>
        <w:jc w:val="both"/>
        <w:rPr>
          <w:rFonts w:ascii="Arial" w:hAnsi="Arial" w:cs="Arial"/>
          <w:sz w:val="22"/>
          <w:szCs w:val="22"/>
        </w:rPr>
      </w:pPr>
      <w:r>
        <w:rPr>
          <w:rFonts w:ascii="Arial" w:hAnsi="Arial" w:cs="Arial"/>
          <w:sz w:val="22"/>
          <w:szCs w:val="22"/>
        </w:rPr>
        <w:t>4.</w:t>
      </w:r>
      <w:r>
        <w:rPr>
          <w:rFonts w:ascii="Arial" w:hAnsi="Arial" w:cs="Arial"/>
          <w:sz w:val="22"/>
          <w:szCs w:val="22"/>
        </w:rPr>
        <w:tab/>
        <w:t xml:space="preserve">Později objevené vady bude písemně reklamovat objednatel u zhotovitele. Zhotovitel se zavazuje se k reklamaci vyjádřit do 5 pracovních dnů ode dne, kdy ji obdržel. S odstraňováním reklamované vady zhotovitel započne do 10 dnů ode dne doručení písemného oznámení o vadě. Zhotovitel odstraní reklamované vady v technologicky nejkratším možném termínu. </w:t>
      </w:r>
    </w:p>
    <w:p w14:paraId="34C90110" w14:textId="77777777" w:rsidR="00422ECD" w:rsidRDefault="00422ECD" w:rsidP="00422ECD">
      <w:pPr>
        <w:ind w:left="705" w:hanging="705"/>
        <w:jc w:val="both"/>
        <w:rPr>
          <w:rFonts w:ascii="Arial" w:hAnsi="Arial" w:cs="Arial"/>
          <w:sz w:val="22"/>
          <w:szCs w:val="22"/>
        </w:rPr>
      </w:pPr>
    </w:p>
    <w:p w14:paraId="1E3A87F9" w14:textId="77777777" w:rsidR="00422ECD" w:rsidRDefault="00422ECD" w:rsidP="00422ECD">
      <w:pPr>
        <w:pStyle w:val="Standard"/>
        <w:jc w:val="center"/>
        <w:rPr>
          <w:rFonts w:ascii="Arial" w:hAnsi="Arial" w:cs="Arial"/>
          <w:b/>
          <w:bCs/>
          <w:sz w:val="22"/>
          <w:szCs w:val="22"/>
        </w:rPr>
      </w:pPr>
      <w:r>
        <w:rPr>
          <w:rFonts w:ascii="Arial" w:hAnsi="Arial" w:cs="Arial"/>
          <w:b/>
          <w:bCs/>
          <w:sz w:val="22"/>
          <w:szCs w:val="22"/>
        </w:rPr>
        <w:t>VI.</w:t>
      </w:r>
    </w:p>
    <w:p w14:paraId="467F2809" w14:textId="77777777" w:rsidR="00422ECD" w:rsidRDefault="00422ECD" w:rsidP="00422ECD">
      <w:pPr>
        <w:pStyle w:val="Nadpis41"/>
        <w:jc w:val="center"/>
        <w:rPr>
          <w:rFonts w:ascii="Arial" w:hAnsi="Arial" w:cs="Arial"/>
          <w:sz w:val="22"/>
          <w:szCs w:val="22"/>
        </w:rPr>
      </w:pPr>
      <w:r>
        <w:rPr>
          <w:rFonts w:ascii="Arial" w:hAnsi="Arial" w:cs="Arial"/>
          <w:sz w:val="22"/>
          <w:szCs w:val="22"/>
        </w:rPr>
        <w:t>Součinnost smluvních stran</w:t>
      </w:r>
    </w:p>
    <w:p w14:paraId="172FAD2D" w14:textId="77777777" w:rsidR="00422ECD" w:rsidRDefault="00422ECD" w:rsidP="00422ECD">
      <w:pPr>
        <w:pStyle w:val="Standard"/>
        <w:numPr>
          <w:ilvl w:val="0"/>
          <w:numId w:val="5"/>
        </w:numPr>
        <w:ind w:left="709" w:hanging="720"/>
        <w:rPr>
          <w:rFonts w:ascii="Arial" w:hAnsi="Arial" w:cs="Arial"/>
          <w:sz w:val="22"/>
          <w:szCs w:val="22"/>
        </w:rPr>
      </w:pPr>
      <w:r>
        <w:rPr>
          <w:rFonts w:ascii="Arial" w:hAnsi="Arial" w:cs="Arial"/>
          <w:sz w:val="22"/>
          <w:szCs w:val="22"/>
        </w:rPr>
        <w:t>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w:t>
      </w:r>
    </w:p>
    <w:p w14:paraId="1B134AE7" w14:textId="77777777" w:rsidR="00422ECD" w:rsidRDefault="00422ECD" w:rsidP="00422ECD">
      <w:pPr>
        <w:pStyle w:val="Standard"/>
        <w:rPr>
          <w:rFonts w:ascii="Arial" w:hAnsi="Arial" w:cs="Arial"/>
          <w:sz w:val="22"/>
          <w:szCs w:val="22"/>
        </w:rPr>
      </w:pPr>
    </w:p>
    <w:p w14:paraId="4E2D3232" w14:textId="77777777" w:rsidR="00422ECD" w:rsidRDefault="00422ECD" w:rsidP="00422ECD">
      <w:pPr>
        <w:pStyle w:val="Standard"/>
        <w:ind w:left="705" w:hanging="705"/>
        <w:rPr>
          <w:rFonts w:ascii="Arial" w:hAnsi="Arial" w:cs="Arial"/>
          <w:sz w:val="22"/>
          <w:szCs w:val="22"/>
        </w:rPr>
      </w:pPr>
      <w:r>
        <w:rPr>
          <w:rFonts w:ascii="Arial" w:hAnsi="Arial" w:cs="Arial"/>
          <w:sz w:val="22"/>
          <w:szCs w:val="22"/>
        </w:rPr>
        <w:t xml:space="preserve">2. </w:t>
      </w:r>
      <w:r>
        <w:rPr>
          <w:rFonts w:ascii="Arial" w:hAnsi="Arial" w:cs="Arial"/>
          <w:sz w:val="22"/>
          <w:szCs w:val="22"/>
        </w:rPr>
        <w:tab/>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36EB7D6F" w14:textId="77777777" w:rsidR="00422ECD" w:rsidRDefault="00422ECD" w:rsidP="00422ECD">
      <w:pPr>
        <w:pStyle w:val="Standard"/>
        <w:jc w:val="center"/>
        <w:rPr>
          <w:rFonts w:ascii="Arial" w:hAnsi="Arial" w:cs="Arial"/>
          <w:b/>
          <w:bCs/>
          <w:sz w:val="22"/>
          <w:szCs w:val="22"/>
        </w:rPr>
      </w:pPr>
    </w:p>
    <w:p w14:paraId="0337D9EE" w14:textId="77777777" w:rsidR="00422ECD" w:rsidRDefault="00422ECD" w:rsidP="00422ECD">
      <w:pPr>
        <w:pStyle w:val="Standard"/>
        <w:jc w:val="center"/>
        <w:rPr>
          <w:rFonts w:ascii="Arial" w:hAnsi="Arial" w:cs="Arial"/>
          <w:b/>
          <w:bCs/>
          <w:sz w:val="22"/>
          <w:szCs w:val="22"/>
        </w:rPr>
      </w:pPr>
      <w:r>
        <w:rPr>
          <w:rFonts w:ascii="Arial" w:hAnsi="Arial" w:cs="Arial"/>
          <w:b/>
          <w:bCs/>
          <w:sz w:val="22"/>
          <w:szCs w:val="22"/>
        </w:rPr>
        <w:t>VII.</w:t>
      </w:r>
    </w:p>
    <w:p w14:paraId="10B02155" w14:textId="77777777" w:rsidR="00422ECD" w:rsidRDefault="00422ECD" w:rsidP="00422ECD">
      <w:pPr>
        <w:pStyle w:val="Standard"/>
        <w:jc w:val="center"/>
        <w:rPr>
          <w:rFonts w:ascii="Arial" w:hAnsi="Arial" w:cs="Arial"/>
          <w:b/>
          <w:bCs/>
          <w:sz w:val="22"/>
          <w:szCs w:val="22"/>
        </w:rPr>
      </w:pPr>
      <w:r>
        <w:rPr>
          <w:rFonts w:ascii="Arial" w:hAnsi="Arial" w:cs="Arial"/>
          <w:b/>
          <w:bCs/>
          <w:sz w:val="22"/>
          <w:szCs w:val="22"/>
        </w:rPr>
        <w:t>Prohlášení, práva a povinnosti smluvních stran</w:t>
      </w:r>
    </w:p>
    <w:p w14:paraId="4FFB7141" w14:textId="77777777" w:rsidR="00422ECD" w:rsidRDefault="00422ECD" w:rsidP="00422ECD">
      <w:pPr>
        <w:pStyle w:val="Standard"/>
        <w:rPr>
          <w:rFonts w:ascii="Arial" w:hAnsi="Arial" w:cs="Arial"/>
          <w:sz w:val="22"/>
          <w:szCs w:val="22"/>
        </w:rPr>
      </w:pPr>
    </w:p>
    <w:p w14:paraId="7C349E01" w14:textId="77777777" w:rsidR="00422ECD" w:rsidRDefault="00422ECD" w:rsidP="00422ECD">
      <w:pPr>
        <w:pStyle w:val="Standard"/>
        <w:ind w:left="643" w:hanging="643"/>
        <w:rPr>
          <w:rFonts w:ascii="Arial" w:hAnsi="Arial" w:cs="Arial"/>
          <w:sz w:val="22"/>
          <w:szCs w:val="22"/>
        </w:rPr>
      </w:pPr>
      <w:r>
        <w:rPr>
          <w:rFonts w:ascii="Arial" w:hAnsi="Arial" w:cs="Arial"/>
          <w:sz w:val="22"/>
          <w:szCs w:val="22"/>
        </w:rPr>
        <w:t xml:space="preserve">1. </w:t>
      </w:r>
      <w:r>
        <w:rPr>
          <w:rFonts w:ascii="Arial" w:hAnsi="Arial" w:cs="Arial"/>
          <w:sz w:val="22"/>
          <w:szCs w:val="22"/>
        </w:rPr>
        <w:tab/>
        <w:t>Zhotovitel se zavazuje, že bude provádět realizaci Díla s vynaložením veškeré odborné péče, že bude dodržovat obecně závazné předpisy, závazné i doporučené normy.</w:t>
      </w:r>
    </w:p>
    <w:p w14:paraId="099E92F0" w14:textId="77777777" w:rsidR="00422ECD" w:rsidRDefault="00422ECD" w:rsidP="00422ECD">
      <w:pPr>
        <w:pStyle w:val="Standard"/>
        <w:ind w:left="643" w:hanging="643"/>
        <w:rPr>
          <w:rFonts w:ascii="Arial" w:hAnsi="Arial" w:cs="Arial"/>
          <w:sz w:val="22"/>
          <w:szCs w:val="22"/>
        </w:rPr>
      </w:pPr>
    </w:p>
    <w:p w14:paraId="2377BD5B" w14:textId="77777777" w:rsidR="00422ECD" w:rsidRDefault="00422ECD" w:rsidP="00422ECD">
      <w:pPr>
        <w:pStyle w:val="Standard"/>
        <w:ind w:left="643" w:hanging="643"/>
        <w:rPr>
          <w:rFonts w:ascii="Arial" w:hAnsi="Arial" w:cs="Arial"/>
          <w:sz w:val="22"/>
          <w:szCs w:val="22"/>
        </w:rPr>
      </w:pPr>
      <w:r>
        <w:rPr>
          <w:rFonts w:ascii="Arial" w:hAnsi="Arial" w:cs="Arial"/>
          <w:sz w:val="22"/>
          <w:szCs w:val="22"/>
        </w:rPr>
        <w:t>2.</w:t>
      </w:r>
      <w:r>
        <w:rPr>
          <w:rFonts w:ascii="Arial" w:hAnsi="Arial" w:cs="Arial"/>
          <w:sz w:val="22"/>
          <w:szCs w:val="22"/>
        </w:rPr>
        <w:tab/>
        <w:t>Veškeré činnosti při zhotovování Díla je zhotovitel povinen provádět osobami, které mají odpovídající kvalifikaci. Pokud zhotovitel není schopen některou dílčí část zabezpečit vlastními kapacitami, je oprávněn si další oprávněné osoby s příslušnou specializací k provádění Díla přizvat. Zhotovitel zabezpečí, že odborné práce a činnosti, které nemá zapsány v obchodním rejstříku nebo na které nemá vystaveno příslušné živnostenské nebo jiné podnikatelské oprávnění, provede subdodavatel s odpovídající odbornou způsobilostí.</w:t>
      </w:r>
    </w:p>
    <w:p w14:paraId="43A8206E" w14:textId="77777777" w:rsidR="00422ECD" w:rsidRDefault="00422ECD" w:rsidP="00422ECD">
      <w:pPr>
        <w:pStyle w:val="Standard"/>
        <w:ind w:left="643" w:hanging="643"/>
        <w:rPr>
          <w:rFonts w:ascii="Arial" w:hAnsi="Arial" w:cs="Arial"/>
          <w:sz w:val="22"/>
          <w:szCs w:val="22"/>
        </w:rPr>
      </w:pPr>
    </w:p>
    <w:p w14:paraId="23F0E3AB" w14:textId="77777777" w:rsidR="00422ECD" w:rsidRDefault="00422ECD" w:rsidP="00422ECD">
      <w:pPr>
        <w:pStyle w:val="Standard"/>
        <w:ind w:left="643" w:hanging="643"/>
        <w:rPr>
          <w:rFonts w:ascii="Arial" w:hAnsi="Arial" w:cs="Arial"/>
          <w:sz w:val="22"/>
          <w:szCs w:val="22"/>
        </w:rPr>
      </w:pPr>
      <w:r>
        <w:rPr>
          <w:rFonts w:ascii="Arial" w:hAnsi="Arial" w:cs="Arial"/>
          <w:sz w:val="22"/>
          <w:szCs w:val="22"/>
        </w:rPr>
        <w:t>3.</w:t>
      </w:r>
      <w:r>
        <w:rPr>
          <w:rFonts w:ascii="Arial" w:hAnsi="Arial" w:cs="Arial"/>
          <w:sz w:val="22"/>
          <w:szCs w:val="22"/>
        </w:rPr>
        <w:tab/>
        <w:t xml:space="preserve">Pokud činností zhotovitele dojde ke způsobení škody objednateli, nebo třetím osobám z titulu opomenutí, nedbalosti nebo neplněním podmínek vyplývajících ze zákona, </w:t>
      </w:r>
      <w:r>
        <w:rPr>
          <w:rFonts w:ascii="Arial" w:hAnsi="Arial" w:cs="Arial"/>
          <w:sz w:val="22"/>
          <w:szCs w:val="22"/>
        </w:rPr>
        <w:lastRenderedPageBreak/>
        <w:t>technických nebo jiných norem nebo vyplývajících z této smlouvy, je zhotovitel povinen bez zbytečného odkladu tuto škodu odstranit a není-li to možné, tak finančně uhradit. Veškeré náklady s tím spojené nese zhotovitel.</w:t>
      </w:r>
    </w:p>
    <w:p w14:paraId="6B5AEA70" w14:textId="77777777" w:rsidR="00422ECD" w:rsidRDefault="00422ECD" w:rsidP="00422ECD">
      <w:pPr>
        <w:pStyle w:val="Standard"/>
        <w:ind w:left="643" w:hanging="643"/>
        <w:rPr>
          <w:rFonts w:ascii="Arial" w:hAnsi="Arial" w:cs="Arial"/>
          <w:sz w:val="22"/>
          <w:szCs w:val="22"/>
        </w:rPr>
      </w:pPr>
    </w:p>
    <w:p w14:paraId="19E0CA4B" w14:textId="77777777" w:rsidR="00422ECD" w:rsidRDefault="00422ECD" w:rsidP="00422ECD">
      <w:pPr>
        <w:pStyle w:val="Standard"/>
        <w:ind w:left="643" w:hanging="643"/>
        <w:rPr>
          <w:rFonts w:ascii="Arial" w:hAnsi="Arial" w:cs="Arial"/>
          <w:sz w:val="22"/>
          <w:szCs w:val="22"/>
        </w:rPr>
      </w:pPr>
      <w:r>
        <w:rPr>
          <w:rFonts w:ascii="Arial" w:hAnsi="Arial" w:cs="Arial"/>
          <w:sz w:val="22"/>
          <w:szCs w:val="22"/>
        </w:rPr>
        <w:t xml:space="preserve">4. </w:t>
      </w:r>
      <w:r>
        <w:rPr>
          <w:rFonts w:ascii="Arial" w:hAnsi="Arial" w:cs="Arial"/>
          <w:sz w:val="22"/>
          <w:szCs w:val="22"/>
        </w:rPr>
        <w:tab/>
        <w:t>Zhotovitel je na základě písemného pokynu objednatele povinen provést práce, které nebyly obsaženy v zadávacích podmínkách a které jsou potřebné pro provedení plánovaných stavebních prací, a to i v případě, kdy jejich nezahrnutí do původních zadávacích podmínek bylo zaviněno objednatelem. Tato povinnost trvá i v případě, kdy se smluvní strany nedohodnou na konkrétním znění textu dodatku smlouvy. Takové práce budou uhrazeny v domluvené ceně a to písemně, kde se o čas nutný k provedení prací, které nebyly obsaženy v zadávacích podmínkách může prodloužit termín dokončení díla.</w:t>
      </w:r>
    </w:p>
    <w:p w14:paraId="5FBD5F9C" w14:textId="77777777" w:rsidR="00422ECD" w:rsidRDefault="00422ECD" w:rsidP="00422ECD">
      <w:pPr>
        <w:pStyle w:val="Standard"/>
        <w:ind w:left="643"/>
        <w:rPr>
          <w:rFonts w:ascii="Arial" w:hAnsi="Arial" w:cs="Arial"/>
          <w:sz w:val="22"/>
          <w:szCs w:val="22"/>
        </w:rPr>
      </w:pPr>
    </w:p>
    <w:p w14:paraId="7F09BEA2" w14:textId="77777777" w:rsidR="00422ECD" w:rsidRDefault="00422ECD" w:rsidP="00422ECD">
      <w:pPr>
        <w:pStyle w:val="Standard"/>
        <w:numPr>
          <w:ilvl w:val="0"/>
          <w:numId w:val="1"/>
        </w:numPr>
        <w:ind w:left="567" w:hanging="567"/>
        <w:rPr>
          <w:rFonts w:ascii="Arial" w:hAnsi="Arial" w:cs="Arial"/>
          <w:sz w:val="22"/>
          <w:szCs w:val="22"/>
        </w:rPr>
      </w:pPr>
      <w:r>
        <w:rPr>
          <w:rFonts w:ascii="Arial" w:hAnsi="Arial" w:cs="Arial"/>
          <w:sz w:val="22"/>
          <w:szCs w:val="22"/>
        </w:rPr>
        <w:t>Objednatel podpisem této smlouvy stvrzuje, že se před uzavřením této smlouvy seznámil s technickým provedením díla, že tomuto rozumí a bez výhrad s ním souhlasí.</w:t>
      </w:r>
    </w:p>
    <w:p w14:paraId="33E33A53" w14:textId="77777777" w:rsidR="00422ECD" w:rsidRDefault="00422ECD" w:rsidP="00422ECD">
      <w:pPr>
        <w:pStyle w:val="Standard"/>
        <w:ind w:left="567"/>
        <w:rPr>
          <w:rFonts w:ascii="Arial" w:hAnsi="Arial" w:cs="Arial"/>
          <w:sz w:val="22"/>
          <w:szCs w:val="22"/>
        </w:rPr>
      </w:pPr>
    </w:p>
    <w:p w14:paraId="2F41442A" w14:textId="77777777" w:rsidR="00422ECD" w:rsidRDefault="00422ECD" w:rsidP="00422ECD">
      <w:pPr>
        <w:pStyle w:val="Standard"/>
        <w:numPr>
          <w:ilvl w:val="0"/>
          <w:numId w:val="1"/>
        </w:numPr>
        <w:ind w:left="567" w:hanging="567"/>
        <w:rPr>
          <w:rFonts w:ascii="Arial" w:hAnsi="Arial" w:cs="Arial"/>
          <w:sz w:val="22"/>
          <w:szCs w:val="22"/>
        </w:rPr>
      </w:pPr>
      <w:r>
        <w:rPr>
          <w:rFonts w:ascii="Arial" w:hAnsi="Arial" w:cs="Arial"/>
          <w:sz w:val="22"/>
          <w:szCs w:val="22"/>
        </w:rPr>
        <w:t>Zhotovitel výslovně souhlasí se zveřejněním celého textu této smlouvy v informačním systému veřejné správy – Registru smluv.</w:t>
      </w:r>
    </w:p>
    <w:p w14:paraId="75E0DA11" w14:textId="77777777" w:rsidR="00422ECD" w:rsidRDefault="00422ECD" w:rsidP="00422ECD">
      <w:pPr>
        <w:pStyle w:val="Odstavecseseznamem"/>
        <w:rPr>
          <w:rFonts w:ascii="Arial" w:hAnsi="Arial" w:cs="Arial"/>
          <w:sz w:val="22"/>
          <w:szCs w:val="22"/>
        </w:rPr>
      </w:pPr>
    </w:p>
    <w:p w14:paraId="4E1AC412" w14:textId="77777777" w:rsidR="00422ECD" w:rsidRDefault="00422ECD" w:rsidP="00422ECD">
      <w:pPr>
        <w:pStyle w:val="Standard"/>
        <w:numPr>
          <w:ilvl w:val="0"/>
          <w:numId w:val="1"/>
        </w:numPr>
        <w:ind w:left="567" w:hanging="567"/>
        <w:rPr>
          <w:rFonts w:ascii="Arial" w:hAnsi="Arial" w:cs="Arial"/>
          <w:sz w:val="22"/>
          <w:szCs w:val="22"/>
        </w:rPr>
      </w:pPr>
      <w:r>
        <w:rPr>
          <w:rFonts w:ascii="Arial" w:hAnsi="Arial" w:cs="Arial"/>
          <w:sz w:val="22"/>
          <w:szCs w:val="22"/>
        </w:rPr>
        <w:t>Smluvní strany se dohodly, že zákonnou povinnost dle § 5 odst. 2 zákona č. 340/ 2015 Sb., o zvláštních podmínkách účinnosti některých smluv, uveřejňování těchto smluv a registru smluv (Zákon o registru smluv), ve znění pozdějších předpisů, splní objednatel.</w:t>
      </w:r>
    </w:p>
    <w:p w14:paraId="73E0D727" w14:textId="77777777" w:rsidR="00422ECD" w:rsidRDefault="00422ECD" w:rsidP="00422ECD">
      <w:pPr>
        <w:pStyle w:val="Standard"/>
        <w:jc w:val="center"/>
        <w:rPr>
          <w:rFonts w:ascii="Arial" w:hAnsi="Arial" w:cs="Arial"/>
          <w:b/>
          <w:sz w:val="22"/>
          <w:szCs w:val="22"/>
        </w:rPr>
      </w:pPr>
    </w:p>
    <w:p w14:paraId="13AAF399" w14:textId="77777777" w:rsidR="00422ECD" w:rsidRDefault="00422ECD" w:rsidP="00422ECD">
      <w:pPr>
        <w:pStyle w:val="Standard"/>
        <w:jc w:val="center"/>
        <w:rPr>
          <w:rFonts w:ascii="Arial" w:hAnsi="Arial" w:cs="Arial"/>
          <w:b/>
          <w:sz w:val="22"/>
          <w:szCs w:val="22"/>
        </w:rPr>
      </w:pPr>
    </w:p>
    <w:p w14:paraId="204FF4F3" w14:textId="77777777" w:rsidR="00422ECD" w:rsidRDefault="00422ECD" w:rsidP="00422ECD">
      <w:pPr>
        <w:pStyle w:val="Standard"/>
        <w:jc w:val="center"/>
        <w:rPr>
          <w:rFonts w:ascii="Arial" w:hAnsi="Arial" w:cs="Arial"/>
          <w:b/>
          <w:sz w:val="22"/>
          <w:szCs w:val="22"/>
        </w:rPr>
      </w:pPr>
    </w:p>
    <w:p w14:paraId="3674C2E1" w14:textId="77777777" w:rsidR="00422ECD" w:rsidRDefault="00422ECD" w:rsidP="00422ECD">
      <w:pPr>
        <w:pStyle w:val="Standard"/>
        <w:jc w:val="center"/>
        <w:rPr>
          <w:rFonts w:ascii="Arial" w:hAnsi="Arial" w:cs="Arial"/>
          <w:b/>
          <w:sz w:val="22"/>
          <w:szCs w:val="22"/>
        </w:rPr>
      </w:pPr>
      <w:r>
        <w:rPr>
          <w:rFonts w:ascii="Arial" w:hAnsi="Arial" w:cs="Arial"/>
          <w:b/>
          <w:sz w:val="22"/>
          <w:szCs w:val="22"/>
        </w:rPr>
        <w:t>VIII.</w:t>
      </w:r>
    </w:p>
    <w:p w14:paraId="3864F8D9" w14:textId="77777777" w:rsidR="00422ECD" w:rsidRDefault="00422ECD" w:rsidP="00422ECD">
      <w:pPr>
        <w:pStyle w:val="Nadpis41"/>
        <w:jc w:val="center"/>
        <w:rPr>
          <w:rFonts w:ascii="Arial" w:hAnsi="Arial" w:cs="Arial"/>
          <w:sz w:val="22"/>
          <w:szCs w:val="22"/>
        </w:rPr>
      </w:pPr>
      <w:r>
        <w:rPr>
          <w:rFonts w:ascii="Arial" w:hAnsi="Arial" w:cs="Arial"/>
          <w:sz w:val="22"/>
          <w:szCs w:val="22"/>
        </w:rPr>
        <w:t>Ujednání o smluvních pokutách</w:t>
      </w:r>
    </w:p>
    <w:p w14:paraId="14AB5EC6" w14:textId="77777777" w:rsidR="00422ECD" w:rsidRDefault="00422ECD" w:rsidP="00422ECD">
      <w:pPr>
        <w:pStyle w:val="Standard"/>
        <w:numPr>
          <w:ilvl w:val="0"/>
          <w:numId w:val="6"/>
        </w:numPr>
        <w:ind w:hanging="720"/>
        <w:rPr>
          <w:rFonts w:ascii="Arial" w:hAnsi="Arial" w:cs="Arial"/>
          <w:sz w:val="22"/>
          <w:szCs w:val="22"/>
        </w:rPr>
      </w:pPr>
      <w:r>
        <w:rPr>
          <w:rFonts w:ascii="Arial" w:hAnsi="Arial" w:cs="Arial"/>
          <w:sz w:val="22"/>
          <w:szCs w:val="22"/>
        </w:rPr>
        <w:t>Obě smluvní strany sjednávají smluvní pokuty za porušení závazků vyplývajících z této smlouvy takto:</w:t>
      </w:r>
    </w:p>
    <w:p w14:paraId="0D5F7F6A" w14:textId="77777777" w:rsidR="00422ECD" w:rsidRDefault="00422ECD" w:rsidP="00422ECD">
      <w:pPr>
        <w:pStyle w:val="Standard"/>
        <w:ind w:left="705" w:hanging="705"/>
        <w:rPr>
          <w:rFonts w:ascii="Arial" w:hAnsi="Arial" w:cs="Arial"/>
          <w:sz w:val="22"/>
          <w:szCs w:val="22"/>
        </w:rPr>
      </w:pPr>
    </w:p>
    <w:p w14:paraId="23A7C2CD" w14:textId="77777777" w:rsidR="00422ECD" w:rsidRDefault="00422ECD" w:rsidP="00422ECD">
      <w:pPr>
        <w:pStyle w:val="Standard"/>
        <w:numPr>
          <w:ilvl w:val="0"/>
          <w:numId w:val="7"/>
        </w:numPr>
        <w:rPr>
          <w:rFonts w:ascii="Arial" w:hAnsi="Arial" w:cs="Arial"/>
          <w:sz w:val="22"/>
          <w:szCs w:val="22"/>
        </w:rPr>
      </w:pPr>
      <w:r>
        <w:rPr>
          <w:rFonts w:ascii="Arial" w:hAnsi="Arial" w:cs="Arial"/>
          <w:sz w:val="22"/>
          <w:szCs w:val="22"/>
        </w:rPr>
        <w:t>V případě prodlení objednatele s placením faktur je zhotovitel oprávněn uplatnit vůči objednateli smluvní pokutu ve výši 0,05% (slovy: Pět setin procenta) z dlužné částky za každý i započatý den prodlení.</w:t>
      </w:r>
    </w:p>
    <w:p w14:paraId="75E8FC46" w14:textId="77777777" w:rsidR="00422ECD" w:rsidRDefault="00422ECD" w:rsidP="00422ECD">
      <w:pPr>
        <w:pStyle w:val="Standard"/>
        <w:ind w:hanging="421"/>
        <w:rPr>
          <w:rFonts w:ascii="Arial" w:hAnsi="Arial" w:cs="Arial"/>
          <w:sz w:val="22"/>
          <w:szCs w:val="22"/>
        </w:rPr>
      </w:pPr>
    </w:p>
    <w:p w14:paraId="0623066A" w14:textId="77777777" w:rsidR="00422ECD" w:rsidRDefault="00422ECD" w:rsidP="00422ECD">
      <w:pPr>
        <w:pStyle w:val="Standard"/>
        <w:numPr>
          <w:ilvl w:val="0"/>
          <w:numId w:val="7"/>
        </w:numPr>
        <w:rPr>
          <w:rFonts w:ascii="Arial" w:hAnsi="Arial" w:cs="Arial"/>
          <w:sz w:val="22"/>
          <w:szCs w:val="22"/>
        </w:rPr>
      </w:pPr>
      <w:r>
        <w:rPr>
          <w:rFonts w:ascii="Arial" w:hAnsi="Arial" w:cs="Arial"/>
          <w:sz w:val="22"/>
          <w:szCs w:val="22"/>
        </w:rPr>
        <w:t>V případě prodlení s předáním díla nebo jeho dílčích částí vinou zhotovitele je objednatel oprávněn uplatnit vůči zhotoviteli smluvní pokutu ve výši 0,05% (slovy: Pět setin procenta) z ceny příslušné části Díla, za každý i započatý den prodlení. Objednatel je oprávněn po zhotoviteli požadovat smluvní pokutu v uvedené výši i v případě prodlení s odstraněním vad a nedodělků.</w:t>
      </w:r>
    </w:p>
    <w:p w14:paraId="08B9C317" w14:textId="77777777" w:rsidR="00422ECD" w:rsidRDefault="00422ECD" w:rsidP="00422ECD">
      <w:pPr>
        <w:pStyle w:val="Standard"/>
        <w:ind w:left="643"/>
        <w:rPr>
          <w:rFonts w:ascii="Arial" w:hAnsi="Arial" w:cs="Arial"/>
          <w:sz w:val="22"/>
          <w:szCs w:val="22"/>
        </w:rPr>
      </w:pPr>
    </w:p>
    <w:p w14:paraId="597DEDC5" w14:textId="77777777" w:rsidR="00422ECD" w:rsidRDefault="00422ECD" w:rsidP="00422ECD">
      <w:pPr>
        <w:pStyle w:val="Standard"/>
        <w:numPr>
          <w:ilvl w:val="0"/>
          <w:numId w:val="6"/>
        </w:numPr>
        <w:ind w:hanging="720"/>
        <w:rPr>
          <w:rFonts w:ascii="Arial" w:hAnsi="Arial" w:cs="Arial"/>
          <w:sz w:val="22"/>
          <w:szCs w:val="22"/>
        </w:rPr>
      </w:pPr>
      <w:r>
        <w:rPr>
          <w:rFonts w:ascii="Arial" w:hAnsi="Arial" w:cs="Arial"/>
          <w:sz w:val="22"/>
          <w:szCs w:val="22"/>
        </w:rPr>
        <w:t>Smluvní pokuta je splatná do třiceti dní od data, kdy byla povinné straně doručena písemná výzva k jejímu zaplacení ze strany oprávněné strany, a to na účet oprávněné strany uvedený v písemné výzvě.</w:t>
      </w:r>
    </w:p>
    <w:p w14:paraId="4F17830B" w14:textId="77777777" w:rsidR="00422ECD" w:rsidRDefault="00422ECD" w:rsidP="00422ECD">
      <w:pPr>
        <w:pStyle w:val="Standard"/>
        <w:ind w:left="720"/>
        <w:rPr>
          <w:rFonts w:ascii="Arial" w:hAnsi="Arial" w:cs="Arial"/>
          <w:sz w:val="22"/>
          <w:szCs w:val="22"/>
        </w:rPr>
      </w:pPr>
    </w:p>
    <w:p w14:paraId="540B2D17" w14:textId="77777777" w:rsidR="00422ECD" w:rsidRDefault="00422ECD" w:rsidP="00422ECD">
      <w:pPr>
        <w:pStyle w:val="Standard"/>
        <w:numPr>
          <w:ilvl w:val="0"/>
          <w:numId w:val="6"/>
        </w:numPr>
        <w:ind w:hanging="720"/>
        <w:rPr>
          <w:rFonts w:ascii="Arial" w:hAnsi="Arial" w:cs="Arial"/>
          <w:sz w:val="22"/>
          <w:szCs w:val="22"/>
        </w:rPr>
      </w:pPr>
      <w:r>
        <w:rPr>
          <w:rFonts w:ascii="Arial" w:hAnsi="Arial" w:cs="Arial"/>
          <w:sz w:val="22"/>
          <w:szCs w:val="22"/>
        </w:rPr>
        <w:t>Vznikne-li v důsledku porušení závazku jedné smluvní strany (na který byla sjednána smluvní pokuta) straně druhé škoda, má tato nárok i na náhradu škody.</w:t>
      </w:r>
    </w:p>
    <w:p w14:paraId="4BCD9B01" w14:textId="77777777" w:rsidR="00422ECD" w:rsidRDefault="00422ECD" w:rsidP="00422ECD">
      <w:pPr>
        <w:pStyle w:val="Standard"/>
        <w:jc w:val="center"/>
        <w:rPr>
          <w:rFonts w:ascii="Arial" w:hAnsi="Arial" w:cs="Arial"/>
          <w:b/>
          <w:sz w:val="22"/>
          <w:szCs w:val="22"/>
        </w:rPr>
      </w:pPr>
    </w:p>
    <w:p w14:paraId="29C0526D" w14:textId="77777777" w:rsidR="00422ECD" w:rsidRDefault="00422ECD" w:rsidP="00422ECD">
      <w:pPr>
        <w:pStyle w:val="Standard"/>
        <w:jc w:val="center"/>
        <w:rPr>
          <w:rFonts w:ascii="Arial" w:hAnsi="Arial" w:cs="Arial"/>
          <w:b/>
          <w:sz w:val="22"/>
          <w:szCs w:val="22"/>
        </w:rPr>
      </w:pPr>
      <w:r>
        <w:rPr>
          <w:rFonts w:ascii="Arial" w:hAnsi="Arial" w:cs="Arial"/>
          <w:b/>
          <w:sz w:val="22"/>
          <w:szCs w:val="22"/>
        </w:rPr>
        <w:t>IX.</w:t>
      </w:r>
    </w:p>
    <w:p w14:paraId="5226EA00" w14:textId="77777777" w:rsidR="00422ECD" w:rsidRDefault="00422ECD" w:rsidP="00422ECD">
      <w:pPr>
        <w:pStyle w:val="Nadpis41"/>
        <w:jc w:val="center"/>
        <w:rPr>
          <w:rFonts w:ascii="Arial" w:hAnsi="Arial" w:cs="Arial"/>
          <w:sz w:val="22"/>
          <w:szCs w:val="22"/>
        </w:rPr>
      </w:pPr>
      <w:r>
        <w:rPr>
          <w:rFonts w:ascii="Arial" w:hAnsi="Arial" w:cs="Arial"/>
          <w:sz w:val="22"/>
          <w:szCs w:val="22"/>
        </w:rPr>
        <w:t>Odstoupení od smlouvy</w:t>
      </w:r>
    </w:p>
    <w:p w14:paraId="39EBEA00" w14:textId="77777777" w:rsidR="00422ECD" w:rsidRDefault="00422ECD" w:rsidP="00422ECD">
      <w:pPr>
        <w:pStyle w:val="Standard"/>
        <w:numPr>
          <w:ilvl w:val="3"/>
          <w:numId w:val="6"/>
        </w:numPr>
        <w:ind w:left="709" w:hanging="709"/>
        <w:rPr>
          <w:rFonts w:ascii="Arial" w:hAnsi="Arial" w:cs="Arial"/>
          <w:sz w:val="22"/>
          <w:szCs w:val="22"/>
        </w:rPr>
      </w:pPr>
      <w:r>
        <w:rPr>
          <w:rFonts w:ascii="Arial" w:hAnsi="Arial" w:cs="Arial"/>
          <w:sz w:val="22"/>
          <w:szCs w:val="22"/>
        </w:rPr>
        <w:t>Obě smluvní strany mají možnost od smlouvy odstoupit pouze v případě, že druhá strana závažným způsobem porušila své smluvní či zákonné povinnosti. Odstoupit lze i v případě prohlášení konkurzu na zhotovitele.</w:t>
      </w:r>
    </w:p>
    <w:p w14:paraId="2A7CE056" w14:textId="77777777" w:rsidR="00422ECD" w:rsidRDefault="00422ECD" w:rsidP="00422ECD">
      <w:pPr>
        <w:pStyle w:val="Standard"/>
        <w:numPr>
          <w:ilvl w:val="3"/>
          <w:numId w:val="6"/>
        </w:numPr>
        <w:spacing w:before="120"/>
        <w:ind w:left="709" w:hanging="709"/>
        <w:rPr>
          <w:rFonts w:ascii="Arial" w:hAnsi="Arial" w:cs="Arial"/>
          <w:sz w:val="22"/>
          <w:szCs w:val="22"/>
        </w:rPr>
      </w:pPr>
      <w:r>
        <w:rPr>
          <w:rFonts w:ascii="Arial" w:hAnsi="Arial" w:cs="Arial"/>
          <w:sz w:val="22"/>
          <w:szCs w:val="22"/>
        </w:rPr>
        <w:lastRenderedPageBreak/>
        <w:t>Objednatel je oprávněn od této smlouvy odstoupit i v případě, kdy přes jeho upozornění je zřejmé, že dílo nebude řádně dokončeno v dohodnutém termínu.</w:t>
      </w:r>
    </w:p>
    <w:p w14:paraId="13B71105" w14:textId="77777777" w:rsidR="00422ECD" w:rsidRDefault="00422ECD" w:rsidP="00422ECD">
      <w:pPr>
        <w:pStyle w:val="Standard"/>
        <w:rPr>
          <w:rFonts w:ascii="Arial" w:hAnsi="Arial" w:cs="Arial"/>
          <w:sz w:val="22"/>
          <w:szCs w:val="22"/>
        </w:rPr>
      </w:pPr>
    </w:p>
    <w:p w14:paraId="7114B51F" w14:textId="77777777" w:rsidR="00422ECD" w:rsidRDefault="00422ECD" w:rsidP="00422ECD">
      <w:pPr>
        <w:pStyle w:val="Standard"/>
        <w:jc w:val="center"/>
        <w:rPr>
          <w:rFonts w:ascii="Arial" w:hAnsi="Arial" w:cs="Arial"/>
          <w:b/>
          <w:sz w:val="22"/>
          <w:szCs w:val="22"/>
        </w:rPr>
      </w:pPr>
      <w:r>
        <w:rPr>
          <w:rFonts w:ascii="Arial" w:hAnsi="Arial" w:cs="Arial"/>
          <w:b/>
          <w:sz w:val="22"/>
          <w:szCs w:val="22"/>
        </w:rPr>
        <w:t>X.</w:t>
      </w:r>
    </w:p>
    <w:p w14:paraId="42754AF7" w14:textId="77777777" w:rsidR="00422ECD" w:rsidRDefault="00422ECD" w:rsidP="00422ECD">
      <w:pPr>
        <w:pStyle w:val="Nadpis41"/>
        <w:jc w:val="center"/>
        <w:rPr>
          <w:rFonts w:ascii="Arial" w:hAnsi="Arial" w:cs="Arial"/>
          <w:sz w:val="22"/>
          <w:szCs w:val="22"/>
        </w:rPr>
      </w:pPr>
      <w:r>
        <w:rPr>
          <w:rFonts w:ascii="Arial" w:hAnsi="Arial" w:cs="Arial"/>
          <w:sz w:val="22"/>
          <w:szCs w:val="22"/>
        </w:rPr>
        <w:t>Závěrečné ustanovení</w:t>
      </w:r>
    </w:p>
    <w:p w14:paraId="28C9C45E" w14:textId="77777777" w:rsidR="00422ECD" w:rsidRDefault="00422ECD" w:rsidP="00422ECD">
      <w:pPr>
        <w:pStyle w:val="Zkladntextodsazen31"/>
        <w:spacing w:before="120" w:after="0"/>
        <w:ind w:left="705" w:hanging="705"/>
        <w:jc w:val="both"/>
        <w:rPr>
          <w:rFonts w:ascii="Arial" w:hAnsi="Arial" w:cs="Arial"/>
          <w:szCs w:val="22"/>
        </w:rPr>
      </w:pPr>
      <w:r>
        <w:rPr>
          <w:rFonts w:ascii="Arial" w:hAnsi="Arial" w:cs="Arial"/>
          <w:szCs w:val="22"/>
        </w:rPr>
        <w:t>1.</w:t>
      </w:r>
      <w:r>
        <w:rPr>
          <w:rFonts w:ascii="Arial" w:hAnsi="Arial" w:cs="Arial"/>
          <w:szCs w:val="22"/>
        </w:rPr>
        <w:tab/>
        <w:t>Tuto smlouvu lze změnit nebo zrušit pouze smluvním ujednáním podepsaným oprávněnými zástupci obou účastníků.</w:t>
      </w:r>
    </w:p>
    <w:p w14:paraId="5F7F0D6F" w14:textId="77777777" w:rsidR="00422ECD" w:rsidRDefault="00422ECD" w:rsidP="00422ECD">
      <w:pPr>
        <w:pStyle w:val="Zkladntextodsazen31"/>
        <w:spacing w:before="120" w:after="0"/>
        <w:ind w:left="705" w:hanging="705"/>
        <w:jc w:val="both"/>
        <w:rPr>
          <w:rFonts w:ascii="Arial" w:hAnsi="Arial" w:cs="Arial"/>
          <w:szCs w:val="22"/>
        </w:rPr>
      </w:pPr>
      <w:r>
        <w:rPr>
          <w:rFonts w:ascii="Arial" w:hAnsi="Arial" w:cs="Arial"/>
          <w:szCs w:val="22"/>
        </w:rPr>
        <w:t>2.</w:t>
      </w:r>
      <w:r>
        <w:rPr>
          <w:rFonts w:ascii="Arial" w:hAnsi="Arial" w:cs="Arial"/>
          <w:szCs w:val="22"/>
        </w:rPr>
        <w:tab/>
        <w:t>Tato smlouva nabývá platnosti a účinnosti podpisem obou účastníků, v případě povinnosti zveřejnit smlouvu dle zákona č. 340/2015 Sb., nabývá smlouva platnosti a účinnosti až jejím zveřejněním.</w:t>
      </w:r>
    </w:p>
    <w:p w14:paraId="28333983" w14:textId="77777777" w:rsidR="00422ECD" w:rsidRDefault="00422ECD" w:rsidP="00422ECD">
      <w:pPr>
        <w:pStyle w:val="Standard"/>
        <w:spacing w:before="120"/>
        <w:ind w:left="709" w:hanging="709"/>
        <w:rPr>
          <w:rFonts w:ascii="Arial" w:hAnsi="Arial" w:cs="Arial"/>
          <w:sz w:val="22"/>
          <w:szCs w:val="22"/>
        </w:rPr>
      </w:pPr>
      <w:r>
        <w:rPr>
          <w:rFonts w:ascii="Arial" w:hAnsi="Arial" w:cs="Arial"/>
          <w:sz w:val="22"/>
          <w:szCs w:val="22"/>
        </w:rPr>
        <w:t xml:space="preserve">3.   </w:t>
      </w:r>
      <w:r>
        <w:rPr>
          <w:rFonts w:ascii="Arial" w:hAnsi="Arial" w:cs="Arial"/>
          <w:sz w:val="22"/>
          <w:szCs w:val="22"/>
        </w:rPr>
        <w:tab/>
        <w:t>Tato smlouva je vyhotovena ve dvou vyhotoveních, z nichž každá ze smluvních stran obdrží po jednom vyhotovení.</w:t>
      </w:r>
    </w:p>
    <w:p w14:paraId="5032166E" w14:textId="77777777" w:rsidR="00422ECD" w:rsidRDefault="00422ECD" w:rsidP="00422ECD">
      <w:pPr>
        <w:pStyle w:val="Standard"/>
        <w:spacing w:before="120"/>
        <w:ind w:left="705" w:hanging="705"/>
        <w:rPr>
          <w:rFonts w:ascii="Arial" w:hAnsi="Arial" w:cs="Arial"/>
          <w:sz w:val="22"/>
          <w:szCs w:val="22"/>
        </w:rPr>
      </w:pPr>
      <w:r>
        <w:rPr>
          <w:rFonts w:ascii="Arial" w:hAnsi="Arial" w:cs="Arial"/>
          <w:sz w:val="22"/>
          <w:szCs w:val="22"/>
        </w:rPr>
        <w:t xml:space="preserve">4.     </w:t>
      </w:r>
      <w:r>
        <w:rPr>
          <w:rFonts w:ascii="Arial" w:hAnsi="Arial" w:cs="Arial"/>
          <w:sz w:val="22"/>
          <w:szCs w:val="22"/>
        </w:rPr>
        <w:tab/>
        <w:t xml:space="preserve">Tato smlouva a vztahy z ní vyplývající se řídí právním řádem České republiky, zejména příslušnými ustanoveními zák. č. 89/2012 Sb., občanský zákoník, ve znění pozdějších předpisů. </w:t>
      </w:r>
    </w:p>
    <w:p w14:paraId="2C934A83" w14:textId="77777777" w:rsidR="00422ECD" w:rsidRDefault="00422ECD" w:rsidP="00422ECD">
      <w:pPr>
        <w:pStyle w:val="Standard"/>
        <w:spacing w:before="120"/>
        <w:ind w:left="709" w:hanging="709"/>
        <w:rPr>
          <w:rFonts w:ascii="Arial" w:hAnsi="Arial" w:cs="Arial"/>
          <w:sz w:val="22"/>
          <w:szCs w:val="22"/>
        </w:rPr>
      </w:pPr>
      <w:r>
        <w:rPr>
          <w:rFonts w:ascii="Arial" w:hAnsi="Arial" w:cs="Arial"/>
          <w:sz w:val="22"/>
          <w:szCs w:val="22"/>
        </w:rPr>
        <w:t xml:space="preserve">5.    </w:t>
      </w:r>
      <w:r>
        <w:rPr>
          <w:rFonts w:ascii="Arial" w:hAnsi="Arial" w:cs="Arial"/>
          <w:sz w:val="22"/>
          <w:szCs w:val="22"/>
        </w:rPr>
        <w:tab/>
        <w:t>Smluvní strany níže svým podpisem stvrzují, že si smlouvu před jejím podpisem přečetly, s jejím obsahem souhlasí, a tato je sepsána podle jejich pravé a skutečné vůle, srozumitelně a určitě, nikoli v tísni za nápadně nevýhodných podmínek.</w:t>
      </w:r>
    </w:p>
    <w:p w14:paraId="299E412F" w14:textId="77777777" w:rsidR="00422ECD" w:rsidRDefault="00422ECD" w:rsidP="00422ECD">
      <w:pPr>
        <w:pStyle w:val="Standard"/>
        <w:ind w:left="284" w:firstLine="421"/>
        <w:rPr>
          <w:rFonts w:ascii="Arial" w:hAnsi="Arial" w:cs="Arial"/>
          <w:sz w:val="22"/>
          <w:szCs w:val="22"/>
        </w:rPr>
      </w:pPr>
    </w:p>
    <w:p w14:paraId="37376764" w14:textId="724D03A5" w:rsidR="00422ECD" w:rsidRDefault="00B67234" w:rsidP="00422ECD">
      <w:pPr>
        <w:pStyle w:val="Standard"/>
        <w:ind w:left="284"/>
        <w:rPr>
          <w:rFonts w:ascii="Arial" w:hAnsi="Arial" w:cs="Arial"/>
          <w:sz w:val="22"/>
          <w:szCs w:val="22"/>
        </w:rPr>
      </w:pPr>
      <w:r>
        <w:rPr>
          <w:rFonts w:ascii="Arial" w:hAnsi="Arial" w:cs="Arial"/>
          <w:sz w:val="22"/>
          <w:szCs w:val="22"/>
        </w:rPr>
        <w:t>V Havlíčkově Brodě 18. 4. 2024</w:t>
      </w:r>
    </w:p>
    <w:p w14:paraId="63862D76" w14:textId="77777777" w:rsidR="00422ECD" w:rsidRDefault="00422ECD" w:rsidP="00422ECD">
      <w:pPr>
        <w:pStyle w:val="Standard"/>
        <w:ind w:left="284"/>
        <w:rPr>
          <w:rFonts w:ascii="Arial" w:hAnsi="Arial" w:cs="Arial"/>
          <w:sz w:val="22"/>
          <w:szCs w:val="22"/>
        </w:rPr>
      </w:pPr>
      <w:r>
        <w:rPr>
          <w:rFonts w:ascii="Arial" w:hAnsi="Arial" w:cs="Arial"/>
          <w:sz w:val="22"/>
          <w:szCs w:val="22"/>
        </w:rPr>
        <w:t xml:space="preserve">Přílohy: </w:t>
      </w:r>
    </w:p>
    <w:p w14:paraId="2D8AE24F" w14:textId="446E87AD" w:rsidR="00422ECD" w:rsidRDefault="00422ECD" w:rsidP="00422ECD">
      <w:pPr>
        <w:pStyle w:val="Standard"/>
        <w:ind w:left="284"/>
        <w:rPr>
          <w:rFonts w:ascii="Arial" w:hAnsi="Arial" w:cs="Arial"/>
          <w:sz w:val="22"/>
          <w:szCs w:val="22"/>
        </w:rPr>
      </w:pPr>
      <w:r>
        <w:rPr>
          <w:rFonts w:ascii="Arial" w:hAnsi="Arial" w:cs="Arial"/>
          <w:sz w:val="22"/>
          <w:szCs w:val="22"/>
        </w:rPr>
        <w:t xml:space="preserve">Příloha č. 1 – Cenová nabídka </w:t>
      </w:r>
    </w:p>
    <w:p w14:paraId="01C0B41E" w14:textId="77777777" w:rsidR="00422ECD" w:rsidRDefault="00422ECD" w:rsidP="00422ECD">
      <w:pPr>
        <w:pStyle w:val="Standard"/>
        <w:ind w:left="284"/>
        <w:rPr>
          <w:rFonts w:ascii="Arial" w:hAnsi="Arial" w:cs="Arial"/>
          <w:sz w:val="22"/>
          <w:szCs w:val="22"/>
        </w:rPr>
      </w:pPr>
    </w:p>
    <w:p w14:paraId="58CA8DC2" w14:textId="77777777" w:rsidR="00422ECD" w:rsidRDefault="00422ECD" w:rsidP="00422ECD">
      <w:pPr>
        <w:pStyle w:val="Standard"/>
        <w:ind w:left="284"/>
        <w:rPr>
          <w:rFonts w:ascii="Arial" w:hAnsi="Arial" w:cs="Arial"/>
          <w:sz w:val="22"/>
          <w:szCs w:val="22"/>
        </w:rPr>
      </w:pPr>
    </w:p>
    <w:p w14:paraId="6DAD216B" w14:textId="77777777" w:rsidR="00422ECD" w:rsidRDefault="00422ECD" w:rsidP="00422ECD">
      <w:pPr>
        <w:pStyle w:val="Standard"/>
        <w:ind w:left="284"/>
        <w:rPr>
          <w:rFonts w:ascii="Arial" w:hAnsi="Arial" w:cs="Arial"/>
          <w:sz w:val="22"/>
          <w:szCs w:val="22"/>
        </w:rPr>
      </w:pPr>
    </w:p>
    <w:p w14:paraId="25E803D4" w14:textId="77777777" w:rsidR="00422ECD" w:rsidRDefault="00422ECD" w:rsidP="00422ECD">
      <w:pPr>
        <w:pStyle w:val="Standard"/>
        <w:ind w:left="284"/>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Ing. Hana Hlaváčková, ředitelka</w:t>
      </w:r>
    </w:p>
    <w:p w14:paraId="50E79C87" w14:textId="022FA7A7" w:rsidR="00422ECD" w:rsidRDefault="00422ECD" w:rsidP="00422ECD">
      <w:pPr>
        <w:pStyle w:val="Standard"/>
        <w:ind w:left="1068"/>
        <w:rPr>
          <w:rFonts w:ascii="Arial" w:hAnsi="Arial" w:cs="Arial"/>
          <w:sz w:val="22"/>
          <w:szCs w:val="22"/>
        </w:rPr>
      </w:pPr>
      <w:r>
        <w:rPr>
          <w:rFonts w:ascii="Arial" w:hAnsi="Arial" w:cs="Arial"/>
          <w:sz w:val="22"/>
          <w:szCs w:val="22"/>
        </w:rPr>
        <w:t xml:space="preserve">Za </w:t>
      </w:r>
      <w:r w:rsidR="003E77EB">
        <w:rPr>
          <w:rFonts w:ascii="Arial" w:hAnsi="Arial" w:cs="Arial"/>
          <w:sz w:val="22"/>
          <w:szCs w:val="22"/>
        </w:rPr>
        <w:t>Zhotovitele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Za </w:t>
      </w:r>
      <w:r w:rsidR="003E77EB">
        <w:rPr>
          <w:rFonts w:ascii="Arial" w:hAnsi="Arial" w:cs="Arial"/>
          <w:sz w:val="22"/>
          <w:szCs w:val="22"/>
        </w:rPr>
        <w:t>Objednatele</w:t>
      </w:r>
    </w:p>
    <w:p w14:paraId="671F686A" w14:textId="77777777" w:rsidR="00422ECD" w:rsidRDefault="00422ECD"/>
    <w:p w14:paraId="06F2693D" w14:textId="77777777" w:rsidR="00422ECD" w:rsidRDefault="00422ECD"/>
    <w:p w14:paraId="724DD117" w14:textId="77777777" w:rsidR="00422ECD" w:rsidRDefault="00422ECD"/>
    <w:p w14:paraId="03427921" w14:textId="77777777" w:rsidR="00422ECD" w:rsidRDefault="00422ECD"/>
    <w:p w14:paraId="79D06A4A" w14:textId="77777777" w:rsidR="00422ECD" w:rsidRDefault="00422ECD"/>
    <w:p w14:paraId="1BF51736" w14:textId="77777777" w:rsidR="00422ECD" w:rsidRDefault="00422ECD"/>
    <w:p w14:paraId="18D379BE" w14:textId="77777777" w:rsidR="00422ECD" w:rsidRDefault="00422ECD"/>
    <w:p w14:paraId="7E06FA1F" w14:textId="77777777" w:rsidR="00422ECD" w:rsidRDefault="00422ECD"/>
    <w:p w14:paraId="2E5CCA0D" w14:textId="77777777" w:rsidR="00422ECD" w:rsidRDefault="00422ECD"/>
    <w:p w14:paraId="3E62AC05" w14:textId="77777777" w:rsidR="00422ECD" w:rsidRDefault="00422ECD"/>
    <w:p w14:paraId="1E07CB46" w14:textId="77777777" w:rsidR="00422ECD" w:rsidRDefault="00422ECD"/>
    <w:p w14:paraId="2DD067EB" w14:textId="77777777" w:rsidR="00422ECD" w:rsidRDefault="00422ECD"/>
    <w:p w14:paraId="4C7AACC1" w14:textId="77777777" w:rsidR="00422ECD" w:rsidRDefault="00422ECD"/>
    <w:p w14:paraId="1D53860A" w14:textId="77777777" w:rsidR="00422ECD" w:rsidRDefault="00422ECD"/>
    <w:p w14:paraId="389ADAD3" w14:textId="77777777" w:rsidR="00422ECD" w:rsidRDefault="00422ECD"/>
    <w:p w14:paraId="7B349CC2" w14:textId="77777777" w:rsidR="00422ECD" w:rsidRDefault="00422ECD"/>
    <w:p w14:paraId="2D8AC27F" w14:textId="77777777" w:rsidR="00422ECD" w:rsidRDefault="00422ECD"/>
    <w:p w14:paraId="20BE49FD" w14:textId="77777777" w:rsidR="00422ECD" w:rsidRDefault="00422ECD"/>
    <w:p w14:paraId="2A1B8A7D" w14:textId="77777777" w:rsidR="00422ECD" w:rsidRDefault="00422ECD"/>
    <w:p w14:paraId="7ECD53D3" w14:textId="77777777" w:rsidR="00422ECD" w:rsidRDefault="00422ECD"/>
    <w:p w14:paraId="2D7F26DB" w14:textId="77777777" w:rsidR="00422ECD" w:rsidRDefault="00422ECD"/>
    <w:p w14:paraId="33F52FDB" w14:textId="77777777" w:rsidR="00422ECD" w:rsidRDefault="00422ECD"/>
    <w:p w14:paraId="22D71165" w14:textId="77777777" w:rsidR="00422ECD" w:rsidRDefault="00422ECD"/>
    <w:p w14:paraId="471F9E18" w14:textId="77777777" w:rsidR="00245E95" w:rsidRDefault="00245E95"/>
    <w:p w14:paraId="6A2BF9F6" w14:textId="77777777" w:rsidR="00422ECD" w:rsidRDefault="00422ECD"/>
    <w:p w14:paraId="786D3621" w14:textId="77777777" w:rsidR="00422ECD" w:rsidRDefault="00422ECD"/>
    <w:p w14:paraId="1150CE80" w14:textId="77777777" w:rsidR="00422ECD" w:rsidRDefault="00422ECD"/>
    <w:p w14:paraId="1CF2C9AE" w14:textId="7AFC845B" w:rsidR="00422ECD" w:rsidRDefault="00422ECD" w:rsidP="00422ECD">
      <w:pPr>
        <w:pStyle w:val="Standard"/>
        <w:ind w:left="284"/>
        <w:rPr>
          <w:rFonts w:ascii="Arial" w:hAnsi="Arial" w:cs="Arial"/>
          <w:sz w:val="22"/>
          <w:szCs w:val="22"/>
        </w:rPr>
      </w:pPr>
      <w:r>
        <w:rPr>
          <w:rFonts w:ascii="Arial" w:hAnsi="Arial" w:cs="Arial"/>
          <w:sz w:val="22"/>
          <w:szCs w:val="22"/>
        </w:rPr>
        <w:lastRenderedPageBreak/>
        <w:t>Příloha č. 1 – Cenová nabídka</w:t>
      </w:r>
      <w:r w:rsidR="00245E95">
        <w:rPr>
          <w:rFonts w:ascii="Arial" w:hAnsi="Arial" w:cs="Arial"/>
          <w:sz w:val="22"/>
          <w:szCs w:val="22"/>
        </w:rPr>
        <w:t xml:space="preserve"> </w:t>
      </w:r>
    </w:p>
    <w:p w14:paraId="0F8AC366" w14:textId="77777777" w:rsidR="00422ECD" w:rsidRDefault="00422ECD" w:rsidP="00422ECD">
      <w:pPr>
        <w:pStyle w:val="Standard"/>
        <w:ind w:left="284"/>
        <w:rPr>
          <w:rFonts w:ascii="Arial" w:hAnsi="Arial" w:cs="Arial"/>
          <w:sz w:val="22"/>
          <w:szCs w:val="22"/>
        </w:rPr>
      </w:pPr>
    </w:p>
    <w:p w14:paraId="3F391318" w14:textId="77777777" w:rsidR="00422ECD" w:rsidRDefault="00422ECD" w:rsidP="00422ECD">
      <w:pPr>
        <w:pStyle w:val="Standard"/>
        <w:ind w:left="284"/>
        <w:rPr>
          <w:rFonts w:ascii="Arial" w:hAnsi="Arial" w:cs="Arial"/>
          <w:sz w:val="22"/>
          <w:szCs w:val="22"/>
        </w:rPr>
      </w:pPr>
    </w:p>
    <w:p w14:paraId="55F28834" w14:textId="77777777" w:rsidR="00422ECD" w:rsidRDefault="00422ECD" w:rsidP="00422ECD">
      <w:pPr>
        <w:pStyle w:val="Standard"/>
        <w:ind w:left="284"/>
        <w:rPr>
          <w:rFonts w:ascii="Arial" w:hAnsi="Arial" w:cs="Arial"/>
          <w:sz w:val="22"/>
          <w:szCs w:val="22"/>
        </w:rPr>
      </w:pPr>
    </w:p>
    <w:p w14:paraId="0F282B7F" w14:textId="491011FE" w:rsidR="00422ECD" w:rsidRDefault="00422ECD" w:rsidP="00422ECD">
      <w:pPr>
        <w:pStyle w:val="Standard"/>
        <w:ind w:left="284"/>
        <w:rPr>
          <w:rFonts w:ascii="Arial" w:hAnsi="Arial" w:cs="Arial"/>
          <w:b/>
          <w:bCs/>
          <w:sz w:val="22"/>
          <w:szCs w:val="22"/>
          <w:u w:val="single"/>
        </w:rPr>
      </w:pPr>
      <w:r w:rsidRPr="00422ECD">
        <w:rPr>
          <w:rFonts w:ascii="Arial" w:hAnsi="Arial" w:cs="Arial"/>
          <w:b/>
          <w:bCs/>
          <w:sz w:val="22"/>
          <w:szCs w:val="22"/>
          <w:u w:val="single"/>
        </w:rPr>
        <w:t>Demontáž stávající krytiny</w:t>
      </w:r>
    </w:p>
    <w:p w14:paraId="60457148" w14:textId="5F7ADB10" w:rsidR="00422ECD" w:rsidRDefault="00422ECD" w:rsidP="00422ECD">
      <w:pPr>
        <w:pStyle w:val="Standard"/>
        <w:ind w:left="284"/>
        <w:rPr>
          <w:rFonts w:ascii="Arial" w:hAnsi="Arial" w:cs="Arial"/>
          <w:sz w:val="22"/>
          <w:szCs w:val="22"/>
        </w:rPr>
      </w:pPr>
      <w:r w:rsidRPr="00422ECD">
        <w:rPr>
          <w:rFonts w:ascii="Arial" w:hAnsi="Arial" w:cs="Arial"/>
          <w:sz w:val="22"/>
          <w:szCs w:val="22"/>
        </w:rPr>
        <w:t>Strojní odstranění staré krytiny</w:t>
      </w:r>
      <w:r>
        <w:rPr>
          <w:rFonts w:ascii="Arial" w:hAnsi="Arial" w:cs="Arial"/>
          <w:sz w:val="22"/>
          <w:szCs w:val="22"/>
        </w:rPr>
        <w:t xml:space="preserve"> (koberců),</w:t>
      </w:r>
      <w:r>
        <w:rPr>
          <w:rFonts w:ascii="Arial" w:hAnsi="Arial" w:cs="Arial"/>
          <w:sz w:val="22"/>
          <w:szCs w:val="22"/>
        </w:rPr>
        <w:tab/>
      </w:r>
      <w:r>
        <w:rPr>
          <w:rFonts w:ascii="Arial" w:hAnsi="Arial" w:cs="Arial"/>
          <w:sz w:val="22"/>
          <w:szCs w:val="22"/>
        </w:rPr>
        <w:tab/>
      </w:r>
      <w:r>
        <w:rPr>
          <w:rFonts w:ascii="Arial" w:hAnsi="Arial" w:cs="Arial"/>
          <w:sz w:val="22"/>
          <w:szCs w:val="22"/>
        </w:rPr>
        <w:tab/>
        <w:t>22 500,- Kč</w:t>
      </w:r>
    </w:p>
    <w:p w14:paraId="521A23A6" w14:textId="088F2AF9" w:rsidR="00422ECD" w:rsidRDefault="00422ECD" w:rsidP="00422ECD">
      <w:pPr>
        <w:pStyle w:val="Standard"/>
        <w:ind w:left="284"/>
        <w:rPr>
          <w:rFonts w:ascii="Arial" w:hAnsi="Arial" w:cs="Arial"/>
          <w:sz w:val="22"/>
          <w:szCs w:val="22"/>
        </w:rPr>
      </w:pPr>
      <w:r>
        <w:rPr>
          <w:rFonts w:ascii="Arial" w:hAnsi="Arial" w:cs="Arial"/>
          <w:sz w:val="22"/>
          <w:szCs w:val="22"/>
        </w:rPr>
        <w:t>Separování a uložení odpadů v TS, přesun hmot.</w:t>
      </w:r>
    </w:p>
    <w:p w14:paraId="28C4B8AC" w14:textId="77777777" w:rsidR="00422ECD" w:rsidRDefault="00422ECD" w:rsidP="00422ECD">
      <w:pPr>
        <w:pStyle w:val="Standard"/>
        <w:ind w:left="284"/>
        <w:rPr>
          <w:rFonts w:ascii="Arial" w:hAnsi="Arial" w:cs="Arial"/>
          <w:sz w:val="22"/>
          <w:szCs w:val="22"/>
        </w:rPr>
      </w:pPr>
    </w:p>
    <w:p w14:paraId="361788E6" w14:textId="3450C68E" w:rsidR="00422ECD" w:rsidRDefault="00422ECD" w:rsidP="00422ECD">
      <w:pPr>
        <w:pStyle w:val="Standard"/>
        <w:ind w:left="284"/>
        <w:rPr>
          <w:rFonts w:ascii="Arial" w:hAnsi="Arial" w:cs="Arial"/>
          <w:b/>
          <w:bCs/>
          <w:sz w:val="22"/>
          <w:szCs w:val="22"/>
          <w:u w:val="single"/>
        </w:rPr>
      </w:pPr>
      <w:r w:rsidRPr="00422ECD">
        <w:rPr>
          <w:rFonts w:ascii="Arial" w:hAnsi="Arial" w:cs="Arial"/>
          <w:b/>
          <w:bCs/>
          <w:sz w:val="22"/>
          <w:szCs w:val="22"/>
          <w:u w:val="single"/>
        </w:rPr>
        <w:t>Přípravné práce</w:t>
      </w:r>
    </w:p>
    <w:p w14:paraId="7322E6E2" w14:textId="3A8905B1" w:rsidR="00422ECD" w:rsidRDefault="00422ECD" w:rsidP="00422ECD">
      <w:pPr>
        <w:pStyle w:val="Standard"/>
        <w:ind w:left="284"/>
        <w:rPr>
          <w:rFonts w:ascii="Arial" w:hAnsi="Arial" w:cs="Arial"/>
          <w:sz w:val="22"/>
          <w:szCs w:val="22"/>
        </w:rPr>
      </w:pPr>
      <w:r>
        <w:rPr>
          <w:rFonts w:ascii="Arial" w:hAnsi="Arial" w:cs="Arial"/>
          <w:sz w:val="22"/>
          <w:szCs w:val="22"/>
        </w:rPr>
        <w:t>Příprava podkladů (podlahy),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30 000,- Kč</w:t>
      </w:r>
    </w:p>
    <w:p w14:paraId="507F1ACC" w14:textId="735915F7" w:rsidR="00422ECD" w:rsidRDefault="00422ECD" w:rsidP="00422ECD">
      <w:pPr>
        <w:pStyle w:val="Standard"/>
        <w:ind w:left="284"/>
        <w:rPr>
          <w:rFonts w:ascii="Arial" w:hAnsi="Arial" w:cs="Arial"/>
          <w:sz w:val="22"/>
          <w:szCs w:val="22"/>
        </w:rPr>
      </w:pPr>
      <w:r>
        <w:rPr>
          <w:rFonts w:ascii="Arial" w:hAnsi="Arial" w:cs="Arial"/>
          <w:sz w:val="22"/>
          <w:szCs w:val="22"/>
        </w:rPr>
        <w:t>Broušení, čištění, penetrace, samonivelační stěrka.</w:t>
      </w:r>
    </w:p>
    <w:p w14:paraId="46DD83EC" w14:textId="77777777" w:rsidR="00422ECD" w:rsidRDefault="00422ECD" w:rsidP="00422ECD">
      <w:pPr>
        <w:pStyle w:val="Standard"/>
        <w:ind w:left="284"/>
        <w:rPr>
          <w:rFonts w:ascii="Arial" w:hAnsi="Arial" w:cs="Arial"/>
          <w:sz w:val="22"/>
          <w:szCs w:val="22"/>
        </w:rPr>
      </w:pPr>
    </w:p>
    <w:p w14:paraId="0D097F5F" w14:textId="756E3873" w:rsidR="00422ECD" w:rsidRDefault="00422ECD" w:rsidP="00422ECD">
      <w:pPr>
        <w:pStyle w:val="Standard"/>
        <w:ind w:left="284"/>
        <w:rPr>
          <w:rFonts w:ascii="Arial" w:hAnsi="Arial" w:cs="Arial"/>
          <w:b/>
          <w:bCs/>
          <w:sz w:val="22"/>
          <w:szCs w:val="22"/>
          <w:u w:val="single"/>
        </w:rPr>
      </w:pPr>
      <w:r w:rsidRPr="00422ECD">
        <w:rPr>
          <w:rFonts w:ascii="Arial" w:hAnsi="Arial" w:cs="Arial"/>
          <w:b/>
          <w:bCs/>
          <w:sz w:val="22"/>
          <w:szCs w:val="22"/>
          <w:u w:val="single"/>
        </w:rPr>
        <w:t>Pokládka a úprava vinylu</w:t>
      </w:r>
    </w:p>
    <w:p w14:paraId="48CFA42D" w14:textId="40F98377" w:rsidR="00422ECD" w:rsidRDefault="00422ECD" w:rsidP="00422ECD">
      <w:pPr>
        <w:pStyle w:val="Standard"/>
        <w:ind w:left="284"/>
        <w:rPr>
          <w:rFonts w:ascii="Arial" w:hAnsi="Arial" w:cs="Arial"/>
          <w:sz w:val="22"/>
          <w:szCs w:val="22"/>
        </w:rPr>
      </w:pPr>
      <w:r>
        <w:rPr>
          <w:rFonts w:ascii="Arial" w:hAnsi="Arial" w:cs="Arial"/>
          <w:sz w:val="22"/>
          <w:szCs w:val="22"/>
        </w:rPr>
        <w:t>Montáž PVC, sokl vytahovaný, sváření, přechodové lišty.</w:t>
      </w:r>
      <w:r>
        <w:rPr>
          <w:rFonts w:ascii="Arial" w:hAnsi="Arial" w:cs="Arial"/>
          <w:sz w:val="22"/>
          <w:szCs w:val="22"/>
        </w:rPr>
        <w:tab/>
      </w:r>
      <w:r w:rsidR="00245E95">
        <w:rPr>
          <w:rFonts w:ascii="Arial" w:hAnsi="Arial" w:cs="Arial"/>
          <w:sz w:val="22"/>
          <w:szCs w:val="22"/>
        </w:rPr>
        <w:t>40</w:t>
      </w:r>
      <w:r>
        <w:rPr>
          <w:rFonts w:ascii="Arial" w:hAnsi="Arial" w:cs="Arial"/>
          <w:sz w:val="22"/>
          <w:szCs w:val="22"/>
        </w:rPr>
        <w:t> 000,- Kč</w:t>
      </w:r>
    </w:p>
    <w:p w14:paraId="0887C1AA" w14:textId="77777777" w:rsidR="00422ECD" w:rsidRDefault="00422ECD" w:rsidP="00422ECD">
      <w:pPr>
        <w:pStyle w:val="Standard"/>
        <w:ind w:left="284"/>
        <w:rPr>
          <w:rFonts w:ascii="Arial" w:hAnsi="Arial" w:cs="Arial"/>
          <w:sz w:val="22"/>
          <w:szCs w:val="22"/>
        </w:rPr>
      </w:pPr>
    </w:p>
    <w:p w14:paraId="107311EB" w14:textId="121C9ACF" w:rsidR="00422ECD" w:rsidRDefault="00422ECD" w:rsidP="00422ECD">
      <w:pPr>
        <w:pStyle w:val="Standard"/>
        <w:ind w:left="284"/>
        <w:rPr>
          <w:rFonts w:ascii="Arial" w:hAnsi="Arial" w:cs="Arial"/>
          <w:b/>
          <w:bCs/>
          <w:sz w:val="22"/>
          <w:szCs w:val="22"/>
          <w:u w:val="single"/>
        </w:rPr>
      </w:pPr>
      <w:r w:rsidRPr="00422ECD">
        <w:rPr>
          <w:rFonts w:ascii="Arial" w:hAnsi="Arial" w:cs="Arial"/>
          <w:b/>
          <w:bCs/>
          <w:sz w:val="22"/>
          <w:szCs w:val="22"/>
          <w:u w:val="single"/>
        </w:rPr>
        <w:t>PVC Fortis</w:t>
      </w:r>
    </w:p>
    <w:p w14:paraId="3400DAB3" w14:textId="315DA51F" w:rsidR="00422ECD" w:rsidRDefault="00422ECD" w:rsidP="00422ECD">
      <w:pPr>
        <w:pStyle w:val="Standard"/>
        <w:ind w:left="284"/>
        <w:rPr>
          <w:rFonts w:ascii="Arial" w:hAnsi="Arial" w:cs="Arial"/>
          <w:sz w:val="22"/>
          <w:szCs w:val="22"/>
        </w:rPr>
      </w:pPr>
      <w:r w:rsidRPr="00422ECD">
        <w:rPr>
          <w:rFonts w:ascii="Arial" w:hAnsi="Arial" w:cs="Arial"/>
          <w:sz w:val="22"/>
          <w:szCs w:val="22"/>
        </w:rPr>
        <w:t>PVC antibakteriální vhodné do zdravotnických provozů</w:t>
      </w:r>
      <w:r w:rsidR="00CE5226">
        <w:rPr>
          <w:rFonts w:ascii="Arial" w:hAnsi="Arial" w:cs="Arial"/>
          <w:sz w:val="22"/>
          <w:szCs w:val="22"/>
        </w:rPr>
        <w:tab/>
      </w:r>
      <w:r w:rsidR="00CE5226">
        <w:rPr>
          <w:rFonts w:ascii="Arial" w:hAnsi="Arial" w:cs="Arial"/>
          <w:sz w:val="22"/>
          <w:szCs w:val="22"/>
        </w:rPr>
        <w:tab/>
        <w:t>95 000,- Kč</w:t>
      </w:r>
    </w:p>
    <w:p w14:paraId="09050DFA" w14:textId="77777777" w:rsidR="00CE5226" w:rsidRDefault="00CE5226" w:rsidP="00422ECD">
      <w:pPr>
        <w:pStyle w:val="Standard"/>
        <w:ind w:left="284"/>
        <w:rPr>
          <w:rFonts w:ascii="Arial" w:hAnsi="Arial" w:cs="Arial"/>
          <w:sz w:val="22"/>
          <w:szCs w:val="22"/>
        </w:rPr>
      </w:pPr>
    </w:p>
    <w:p w14:paraId="6F4C013B" w14:textId="77777777" w:rsidR="00CE5226" w:rsidRDefault="00CE5226" w:rsidP="00422ECD">
      <w:pPr>
        <w:pStyle w:val="Standard"/>
        <w:ind w:left="284"/>
        <w:rPr>
          <w:rFonts w:ascii="Arial" w:hAnsi="Arial" w:cs="Arial"/>
          <w:sz w:val="22"/>
          <w:szCs w:val="22"/>
        </w:rPr>
      </w:pPr>
    </w:p>
    <w:p w14:paraId="6AE74B4F" w14:textId="51735401" w:rsidR="00CE5226" w:rsidRDefault="00CE5226" w:rsidP="00422ECD">
      <w:pPr>
        <w:pStyle w:val="Standard"/>
        <w:ind w:left="284"/>
        <w:rPr>
          <w:rFonts w:ascii="Arial" w:hAnsi="Arial" w:cs="Arial"/>
          <w:b/>
          <w:bCs/>
          <w:sz w:val="22"/>
          <w:szCs w:val="22"/>
          <w:u w:val="single"/>
        </w:rPr>
      </w:pPr>
      <w:r w:rsidRPr="00CE5226">
        <w:rPr>
          <w:rFonts w:ascii="Arial" w:hAnsi="Arial" w:cs="Arial"/>
          <w:b/>
          <w:bCs/>
          <w:sz w:val="22"/>
          <w:szCs w:val="22"/>
          <w:u w:val="single"/>
        </w:rPr>
        <w:t>Rozsah prací:</w:t>
      </w:r>
    </w:p>
    <w:p w14:paraId="319D2DD6" w14:textId="33339E28" w:rsidR="00245E95" w:rsidRDefault="00245E95" w:rsidP="00422ECD">
      <w:pPr>
        <w:pStyle w:val="Standard"/>
        <w:ind w:left="284"/>
        <w:rPr>
          <w:rFonts w:ascii="Arial" w:hAnsi="Arial" w:cs="Arial"/>
          <w:sz w:val="22"/>
          <w:szCs w:val="22"/>
        </w:rPr>
      </w:pPr>
      <w:r w:rsidRPr="00245E95">
        <w:rPr>
          <w:rFonts w:ascii="Arial" w:hAnsi="Arial" w:cs="Arial"/>
          <w:sz w:val="22"/>
          <w:szCs w:val="22"/>
        </w:rPr>
        <w:t>Plocha krytiny</w:t>
      </w:r>
      <w:r>
        <w:rPr>
          <w:rFonts w:ascii="Arial" w:hAnsi="Arial" w:cs="Arial"/>
          <w:sz w:val="22"/>
          <w:szCs w:val="22"/>
        </w:rPr>
        <w:tab/>
      </w:r>
      <w:r>
        <w:rPr>
          <w:rFonts w:ascii="Arial" w:hAnsi="Arial" w:cs="Arial"/>
          <w:sz w:val="22"/>
          <w:szCs w:val="22"/>
        </w:rPr>
        <w:tab/>
        <w:t>140 m²</w:t>
      </w:r>
    </w:p>
    <w:p w14:paraId="69CF869E" w14:textId="409B2DBE" w:rsidR="00245E95" w:rsidRDefault="00245E95" w:rsidP="00422ECD">
      <w:pPr>
        <w:pStyle w:val="Standard"/>
        <w:ind w:left="284"/>
        <w:rPr>
          <w:rFonts w:ascii="Arial" w:hAnsi="Arial" w:cs="Arial"/>
          <w:sz w:val="22"/>
          <w:szCs w:val="22"/>
        </w:rPr>
      </w:pPr>
      <w:r>
        <w:rPr>
          <w:rFonts w:ascii="Arial" w:hAnsi="Arial" w:cs="Arial"/>
          <w:sz w:val="22"/>
          <w:szCs w:val="22"/>
        </w:rPr>
        <w:t>Sokl vytahovaný</w:t>
      </w:r>
      <w:r>
        <w:rPr>
          <w:rFonts w:ascii="Arial" w:hAnsi="Arial" w:cs="Arial"/>
          <w:sz w:val="22"/>
          <w:szCs w:val="22"/>
        </w:rPr>
        <w:tab/>
      </w:r>
      <w:r>
        <w:rPr>
          <w:rFonts w:ascii="Arial" w:hAnsi="Arial" w:cs="Arial"/>
          <w:sz w:val="22"/>
          <w:szCs w:val="22"/>
        </w:rPr>
        <w:tab/>
        <w:t>160 m</w:t>
      </w:r>
    </w:p>
    <w:p w14:paraId="7A351A64" w14:textId="6FC1FE78" w:rsidR="00245E95" w:rsidRDefault="00245E95" w:rsidP="00422ECD">
      <w:pPr>
        <w:pStyle w:val="Standard"/>
        <w:ind w:left="284"/>
        <w:rPr>
          <w:rFonts w:ascii="Arial" w:hAnsi="Arial" w:cs="Arial"/>
          <w:sz w:val="22"/>
          <w:szCs w:val="22"/>
        </w:rPr>
      </w:pPr>
      <w:r>
        <w:rPr>
          <w:rFonts w:ascii="Arial" w:hAnsi="Arial" w:cs="Arial"/>
          <w:sz w:val="22"/>
          <w:szCs w:val="22"/>
        </w:rPr>
        <w:t>Lišta přechodová</w:t>
      </w:r>
      <w:r>
        <w:rPr>
          <w:rFonts w:ascii="Arial" w:hAnsi="Arial" w:cs="Arial"/>
          <w:sz w:val="22"/>
          <w:szCs w:val="22"/>
        </w:rPr>
        <w:tab/>
      </w:r>
      <w:r>
        <w:rPr>
          <w:rFonts w:ascii="Arial" w:hAnsi="Arial" w:cs="Arial"/>
          <w:sz w:val="22"/>
          <w:szCs w:val="22"/>
        </w:rPr>
        <w:tab/>
        <w:t xml:space="preserve">  15 m</w:t>
      </w:r>
    </w:p>
    <w:p w14:paraId="7B431774" w14:textId="77777777" w:rsidR="00245E95" w:rsidRDefault="00245E95" w:rsidP="00422ECD">
      <w:pPr>
        <w:pStyle w:val="Standard"/>
        <w:ind w:left="284"/>
        <w:rPr>
          <w:rFonts w:ascii="Arial" w:hAnsi="Arial" w:cs="Arial"/>
          <w:sz w:val="22"/>
          <w:szCs w:val="22"/>
        </w:rPr>
      </w:pPr>
    </w:p>
    <w:p w14:paraId="6E2CE3BF" w14:textId="36E56562" w:rsidR="00245E95" w:rsidRDefault="00245E95" w:rsidP="00422ECD">
      <w:pPr>
        <w:pStyle w:val="Standard"/>
        <w:ind w:left="284"/>
        <w:rPr>
          <w:rFonts w:ascii="Arial" w:hAnsi="Arial" w:cs="Arial"/>
          <w:sz w:val="22"/>
          <w:szCs w:val="22"/>
        </w:rPr>
      </w:pPr>
      <w:r>
        <w:rPr>
          <w:rFonts w:ascii="Arial" w:hAnsi="Arial" w:cs="Arial"/>
          <w:sz w:val="22"/>
          <w:szCs w:val="22"/>
        </w:rPr>
        <w:t>Použitá krytina Fortis, barevné provedení stanoví vedoucí pracoviště</w:t>
      </w:r>
    </w:p>
    <w:p w14:paraId="5953078B" w14:textId="731F6F73" w:rsidR="00245E95" w:rsidRPr="00245E95" w:rsidRDefault="00245E95" w:rsidP="00422ECD">
      <w:pPr>
        <w:pStyle w:val="Standard"/>
        <w:ind w:left="284"/>
        <w:rPr>
          <w:rFonts w:ascii="Arial" w:hAnsi="Arial" w:cs="Arial"/>
          <w:sz w:val="22"/>
          <w:szCs w:val="22"/>
        </w:rPr>
      </w:pPr>
      <w:r>
        <w:rPr>
          <w:rFonts w:ascii="Arial" w:hAnsi="Arial" w:cs="Arial"/>
          <w:sz w:val="22"/>
          <w:szCs w:val="22"/>
        </w:rPr>
        <w:t>Marie Prášková, tel: 603 299 355</w:t>
      </w:r>
    </w:p>
    <w:p w14:paraId="241BFC79" w14:textId="77777777" w:rsidR="00CE5226" w:rsidRDefault="00CE5226" w:rsidP="00422ECD">
      <w:pPr>
        <w:pStyle w:val="Standard"/>
        <w:ind w:left="284"/>
        <w:rPr>
          <w:rFonts w:ascii="Arial" w:hAnsi="Arial" w:cs="Arial"/>
          <w:sz w:val="22"/>
          <w:szCs w:val="22"/>
        </w:rPr>
      </w:pPr>
    </w:p>
    <w:p w14:paraId="581BACC3" w14:textId="2A703F38" w:rsidR="00245E95" w:rsidRDefault="00825E93" w:rsidP="00422ECD">
      <w:pPr>
        <w:pStyle w:val="Standard"/>
        <w:ind w:left="284"/>
        <w:rPr>
          <w:rFonts w:ascii="Arial" w:hAnsi="Arial" w:cs="Arial"/>
          <w:sz w:val="22"/>
          <w:szCs w:val="22"/>
        </w:rPr>
      </w:pPr>
      <w:r>
        <w:rPr>
          <w:rFonts w:ascii="Arial" w:hAnsi="Arial" w:cs="Arial"/>
          <w:sz w:val="22"/>
          <w:szCs w:val="22"/>
        </w:rPr>
        <w:t xml:space="preserve">Cena díla za rezidenci 1 a </w:t>
      </w:r>
      <w:r w:rsidR="00245E95">
        <w:rPr>
          <w:rFonts w:ascii="Arial" w:hAnsi="Arial" w:cs="Arial"/>
          <w:sz w:val="22"/>
          <w:szCs w:val="22"/>
        </w:rPr>
        <w:t>187 500,- Kč</w:t>
      </w:r>
      <w:r>
        <w:rPr>
          <w:rFonts w:ascii="Arial" w:hAnsi="Arial" w:cs="Arial"/>
          <w:sz w:val="22"/>
          <w:szCs w:val="22"/>
        </w:rPr>
        <w:t>.</w:t>
      </w:r>
    </w:p>
    <w:p w14:paraId="1C667A70" w14:textId="0D7DB408" w:rsidR="00245E95" w:rsidRDefault="00825E93" w:rsidP="00422ECD">
      <w:pPr>
        <w:pStyle w:val="Standard"/>
        <w:ind w:left="284"/>
        <w:rPr>
          <w:rFonts w:ascii="Arial" w:hAnsi="Arial" w:cs="Arial"/>
          <w:sz w:val="22"/>
          <w:szCs w:val="22"/>
        </w:rPr>
      </w:pPr>
      <w:r>
        <w:rPr>
          <w:rFonts w:ascii="Arial" w:hAnsi="Arial" w:cs="Arial"/>
          <w:sz w:val="22"/>
          <w:szCs w:val="22"/>
        </w:rPr>
        <w:t>Cena díla za rezidenci 3 a 187 500,- Kč.</w:t>
      </w:r>
    </w:p>
    <w:p w14:paraId="4F8AF500" w14:textId="7A90F49B" w:rsidR="00245E95" w:rsidRPr="00245E95" w:rsidRDefault="00245E95" w:rsidP="00422ECD">
      <w:pPr>
        <w:pStyle w:val="Standard"/>
        <w:ind w:left="284"/>
        <w:rPr>
          <w:rFonts w:ascii="Arial" w:hAnsi="Arial" w:cs="Arial"/>
          <w:sz w:val="22"/>
          <w:szCs w:val="22"/>
        </w:rPr>
      </w:pPr>
      <w:r>
        <w:rPr>
          <w:rFonts w:ascii="Arial" w:hAnsi="Arial" w:cs="Arial"/>
          <w:sz w:val="22"/>
          <w:szCs w:val="22"/>
        </w:rPr>
        <w:t>Nejsem plátcem DPH.</w:t>
      </w:r>
    </w:p>
    <w:p w14:paraId="6B97EEE4" w14:textId="618E6EB3" w:rsidR="00422ECD" w:rsidRPr="00422ECD" w:rsidRDefault="00422ECD"/>
    <w:p w14:paraId="2F1B6575" w14:textId="77777777" w:rsidR="00422ECD" w:rsidRDefault="00422ECD"/>
    <w:p w14:paraId="310E730A" w14:textId="77777777" w:rsidR="00422ECD" w:rsidRDefault="00422ECD"/>
    <w:p w14:paraId="09DC5563" w14:textId="77777777" w:rsidR="00422ECD" w:rsidRDefault="00422ECD"/>
    <w:p w14:paraId="5E59A10A" w14:textId="77777777" w:rsidR="00422ECD" w:rsidRDefault="00422ECD"/>
    <w:p w14:paraId="732EAA71" w14:textId="77777777" w:rsidR="00422ECD" w:rsidRDefault="00422ECD"/>
    <w:p w14:paraId="1C5CE167" w14:textId="77777777" w:rsidR="00422ECD" w:rsidRDefault="00422ECD"/>
    <w:p w14:paraId="5C318FAD" w14:textId="77777777" w:rsidR="00422ECD" w:rsidRDefault="00422ECD"/>
    <w:p w14:paraId="63FDC808" w14:textId="77777777" w:rsidR="00422ECD" w:rsidRDefault="00422ECD"/>
    <w:sectPr w:rsidR="00422E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3FE1"/>
    <w:multiLevelType w:val="hybridMultilevel"/>
    <w:tmpl w:val="ACA0179E"/>
    <w:lvl w:ilvl="0" w:tplc="EB9EA670">
      <w:start w:val="1"/>
      <w:numFmt w:val="decimal"/>
      <w:lvlText w:val="%1."/>
      <w:lvlJc w:val="left"/>
      <w:pPr>
        <w:ind w:left="643" w:hanging="360"/>
      </w:pPr>
      <w:rPr>
        <w:rFonts w:cs="Times New Roman"/>
      </w:rPr>
    </w:lvl>
    <w:lvl w:ilvl="1" w:tplc="04050019">
      <w:start w:val="1"/>
      <w:numFmt w:val="lowerLetter"/>
      <w:lvlText w:val="%2."/>
      <w:lvlJc w:val="left"/>
      <w:pPr>
        <w:ind w:left="1363" w:hanging="360"/>
      </w:pPr>
    </w:lvl>
    <w:lvl w:ilvl="2" w:tplc="0405001B">
      <w:start w:val="1"/>
      <w:numFmt w:val="lowerRoman"/>
      <w:lvlText w:val="%3."/>
      <w:lvlJc w:val="right"/>
      <w:pPr>
        <w:ind w:left="2083" w:hanging="180"/>
      </w:pPr>
    </w:lvl>
    <w:lvl w:ilvl="3" w:tplc="0405000F">
      <w:start w:val="1"/>
      <w:numFmt w:val="decimal"/>
      <w:lvlText w:val="%4."/>
      <w:lvlJc w:val="left"/>
      <w:pPr>
        <w:ind w:left="2803" w:hanging="360"/>
      </w:pPr>
    </w:lvl>
    <w:lvl w:ilvl="4" w:tplc="04050019">
      <w:start w:val="1"/>
      <w:numFmt w:val="lowerLetter"/>
      <w:lvlText w:val="%5."/>
      <w:lvlJc w:val="left"/>
      <w:pPr>
        <w:ind w:left="3523" w:hanging="360"/>
      </w:pPr>
    </w:lvl>
    <w:lvl w:ilvl="5" w:tplc="0405001B">
      <w:start w:val="1"/>
      <w:numFmt w:val="lowerRoman"/>
      <w:lvlText w:val="%6."/>
      <w:lvlJc w:val="right"/>
      <w:pPr>
        <w:ind w:left="4243" w:hanging="180"/>
      </w:pPr>
    </w:lvl>
    <w:lvl w:ilvl="6" w:tplc="0405000F">
      <w:start w:val="1"/>
      <w:numFmt w:val="decimal"/>
      <w:lvlText w:val="%7."/>
      <w:lvlJc w:val="left"/>
      <w:pPr>
        <w:ind w:left="4963" w:hanging="360"/>
      </w:pPr>
    </w:lvl>
    <w:lvl w:ilvl="7" w:tplc="04050019">
      <w:start w:val="1"/>
      <w:numFmt w:val="lowerLetter"/>
      <w:lvlText w:val="%8."/>
      <w:lvlJc w:val="left"/>
      <w:pPr>
        <w:ind w:left="5683" w:hanging="360"/>
      </w:pPr>
    </w:lvl>
    <w:lvl w:ilvl="8" w:tplc="0405001B">
      <w:start w:val="1"/>
      <w:numFmt w:val="lowerRoman"/>
      <w:lvlText w:val="%9."/>
      <w:lvlJc w:val="right"/>
      <w:pPr>
        <w:ind w:left="6403" w:hanging="180"/>
      </w:pPr>
    </w:lvl>
  </w:abstractNum>
  <w:abstractNum w:abstractNumId="1" w15:restartNumberingAfterBreak="0">
    <w:nsid w:val="11F81A5D"/>
    <w:multiLevelType w:val="hybridMultilevel"/>
    <w:tmpl w:val="54C4337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26F12FB0"/>
    <w:multiLevelType w:val="multilevel"/>
    <w:tmpl w:val="C7DCC3DA"/>
    <w:lvl w:ilvl="0">
      <w:start w:val="1"/>
      <w:numFmt w:val="decimal"/>
      <w:lvlText w:val="%1."/>
      <w:legacy w:legacy="1" w:legacySpace="0" w:legacyIndent="284"/>
      <w:lvlJc w:val="left"/>
      <w:pPr>
        <w:ind w:left="284" w:hanging="284"/>
      </w:pPr>
    </w:lvl>
    <w:lvl w:ilvl="1">
      <w:start w:val="1"/>
      <w:numFmt w:val="lowerLetter"/>
      <w:lvlText w:val="%2)"/>
      <w:legacy w:legacy="1" w:legacySpace="0" w:legacyIndent="284"/>
      <w:lvlJc w:val="left"/>
      <w:pPr>
        <w:ind w:left="568" w:hanging="284"/>
      </w:pPr>
    </w:lvl>
    <w:lvl w:ilvl="2">
      <w:start w:val="1"/>
      <w:numFmt w:val="none"/>
      <w:lvlText w:val=""/>
      <w:legacy w:legacy="1" w:legacySpace="0" w:legacyIndent="284"/>
      <w:lvlJc w:val="left"/>
      <w:pPr>
        <w:ind w:left="852" w:hanging="284"/>
      </w:pPr>
      <w:rPr>
        <w:rFonts w:ascii="Symbol" w:hAnsi="Symbol" w:hint="default"/>
        <w:sz w:val="16"/>
      </w:rPr>
    </w:lvl>
    <w:lvl w:ilvl="3">
      <w:start w:val="1"/>
      <w:numFmt w:val="lowerLetter"/>
      <w:lvlText w:val="%4)"/>
      <w:legacy w:legacy="1" w:legacySpace="0" w:legacyIndent="708"/>
      <w:lvlJc w:val="left"/>
      <w:pPr>
        <w:ind w:left="1560" w:hanging="708"/>
      </w:pPr>
    </w:lvl>
    <w:lvl w:ilvl="4">
      <w:start w:val="1"/>
      <w:numFmt w:val="decimal"/>
      <w:lvlText w:val="(%5)"/>
      <w:legacy w:legacy="1" w:legacySpace="0" w:legacyIndent="708"/>
      <w:lvlJc w:val="left"/>
      <w:pPr>
        <w:ind w:left="2268" w:hanging="708"/>
      </w:pPr>
    </w:lvl>
    <w:lvl w:ilvl="5">
      <w:start w:val="1"/>
      <w:numFmt w:val="lowerLetter"/>
      <w:lvlText w:val="(%6)"/>
      <w:legacy w:legacy="1" w:legacySpace="0" w:legacyIndent="708"/>
      <w:lvlJc w:val="left"/>
      <w:pPr>
        <w:ind w:left="2976" w:hanging="708"/>
      </w:pPr>
    </w:lvl>
    <w:lvl w:ilvl="6">
      <w:start w:val="1"/>
      <w:numFmt w:val="lowerRoman"/>
      <w:lvlText w:val="(%7)"/>
      <w:legacy w:legacy="1" w:legacySpace="0" w:legacyIndent="708"/>
      <w:lvlJc w:val="left"/>
      <w:pPr>
        <w:ind w:left="3684" w:hanging="708"/>
      </w:pPr>
    </w:lvl>
    <w:lvl w:ilvl="7">
      <w:start w:val="1"/>
      <w:numFmt w:val="lowerLetter"/>
      <w:lvlText w:val="(%8)"/>
      <w:legacy w:legacy="1" w:legacySpace="0" w:legacyIndent="708"/>
      <w:lvlJc w:val="left"/>
      <w:pPr>
        <w:ind w:left="4392" w:hanging="708"/>
      </w:pPr>
    </w:lvl>
    <w:lvl w:ilvl="8">
      <w:start w:val="1"/>
      <w:numFmt w:val="lowerRoman"/>
      <w:lvlText w:val="(%9)"/>
      <w:legacy w:legacy="1" w:legacySpace="0" w:legacyIndent="708"/>
      <w:lvlJc w:val="left"/>
      <w:pPr>
        <w:ind w:left="5100" w:hanging="708"/>
      </w:pPr>
    </w:lvl>
  </w:abstractNum>
  <w:abstractNum w:abstractNumId="3" w15:restartNumberingAfterBreak="0">
    <w:nsid w:val="33027FFA"/>
    <w:multiLevelType w:val="hybridMultilevel"/>
    <w:tmpl w:val="834C6DD6"/>
    <w:lvl w:ilvl="0" w:tplc="209C5028">
      <w:start w:val="1"/>
      <w:numFmt w:val="decimal"/>
      <w:lvlText w:val="%1."/>
      <w:lvlJc w:val="left"/>
      <w:pPr>
        <w:ind w:left="643" w:hanging="360"/>
      </w:pPr>
      <w:rPr>
        <w:rFonts w:ascii="Times New Roman" w:hAnsi="Times New Roman" w:cs="Times New Roman" w:hint="default"/>
        <w:sz w:val="24"/>
      </w:rPr>
    </w:lvl>
    <w:lvl w:ilvl="1" w:tplc="04050019">
      <w:start w:val="1"/>
      <w:numFmt w:val="lowerLetter"/>
      <w:lvlText w:val="%2."/>
      <w:lvlJc w:val="left"/>
      <w:pPr>
        <w:ind w:left="1363" w:hanging="360"/>
      </w:pPr>
    </w:lvl>
    <w:lvl w:ilvl="2" w:tplc="0405001B">
      <w:start w:val="1"/>
      <w:numFmt w:val="lowerRoman"/>
      <w:lvlText w:val="%3."/>
      <w:lvlJc w:val="right"/>
      <w:pPr>
        <w:ind w:left="2083" w:hanging="180"/>
      </w:pPr>
    </w:lvl>
    <w:lvl w:ilvl="3" w:tplc="0405000F">
      <w:start w:val="1"/>
      <w:numFmt w:val="decimal"/>
      <w:lvlText w:val="%4."/>
      <w:lvlJc w:val="left"/>
      <w:pPr>
        <w:ind w:left="2803" w:hanging="360"/>
      </w:pPr>
    </w:lvl>
    <w:lvl w:ilvl="4" w:tplc="04050019">
      <w:start w:val="1"/>
      <w:numFmt w:val="lowerLetter"/>
      <w:lvlText w:val="%5."/>
      <w:lvlJc w:val="left"/>
      <w:pPr>
        <w:ind w:left="3523" w:hanging="360"/>
      </w:pPr>
    </w:lvl>
    <w:lvl w:ilvl="5" w:tplc="0405001B">
      <w:start w:val="1"/>
      <w:numFmt w:val="lowerRoman"/>
      <w:lvlText w:val="%6."/>
      <w:lvlJc w:val="right"/>
      <w:pPr>
        <w:ind w:left="4243" w:hanging="180"/>
      </w:pPr>
    </w:lvl>
    <w:lvl w:ilvl="6" w:tplc="0405000F">
      <w:start w:val="1"/>
      <w:numFmt w:val="decimal"/>
      <w:lvlText w:val="%7."/>
      <w:lvlJc w:val="left"/>
      <w:pPr>
        <w:ind w:left="4963" w:hanging="360"/>
      </w:pPr>
    </w:lvl>
    <w:lvl w:ilvl="7" w:tplc="04050019">
      <w:start w:val="1"/>
      <w:numFmt w:val="lowerLetter"/>
      <w:lvlText w:val="%8."/>
      <w:lvlJc w:val="left"/>
      <w:pPr>
        <w:ind w:left="5683" w:hanging="360"/>
      </w:pPr>
    </w:lvl>
    <w:lvl w:ilvl="8" w:tplc="0405001B">
      <w:start w:val="1"/>
      <w:numFmt w:val="lowerRoman"/>
      <w:lvlText w:val="%9."/>
      <w:lvlJc w:val="right"/>
      <w:pPr>
        <w:ind w:left="6403" w:hanging="180"/>
      </w:pPr>
    </w:lvl>
  </w:abstractNum>
  <w:abstractNum w:abstractNumId="4" w15:restartNumberingAfterBreak="0">
    <w:nsid w:val="431F519D"/>
    <w:multiLevelType w:val="hybridMultilevel"/>
    <w:tmpl w:val="09FC7E9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34A2B1F"/>
    <w:multiLevelType w:val="hybridMultilevel"/>
    <w:tmpl w:val="D768429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5C946CCE"/>
    <w:multiLevelType w:val="multilevel"/>
    <w:tmpl w:val="C7DCC3DA"/>
    <w:lvl w:ilvl="0">
      <w:start w:val="1"/>
      <w:numFmt w:val="decimal"/>
      <w:lvlText w:val="%1."/>
      <w:legacy w:legacy="1" w:legacySpace="0" w:legacyIndent="284"/>
      <w:lvlJc w:val="left"/>
      <w:pPr>
        <w:ind w:left="284" w:hanging="284"/>
      </w:pPr>
    </w:lvl>
    <w:lvl w:ilvl="1">
      <w:start w:val="1"/>
      <w:numFmt w:val="lowerLetter"/>
      <w:lvlText w:val="%2)"/>
      <w:legacy w:legacy="1" w:legacySpace="0" w:legacyIndent="284"/>
      <w:lvlJc w:val="left"/>
      <w:pPr>
        <w:ind w:left="568" w:hanging="284"/>
      </w:pPr>
    </w:lvl>
    <w:lvl w:ilvl="2">
      <w:start w:val="1"/>
      <w:numFmt w:val="none"/>
      <w:lvlText w:val=""/>
      <w:legacy w:legacy="1" w:legacySpace="0" w:legacyIndent="284"/>
      <w:lvlJc w:val="left"/>
      <w:pPr>
        <w:ind w:left="852" w:hanging="284"/>
      </w:pPr>
      <w:rPr>
        <w:rFonts w:ascii="Symbol" w:hAnsi="Symbol" w:hint="default"/>
        <w:sz w:val="16"/>
      </w:rPr>
    </w:lvl>
    <w:lvl w:ilvl="3">
      <w:start w:val="1"/>
      <w:numFmt w:val="lowerLetter"/>
      <w:lvlText w:val="%4)"/>
      <w:legacy w:legacy="1" w:legacySpace="0" w:legacyIndent="708"/>
      <w:lvlJc w:val="left"/>
      <w:pPr>
        <w:ind w:left="1560" w:hanging="708"/>
      </w:pPr>
    </w:lvl>
    <w:lvl w:ilvl="4">
      <w:start w:val="1"/>
      <w:numFmt w:val="decimal"/>
      <w:lvlText w:val="(%5)"/>
      <w:legacy w:legacy="1" w:legacySpace="0" w:legacyIndent="708"/>
      <w:lvlJc w:val="left"/>
      <w:pPr>
        <w:ind w:left="2268" w:hanging="708"/>
      </w:pPr>
    </w:lvl>
    <w:lvl w:ilvl="5">
      <w:start w:val="1"/>
      <w:numFmt w:val="lowerLetter"/>
      <w:lvlText w:val="(%6)"/>
      <w:legacy w:legacy="1" w:legacySpace="0" w:legacyIndent="708"/>
      <w:lvlJc w:val="left"/>
      <w:pPr>
        <w:ind w:left="2976" w:hanging="708"/>
      </w:pPr>
    </w:lvl>
    <w:lvl w:ilvl="6">
      <w:start w:val="1"/>
      <w:numFmt w:val="lowerRoman"/>
      <w:lvlText w:val="(%7)"/>
      <w:legacy w:legacy="1" w:legacySpace="0" w:legacyIndent="708"/>
      <w:lvlJc w:val="left"/>
      <w:pPr>
        <w:ind w:left="3684" w:hanging="708"/>
      </w:pPr>
    </w:lvl>
    <w:lvl w:ilvl="7">
      <w:start w:val="1"/>
      <w:numFmt w:val="lowerLetter"/>
      <w:lvlText w:val="(%8)"/>
      <w:legacy w:legacy="1" w:legacySpace="0" w:legacyIndent="708"/>
      <w:lvlJc w:val="left"/>
      <w:pPr>
        <w:ind w:left="4392" w:hanging="708"/>
      </w:pPr>
    </w:lvl>
    <w:lvl w:ilvl="8">
      <w:start w:val="1"/>
      <w:numFmt w:val="lowerRoman"/>
      <w:lvlText w:val="(%9)"/>
      <w:legacy w:legacy="1" w:legacySpace="0" w:legacyIndent="708"/>
      <w:lvlJc w:val="left"/>
      <w:pPr>
        <w:ind w:left="5100" w:hanging="708"/>
      </w:pPr>
    </w:lvl>
  </w:abstractNum>
  <w:num w:numId="1" w16cid:durableId="18217720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06174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2839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98688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12981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45573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14624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ECD"/>
    <w:rsid w:val="00245E95"/>
    <w:rsid w:val="003E77EB"/>
    <w:rsid w:val="00422ECD"/>
    <w:rsid w:val="007E690B"/>
    <w:rsid w:val="00825E93"/>
    <w:rsid w:val="00944E01"/>
    <w:rsid w:val="00B67234"/>
    <w:rsid w:val="00C93481"/>
    <w:rsid w:val="00CE5226"/>
    <w:rsid w:val="00E23D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BD461"/>
  <w15:chartTrackingRefBased/>
  <w15:docId w15:val="{7F4438B8-A826-49F8-8D57-B66FA9135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22ECD"/>
    <w:pPr>
      <w:spacing w:after="0" w:line="240"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qFormat/>
    <w:rsid w:val="00422ECD"/>
    <w:pPr>
      <w:keepNext/>
      <w:spacing w:before="240" w:after="60"/>
      <w:outlineLvl w:val="0"/>
    </w:pPr>
    <w:rPr>
      <w:rFonts w:ascii="Arial" w:hAnsi="Arial"/>
      <w:b/>
      <w:kern w:val="28"/>
      <w:sz w:val="28"/>
    </w:rPr>
  </w:style>
  <w:style w:type="paragraph" w:styleId="Nadpis3">
    <w:name w:val="heading 3"/>
    <w:basedOn w:val="Normln"/>
    <w:next w:val="Normln"/>
    <w:link w:val="Nadpis3Char"/>
    <w:semiHidden/>
    <w:unhideWhenUsed/>
    <w:qFormat/>
    <w:rsid w:val="00422ECD"/>
    <w:pPr>
      <w:keepNext/>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22ECD"/>
    <w:rPr>
      <w:rFonts w:ascii="Arial" w:eastAsia="Times New Roman" w:hAnsi="Arial" w:cs="Times New Roman"/>
      <w:b/>
      <w:kern w:val="28"/>
      <w:sz w:val="28"/>
      <w:szCs w:val="20"/>
      <w:lang w:eastAsia="cs-CZ"/>
      <w14:ligatures w14:val="none"/>
    </w:rPr>
  </w:style>
  <w:style w:type="character" w:customStyle="1" w:styleId="Nadpis3Char">
    <w:name w:val="Nadpis 3 Char"/>
    <w:basedOn w:val="Standardnpsmoodstavce"/>
    <w:link w:val="Nadpis3"/>
    <w:semiHidden/>
    <w:rsid w:val="00422ECD"/>
    <w:rPr>
      <w:rFonts w:ascii="Times New Roman" w:eastAsia="Times New Roman" w:hAnsi="Times New Roman" w:cs="Times New Roman"/>
      <w:b/>
      <w:kern w:val="0"/>
      <w:sz w:val="24"/>
      <w:szCs w:val="20"/>
      <w:lang w:eastAsia="cs-CZ"/>
      <w14:ligatures w14:val="none"/>
    </w:rPr>
  </w:style>
  <w:style w:type="character" w:styleId="Hypertextovodkaz">
    <w:name w:val="Hyperlink"/>
    <w:uiPriority w:val="99"/>
    <w:semiHidden/>
    <w:unhideWhenUsed/>
    <w:rsid w:val="00422ECD"/>
    <w:rPr>
      <w:color w:val="0563C1"/>
      <w:u w:val="single"/>
    </w:rPr>
  </w:style>
  <w:style w:type="paragraph" w:styleId="Seznam">
    <w:name w:val="List"/>
    <w:basedOn w:val="Normln"/>
    <w:unhideWhenUsed/>
    <w:rsid w:val="00422ECD"/>
    <w:pPr>
      <w:ind w:left="283" w:hanging="283"/>
    </w:pPr>
  </w:style>
  <w:style w:type="paragraph" w:styleId="Seznam2">
    <w:name w:val="List 2"/>
    <w:basedOn w:val="Normln"/>
    <w:semiHidden/>
    <w:unhideWhenUsed/>
    <w:rsid w:val="00422ECD"/>
    <w:pPr>
      <w:ind w:left="566" w:hanging="283"/>
    </w:pPr>
  </w:style>
  <w:style w:type="paragraph" w:styleId="Zkladntext">
    <w:name w:val="Body Text"/>
    <w:basedOn w:val="Normln"/>
    <w:link w:val="ZkladntextChar"/>
    <w:semiHidden/>
    <w:unhideWhenUsed/>
    <w:rsid w:val="00422ECD"/>
    <w:pPr>
      <w:spacing w:after="120"/>
    </w:pPr>
  </w:style>
  <w:style w:type="character" w:customStyle="1" w:styleId="ZkladntextChar">
    <w:name w:val="Základní text Char"/>
    <w:basedOn w:val="Standardnpsmoodstavce"/>
    <w:link w:val="Zkladntext"/>
    <w:semiHidden/>
    <w:rsid w:val="00422ECD"/>
    <w:rPr>
      <w:rFonts w:ascii="Times New Roman" w:eastAsia="Times New Roman" w:hAnsi="Times New Roman" w:cs="Times New Roman"/>
      <w:kern w:val="0"/>
      <w:sz w:val="20"/>
      <w:szCs w:val="20"/>
      <w:lang w:eastAsia="cs-CZ"/>
      <w14:ligatures w14:val="none"/>
    </w:rPr>
  </w:style>
  <w:style w:type="paragraph" w:styleId="Zkladntextodsazen">
    <w:name w:val="Body Text Indent"/>
    <w:basedOn w:val="Normln"/>
    <w:link w:val="ZkladntextodsazenChar"/>
    <w:semiHidden/>
    <w:unhideWhenUsed/>
    <w:rsid w:val="00422ECD"/>
    <w:pPr>
      <w:spacing w:after="120"/>
      <w:ind w:left="283"/>
    </w:pPr>
  </w:style>
  <w:style w:type="character" w:customStyle="1" w:styleId="ZkladntextodsazenChar">
    <w:name w:val="Základní text odsazený Char"/>
    <w:basedOn w:val="Standardnpsmoodstavce"/>
    <w:link w:val="Zkladntextodsazen"/>
    <w:semiHidden/>
    <w:rsid w:val="00422ECD"/>
    <w:rPr>
      <w:rFonts w:ascii="Times New Roman" w:eastAsia="Times New Roman" w:hAnsi="Times New Roman" w:cs="Times New Roman"/>
      <w:kern w:val="0"/>
      <w:sz w:val="20"/>
      <w:szCs w:val="20"/>
      <w:lang w:eastAsia="cs-CZ"/>
      <w14:ligatures w14:val="none"/>
    </w:rPr>
  </w:style>
  <w:style w:type="paragraph" w:styleId="Odstavecseseznamem">
    <w:name w:val="List Paragraph"/>
    <w:basedOn w:val="Normln"/>
    <w:qFormat/>
    <w:rsid w:val="00422ECD"/>
    <w:pPr>
      <w:ind w:left="708"/>
    </w:pPr>
  </w:style>
  <w:style w:type="paragraph" w:customStyle="1" w:styleId="Standard">
    <w:name w:val="Standard"/>
    <w:rsid w:val="00422ECD"/>
    <w:pPr>
      <w:suppressAutoHyphens/>
      <w:spacing w:after="0" w:line="240" w:lineRule="auto"/>
      <w:jc w:val="both"/>
    </w:pPr>
    <w:rPr>
      <w:rFonts w:ascii="Times New Roman" w:eastAsia="Times New Roman" w:hAnsi="Times New Roman" w:cs="Times New Roman"/>
      <w:sz w:val="24"/>
      <w:szCs w:val="24"/>
      <w:lang w:eastAsia="ar-SA"/>
      <w14:ligatures w14:val="none"/>
    </w:rPr>
  </w:style>
  <w:style w:type="paragraph" w:customStyle="1" w:styleId="Nadpis41">
    <w:name w:val="Nadpis 41"/>
    <w:next w:val="Normln"/>
    <w:rsid w:val="00422ECD"/>
    <w:pPr>
      <w:keepNext/>
      <w:widowControl w:val="0"/>
      <w:suppressAutoHyphens/>
      <w:spacing w:after="200" w:line="264" w:lineRule="auto"/>
    </w:pPr>
    <w:rPr>
      <w:rFonts w:ascii="Calibri" w:eastAsia="Lucida Sans Unicode" w:hAnsi="Calibri" w:cs="Calibri"/>
      <w:b/>
      <w:sz w:val="32"/>
      <w:szCs w:val="20"/>
      <w:lang w:eastAsia="ar-SA"/>
      <w14:ligatures w14:val="none"/>
    </w:rPr>
  </w:style>
  <w:style w:type="paragraph" w:customStyle="1" w:styleId="Zkladntextodsazen31">
    <w:name w:val="Základní text odsazený 31"/>
    <w:rsid w:val="00422ECD"/>
    <w:pPr>
      <w:widowControl w:val="0"/>
      <w:suppressAutoHyphens/>
      <w:spacing w:after="200" w:line="264" w:lineRule="auto"/>
      <w:ind w:left="426"/>
    </w:pPr>
    <w:rPr>
      <w:rFonts w:ascii="Calibri" w:eastAsia="Lucida Sans Unicode" w:hAnsi="Calibri" w:cs="Calibri"/>
      <w:szCs w:val="20"/>
      <w:lang w:eastAsia="ar-SA"/>
      <w14:ligatures w14:val="none"/>
    </w:rPr>
  </w:style>
  <w:style w:type="character" w:styleId="Siln">
    <w:name w:val="Strong"/>
    <w:basedOn w:val="Standardnpsmoodstavce"/>
    <w:uiPriority w:val="22"/>
    <w:qFormat/>
    <w:rsid w:val="007E69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56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ondracek@ddhb.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1581</TotalTime>
  <Pages>6</Pages>
  <Words>1691</Words>
  <Characters>9978</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Bořivoj Ondráček</dc:creator>
  <cp:keywords/>
  <dc:description/>
  <cp:lastModifiedBy>Eva Furstova</cp:lastModifiedBy>
  <cp:revision>4</cp:revision>
  <cp:lastPrinted>2024-04-17T11:28:00Z</cp:lastPrinted>
  <dcterms:created xsi:type="dcterms:W3CDTF">2024-04-16T06:04:00Z</dcterms:created>
  <dcterms:modified xsi:type="dcterms:W3CDTF">2024-04-18T05:04:00Z</dcterms:modified>
</cp:coreProperties>
</file>