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42D5" w14:textId="76440C20" w:rsidR="00111BF3" w:rsidRPr="005656CC" w:rsidRDefault="008E1C71" w:rsidP="00EE6FEA">
      <w:pPr>
        <w:pStyle w:val="Bezmezer"/>
        <w:widowControl w:val="0"/>
      </w:pPr>
      <w:r>
        <w:t>KUPNÍ SMLOUVA</w:t>
      </w:r>
    </w:p>
    <w:p w14:paraId="3EF2DE71" w14:textId="11C0573A" w:rsidR="00AC05F0" w:rsidRDefault="00AC05F0" w:rsidP="00EE6FEA">
      <w:pPr>
        <w:widowControl w:val="0"/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EE6FEA">
      <w:pPr>
        <w:widowControl w:val="0"/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EE6FEA">
      <w:pPr>
        <w:pStyle w:val="Nadpis1"/>
        <w:keepNext w:val="0"/>
        <w:keepLines w:val="0"/>
        <w:widowControl w:val="0"/>
      </w:pPr>
      <w:r w:rsidRPr="005143BE">
        <w:t>Smluvní strany:</w:t>
      </w:r>
    </w:p>
    <w:p w14:paraId="3770022E" w14:textId="77777777" w:rsidR="00AC05F0" w:rsidRPr="000D4F9E" w:rsidRDefault="00AC05F0" w:rsidP="00EE6FEA">
      <w:pPr>
        <w:pStyle w:val="Nadpis2"/>
        <w:keepNext w:val="0"/>
        <w:keepLines w:val="0"/>
        <w:widowControl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E6FEA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40AA2BA0" w:rsidR="00AC05F0" w:rsidRPr="009C3F4E" w:rsidRDefault="00AC05F0" w:rsidP="00EE6FEA">
      <w:pPr>
        <w:widowControl w:val="0"/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EF2F08">
        <w:rPr>
          <w:rFonts w:cstheme="minorHAnsi"/>
        </w:rPr>
        <w:t>Ing. Jakubem Kleindienstem, kvestorem</w:t>
      </w:r>
    </w:p>
    <w:p w14:paraId="149E6C16" w14:textId="77777777" w:rsidR="00AC05F0" w:rsidRPr="009C3F4E" w:rsidRDefault="00AC05F0" w:rsidP="00EE6FEA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E6FEA">
      <w:pPr>
        <w:widowControl w:val="0"/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1FF963E" w:rsidR="00AC05F0" w:rsidRPr="009C3F4E" w:rsidRDefault="00AC05F0" w:rsidP="00EE6FEA">
      <w:pPr>
        <w:widowControl w:val="0"/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E6FEA">
      <w:pPr>
        <w:widowControl w:val="0"/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3FE6E679" w:rsidR="00AC05F0" w:rsidRPr="00A11D23" w:rsidRDefault="006C19A3" w:rsidP="00EE6FEA">
      <w:pPr>
        <w:pStyle w:val="Nadpis2"/>
        <w:keepNext w:val="0"/>
        <w:keepLines w:val="0"/>
        <w:widowControl w:val="0"/>
        <w:rPr>
          <w:b/>
          <w:bCs/>
        </w:rPr>
      </w:pPr>
      <w:r w:rsidRPr="00A11D23">
        <w:rPr>
          <w:b/>
          <w:bCs/>
        </w:rPr>
        <w:t>VWR International s.r.o.</w:t>
      </w:r>
      <w:r w:rsidR="00AE34FB" w:rsidRPr="00A11D23" w:rsidDel="00AE34FB">
        <w:rPr>
          <w:b/>
          <w:bCs/>
        </w:rPr>
        <w:t xml:space="preserve"> </w:t>
      </w:r>
    </w:p>
    <w:p w14:paraId="04FCE35A" w14:textId="382292E3" w:rsidR="00AC05F0" w:rsidRPr="009C3F4E" w:rsidRDefault="00AC05F0" w:rsidP="00EE6FEA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AB2473">
        <w:rPr>
          <w:rFonts w:cstheme="minorHAnsi"/>
        </w:rPr>
        <w:t>Pražská 442, 281 67 Stříbrná Skalice</w:t>
      </w:r>
    </w:p>
    <w:p w14:paraId="74AAA884" w14:textId="24EBF327" w:rsidR="00AC05F0" w:rsidRPr="009C3F4E" w:rsidRDefault="00AC05F0" w:rsidP="00EE6FEA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7449F5">
        <w:rPr>
          <w:rFonts w:cstheme="minorHAnsi"/>
        </w:rPr>
        <w:t>Ing. Patrikem Joa</w:t>
      </w:r>
      <w:r w:rsidR="005A17E4">
        <w:rPr>
          <w:rFonts w:cstheme="minorHAnsi"/>
        </w:rPr>
        <w:t>nnidisem, na základě plné moci</w:t>
      </w:r>
    </w:p>
    <w:p w14:paraId="520FD254" w14:textId="5EA59EE8" w:rsidR="00AC05F0" w:rsidRPr="009C3F4E" w:rsidRDefault="00AC05F0" w:rsidP="00EE6FEA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98327C">
        <w:rPr>
          <w:rFonts w:cstheme="minorHAnsi"/>
        </w:rPr>
        <w:t>63073242</w:t>
      </w:r>
    </w:p>
    <w:p w14:paraId="4404BC74" w14:textId="459C2A3F" w:rsidR="00AC05F0" w:rsidRPr="009C3F4E" w:rsidRDefault="00AC05F0" w:rsidP="00EE6FEA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98327C">
        <w:rPr>
          <w:rFonts w:cstheme="minorHAnsi"/>
        </w:rPr>
        <w:t>CZ63073242</w:t>
      </w:r>
    </w:p>
    <w:p w14:paraId="5E574B1C" w14:textId="3E993FE7" w:rsidR="00AE34FB" w:rsidRPr="009C3F4E" w:rsidRDefault="00AE34FB" w:rsidP="00EE6FEA">
      <w:pPr>
        <w:widowControl w:val="0"/>
        <w:spacing w:line="276" w:lineRule="auto"/>
        <w:ind w:firstLine="576"/>
      </w:pPr>
      <w:r>
        <w:t xml:space="preserve">vedený u </w:t>
      </w:r>
      <w:r w:rsidR="0098327C">
        <w:t>Městského</w:t>
      </w:r>
      <w:r>
        <w:t xml:space="preserve"> soudu v </w:t>
      </w:r>
      <w:r w:rsidR="0098327C">
        <w:t>Praze</w:t>
      </w:r>
      <w:r>
        <w:t xml:space="preserve">, sp. zn. </w:t>
      </w:r>
      <w:r w:rsidR="0098327C">
        <w:t>C 35</w:t>
      </w:r>
      <w:r w:rsidR="00DC471C">
        <w:t>986</w:t>
      </w:r>
    </w:p>
    <w:p w14:paraId="1BB8A244" w14:textId="1493B142" w:rsidR="00AC05F0" w:rsidRPr="009C3F4E" w:rsidRDefault="00AC05F0" w:rsidP="00EE6FEA">
      <w:pPr>
        <w:widowControl w:val="0"/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Default="00AC05F0" w:rsidP="00EE6FEA">
      <w:pPr>
        <w:widowControl w:val="0"/>
        <w:spacing w:after="360"/>
      </w:pPr>
      <w:r w:rsidRPr="009C3F4E">
        <w:t>(společně dále také jako „</w:t>
      </w:r>
      <w:r w:rsidR="00BF2CA0">
        <w:rPr>
          <w:b/>
          <w:bCs/>
        </w:rPr>
        <w:t>S</w:t>
      </w:r>
      <w:r w:rsidRPr="002D4FE5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8737CF4" w14:textId="37000A4B" w:rsidR="00165EE9" w:rsidRDefault="00165EE9" w:rsidP="00EE6FEA">
      <w:pPr>
        <w:widowControl w:val="0"/>
        <w:spacing w:after="360"/>
      </w:pPr>
      <w:r>
        <w:t>uzavír</w:t>
      </w:r>
      <w:r w:rsidRPr="0041666F">
        <w:t xml:space="preserve">ají </w:t>
      </w:r>
      <w:r w:rsidRPr="0056214B">
        <w:t xml:space="preserve">na základě výsledku </w:t>
      </w:r>
      <w:r w:rsidR="006E2404" w:rsidRPr="0056214B">
        <w:t>zadávacího</w:t>
      </w:r>
      <w:r w:rsidRPr="0056214B">
        <w:t xml:space="preserve"> řízení k plnění veřejné zakázky s názvem</w:t>
      </w:r>
      <w:r>
        <w:t xml:space="preserve"> </w:t>
      </w:r>
      <w:r w:rsidRPr="0056214B">
        <w:t>„</w:t>
      </w:r>
      <w:r w:rsidR="00637FFE" w:rsidRPr="0056214B">
        <w:rPr>
          <w:rFonts w:cstheme="minorHAnsi"/>
          <w:kern w:val="0"/>
          <w14:ligatures w14:val="none"/>
        </w:rPr>
        <w:t>Základní přístrojové vybavení pro laboratoře potravin</w:t>
      </w:r>
      <w:r w:rsidR="008422F9" w:rsidRPr="0056214B">
        <w:rPr>
          <w:rFonts w:cstheme="minorHAnsi"/>
          <w:kern w:val="0"/>
          <w14:ligatures w14:val="none"/>
        </w:rPr>
        <w:t>ářských technologií</w:t>
      </w:r>
      <w:r w:rsidRPr="0056214B">
        <w:rPr>
          <w:rFonts w:cstheme="minorHAnsi"/>
          <w:kern w:val="0"/>
          <w14:ligatures w14:val="none"/>
        </w:rPr>
        <w:t>“</w:t>
      </w:r>
      <w:r w:rsidR="00AE534F" w:rsidRPr="001A2B91">
        <w:rPr>
          <w:rFonts w:cstheme="minorHAnsi"/>
          <w:kern w:val="0"/>
          <w14:ligatures w14:val="none"/>
        </w:rPr>
        <w:t xml:space="preserve">, </w:t>
      </w:r>
      <w:r w:rsidR="00AE534F" w:rsidRPr="0056214B">
        <w:rPr>
          <w:rFonts w:cstheme="minorHAnsi"/>
          <w:kern w:val="0"/>
          <w14:ligatures w14:val="none"/>
        </w:rPr>
        <w:t xml:space="preserve">část </w:t>
      </w:r>
      <w:r w:rsidR="00CD7BD7">
        <w:rPr>
          <w:rFonts w:cstheme="minorHAnsi"/>
          <w:kern w:val="0"/>
          <w14:ligatures w14:val="none"/>
        </w:rPr>
        <w:t>c</w:t>
      </w:r>
      <w:r w:rsidR="00AE534F" w:rsidRPr="0056214B">
        <w:rPr>
          <w:rFonts w:cstheme="minorHAnsi"/>
          <w:kern w:val="0"/>
          <w14:ligatures w14:val="none"/>
        </w:rPr>
        <w:t xml:space="preserve">) </w:t>
      </w:r>
      <w:r w:rsidR="00B0335F">
        <w:rPr>
          <w:rFonts w:cstheme="minorHAnsi"/>
          <w:kern w:val="0"/>
          <w14:ligatures w14:val="none"/>
        </w:rPr>
        <w:t>D</w:t>
      </w:r>
      <w:r w:rsidR="00BE65A2" w:rsidRPr="0056214B">
        <w:rPr>
          <w:rFonts w:cstheme="minorHAnsi"/>
          <w:kern w:val="0"/>
          <w14:ligatures w14:val="none"/>
        </w:rPr>
        <w:t xml:space="preserve">odání </w:t>
      </w:r>
      <w:r w:rsidR="00CD7BD7">
        <w:rPr>
          <w:rFonts w:cstheme="minorHAnsi"/>
          <w:kern w:val="0"/>
          <w14:ligatures w14:val="none"/>
        </w:rPr>
        <w:t>rotační vakuové odparky</w:t>
      </w:r>
      <w:r w:rsidR="002D0534">
        <w:rPr>
          <w:rFonts w:cstheme="minorHAnsi"/>
          <w:kern w:val="0"/>
          <w14:ligatures w14:val="none"/>
        </w:rPr>
        <w:t xml:space="preserve"> s recirkulačních chladičem</w:t>
      </w:r>
      <w:r w:rsidR="00AE534F" w:rsidRPr="0056214B">
        <w:rPr>
          <w:rFonts w:cstheme="minorHAnsi"/>
          <w:kern w:val="0"/>
          <w14:ligatures w14:val="none"/>
        </w:rPr>
        <w:t>,</w:t>
      </w:r>
      <w:r w:rsidR="00AE534F" w:rsidRPr="001A2B91">
        <w:rPr>
          <w:rFonts w:cstheme="minorHAnsi"/>
          <w:kern w:val="0"/>
          <w14:ligatures w14:val="none"/>
        </w:rPr>
        <w:t xml:space="preserve"> sml</w:t>
      </w:r>
      <w:r w:rsidR="00AE534F">
        <w:rPr>
          <w:rFonts w:cstheme="minorHAnsi"/>
          <w:kern w:val="0"/>
          <w14:ligatures w14:val="none"/>
        </w:rPr>
        <w:t>ouvu</w:t>
      </w:r>
      <w:r>
        <w:rPr>
          <w:rFonts w:cstheme="minorHAnsi"/>
          <w:kern w:val="0"/>
          <w14:ligatures w14:val="none"/>
        </w:rPr>
        <w:t xml:space="preserve"> následujícího znění:</w:t>
      </w:r>
    </w:p>
    <w:p w14:paraId="5CFA44EC" w14:textId="2FC90DFF" w:rsidR="009C3F4E" w:rsidRDefault="00AC05F0" w:rsidP="00EE6FEA">
      <w:pPr>
        <w:pStyle w:val="Nadpis1"/>
        <w:keepNext w:val="0"/>
        <w:keepLines w:val="0"/>
        <w:widowControl w:val="0"/>
      </w:pPr>
      <w:r w:rsidRPr="00AC05F0">
        <w:t>Předmět</w:t>
      </w:r>
      <w:r w:rsidRPr="005143BE">
        <w:t xml:space="preserve"> </w:t>
      </w:r>
      <w:r w:rsidR="008D5D82">
        <w:t>Smlouv</w:t>
      </w:r>
      <w:r w:rsidRPr="005143BE">
        <w:t>y</w:t>
      </w:r>
      <w:r>
        <w:t xml:space="preserve"> </w:t>
      </w:r>
    </w:p>
    <w:p w14:paraId="1604F7C3" w14:textId="5652E464" w:rsidR="008E1C71" w:rsidRDefault="008E1C71" w:rsidP="00EE6FEA">
      <w:pPr>
        <w:pStyle w:val="Nadpis2"/>
        <w:keepNext w:val="0"/>
        <w:keepLines w:val="0"/>
        <w:widowControl w:val="0"/>
      </w:pPr>
      <w:r w:rsidRPr="00237F1B">
        <w:t xml:space="preserve">Prodávající se zavazuje dodat </w:t>
      </w:r>
      <w:r w:rsidR="00F033D3">
        <w:t>Kupujíc</w:t>
      </w:r>
      <w:r w:rsidRPr="00237F1B">
        <w:t>ím</w:t>
      </w:r>
      <w:r w:rsidRPr="0056214B">
        <w:t xml:space="preserve">u </w:t>
      </w:r>
      <w:r w:rsidR="00C171C1">
        <w:t>rotační vakuovou odparku</w:t>
      </w:r>
      <w:r w:rsidR="002D0534">
        <w:t xml:space="preserve"> s recirkulačním chladičem</w:t>
      </w:r>
      <w:r w:rsidR="008A73AE">
        <w:t xml:space="preserve"> a</w:t>
      </w:r>
      <w:r w:rsidR="00FD28CF" w:rsidRPr="00FD28CF">
        <w:rPr>
          <w:rFonts w:ascii="Calibri" w:hAnsi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>se všemi sjednanými a obvyklými vlastnostmi, součástmi a příslušenstvím,</w:t>
      </w:r>
      <w:r w:rsidR="00FD28CF" w:rsidRPr="00661E96">
        <w:rPr>
          <w:rFonts w:ascii="Calibri" w:hAnsi="Calibri" w:cs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 xml:space="preserve">tak jak je specifikováno </w:t>
      </w:r>
      <w:r w:rsidR="00FD28CF" w:rsidRPr="002A7B99">
        <w:rPr>
          <w:rFonts w:ascii="Calibri" w:hAnsi="Calibri" w:cs="Calibri"/>
          <w:szCs w:val="22"/>
        </w:rPr>
        <w:t xml:space="preserve">v Příloze č. 1 této </w:t>
      </w:r>
      <w:r w:rsidR="00FA52ED">
        <w:rPr>
          <w:rFonts w:ascii="Calibri" w:hAnsi="Calibri" w:cs="Calibri"/>
          <w:szCs w:val="22"/>
        </w:rPr>
        <w:t>S</w:t>
      </w:r>
      <w:r w:rsidR="00FD28CF" w:rsidRPr="002A7B99">
        <w:rPr>
          <w:rFonts w:ascii="Calibri" w:hAnsi="Calibri" w:cs="Calibri"/>
          <w:szCs w:val="22"/>
        </w:rPr>
        <w:t xml:space="preserve">mlouvy, která tvoří </w:t>
      </w:r>
      <w:r w:rsidR="00FD28CF" w:rsidRPr="00656C7F">
        <w:rPr>
          <w:rFonts w:ascii="Calibri" w:hAnsi="Calibri" w:cs="Calibri"/>
          <w:szCs w:val="22"/>
        </w:rPr>
        <w:t>její nedílnou součást</w:t>
      </w:r>
      <w:r w:rsidRPr="00237F1B">
        <w:t xml:space="preserve"> (dále jen „</w:t>
      </w:r>
      <w:r w:rsidR="00C33EE0">
        <w:rPr>
          <w:b/>
          <w:bCs/>
        </w:rPr>
        <w:t>Zboží</w:t>
      </w:r>
      <w:r w:rsidRPr="00237F1B">
        <w:t xml:space="preserve">“) a s tím spojené služby, a to v rozsahu a za podmínek stanovených touto </w:t>
      </w:r>
      <w:r w:rsidR="008D5D82">
        <w:t>Smlouv</w:t>
      </w:r>
      <w:r w:rsidRPr="00237F1B">
        <w:t xml:space="preserve">ou, a převést na něj vlastnické právo k tomuto </w:t>
      </w:r>
      <w:r w:rsidR="00C33EE0">
        <w:t>Zboží</w:t>
      </w:r>
      <w:r w:rsidRPr="00237F1B">
        <w:t xml:space="preserve">. </w:t>
      </w:r>
      <w:r w:rsidRPr="00976B22">
        <w:t xml:space="preserve">Součástí závazku </w:t>
      </w:r>
      <w:r w:rsidR="002924CB" w:rsidRPr="00976B22">
        <w:t>Prodávají</w:t>
      </w:r>
      <w:r w:rsidRPr="00976B22">
        <w:t xml:space="preserve">cího je rovněž doprava </w:t>
      </w:r>
      <w:r w:rsidR="00C33EE0" w:rsidRPr="00976B22">
        <w:t>Zboží</w:t>
      </w:r>
      <w:r w:rsidRPr="00976B22">
        <w:t xml:space="preserve"> </w:t>
      </w:r>
      <w:r w:rsidR="00F033D3" w:rsidRPr="00976B22">
        <w:t>Kupujíc</w:t>
      </w:r>
      <w:r w:rsidRPr="00976B22">
        <w:t xml:space="preserve">ímu do místa plnění dle čl. </w:t>
      </w:r>
      <w:r w:rsidR="00754727" w:rsidRPr="00976B22">
        <w:t>3</w:t>
      </w:r>
      <w:r w:rsidRPr="00976B22">
        <w:t xml:space="preserve"> této </w:t>
      </w:r>
      <w:r w:rsidR="008D5D82" w:rsidRPr="00976B22">
        <w:t>Smlouv</w:t>
      </w:r>
      <w:r w:rsidRPr="00976B22">
        <w:t>y, jeho instalace, uvedení do provozu a zaškolení obsluhy u</w:t>
      </w:r>
      <w:r w:rsidR="00834EFF" w:rsidRPr="00976B22">
        <w:t> </w:t>
      </w:r>
      <w:r w:rsidR="00F033D3" w:rsidRPr="00976B22">
        <w:t>Kupujíc</w:t>
      </w:r>
      <w:r w:rsidRPr="00976B22">
        <w:t>ího</w:t>
      </w:r>
      <w:r w:rsidR="00E31AE6" w:rsidRPr="00976B22">
        <w:t xml:space="preserve">, </w:t>
      </w:r>
      <w:r w:rsidR="002E464E" w:rsidRPr="00976B22">
        <w:t xml:space="preserve">a dále také </w:t>
      </w:r>
      <w:r w:rsidR="00E31AE6" w:rsidRPr="00976B22">
        <w:t>záruční servis</w:t>
      </w:r>
      <w:r w:rsidR="007022C0" w:rsidRPr="00976B22">
        <w:t>, zajištění uživatelské podpory</w:t>
      </w:r>
      <w:r w:rsidR="00632B67" w:rsidRPr="00976B22">
        <w:t>, provádění údržby zboží, poskytnutí pozáručního servisu</w:t>
      </w:r>
      <w:r w:rsidR="00E31AE6" w:rsidRPr="00976B22">
        <w:t xml:space="preserve"> </w:t>
      </w:r>
      <w:r w:rsidR="00E31AE6" w:rsidRPr="00976B22">
        <w:rPr>
          <w:rFonts w:ascii="Calibri" w:hAnsi="Calibri" w:cs="Calibri"/>
          <w:szCs w:val="22"/>
        </w:rPr>
        <w:t>(dále jen „</w:t>
      </w:r>
      <w:r w:rsidR="00E31AE6" w:rsidRPr="00976B22">
        <w:rPr>
          <w:rFonts w:ascii="Calibri" w:hAnsi="Calibri" w:cs="Calibri"/>
          <w:b/>
          <w:bCs/>
          <w:szCs w:val="22"/>
        </w:rPr>
        <w:t>Související služby</w:t>
      </w:r>
      <w:r w:rsidR="00E31AE6" w:rsidRPr="00976B22">
        <w:rPr>
          <w:rFonts w:ascii="Calibri" w:hAnsi="Calibri" w:cs="Calibri"/>
          <w:szCs w:val="22"/>
        </w:rPr>
        <w:t>“)</w:t>
      </w:r>
      <w:r w:rsidR="001871E7" w:rsidRPr="00976B22">
        <w:rPr>
          <w:rFonts w:ascii="Calibri" w:hAnsi="Calibri" w:cs="Calibri"/>
          <w:szCs w:val="22"/>
        </w:rPr>
        <w:t>, blíže specifikované Smlouvou</w:t>
      </w:r>
      <w:r w:rsidRPr="00976B22">
        <w:t>.</w:t>
      </w:r>
    </w:p>
    <w:p w14:paraId="7E96DD56" w14:textId="594043E9" w:rsidR="008213E0" w:rsidRPr="008213E0" w:rsidRDefault="008213E0" w:rsidP="00EE6FEA">
      <w:pPr>
        <w:pStyle w:val="Nadpis2"/>
        <w:keepNext w:val="0"/>
        <w:keepLines w:val="0"/>
        <w:widowControl w:val="0"/>
      </w:pPr>
      <w:r>
        <w:t>Smluvní strany</w:t>
      </w:r>
      <w:r w:rsidR="007F5058">
        <w:t xml:space="preserve"> se dohodly</w:t>
      </w:r>
      <w:r w:rsidR="00510784">
        <w:t xml:space="preserve">, že pokud k řádnému splnění předmětu této Smlouvy </w:t>
      </w:r>
      <w:r w:rsidR="00E40817">
        <w:t xml:space="preserve">bude zapotřebí provést další dodávky či </w:t>
      </w:r>
      <w:r w:rsidR="00E57D1B">
        <w:t>práce v</w:t>
      </w:r>
      <w:r w:rsidR="00E40817">
        <w:t xml:space="preserve"> této Smlouvě neuvedené, o nichž však </w:t>
      </w:r>
      <w:r w:rsidR="00E94F5C">
        <w:t>P</w:t>
      </w:r>
      <w:r w:rsidR="00E40817">
        <w:t>rodávající s ohledem na předmět plnění věděl nebo vědět musel, je Prodávající</w:t>
      </w:r>
      <w:r w:rsidR="00203751">
        <w:t xml:space="preserve"> povinen tyto dodávky </w:t>
      </w:r>
      <w:r w:rsidR="00203751">
        <w:lastRenderedPageBreak/>
        <w:t>a práce na své náklady obstarat a provést, a to bez nároku na zvýšení kupní ceny</w:t>
      </w:r>
      <w:r w:rsidR="004B3E4E">
        <w:t xml:space="preserve"> uvedené v této Smlouvě.</w:t>
      </w:r>
    </w:p>
    <w:p w14:paraId="57A19E40" w14:textId="08817ED0" w:rsidR="008E1C71" w:rsidRDefault="008E1C71" w:rsidP="00EE6FEA">
      <w:pPr>
        <w:pStyle w:val="Nadpis2"/>
        <w:keepNext w:val="0"/>
        <w:keepLines w:val="0"/>
        <w:widowControl w:val="0"/>
      </w:pPr>
      <w:r w:rsidRPr="00237F1B"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touto </w:t>
      </w:r>
      <w:r w:rsidR="008D5D82">
        <w:t>Smlouv</w:t>
      </w:r>
      <w:r w:rsidRPr="00237F1B">
        <w:t>ou.</w:t>
      </w:r>
    </w:p>
    <w:p w14:paraId="5C7BB46B" w14:textId="7AB242CF" w:rsidR="009C3F4E" w:rsidRDefault="008E1C71" w:rsidP="00EE6FEA">
      <w:pPr>
        <w:pStyle w:val="Nadpis1"/>
        <w:keepNext w:val="0"/>
        <w:keepLines w:val="0"/>
        <w:widowControl w:val="0"/>
      </w:pPr>
      <w:r>
        <w:t>Doba a místo plnění</w:t>
      </w:r>
    </w:p>
    <w:p w14:paraId="399E6F65" w14:textId="0C2A1CB5" w:rsidR="00F607B2" w:rsidRPr="00F607B2" w:rsidRDefault="008E1C71" w:rsidP="00C636E7">
      <w:pPr>
        <w:pStyle w:val="Nadpis2"/>
        <w:keepNext w:val="0"/>
        <w:keepLines w:val="0"/>
        <w:widowControl w:val="0"/>
      </w:pPr>
      <w:r w:rsidRPr="00237F1B">
        <w:t xml:space="preserve">Prodávající se zavazuje, že sjednané </w:t>
      </w:r>
      <w:r w:rsidR="00C33EE0">
        <w:t>Zboží</w:t>
      </w:r>
      <w:r w:rsidRPr="00237F1B">
        <w:t xml:space="preserve"> dodá </w:t>
      </w:r>
      <w:r w:rsidR="00F033D3">
        <w:t>Kupujíc</w:t>
      </w:r>
      <w:r w:rsidRPr="00237F1B">
        <w:t>ímu</w:t>
      </w:r>
      <w:r w:rsidRPr="00A56278">
        <w:t xml:space="preserve"> nejpozději do </w:t>
      </w:r>
      <w:r w:rsidR="004C70C6" w:rsidRPr="00A56278">
        <w:t xml:space="preserve">8 týdnů </w:t>
      </w:r>
      <w:r w:rsidRPr="00A56278">
        <w:t>od</w:t>
      </w:r>
      <w:r w:rsidR="004C70C6" w:rsidRPr="00A56278">
        <w:t xml:space="preserve">e dne odeslání </w:t>
      </w:r>
      <w:r w:rsidR="009E7BA4" w:rsidRPr="00A56278">
        <w:t xml:space="preserve">písemné </w:t>
      </w:r>
      <w:r w:rsidR="004C70C6" w:rsidRPr="00A56278">
        <w:t xml:space="preserve">výzvy </w:t>
      </w:r>
      <w:r w:rsidR="00A22AC3" w:rsidRPr="00A56278">
        <w:t>K</w:t>
      </w:r>
      <w:r w:rsidR="009E7BA4" w:rsidRPr="00A56278">
        <w:t xml:space="preserve">upujícím </w:t>
      </w:r>
      <w:r w:rsidR="00A22AC3" w:rsidRPr="00A56278">
        <w:t>P</w:t>
      </w:r>
      <w:r w:rsidR="009E7BA4" w:rsidRPr="00A56278">
        <w:t>rodávajícímu k poskytnutí plnění (e</w:t>
      </w:r>
      <w:r w:rsidR="00176D30" w:rsidRPr="00A56278">
        <w:t>-</w:t>
      </w:r>
      <w:r w:rsidR="009E7BA4" w:rsidRPr="00A56278">
        <w:t>mailem)</w:t>
      </w:r>
      <w:r w:rsidRPr="00A56278">
        <w:t>.</w:t>
      </w:r>
    </w:p>
    <w:p w14:paraId="786F62DE" w14:textId="6C7AEE2D" w:rsidR="00C636E7" w:rsidRDefault="00052760" w:rsidP="00126367">
      <w:pPr>
        <w:pStyle w:val="Nadpis2"/>
      </w:pPr>
      <w:r w:rsidRPr="00052760">
        <w:t xml:space="preserve">Výzvu k poskytnutí plnění </w:t>
      </w:r>
      <w:r w:rsidR="00A22AC3">
        <w:t>K</w:t>
      </w:r>
      <w:r w:rsidRPr="00052760">
        <w:t>upující odešle na e-mailovou adresu oprávněné osoby uvedené v čl.</w:t>
      </w:r>
      <w:r w:rsidR="00746910">
        <w:t> </w:t>
      </w:r>
      <w:r w:rsidR="00E4457E">
        <w:t>5</w:t>
      </w:r>
      <w:r w:rsidRPr="00052760">
        <w:t xml:space="preserve"> této smlouvy. Prodávající je povinen nejpozději do 48 pracovních hodin od obdržení výzvy k</w:t>
      </w:r>
      <w:r w:rsidR="00746910">
        <w:t> </w:t>
      </w:r>
      <w:r w:rsidRPr="00052760">
        <w:t>poskytnutí plnění potvrdit její přijetí.</w:t>
      </w:r>
    </w:p>
    <w:p w14:paraId="3E7821EB" w14:textId="69CCFF6A" w:rsidR="008E1C71" w:rsidRPr="00237F1B" w:rsidRDefault="00C33EE0" w:rsidP="00EE6FEA">
      <w:pPr>
        <w:pStyle w:val="Nadpis2"/>
        <w:keepNext w:val="0"/>
        <w:keepLines w:val="0"/>
        <w:widowControl w:val="0"/>
      </w:pPr>
      <w:r>
        <w:t>Zboží</w:t>
      </w:r>
      <w:r w:rsidR="008E1C71" w:rsidRPr="00237F1B">
        <w:t xml:space="preserve"> bude předáno </w:t>
      </w:r>
      <w:r w:rsidR="002924CB">
        <w:t>Prodávají</w:t>
      </w:r>
      <w:r w:rsidR="008E1C71" w:rsidRPr="00237F1B">
        <w:t xml:space="preserve">cím a převzato </w:t>
      </w:r>
      <w:r w:rsidR="00F033D3">
        <w:t>Kupujíc</w:t>
      </w:r>
      <w:r w:rsidR="008E1C71" w:rsidRPr="00237F1B">
        <w:t>ím na základě oboustranně podepsaného předávacího protokolu.</w:t>
      </w:r>
    </w:p>
    <w:p w14:paraId="3D7ED0BC" w14:textId="60779686" w:rsidR="00E03E01" w:rsidRPr="00113E3A" w:rsidRDefault="008E1C71" w:rsidP="00EE6FEA">
      <w:pPr>
        <w:pStyle w:val="Nadpis2"/>
        <w:keepNext w:val="0"/>
        <w:keepLines w:val="0"/>
        <w:widowControl w:val="0"/>
      </w:pPr>
      <w:r w:rsidRPr="00237F1B">
        <w:t>Místem plnění je</w:t>
      </w:r>
      <w:r w:rsidR="00B16659" w:rsidRPr="00B16659">
        <w:t xml:space="preserve"> Česká zemědělská univerzita v Praze na adrese Kamýcká 129, 165 00 Praha – Suchdol</w:t>
      </w:r>
      <w:r w:rsidR="00B16659" w:rsidRPr="00113E3A">
        <w:t>, budova MCEV II., 1. patro, místnost 124.</w:t>
      </w:r>
    </w:p>
    <w:p w14:paraId="23CB2CB0" w14:textId="25465EF5" w:rsidR="00AC05F0" w:rsidRDefault="008E1C71" w:rsidP="00EE6FEA">
      <w:pPr>
        <w:pStyle w:val="Nadpis1"/>
        <w:keepNext w:val="0"/>
        <w:keepLines w:val="0"/>
        <w:widowControl w:val="0"/>
      </w:pPr>
      <w:r>
        <w:t>Cena a platební podmínky</w:t>
      </w:r>
    </w:p>
    <w:p w14:paraId="6CF4768A" w14:textId="53658A82" w:rsidR="008E1C71" w:rsidRPr="00237F1B" w:rsidRDefault="008E1C71" w:rsidP="00EE6FEA">
      <w:pPr>
        <w:pStyle w:val="Nadpis2"/>
        <w:keepNext w:val="0"/>
        <w:keepLines w:val="0"/>
        <w:widowControl w:val="0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 xml:space="preserve">v rozsahu dohodnutém v této </w:t>
      </w:r>
      <w:r w:rsidR="008D5D82">
        <w:t>Smlouv</w:t>
      </w:r>
      <w:r w:rsidRPr="00237F1B">
        <w:t>ě a za podmínek v ní uvedených</w:t>
      </w:r>
      <w:r w:rsidR="00DA1EBD">
        <w:t>,</w:t>
      </w:r>
      <w:r w:rsidRPr="00237F1B">
        <w:t xml:space="preserve"> je stanovena dohodou </w:t>
      </w:r>
      <w:r w:rsidR="006F6BEB">
        <w:t>Smluvní</w:t>
      </w:r>
      <w:r w:rsidRPr="00237F1B">
        <w:t>ch stran.</w:t>
      </w:r>
    </w:p>
    <w:p w14:paraId="79748789" w14:textId="3815DB29" w:rsidR="008E1C71" w:rsidRPr="00237F1B" w:rsidRDefault="008E1C71" w:rsidP="00EE6FEA">
      <w:pPr>
        <w:pStyle w:val="Nadpis2"/>
        <w:keepNext w:val="0"/>
        <w:keepLines w:val="0"/>
        <w:widowControl w:val="0"/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>
        <w:t xml:space="preserve">sjednanou kupní cenu ve výši </w:t>
      </w:r>
      <w:r w:rsidR="00B07CF3" w:rsidRPr="00B07CF3">
        <w:rPr>
          <w:b/>
          <w:bCs/>
        </w:rPr>
        <w:t>260 820</w:t>
      </w:r>
      <w:r w:rsidRPr="00B07CF3">
        <w:rPr>
          <w:b/>
          <w:bCs/>
        </w:rPr>
        <w:t>,- Kč</w:t>
      </w:r>
      <w:r>
        <w:t xml:space="preserve"> bez DPH</w:t>
      </w:r>
      <w:r w:rsidR="004B796B">
        <w:t xml:space="preserve"> (dále jen „</w:t>
      </w:r>
      <w:r w:rsidR="004B796B" w:rsidRPr="0058223B">
        <w:rPr>
          <w:b/>
          <w:bCs/>
        </w:rPr>
        <w:t>Kupní cena“)</w:t>
      </w:r>
      <w:r>
        <w:t>. Ke kupní ceně bude připočtena DPH dle platných právních předpisů.</w:t>
      </w:r>
      <w:r w:rsidR="52868E23" w:rsidRPr="7051EA56">
        <w:rPr>
          <w:rFonts w:ascii="Calibri" w:eastAsia="Calibri" w:hAnsi="Calibri" w:cs="Calibri"/>
          <w:szCs w:val="22"/>
        </w:rPr>
        <w:t xml:space="preserve"> Pokud Prodávající není plátcem DPH, k ujednání o DPH se nepřihlíží.</w:t>
      </w:r>
    </w:p>
    <w:p w14:paraId="640F3655" w14:textId="4F63DB55" w:rsidR="0038478D" w:rsidRPr="00126367" w:rsidRDefault="008E1C71" w:rsidP="00EE6FEA">
      <w:pPr>
        <w:pStyle w:val="Nadpis2"/>
        <w:keepNext w:val="0"/>
        <w:keepLines w:val="0"/>
        <w:widowControl w:val="0"/>
        <w:rPr>
          <w:rFonts w:cstheme="minorHAnsi"/>
          <w:szCs w:val="22"/>
        </w:rPr>
      </w:pPr>
      <w:r>
        <w:t xml:space="preserve">Kupní cena je sjednána jako nejvýše přípustná, včetně všech poplatků a veškerých dalších nákladů spojených s plněním předmětu této </w:t>
      </w:r>
      <w:r w:rsidR="008D5D82">
        <w:t>Smlouv</w:t>
      </w:r>
      <w:r>
        <w:t>y</w:t>
      </w:r>
      <w:r w:rsidR="00257F1C">
        <w:t xml:space="preserve">, pokud není </w:t>
      </w:r>
      <w:r w:rsidR="00185C4F">
        <w:t xml:space="preserve">v této Smlouvě uvedeno </w:t>
      </w:r>
      <w:r w:rsidR="007A5631">
        <w:t>jinak.</w:t>
      </w:r>
      <w:r>
        <w:t xml:space="preserve"> </w:t>
      </w:r>
      <w:r w:rsidR="00CE430F">
        <w:t>Kupní c</w:t>
      </w:r>
      <w:r>
        <w:t>ena zahrn</w:t>
      </w:r>
      <w:r w:rsidRPr="00FC7744">
        <w:t xml:space="preserve">uje dopravu, instalaci, uvedení </w:t>
      </w:r>
      <w:r w:rsidR="00C33EE0" w:rsidRPr="00FC7744">
        <w:t>Zboží</w:t>
      </w:r>
      <w:r w:rsidRPr="00FC7744">
        <w:t xml:space="preserve"> do provozu a nezbytné zaučení příslušných zaměstnanců </w:t>
      </w:r>
      <w:r w:rsidR="00F033D3" w:rsidRPr="00FC7744">
        <w:t>Kupujíc</w:t>
      </w:r>
      <w:r w:rsidRPr="00FC7744">
        <w:t>ího</w:t>
      </w:r>
      <w:r w:rsidR="00B0358F" w:rsidRPr="00FC7744">
        <w:t>, dále také záruční servis</w:t>
      </w:r>
      <w:r w:rsidR="00184477" w:rsidRPr="00FC7744">
        <w:t>, zajištění uživatelské podpory, provedení údržby</w:t>
      </w:r>
      <w:r w:rsidRPr="00FC7744">
        <w:t>. Kup</w:t>
      </w:r>
      <w:r>
        <w:t>ní cena zahrnuje i případné náklady na správní poplatky, daně, cla, schvalovací řízení, provedení předepsaných zkoušek, zabezpečení prohlášení o shodě, certifikátů a atestů, převod práv, pojištění, přepravní náklady apod.</w:t>
      </w:r>
      <w:r w:rsidR="0038478D" w:rsidRPr="0038478D">
        <w:rPr>
          <w:rFonts w:cstheme="minorHAnsi"/>
        </w:rPr>
        <w:t xml:space="preserve"> </w:t>
      </w:r>
      <w:r w:rsidR="00184477" w:rsidRPr="00343E9B">
        <w:rPr>
          <w:rFonts w:cstheme="minorHAnsi"/>
        </w:rPr>
        <w:t xml:space="preserve">Kupní cena </w:t>
      </w:r>
      <w:r w:rsidR="00803A83" w:rsidRPr="00343E9B">
        <w:rPr>
          <w:rFonts w:cstheme="minorHAnsi"/>
        </w:rPr>
        <w:t>nezahrnuje cenu za poskytování pozáručního servisu.</w:t>
      </w:r>
    </w:p>
    <w:p w14:paraId="3CCF091C" w14:textId="360BC82F" w:rsidR="00803A83" w:rsidRPr="00343E9B" w:rsidRDefault="00803A83" w:rsidP="00EE6FEA">
      <w:pPr>
        <w:pStyle w:val="Nadpis2"/>
        <w:keepNext w:val="0"/>
        <w:keepLines w:val="0"/>
        <w:widowControl w:val="0"/>
        <w:rPr>
          <w:rFonts w:cstheme="minorHAnsi"/>
          <w:szCs w:val="22"/>
        </w:rPr>
      </w:pPr>
      <w:r w:rsidRPr="00343E9B">
        <w:t>Cena za poskytnutí pozáručního servisu</w:t>
      </w:r>
      <w:r w:rsidR="00DD1436" w:rsidRPr="00343E9B">
        <w:t>, pokud bude Kupujícím požadován,</w:t>
      </w:r>
      <w:r w:rsidR="00011E5C" w:rsidRPr="00343E9B">
        <w:t xml:space="preserve"> bude uhrazena ve skutečné výši, a to vždy po provedení </w:t>
      </w:r>
      <w:r w:rsidR="00E07853" w:rsidRPr="00343E9B">
        <w:t>příslušných služeb na základě daňového dokladu –</w:t>
      </w:r>
      <w:r w:rsidR="00E07853" w:rsidRPr="00343E9B">
        <w:rPr>
          <w:rFonts w:cstheme="minorHAnsi"/>
          <w:szCs w:val="22"/>
        </w:rPr>
        <w:t xml:space="preserve"> faktury a předem </w:t>
      </w:r>
      <w:r w:rsidR="0042061B" w:rsidRPr="00343E9B">
        <w:rPr>
          <w:rFonts w:cstheme="minorHAnsi"/>
          <w:szCs w:val="22"/>
        </w:rPr>
        <w:t xml:space="preserve">písemně </w:t>
      </w:r>
      <w:r w:rsidR="00E07853" w:rsidRPr="00343E9B">
        <w:rPr>
          <w:rFonts w:cstheme="minorHAnsi"/>
          <w:szCs w:val="22"/>
        </w:rPr>
        <w:t>odsouhlaseného rozsahu poskytovaných služeb.</w:t>
      </w:r>
      <w:r w:rsidR="00233951" w:rsidRPr="00343E9B">
        <w:rPr>
          <w:rFonts w:cstheme="minorHAnsi"/>
          <w:szCs w:val="22"/>
        </w:rPr>
        <w:t xml:space="preserve"> Fakturu za poskytnutý pozáruční servis </w:t>
      </w:r>
      <w:r w:rsidR="00F624C6" w:rsidRPr="00343E9B">
        <w:rPr>
          <w:rFonts w:cstheme="minorHAnsi"/>
          <w:szCs w:val="22"/>
        </w:rPr>
        <w:t>je prodávající povinen vystavit do 15 dnů po řádném a včasném poskytnutí pozáručního servisu.</w:t>
      </w:r>
    </w:p>
    <w:p w14:paraId="127D5A36" w14:textId="309BF360" w:rsidR="0038478D" w:rsidRPr="00482526" w:rsidRDefault="0038478D" w:rsidP="00EE6FEA">
      <w:pPr>
        <w:pStyle w:val="Nadpis2"/>
        <w:keepNext w:val="0"/>
        <w:keepLines w:val="0"/>
        <w:widowControl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podpisem této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prohlašuje, že je plně seznámen s rozsahem a povahou předmětu plnění a že správně vyhodnotil a ocenil veškeré související služby a práce, jejichž provedení je pro řádné splnění závazku vyplývajícího z této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69D4831D" w:rsidR="0038478D" w:rsidRPr="00482526" w:rsidRDefault="0038478D" w:rsidP="00343E9B">
      <w:pPr>
        <w:pStyle w:val="Zkladntext1"/>
        <w:numPr>
          <w:ilvl w:val="0"/>
          <w:numId w:val="23"/>
        </w:numPr>
        <w:tabs>
          <w:tab w:val="left" w:pos="1063"/>
        </w:tabs>
        <w:spacing w:after="0"/>
        <w:ind w:firstLine="993"/>
        <w:jc w:val="both"/>
        <w:rPr>
          <w:rFonts w:asciiTheme="minorHAnsi" w:hAnsiTheme="minorHAnsi" w:cstheme="minorHAnsi"/>
          <w:sz w:val="22"/>
          <w:szCs w:val="22"/>
        </w:rPr>
      </w:pPr>
      <w:bookmarkStart w:id="0" w:name="bookmark38"/>
      <w:bookmarkEnd w:id="0"/>
      <w:r w:rsidRPr="00482526">
        <w:rPr>
          <w:rFonts w:asciiTheme="minorHAnsi" w:hAnsiTheme="minorHAnsi" w:cstheme="minorHAnsi"/>
          <w:sz w:val="22"/>
          <w:szCs w:val="22"/>
        </w:rPr>
        <w:t xml:space="preserve">řádně zjistil předmět plnění této </w:t>
      </w:r>
      <w:r w:rsidR="00163F1A">
        <w:rPr>
          <w:rFonts w:asciiTheme="minorHAnsi" w:hAnsiTheme="minorHAnsi" w:cstheme="minorHAnsi"/>
          <w:sz w:val="22"/>
          <w:szCs w:val="22"/>
        </w:rPr>
        <w:t>S</w:t>
      </w:r>
      <w:r w:rsidRPr="00482526">
        <w:rPr>
          <w:rFonts w:asciiTheme="minorHAnsi" w:hAnsiTheme="minorHAnsi" w:cstheme="minorHAnsi"/>
          <w:sz w:val="22"/>
          <w:szCs w:val="22"/>
        </w:rPr>
        <w:t>mlouvy,</w:t>
      </w:r>
    </w:p>
    <w:p w14:paraId="3E054EBC" w14:textId="18B6D631" w:rsidR="0038478D" w:rsidRPr="00482526" w:rsidRDefault="0038478D" w:rsidP="00765103">
      <w:pPr>
        <w:pStyle w:val="Zkladntext1"/>
        <w:numPr>
          <w:ilvl w:val="0"/>
          <w:numId w:val="23"/>
        </w:numPr>
        <w:tabs>
          <w:tab w:val="left" w:pos="1063"/>
        </w:tabs>
        <w:spacing w:after="0"/>
        <w:ind w:firstLine="993"/>
        <w:jc w:val="both"/>
        <w:rPr>
          <w:rFonts w:asciiTheme="minorHAnsi" w:hAnsiTheme="minorHAnsi" w:cstheme="minorHAnsi"/>
          <w:sz w:val="22"/>
          <w:szCs w:val="22"/>
        </w:rPr>
      </w:pPr>
      <w:bookmarkStart w:id="1" w:name="bookmark39"/>
      <w:bookmarkEnd w:id="1"/>
      <w:r w:rsidRPr="00482526">
        <w:rPr>
          <w:rFonts w:asciiTheme="minorHAnsi" w:hAnsiTheme="minorHAnsi" w:cstheme="minorHAnsi"/>
          <w:sz w:val="22"/>
          <w:szCs w:val="22"/>
        </w:rPr>
        <w:t xml:space="preserve">prověřil místní podmínky pro provedení předmětu plnění této </w:t>
      </w:r>
      <w:r w:rsidR="00163F1A">
        <w:rPr>
          <w:rFonts w:asciiTheme="minorHAnsi" w:hAnsiTheme="minorHAnsi" w:cstheme="minorHAnsi"/>
          <w:sz w:val="22"/>
          <w:szCs w:val="22"/>
        </w:rPr>
        <w:t>S</w:t>
      </w:r>
      <w:r w:rsidRPr="00482526">
        <w:rPr>
          <w:rFonts w:asciiTheme="minorHAnsi" w:hAnsiTheme="minorHAnsi" w:cstheme="minorHAnsi"/>
          <w:sz w:val="22"/>
          <w:szCs w:val="22"/>
        </w:rPr>
        <w:t>mlouvy,</w:t>
      </w:r>
    </w:p>
    <w:p w14:paraId="6CAA60EE" w14:textId="27818E60" w:rsidR="0038478D" w:rsidRDefault="0038478D" w:rsidP="002142DB">
      <w:pPr>
        <w:pStyle w:val="Zkladntext1"/>
        <w:numPr>
          <w:ilvl w:val="0"/>
          <w:numId w:val="23"/>
        </w:numPr>
        <w:tabs>
          <w:tab w:val="left" w:pos="1418"/>
        </w:tabs>
        <w:spacing w:after="0"/>
        <w:ind w:left="1054" w:hanging="62"/>
        <w:jc w:val="both"/>
        <w:rPr>
          <w:rFonts w:asciiTheme="minorHAnsi" w:hAnsiTheme="minorHAnsi" w:cstheme="minorHAnsi"/>
          <w:sz w:val="22"/>
          <w:szCs w:val="22"/>
        </w:rPr>
      </w:pPr>
      <w:bookmarkStart w:id="2" w:name="bookmark40"/>
      <w:bookmarkEnd w:id="2"/>
      <w:r w:rsidRPr="00482526">
        <w:rPr>
          <w:rFonts w:asciiTheme="minorHAnsi" w:hAnsiTheme="minorHAnsi" w:cstheme="minorHAnsi"/>
          <w:sz w:val="22"/>
          <w:szCs w:val="22"/>
        </w:rPr>
        <w:t xml:space="preserve">při kalkulaci </w:t>
      </w:r>
      <w:r w:rsidR="006F51AC">
        <w:rPr>
          <w:rFonts w:asciiTheme="minorHAnsi" w:hAnsiTheme="minorHAnsi" w:cstheme="minorHAnsi"/>
          <w:sz w:val="22"/>
          <w:szCs w:val="22"/>
        </w:rPr>
        <w:t>K</w:t>
      </w:r>
      <w:r w:rsidRPr="00482526">
        <w:rPr>
          <w:rFonts w:asciiTheme="minorHAnsi" w:hAnsiTheme="minorHAnsi" w:cstheme="minorHAnsi"/>
          <w:sz w:val="22"/>
          <w:szCs w:val="22"/>
        </w:rPr>
        <w:t>upní ceny zohlednil veškeré technické a obchodní podmínky uvedené ve</w:t>
      </w:r>
      <w:r w:rsidR="00765103">
        <w:rPr>
          <w:rFonts w:asciiTheme="minorHAnsi" w:hAnsiTheme="minorHAnsi" w:cstheme="minorHAnsi"/>
          <w:sz w:val="22"/>
          <w:szCs w:val="22"/>
        </w:rPr>
        <w:t> </w:t>
      </w:r>
      <w:r w:rsidR="00163F1A">
        <w:rPr>
          <w:rFonts w:asciiTheme="minorHAnsi" w:hAnsiTheme="minorHAnsi" w:cstheme="minorHAnsi"/>
          <w:sz w:val="22"/>
          <w:szCs w:val="22"/>
        </w:rPr>
        <w:t>S</w:t>
      </w:r>
      <w:r w:rsidRPr="00482526">
        <w:rPr>
          <w:rFonts w:asciiTheme="minorHAnsi" w:hAnsiTheme="minorHAnsi" w:cstheme="minorHAnsi"/>
          <w:sz w:val="22"/>
          <w:szCs w:val="22"/>
        </w:rPr>
        <w:t>mlouvě a jejích přílohách.</w:t>
      </w:r>
    </w:p>
    <w:p w14:paraId="0E84A158" w14:textId="7FD82455" w:rsidR="008E1C71" w:rsidRPr="00237F1B" w:rsidRDefault="008E1C71" w:rsidP="00EE6FEA">
      <w:pPr>
        <w:pStyle w:val="Nadpis2"/>
        <w:keepNext w:val="0"/>
        <w:keepLines w:val="0"/>
        <w:widowControl w:val="0"/>
      </w:pPr>
      <w:r>
        <w:t xml:space="preserve">Kupní cena bude </w:t>
      </w:r>
      <w:r w:rsidR="00F033D3">
        <w:t>Kupujíc</w:t>
      </w:r>
      <w:r>
        <w:t xml:space="preserve">ím uhrazena v české měně na základě daňového dokladu – faktury, a to bezhotovostním převodem na bankovní účet </w:t>
      </w:r>
      <w:r w:rsidR="002924CB">
        <w:t>Prodávají</w:t>
      </w:r>
      <w:r>
        <w:t xml:space="preserve">cího. Fakturu je </w:t>
      </w:r>
      <w:r w:rsidR="002924CB">
        <w:t>Prodávají</w:t>
      </w:r>
      <w:r>
        <w:t xml:space="preserve">cí </w:t>
      </w:r>
      <w:r>
        <w:lastRenderedPageBreak/>
        <w:t xml:space="preserve">povinen vystavit do 15 dnů po řádném a včasném dodání a převzetí </w:t>
      </w:r>
      <w:r w:rsidR="00C33EE0">
        <w:t>Zboží</w:t>
      </w:r>
      <w:r>
        <w:t xml:space="preserve"> </w:t>
      </w:r>
      <w:r w:rsidR="00F033D3">
        <w:t>Kupujíc</w:t>
      </w:r>
      <w:r>
        <w:t xml:space="preserve">ím dle této </w:t>
      </w:r>
      <w:r w:rsidR="008D5D82">
        <w:t>Smlouv</w:t>
      </w:r>
      <w:r>
        <w:t>y na základě předávacího protokolu.</w:t>
      </w:r>
    </w:p>
    <w:p w14:paraId="112E6611" w14:textId="731D5160" w:rsidR="008E1C71" w:rsidRPr="00237F1B" w:rsidRDefault="00F624C6" w:rsidP="00EE6FEA">
      <w:pPr>
        <w:pStyle w:val="Nadpis2"/>
        <w:keepNext w:val="0"/>
        <w:keepLines w:val="0"/>
        <w:widowControl w:val="0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7051EA56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Lhůta splatnosti počíná běžet znovu od opětovného doručení náležitě doplněné či opravené faktury </w:t>
      </w:r>
      <w:r w:rsidR="00F033D3">
        <w:t>Kupujíc</w:t>
      </w:r>
      <w:r w:rsidR="008E1C71">
        <w:t>ímu.</w:t>
      </w:r>
      <w:r w:rsidR="00BF04C4">
        <w:t xml:space="preserve"> </w:t>
      </w:r>
    </w:p>
    <w:p w14:paraId="3C0E5D63" w14:textId="205805B5" w:rsidR="008E1C71" w:rsidRPr="00237F1B" w:rsidRDefault="008E1C71" w:rsidP="00EE6FEA">
      <w:pPr>
        <w:pStyle w:val="Nadpis2"/>
        <w:keepNext w:val="0"/>
        <w:keepLines w:val="0"/>
        <w:widowControl w:val="0"/>
      </w:pPr>
      <w:r w:rsidRPr="00237F1B">
        <w:t xml:space="preserve">Splatnost faktury je 30 dnů ode dne jejího prokazatelného doručení </w:t>
      </w:r>
      <w:r w:rsidR="00F033D3">
        <w:t>Kupujíc</w:t>
      </w:r>
      <w:r w:rsidRPr="00237F1B">
        <w:t>ímu</w:t>
      </w:r>
      <w:r w:rsidRPr="00B91AC3">
        <w:t xml:space="preserve">. Fakturu je </w:t>
      </w:r>
      <w:r w:rsidR="002924CB" w:rsidRPr="00B91AC3">
        <w:t>Prodávají</w:t>
      </w:r>
      <w:r w:rsidRPr="00B91AC3">
        <w:t xml:space="preserve">cí povinen </w:t>
      </w:r>
      <w:r w:rsidR="00FC7744" w:rsidRPr="00B91AC3">
        <w:t>doručit v</w:t>
      </w:r>
      <w:r w:rsidR="0080683B" w:rsidRPr="00B91AC3">
        <w:t> elektronické podobě n</w:t>
      </w:r>
      <w:r w:rsidR="0080683B" w:rsidRPr="00843A00">
        <w:t xml:space="preserve">a </w:t>
      </w:r>
      <w:r w:rsidR="0080683B" w:rsidRPr="00317C6A">
        <w:t xml:space="preserve">email </w:t>
      </w:r>
      <w:r w:rsidR="009F528A">
        <w:t>XXXXX.</w:t>
      </w:r>
      <w:r w:rsidRPr="00317C6A">
        <w:t xml:space="preserve"> </w:t>
      </w:r>
      <w:r w:rsidRPr="00317C6A">
        <w:rPr>
          <w:snapToGrid w:val="0"/>
        </w:rPr>
        <w:t>Jiné doručení</w:t>
      </w:r>
      <w:r w:rsidRPr="00237F1B">
        <w:rPr>
          <w:snapToGrid w:val="0"/>
        </w:rPr>
        <w:t xml:space="preserve"> nebude považováno za řádné s tím, že </w:t>
      </w:r>
      <w:r w:rsidR="00F033D3">
        <w:t>Kupujíc</w:t>
      </w:r>
      <w:r w:rsidRPr="00237F1B">
        <w:rPr>
          <w:snapToGrid w:val="0"/>
        </w:rPr>
        <w:t>ímu nevznikne povinnost fakturu doručenou jiným způsobem uhradit</w:t>
      </w:r>
      <w:r w:rsidRPr="00237F1B">
        <w:t>.</w:t>
      </w:r>
    </w:p>
    <w:p w14:paraId="0E21762F" w14:textId="0FE71124" w:rsidR="008E1C71" w:rsidRPr="00237F1B" w:rsidRDefault="008E1C71" w:rsidP="00EE6FEA">
      <w:pPr>
        <w:pStyle w:val="Nadpis2"/>
        <w:keepNext w:val="0"/>
        <w:keepLines w:val="0"/>
        <w:widowControl w:val="0"/>
      </w:pPr>
      <w:r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10921EDE" w:rsidR="008E1C71" w:rsidRDefault="008E1C71" w:rsidP="00EE6FEA">
      <w:pPr>
        <w:pStyle w:val="Nadpis2"/>
        <w:keepNext w:val="0"/>
        <w:keepLines w:val="0"/>
        <w:widowControl w:val="0"/>
      </w:pPr>
      <w:r>
        <w:t xml:space="preserve">Úhrada kupní ceny nebo její části bude </w:t>
      </w:r>
      <w:r w:rsidR="002924CB">
        <w:t>Prodávají</w:t>
      </w:r>
      <w:r>
        <w:t xml:space="preserve">címu převedena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 xml:space="preserve">podle § 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24180AD3" w:rsidR="004611B8" w:rsidRPr="00257B1B" w:rsidRDefault="004611B8" w:rsidP="00EE6FEA">
      <w:pPr>
        <w:pStyle w:val="Nadpis2"/>
        <w:keepNext w:val="0"/>
        <w:keepLines w:val="0"/>
        <w:widowControl w:val="0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v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>oznámí předem</w:t>
      </w:r>
      <w:r w:rsidRPr="00257B1B">
        <w:rPr>
          <w:rFonts w:ascii="Calibri" w:hAnsi="Calibri"/>
          <w:bCs/>
        </w:rPr>
        <w:t xml:space="preserve">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DPH jakkoliv vymáhat. </w:t>
      </w:r>
    </w:p>
    <w:p w14:paraId="1E1176E8" w14:textId="17316FD6" w:rsidR="008E1C71" w:rsidRPr="008E1C71" w:rsidRDefault="004611B8" w:rsidP="00EE6FEA">
      <w:pPr>
        <w:pStyle w:val="Nadpis2"/>
        <w:keepNext w:val="0"/>
        <w:keepLines w:val="0"/>
        <w:widowControl w:val="0"/>
        <w:rPr>
          <w:bCs/>
        </w:rPr>
      </w:pPr>
      <w:r w:rsidRPr="00B0335F">
        <w:rPr>
          <w:rFonts w:ascii="Calibri" w:hAnsi="Calibri"/>
          <w:bCs/>
        </w:rPr>
        <w:t xml:space="preserve">Stane-li se </w:t>
      </w:r>
      <w:r w:rsidR="00E93BA9" w:rsidRPr="00B0335F">
        <w:rPr>
          <w:rFonts w:ascii="Calibri" w:hAnsi="Calibri"/>
          <w:bCs/>
        </w:rPr>
        <w:t>P</w:t>
      </w:r>
      <w:r w:rsidRPr="00B0335F">
        <w:rPr>
          <w:rFonts w:ascii="Calibri" w:hAnsi="Calibri"/>
          <w:bCs/>
        </w:rPr>
        <w:t xml:space="preserve">rodávající nespolehlivým plátcem DPH po uhrazení </w:t>
      </w:r>
      <w:r w:rsidR="00D93B70" w:rsidRPr="00B0335F">
        <w:rPr>
          <w:rFonts w:ascii="Calibri" w:hAnsi="Calibri"/>
          <w:bCs/>
        </w:rPr>
        <w:t>K</w:t>
      </w:r>
      <w:r w:rsidRPr="00B0335F">
        <w:rPr>
          <w:rFonts w:ascii="Calibri" w:hAnsi="Calibri"/>
          <w:bCs/>
        </w:rPr>
        <w:t xml:space="preserve">upní ceny </w:t>
      </w:r>
      <w:r w:rsidR="00E93BA9" w:rsidRPr="00B0335F">
        <w:rPr>
          <w:rFonts w:ascii="Calibri" w:hAnsi="Calibri"/>
          <w:bCs/>
        </w:rPr>
        <w:t>K</w:t>
      </w:r>
      <w:r w:rsidRPr="00B0335F">
        <w:rPr>
          <w:rFonts w:ascii="Calibri" w:hAnsi="Calibri"/>
          <w:bCs/>
        </w:rPr>
        <w:t>upující</w:t>
      </w:r>
      <w:r w:rsidR="00D93B70" w:rsidRPr="00B0335F">
        <w:rPr>
          <w:rFonts w:ascii="Calibri" w:hAnsi="Calibri"/>
          <w:bCs/>
        </w:rPr>
        <w:t>m</w:t>
      </w:r>
      <w:r w:rsidRPr="00B0335F">
        <w:rPr>
          <w:rFonts w:ascii="Calibri" w:hAnsi="Calibri"/>
          <w:bCs/>
        </w:rPr>
        <w:t xml:space="preserve">, je </w:t>
      </w:r>
      <w:r w:rsidR="00E93BA9" w:rsidRPr="00B0335F">
        <w:rPr>
          <w:rFonts w:ascii="Calibri" w:hAnsi="Calibri"/>
          <w:bCs/>
        </w:rPr>
        <w:t>K</w:t>
      </w:r>
      <w:r w:rsidRPr="00B0335F">
        <w:rPr>
          <w:rFonts w:ascii="Calibri" w:hAnsi="Calibri"/>
          <w:bCs/>
        </w:rPr>
        <w:t xml:space="preserve">upující oprávněn od této </w:t>
      </w:r>
      <w:r w:rsidR="00E942AD" w:rsidRPr="00B0335F">
        <w:rPr>
          <w:rFonts w:ascii="Calibri" w:hAnsi="Calibri"/>
          <w:bCs/>
        </w:rPr>
        <w:t>S</w:t>
      </w:r>
      <w:r w:rsidRPr="00B0335F">
        <w:rPr>
          <w:rFonts w:ascii="Calibri" w:hAnsi="Calibri"/>
          <w:bCs/>
        </w:rPr>
        <w:t>mlouvy odstoupit</w:t>
      </w:r>
      <w:r w:rsidR="00E942AD" w:rsidRPr="00B0335F">
        <w:rPr>
          <w:rFonts w:ascii="Calibri" w:hAnsi="Calibri"/>
          <w:bCs/>
        </w:rPr>
        <w:t xml:space="preserve"> s účinností ke dni doručení odstoupení Prodávajícímu</w:t>
      </w:r>
      <w:r w:rsidRPr="00B0335F">
        <w:rPr>
          <w:rFonts w:ascii="Calibri" w:hAnsi="Calibri"/>
          <w:bCs/>
        </w:rPr>
        <w:t xml:space="preserve">. </w:t>
      </w:r>
      <w:r w:rsidR="001A693F" w:rsidRPr="00B0335F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B0335F">
        <w:rPr>
          <w:rFonts w:ascii="Calibri" w:hAnsi="Calibri"/>
          <w:bCs/>
        </w:rPr>
        <w:t>má následky ex tu</w:t>
      </w:r>
      <w:r w:rsidR="001A693F" w:rsidRPr="00B0335F">
        <w:rPr>
          <w:rFonts w:ascii="Calibri" w:hAnsi="Calibri"/>
          <w:bCs/>
        </w:rPr>
        <w:t>n</w:t>
      </w:r>
      <w:r w:rsidR="00E65427" w:rsidRPr="00B0335F">
        <w:rPr>
          <w:rFonts w:ascii="Calibri" w:hAnsi="Calibri"/>
          <w:bCs/>
        </w:rPr>
        <w:t>c</w:t>
      </w:r>
      <w:r w:rsidR="001A693F" w:rsidRPr="00B0335F">
        <w:rPr>
          <w:rFonts w:ascii="Calibri" w:hAnsi="Calibri"/>
          <w:bCs/>
        </w:rPr>
        <w:t xml:space="preserve">. </w:t>
      </w:r>
      <w:r w:rsidR="00E93BA9" w:rsidRPr="00B0335F">
        <w:rPr>
          <w:rFonts w:ascii="Calibri" w:hAnsi="Calibri"/>
          <w:bCs/>
        </w:rPr>
        <w:t>S</w:t>
      </w:r>
      <w:r w:rsidRPr="00B0335F">
        <w:rPr>
          <w:rFonts w:ascii="Calibri" w:hAnsi="Calibri"/>
          <w:bCs/>
        </w:rPr>
        <w:t xml:space="preserve">mluvní strany </w:t>
      </w:r>
      <w:r w:rsidR="00AA1D83" w:rsidRPr="00B0335F">
        <w:rPr>
          <w:rFonts w:ascii="Calibri" w:hAnsi="Calibri"/>
          <w:bCs/>
        </w:rPr>
        <w:t xml:space="preserve">jsou tedy povinny </w:t>
      </w:r>
      <w:r w:rsidRPr="00B0335F">
        <w:rPr>
          <w:rFonts w:ascii="Calibri" w:hAnsi="Calibri"/>
          <w:bCs/>
        </w:rPr>
        <w:t>vrát</w:t>
      </w:r>
      <w:r w:rsidR="00AA1D83" w:rsidRPr="00B0335F">
        <w:rPr>
          <w:rFonts w:ascii="Calibri" w:hAnsi="Calibri"/>
          <w:bCs/>
        </w:rPr>
        <w:t>it</w:t>
      </w:r>
      <w:r w:rsidRPr="00B0335F">
        <w:rPr>
          <w:rFonts w:ascii="Calibri" w:hAnsi="Calibri"/>
          <w:bCs/>
        </w:rPr>
        <w:t xml:space="preserve"> vše, co si </w:t>
      </w:r>
      <w:r w:rsidR="003201DA" w:rsidRPr="00B0335F">
        <w:rPr>
          <w:rFonts w:ascii="Calibri" w:hAnsi="Calibri"/>
          <w:bCs/>
        </w:rPr>
        <w:t>dle Smlouvy plnily</w:t>
      </w:r>
      <w:r w:rsidRPr="00B0335F">
        <w:rPr>
          <w:rFonts w:ascii="Calibri" w:hAnsi="Calibri"/>
          <w:bCs/>
        </w:rPr>
        <w:t xml:space="preserve">. Tímto ustanovením zůstávají nedotčena práva </w:t>
      </w:r>
      <w:r w:rsidR="0010101A" w:rsidRPr="00B0335F">
        <w:rPr>
          <w:rFonts w:ascii="Calibri" w:hAnsi="Calibri"/>
          <w:bCs/>
        </w:rPr>
        <w:t>K</w:t>
      </w:r>
      <w:r w:rsidRPr="00B0335F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EE6FEA">
      <w:pPr>
        <w:pStyle w:val="Nadpis1"/>
        <w:keepNext w:val="0"/>
        <w:keepLines w:val="0"/>
        <w:widowControl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73B16143" w:rsidR="008E1C71" w:rsidRPr="00237F1B" w:rsidRDefault="008E1C71" w:rsidP="00EE6FEA">
      <w:pPr>
        <w:pStyle w:val="Nadpis2"/>
        <w:keepNext w:val="0"/>
        <w:keepLines w:val="0"/>
        <w:widowControl w:val="0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v jakosti,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touto Smlouvou</w:t>
      </w:r>
      <w:r w:rsidRPr="009C5C2F">
        <w:t>.</w:t>
      </w:r>
      <w:r w:rsidRPr="00237F1B">
        <w:t xml:space="preserve"> </w:t>
      </w:r>
    </w:p>
    <w:p w14:paraId="72B65B49" w14:textId="7C51C491" w:rsidR="005F72E7" w:rsidRPr="002D4FE5" w:rsidRDefault="008E1C71" w:rsidP="00EE6FEA">
      <w:pPr>
        <w:pStyle w:val="Nadpis2"/>
        <w:keepNext w:val="0"/>
        <w:keepLines w:val="0"/>
        <w:widowControl w:val="0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3A1DF6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této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 protokol</w:t>
      </w:r>
      <w:r w:rsidR="007C7C0F">
        <w:rPr>
          <w:rFonts w:ascii="Calibri" w:hAnsi="Calibri" w:cs="Calibri"/>
          <w:szCs w:val="22"/>
        </w:rPr>
        <w:t>e</w:t>
      </w:r>
      <w:r w:rsidR="007C7C0F" w:rsidRPr="002A7B99">
        <w:rPr>
          <w:rFonts w:ascii="Calibri" w:hAnsi="Calibri" w:cs="Calibri"/>
          <w:szCs w:val="22"/>
        </w:rPr>
        <w:t xml:space="preserve"> o předání a převzetí </w:t>
      </w:r>
      <w:r w:rsidR="00E90B49">
        <w:rPr>
          <w:rFonts w:ascii="Calibri" w:hAnsi="Calibri" w:cs="Calibri"/>
          <w:szCs w:val="22"/>
        </w:rPr>
        <w:t>Z</w:t>
      </w:r>
      <w:r w:rsidR="007C7C0F">
        <w:rPr>
          <w:rFonts w:ascii="Calibri" w:hAnsi="Calibri" w:cs="Calibri"/>
          <w:szCs w:val="22"/>
        </w:rPr>
        <w:t>boží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touto </w:t>
      </w:r>
      <w:r w:rsidR="008D5D82">
        <w:t>Smlouv</w:t>
      </w:r>
      <w:r w:rsidRPr="00237F1B">
        <w:t>ou.</w:t>
      </w:r>
    </w:p>
    <w:p w14:paraId="211FBF28" w14:textId="7D61037B" w:rsidR="008E1C71" w:rsidRPr="00237F1B" w:rsidRDefault="008E1C71" w:rsidP="00EE6FEA">
      <w:pPr>
        <w:pStyle w:val="Nadpis2"/>
        <w:keepNext w:val="0"/>
        <w:keepLines w:val="0"/>
        <w:widowControl w:val="0"/>
        <w:rPr>
          <w:b/>
          <w:bCs/>
        </w:rPr>
      </w:pPr>
      <w:r w:rsidRPr="00237F1B">
        <w:t xml:space="preserve">Prodávající je povinen </w:t>
      </w:r>
      <w:r w:rsidR="00F033D3">
        <w:t>Kupujíc</w:t>
      </w:r>
      <w:r w:rsidRPr="00237F1B">
        <w:t xml:space="preserve">ímu předat doklady, které jsou nutné k převzetí a k užívání </w:t>
      </w:r>
      <w:r w:rsidR="00C33EE0">
        <w:lastRenderedPageBreak/>
        <w:t>Zboží</w:t>
      </w:r>
      <w:r w:rsidRPr="00237F1B">
        <w:t xml:space="preserve"> (zejména technická dokumentace, uživatelská dokumentace a záruční listy) a provést zaškolení obsluhy. Vše v českém jazyce a podle předpisů platných v ČR, </w:t>
      </w:r>
      <w:r w:rsidR="00FC78C8">
        <w:t xml:space="preserve">technickou a </w:t>
      </w:r>
      <w:r w:rsidR="005F0996">
        <w:t>uživatelskou dokumentaci i v jazyce anglickém</w:t>
      </w:r>
      <w:r w:rsidRPr="00237F1B">
        <w:t xml:space="preserve">. </w:t>
      </w:r>
      <w:r w:rsidR="002924CB">
        <w:t>Prodávají</w:t>
      </w:r>
      <w:r w:rsidRPr="00237F1B">
        <w:t>cí je povinen na své náklady zajistit dopravu</w:t>
      </w:r>
      <w:r w:rsidR="003A2390">
        <w:t xml:space="preserve"> do místa plnění</w:t>
      </w:r>
      <w:r w:rsidRPr="00237F1B">
        <w:t xml:space="preserve">, montáž </w:t>
      </w:r>
      <w:r w:rsidR="00495C74">
        <w:t xml:space="preserve">v místě plnění </w:t>
      </w:r>
      <w:r w:rsidRPr="00237F1B">
        <w:t xml:space="preserve">a ověření funkčnosti </w:t>
      </w:r>
      <w:r w:rsidR="00C33EE0">
        <w:t>Zboží</w:t>
      </w:r>
      <w:r w:rsidRPr="00237F1B">
        <w:t>.</w:t>
      </w:r>
    </w:p>
    <w:p w14:paraId="23E46100" w14:textId="3E407B69" w:rsidR="00E901C6" w:rsidRPr="00E901C6" w:rsidRDefault="008E1C71" w:rsidP="00EE6FEA">
      <w:pPr>
        <w:pStyle w:val="Nadpis2"/>
        <w:keepNext w:val="0"/>
        <w:keepLines w:val="0"/>
        <w:widowControl w:val="0"/>
      </w:pPr>
      <w:r w:rsidRPr="00237F1B">
        <w:t xml:space="preserve">Kupující nabývá vlastnické </w:t>
      </w:r>
      <w:r w:rsidR="00E22766" w:rsidRPr="00237F1B">
        <w:t>práv</w:t>
      </w:r>
      <w:r w:rsidR="00E22766">
        <w:t>o</w:t>
      </w:r>
      <w:r w:rsidR="00E22766" w:rsidRPr="00237F1B">
        <w:t xml:space="preserve"> </w:t>
      </w:r>
      <w:r w:rsidRPr="00237F1B">
        <w:t xml:space="preserve">ke </w:t>
      </w:r>
      <w:r w:rsidR="00C33EE0">
        <w:t>Zboží</w:t>
      </w:r>
      <w:r w:rsidRPr="00237F1B">
        <w:t xml:space="preserve"> </w:t>
      </w:r>
      <w:r w:rsidR="00E901C6">
        <w:t>a ke všem jeho součástem a příslušenství</w:t>
      </w:r>
      <w:r w:rsidR="00B4727B">
        <w:t xml:space="preserve"> předáním a převzetím Zboží včetně jeho součástí a příslušenství od Prodávajícího v souladu s</w:t>
      </w:r>
      <w:r w:rsidR="00657C88">
        <w:t> odst. 2 tohoto článku</w:t>
      </w:r>
      <w:r w:rsidR="00632E18">
        <w:t xml:space="preserve"> </w:t>
      </w:r>
      <w:r w:rsidRPr="00237F1B">
        <w:t xml:space="preserve">dnem převzetí </w:t>
      </w:r>
      <w:r w:rsidR="00C33EE0">
        <w:t>Zboží</w:t>
      </w:r>
      <w:r w:rsidRPr="00237F1B">
        <w:t xml:space="preserve"> od </w:t>
      </w:r>
      <w:r w:rsidR="002924CB">
        <w:t>Prodávají</w:t>
      </w:r>
      <w:r w:rsidRPr="00237F1B">
        <w:t xml:space="preserve">cího. Stejným okamžikem přechází na </w:t>
      </w:r>
      <w:r w:rsidR="00F033D3">
        <w:t>Kupujíc</w:t>
      </w:r>
      <w:r w:rsidRPr="00237F1B">
        <w:t xml:space="preserve">ího také nebezpečí škody na </w:t>
      </w:r>
      <w:r w:rsidR="00657C88">
        <w:t>Zboží</w:t>
      </w:r>
      <w:r w:rsidRPr="00237F1B">
        <w:t>.</w:t>
      </w:r>
    </w:p>
    <w:p w14:paraId="7C006964" w14:textId="56B1EE05" w:rsidR="00A41558" w:rsidRPr="00A41558" w:rsidRDefault="008E1C71" w:rsidP="00EE6FEA">
      <w:pPr>
        <w:pStyle w:val="Nadpis2"/>
        <w:keepNext w:val="0"/>
        <w:keepLines w:val="0"/>
        <w:widowControl w:val="0"/>
      </w:pPr>
      <w:r w:rsidRPr="00237F1B">
        <w:t xml:space="preserve">Prodávající je povinen neprodleně vyrozumět </w:t>
      </w:r>
      <w:r w:rsidR="00F033D3">
        <w:t>Kupujíc</w:t>
      </w:r>
      <w:r w:rsidRPr="00237F1B">
        <w:t>ího o případném ohrožení doby plnění a o</w:t>
      </w:r>
      <w:r w:rsidR="003A1DF6">
        <w:t> </w:t>
      </w:r>
      <w:r w:rsidRPr="00237F1B">
        <w:t xml:space="preserve">všech skutečnostech, které mohou plnění </w:t>
      </w:r>
      <w:r w:rsidR="00EB2F47">
        <w:t xml:space="preserve">dle této Smlouvy </w:t>
      </w:r>
      <w:r w:rsidRPr="00237F1B">
        <w:t>znemožnit.</w:t>
      </w:r>
    </w:p>
    <w:p w14:paraId="0540CC38" w14:textId="1B65E87A" w:rsidR="008E1C71" w:rsidRPr="00B91AC3" w:rsidRDefault="008E1C71" w:rsidP="00EE6FEA">
      <w:pPr>
        <w:pStyle w:val="Nadpis2"/>
        <w:keepNext w:val="0"/>
        <w:keepLines w:val="0"/>
        <w:widowControl w:val="0"/>
      </w:pPr>
      <w:r w:rsidRPr="00B91AC3">
        <w:t xml:space="preserve">Prodávající musí být schopen prokázat </w:t>
      </w:r>
      <w:r w:rsidR="00F033D3" w:rsidRPr="00B91AC3">
        <w:t>Kupujíc</w:t>
      </w:r>
      <w:r w:rsidRPr="00B91AC3">
        <w:t xml:space="preserve">ímu, že řádným způsobem uzavřel platnou dohodu o podpoře s výrobcem </w:t>
      </w:r>
      <w:r w:rsidR="00C33EE0" w:rsidRPr="00B91AC3">
        <w:t>Zboží</w:t>
      </w:r>
      <w:r w:rsidRPr="00B91AC3">
        <w:t xml:space="preserve"> tak, aby v případě závady </w:t>
      </w:r>
      <w:r w:rsidR="00C33EE0" w:rsidRPr="00B91AC3">
        <w:t>Zboží</w:t>
      </w:r>
      <w:r w:rsidRPr="00B91AC3">
        <w:t xml:space="preserve">, kterou </w:t>
      </w:r>
      <w:r w:rsidR="002924CB" w:rsidRPr="00B91AC3">
        <w:t>Prodávají</w:t>
      </w:r>
      <w:r w:rsidRPr="00B91AC3">
        <w:t xml:space="preserve">cí není schopen vyřešit sám, bylo možné vyřešit závadu přímo s výrobcem </w:t>
      </w:r>
      <w:r w:rsidR="00C33EE0" w:rsidRPr="00B91AC3">
        <w:t>Zboží</w:t>
      </w:r>
      <w:r w:rsidRPr="00B91AC3">
        <w:t xml:space="preserve">. Zároveň je </w:t>
      </w:r>
      <w:r w:rsidR="002924CB" w:rsidRPr="00B91AC3">
        <w:t>Prodávají</w:t>
      </w:r>
      <w:r w:rsidRPr="00B91AC3">
        <w:t xml:space="preserve">cí povinen zajistit po celou dobu trvání záruky přístup k dokumentaci výrobce </w:t>
      </w:r>
      <w:r w:rsidR="00C33EE0" w:rsidRPr="00B91AC3">
        <w:t>Zboží</w:t>
      </w:r>
      <w:r w:rsidRPr="00B91AC3">
        <w:t xml:space="preserve"> a znalostní databázi, kterou výrobce v rámci své podpory poskytuje (včetně dokumentace v českém jazyce, je-li k dispozici).</w:t>
      </w:r>
    </w:p>
    <w:p w14:paraId="523D7553" w14:textId="5D26C555" w:rsidR="00D73EE9" w:rsidRPr="00B91AC3" w:rsidRDefault="00D73EE9" w:rsidP="00B91AC3">
      <w:pPr>
        <w:pStyle w:val="Nadpis2"/>
        <w:keepNext w:val="0"/>
        <w:keepLines w:val="0"/>
        <w:widowControl w:val="0"/>
      </w:pPr>
      <w:r w:rsidRPr="00B91AC3">
        <w:t xml:space="preserve">V případě, že jakákoli součást předmětu </w:t>
      </w:r>
      <w:r w:rsidR="00F60143">
        <w:t>S</w:t>
      </w:r>
      <w:r w:rsidRPr="00B91AC3">
        <w:t xml:space="preserve">mlouvy naplní znaky autorského díla ve smyslu zákona č. 121/2000 Sb., o právu autorském, o právech souvisejících s právem autorským a o změně některých zákonů (autorský zákon), ve znění pozdějších předpisů (dále jen „autorský zákon“), je k těmto výsledkům plnění </w:t>
      </w:r>
      <w:r w:rsidR="00F60143">
        <w:t>P</w:t>
      </w:r>
      <w:r w:rsidRPr="00B91AC3">
        <w:t xml:space="preserve">rodávajícím poskytována licence za podmínek sjednaných dále v tomto článku </w:t>
      </w:r>
      <w:r w:rsidR="00F60143">
        <w:t>S</w:t>
      </w:r>
      <w:r w:rsidRPr="00B91AC3">
        <w:t xml:space="preserve">mlouvy. </w:t>
      </w:r>
    </w:p>
    <w:p w14:paraId="1ACAE2F9" w14:textId="77777777" w:rsidR="00D73EE9" w:rsidRPr="00B91AC3" w:rsidRDefault="00D73EE9" w:rsidP="00B91AC3">
      <w:pPr>
        <w:pStyle w:val="Nadpis2"/>
        <w:keepNext w:val="0"/>
        <w:keepLines w:val="0"/>
        <w:widowControl w:val="0"/>
      </w:pPr>
      <w:r w:rsidRPr="00B91AC3">
        <w:t xml:space="preserve">Kupující je oprávněn autorská díla užívat dle níže uvedených podmínek: </w:t>
      </w:r>
    </w:p>
    <w:p w14:paraId="74721A8F" w14:textId="2704ABA9" w:rsidR="00D73EE9" w:rsidRPr="00B91AC3" w:rsidRDefault="00D73EE9" w:rsidP="00B91AC3">
      <w:pPr>
        <w:pStyle w:val="Nadpis2"/>
        <w:keepNext w:val="0"/>
        <w:keepLines w:val="0"/>
        <w:widowControl w:val="0"/>
        <w:numPr>
          <w:ilvl w:val="0"/>
          <w:numId w:val="53"/>
        </w:numPr>
      </w:pPr>
      <w:r w:rsidRPr="00B91AC3">
        <w:t xml:space="preserve">Kupující je oprávněn od okamžiku účinnosti poskytnutí licence k autorskému dílu dle </w:t>
      </w:r>
      <w:r w:rsidR="00CB6466">
        <w:t>S</w:t>
      </w:r>
      <w:r w:rsidRPr="00B91AC3">
        <w:t>mlouvy užívat toto autorské dílo k účelu vyplývajícímu z</w:t>
      </w:r>
      <w:r w:rsidR="00CB6466">
        <w:t>e S</w:t>
      </w:r>
      <w:r w:rsidRPr="00B91AC3">
        <w:t xml:space="preserve">mlouvy. Pro vyloučení pochybností to znamená, že </w:t>
      </w:r>
      <w:r w:rsidR="00CB6466">
        <w:t>K</w:t>
      </w:r>
      <w:r w:rsidRPr="00B91AC3">
        <w:t>upující je oprávněn užívat autorské dílo v</w:t>
      </w:r>
      <w:r w:rsidR="00CB6466">
        <w:t> </w:t>
      </w:r>
      <w:r w:rsidRPr="00B91AC3">
        <w:t>omezeném množstevním (1 ks licence dle písm. c. tohoto článku) a neomezeném územním rozsahu, způsobem, který je v souladu s účelem této smlouvy a s časovým rozsahem omezeným pouze dobou trvání majetkových autorských práv k</w:t>
      </w:r>
      <w:r w:rsidR="00CB6466">
        <w:t> </w:t>
      </w:r>
      <w:r w:rsidRPr="00B91AC3">
        <w:t xml:space="preserve">takovémuto autorskému dílu. Součástí licence není oprávnění </w:t>
      </w:r>
      <w:r w:rsidR="00CB6466">
        <w:t>K</w:t>
      </w:r>
      <w:r w:rsidRPr="00B91AC3">
        <w:t xml:space="preserve">upujícího autorské dílo upravovat ani do něj činit zásahy či modifikace. Kupující je bez potřeby jakéhokoliv dalšího svolení </w:t>
      </w:r>
      <w:r w:rsidR="00CB6466">
        <w:t>P</w:t>
      </w:r>
      <w:r w:rsidRPr="00B91AC3">
        <w:t>rodávajícího oprávněn udělit třetí osobě podlicenci k</w:t>
      </w:r>
      <w:r w:rsidR="00CB6466">
        <w:t> </w:t>
      </w:r>
      <w:r w:rsidRPr="00B91AC3">
        <w:t xml:space="preserve">užití autorského díla nebo svoje oprávnění k užití autorského díla třetí osobě postoupit, avšak pouze za předpokladu, že se jedná o změnu vlastnického práva ke zboží či o poskytnutí práva zboží užít třetí osobě. Licence k autorskému dílu je poskytována jako nevýhradní. </w:t>
      </w:r>
    </w:p>
    <w:p w14:paraId="5871D151" w14:textId="77777777" w:rsidR="00D73EE9" w:rsidRPr="00B91AC3" w:rsidRDefault="00D73EE9" w:rsidP="00B91AC3">
      <w:pPr>
        <w:pStyle w:val="Nadpis2"/>
        <w:keepNext w:val="0"/>
        <w:keepLines w:val="0"/>
        <w:widowControl w:val="0"/>
        <w:numPr>
          <w:ilvl w:val="0"/>
          <w:numId w:val="53"/>
        </w:numPr>
      </w:pPr>
      <w:r w:rsidRPr="00B91AC3">
        <w:t xml:space="preserve">V případě počítačových programů se licence vztahuje na autorské dílo ve strojovém kódu, a to i na případné další verze počítačových programů. </w:t>
      </w:r>
    </w:p>
    <w:p w14:paraId="2177E386" w14:textId="243B2D3F" w:rsidR="00D73EE9" w:rsidRPr="00B91AC3" w:rsidRDefault="00D73EE9" w:rsidP="00B91AC3">
      <w:pPr>
        <w:pStyle w:val="Nadpis2"/>
        <w:keepNext w:val="0"/>
        <w:keepLines w:val="0"/>
        <w:widowControl w:val="0"/>
        <w:numPr>
          <w:ilvl w:val="0"/>
          <w:numId w:val="53"/>
        </w:numPr>
      </w:pPr>
      <w:r w:rsidRPr="00B91AC3">
        <w:t xml:space="preserve">Prodávající touto </w:t>
      </w:r>
      <w:r w:rsidR="00910325">
        <w:t>S</w:t>
      </w:r>
      <w:r w:rsidRPr="00B91AC3">
        <w:t xml:space="preserve">mlouvou poskytuje </w:t>
      </w:r>
      <w:r w:rsidR="00910325">
        <w:t>K</w:t>
      </w:r>
      <w:r w:rsidRPr="00B91AC3">
        <w:t xml:space="preserve">upujícímu licenci k autorským dílům dle písm. a. tohoto článku, která umožní provozovat zboží, přičemž účinnost této licence nastává okamžikem předání plnění (zboží), které příslušné autorské dílo obsahuje; do té doby je </w:t>
      </w:r>
      <w:r w:rsidR="00910325">
        <w:t>K</w:t>
      </w:r>
      <w:r w:rsidRPr="00B91AC3">
        <w:t xml:space="preserve">upující oprávněn autorské dílo užít v rozsahu a způsobem nezbytným k provedení akceptace příslušného plnění. </w:t>
      </w:r>
    </w:p>
    <w:p w14:paraId="77EA38B1" w14:textId="736930B8" w:rsidR="00D73EE9" w:rsidRPr="00B91AC3" w:rsidRDefault="00D73EE9" w:rsidP="00B91AC3">
      <w:pPr>
        <w:pStyle w:val="Nadpis2"/>
        <w:keepNext w:val="0"/>
        <w:keepLines w:val="0"/>
        <w:widowControl w:val="0"/>
        <w:numPr>
          <w:ilvl w:val="0"/>
          <w:numId w:val="53"/>
        </w:numPr>
      </w:pPr>
      <w:r w:rsidRPr="00B91AC3">
        <w:t xml:space="preserve">Udělení licence nelze ze strany </w:t>
      </w:r>
      <w:r w:rsidR="00910325">
        <w:t>P</w:t>
      </w:r>
      <w:r w:rsidRPr="00B91AC3">
        <w:t xml:space="preserve">rodávajícího vypovědět a její účinnost trvá i po skončení účinnosti </w:t>
      </w:r>
      <w:r w:rsidR="00910325">
        <w:t>S</w:t>
      </w:r>
      <w:r w:rsidRPr="00B91AC3">
        <w:t xml:space="preserve">mlouvy, nedohodnou-li se smluvní strany výslovně jinak. </w:t>
      </w:r>
    </w:p>
    <w:p w14:paraId="21E73C97" w14:textId="7FCFCAAE" w:rsidR="008E1C71" w:rsidRDefault="008E1C71" w:rsidP="00EE6FEA">
      <w:pPr>
        <w:pStyle w:val="Nadpis2"/>
        <w:keepNext w:val="0"/>
        <w:keepLines w:val="0"/>
        <w:widowControl w:val="0"/>
      </w:pPr>
      <w:r w:rsidRPr="00237F1B">
        <w:t>Prodávající odpovídá za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17CE9563" w:rsidR="003C421B" w:rsidRPr="00482526" w:rsidRDefault="003C421B" w:rsidP="00EE6FEA">
      <w:pPr>
        <w:pStyle w:val="Nadpis2"/>
        <w:keepNext w:val="0"/>
        <w:keepLines w:val="0"/>
        <w:widowControl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lastRenderedPageBreak/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>rodávajícímu nezbytnou součinnost v</w:t>
      </w:r>
      <w:r w:rsidR="00B91AC3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3A1DF6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této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0BAE90FC" w:rsidR="008E1C71" w:rsidRPr="00237F1B" w:rsidRDefault="008E1C71" w:rsidP="00EE6FEA">
      <w:pPr>
        <w:pStyle w:val="Nadpis2"/>
        <w:keepNext w:val="0"/>
        <w:keepLines w:val="0"/>
        <w:widowControl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této </w:t>
      </w:r>
      <w:r w:rsidR="008D5D82">
        <w:t>Smlouv</w:t>
      </w:r>
      <w:r w:rsidRPr="00237F1B">
        <w:t>y a její realizace</w:t>
      </w:r>
      <w:r w:rsidR="00053550">
        <w:t>,</w:t>
      </w:r>
      <w:r w:rsidRPr="00237F1B">
        <w:t xml:space="preserve"> je:</w:t>
      </w:r>
    </w:p>
    <w:p w14:paraId="4F7AABF7" w14:textId="11034A77" w:rsidR="008E1C71" w:rsidRPr="00237F1B" w:rsidRDefault="008E1C71" w:rsidP="005B6B40">
      <w:pPr>
        <w:pStyle w:val="Nadpis2"/>
        <w:keepNext w:val="0"/>
        <w:keepLines w:val="0"/>
        <w:widowControl w:val="0"/>
        <w:numPr>
          <w:ilvl w:val="0"/>
          <w:numId w:val="0"/>
        </w:numPr>
        <w:ind w:left="870" w:firstLine="546"/>
      </w:pPr>
      <w:r w:rsidRPr="00237F1B">
        <w:t xml:space="preserve">Jméno: </w:t>
      </w:r>
      <w:r w:rsidRPr="00237F1B">
        <w:tab/>
      </w:r>
      <w:r w:rsidRPr="00237F1B">
        <w:tab/>
      </w:r>
      <w:r w:rsidR="009F528A">
        <w:t>XXXXX</w:t>
      </w:r>
    </w:p>
    <w:p w14:paraId="3023F66D" w14:textId="53F75533" w:rsidR="008E1C71" w:rsidRPr="00237F1B" w:rsidRDefault="008E1C71" w:rsidP="005B6B40">
      <w:pPr>
        <w:pStyle w:val="Nadpis2"/>
        <w:keepNext w:val="0"/>
        <w:keepLines w:val="0"/>
        <w:widowControl w:val="0"/>
        <w:numPr>
          <w:ilvl w:val="0"/>
          <w:numId w:val="0"/>
        </w:numPr>
        <w:ind w:left="738" w:firstLine="678"/>
      </w:pPr>
      <w:r w:rsidRPr="00237F1B">
        <w:t>e-mail:</w:t>
      </w:r>
      <w:r w:rsidRPr="00237F1B">
        <w:tab/>
      </w:r>
      <w:r w:rsidRPr="00237F1B">
        <w:tab/>
      </w:r>
      <w:r w:rsidR="009F528A">
        <w:t>XXXXX</w:t>
      </w:r>
    </w:p>
    <w:p w14:paraId="6EB18950" w14:textId="06FCC6A4" w:rsidR="008E1C71" w:rsidRPr="00237F1B" w:rsidRDefault="008E1C71" w:rsidP="005B6B40">
      <w:pPr>
        <w:pStyle w:val="Nadpis2"/>
        <w:keepNext w:val="0"/>
        <w:keepLines w:val="0"/>
        <w:widowControl w:val="0"/>
        <w:numPr>
          <w:ilvl w:val="0"/>
          <w:numId w:val="0"/>
        </w:numPr>
        <w:ind w:left="870" w:firstLine="546"/>
      </w:pPr>
      <w:r w:rsidRPr="00237F1B">
        <w:t xml:space="preserve">tel.: </w:t>
      </w:r>
      <w:r w:rsidRPr="00237F1B">
        <w:tab/>
      </w:r>
      <w:r w:rsidRPr="00237F1B">
        <w:tab/>
      </w:r>
      <w:r w:rsidR="001677CC">
        <w:t>+420 </w:t>
      </w:r>
      <w:r w:rsidR="009F528A">
        <w:t>XXXXX</w:t>
      </w:r>
    </w:p>
    <w:p w14:paraId="2BEDBA79" w14:textId="713CB3CB" w:rsidR="008E1C71" w:rsidRPr="00237F1B" w:rsidRDefault="008E1C71" w:rsidP="00EE6FEA">
      <w:pPr>
        <w:pStyle w:val="Nadpis2"/>
        <w:keepNext w:val="0"/>
        <w:keepLines w:val="0"/>
        <w:widowControl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 xml:space="preserve">ího ve věcech, které se týkají této </w:t>
      </w:r>
      <w:r w:rsidR="008D5D82">
        <w:t>Smlouv</w:t>
      </w:r>
      <w:r w:rsidRPr="00237F1B">
        <w:t>y a její realizace</w:t>
      </w:r>
      <w:r w:rsidR="00053550">
        <w:t>,</w:t>
      </w:r>
      <w:r w:rsidRPr="00237F1B">
        <w:t xml:space="preserve"> je:</w:t>
      </w:r>
    </w:p>
    <w:p w14:paraId="5A1789E6" w14:textId="00F746F3" w:rsidR="008E1C71" w:rsidRPr="009B09E6" w:rsidRDefault="008E1C71" w:rsidP="005B6B40">
      <w:pPr>
        <w:pStyle w:val="Nadpis2"/>
        <w:keepNext w:val="0"/>
        <w:keepLines w:val="0"/>
        <w:widowControl w:val="0"/>
        <w:numPr>
          <w:ilvl w:val="0"/>
          <w:numId w:val="0"/>
        </w:numPr>
        <w:ind w:left="870" w:firstLine="546"/>
        <w:rPr>
          <w:rFonts w:ascii="Calibri" w:hAnsi="Calibri" w:cs="Calibri"/>
        </w:rPr>
      </w:pPr>
      <w:r w:rsidRPr="005B6B40">
        <w:rPr>
          <w:rFonts w:ascii="Calibri" w:hAnsi="Calibri" w:cs="Calibri"/>
        </w:rPr>
        <w:t>Jméno:</w:t>
      </w:r>
      <w:r w:rsidRPr="005B6B40">
        <w:rPr>
          <w:rFonts w:ascii="Calibri" w:hAnsi="Calibri" w:cs="Calibri"/>
        </w:rPr>
        <w:tab/>
      </w:r>
      <w:r w:rsidRPr="005B6B40">
        <w:rPr>
          <w:rFonts w:ascii="Calibri" w:hAnsi="Calibri" w:cs="Calibri"/>
        </w:rPr>
        <w:tab/>
      </w:r>
      <w:r w:rsidR="009F528A">
        <w:t>XXXXX</w:t>
      </w:r>
    </w:p>
    <w:p w14:paraId="54122381" w14:textId="6D395612" w:rsidR="008E1C71" w:rsidRPr="009B09E6" w:rsidRDefault="008E1C71" w:rsidP="005B6B40">
      <w:pPr>
        <w:pStyle w:val="Nadpis2"/>
        <w:keepNext w:val="0"/>
        <w:keepLines w:val="0"/>
        <w:widowControl w:val="0"/>
        <w:numPr>
          <w:ilvl w:val="0"/>
          <w:numId w:val="0"/>
        </w:numPr>
        <w:ind w:left="738" w:firstLine="678"/>
        <w:rPr>
          <w:rFonts w:ascii="Calibri" w:hAnsi="Calibri" w:cs="Calibri"/>
        </w:rPr>
      </w:pPr>
      <w:r w:rsidRPr="009B09E6">
        <w:rPr>
          <w:rFonts w:ascii="Calibri" w:hAnsi="Calibri" w:cs="Calibri"/>
        </w:rPr>
        <w:t>e-mail:</w:t>
      </w:r>
      <w:r w:rsidRPr="009B09E6">
        <w:rPr>
          <w:rFonts w:ascii="Calibri" w:hAnsi="Calibri" w:cs="Calibri"/>
        </w:rPr>
        <w:tab/>
      </w:r>
      <w:r w:rsidRPr="009B09E6">
        <w:rPr>
          <w:rFonts w:ascii="Calibri" w:hAnsi="Calibri" w:cs="Calibri"/>
        </w:rPr>
        <w:tab/>
      </w:r>
      <w:r w:rsidR="009F528A">
        <w:t>XXXXX</w:t>
      </w:r>
    </w:p>
    <w:p w14:paraId="56E8FBBB" w14:textId="51095DF3" w:rsidR="008E1C71" w:rsidRPr="005B6B40" w:rsidRDefault="008E1C71" w:rsidP="005B6B40">
      <w:pPr>
        <w:pStyle w:val="Nadpis2"/>
        <w:keepNext w:val="0"/>
        <w:keepLines w:val="0"/>
        <w:widowControl w:val="0"/>
        <w:numPr>
          <w:ilvl w:val="0"/>
          <w:numId w:val="0"/>
        </w:numPr>
        <w:ind w:left="870" w:firstLine="546"/>
        <w:rPr>
          <w:rFonts w:ascii="Calibri" w:hAnsi="Calibri" w:cs="Calibri"/>
        </w:rPr>
      </w:pPr>
      <w:r w:rsidRPr="009B09E6">
        <w:rPr>
          <w:rFonts w:ascii="Calibri" w:hAnsi="Calibri" w:cs="Calibri"/>
        </w:rPr>
        <w:t xml:space="preserve">tel.: </w:t>
      </w:r>
      <w:r w:rsidRPr="009B09E6">
        <w:rPr>
          <w:rFonts w:ascii="Calibri" w:hAnsi="Calibri" w:cs="Calibri"/>
        </w:rPr>
        <w:tab/>
      </w:r>
      <w:r w:rsidRPr="009B09E6">
        <w:rPr>
          <w:rFonts w:ascii="Calibri" w:hAnsi="Calibri" w:cs="Calibri"/>
        </w:rPr>
        <w:tab/>
      </w:r>
      <w:r w:rsidR="003A09BF" w:rsidRPr="009B09E6">
        <w:rPr>
          <w:rFonts w:ascii="Calibri" w:hAnsi="Calibri" w:cs="Calibri"/>
          <w:szCs w:val="22"/>
        </w:rPr>
        <w:t>+420 </w:t>
      </w:r>
      <w:r w:rsidR="009F528A">
        <w:t>XXXXX</w:t>
      </w:r>
    </w:p>
    <w:p w14:paraId="2DCD041C" w14:textId="666FC5DE" w:rsidR="007D4CFA" w:rsidRDefault="007D4CFA" w:rsidP="00EE6FEA">
      <w:pPr>
        <w:pStyle w:val="Nadpis2"/>
        <w:keepNext w:val="0"/>
        <w:keepLines w:val="0"/>
        <w:widowControl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Veškerá korespondence, pokyny, oznámení,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této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mezi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mluvními stranami nebo v souvislosti s ní budou vyhotoveny v písemné formě v českém jazyce a doručují se buď osobně</w:t>
      </w:r>
      <w:r w:rsidR="00E063BD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doporučenou poštou</w:t>
      </w:r>
      <w:r w:rsidR="00E063BD">
        <w:rPr>
          <w:rFonts w:cstheme="minorHAnsi"/>
          <w:szCs w:val="22"/>
        </w:rPr>
        <w:t xml:space="preserve"> </w:t>
      </w:r>
      <w:r w:rsidR="00A41558">
        <w:rPr>
          <w:rFonts w:cstheme="minorHAnsi"/>
          <w:szCs w:val="22"/>
        </w:rPr>
        <w:t xml:space="preserve">nebo </w:t>
      </w:r>
      <w:r w:rsidR="00A41558" w:rsidRPr="00482526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-mailem, k rukám a na doručovací adresy oprávněných osob dle této </w:t>
      </w:r>
      <w:r w:rsidR="00E063BD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CD647EB" w14:textId="278189AE" w:rsidR="00062354" w:rsidRDefault="002C071C" w:rsidP="00EE6FEA">
      <w:pPr>
        <w:pStyle w:val="Nadpis2"/>
        <w:keepNext w:val="0"/>
        <w:keepLines w:val="0"/>
        <w:widowControl w:val="0"/>
        <w:rPr>
          <w:rFonts w:ascii="Calibri" w:hAnsi="Calibri"/>
        </w:rPr>
      </w:pPr>
      <w:bookmarkStart w:id="3" w:name="_Ref275511911"/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této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 4b 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</w:t>
      </w:r>
      <w:r w:rsidR="001E26B5">
        <w:rPr>
          <w:rFonts w:ascii="Calibri" w:hAnsi="Calibri"/>
          <w:b/>
          <w:bCs/>
        </w:rPr>
        <w:t> </w:t>
      </w:r>
      <w:r w:rsidR="00062354" w:rsidRPr="009539C9">
        <w:rPr>
          <w:rFonts w:ascii="Calibri" w:hAnsi="Calibri"/>
          <w:b/>
          <w:bCs/>
        </w:rPr>
        <w:t>střetu zájmů“</w:t>
      </w:r>
      <w:r w:rsidR="00062354" w:rsidRPr="005B403C">
        <w:rPr>
          <w:rFonts w:ascii="Calibri" w:hAnsi="Calibri"/>
        </w:rPr>
        <w:t>) a tedy, že (i) není obchodní společností, ve které veřejný funkcionář uvedený v</w:t>
      </w:r>
      <w:r w:rsidR="001E26B5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§</w:t>
      </w:r>
      <w:r w:rsidR="003A09BF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jehož čele není člen vlády), nebo jím ovládaná osoba, vlastní podíl představující alespoň 25 % účasti společníka; a že (ii)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</w:t>
      </w:r>
      <w:r w:rsidR="00211CA1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takovém případě je </w:t>
      </w:r>
      <w:r w:rsidR="007A0166">
        <w:rPr>
          <w:rFonts w:ascii="Calibri" w:hAnsi="Calibri"/>
        </w:rPr>
        <w:t>Kupující</w:t>
      </w:r>
      <w:r w:rsidR="00062354" w:rsidRPr="005B403C">
        <w:rPr>
          <w:rFonts w:ascii="Calibri" w:hAnsi="Calibri"/>
        </w:rPr>
        <w:t xml:space="preserve"> oprávněn účtovat </w:t>
      </w:r>
      <w:r w:rsidR="007A0166">
        <w:rPr>
          <w:rFonts w:ascii="Calibri" w:hAnsi="Calibri"/>
        </w:rPr>
        <w:t>Prodávajícímu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>smluvní pokutu ve v</w:t>
      </w:r>
      <w:r w:rsidR="00062354" w:rsidRPr="001E26B5">
        <w:rPr>
          <w:rFonts w:ascii="Calibri" w:hAnsi="Calibri"/>
        </w:rPr>
        <w:t xml:space="preserve">ýši 25 % </w:t>
      </w:r>
      <w:r w:rsidR="00E063BD" w:rsidRPr="001E26B5">
        <w:rPr>
          <w:rFonts w:ascii="Calibri" w:hAnsi="Calibri"/>
        </w:rPr>
        <w:t xml:space="preserve">Kupní </w:t>
      </w:r>
      <w:r w:rsidR="00062354" w:rsidRPr="001E26B5">
        <w:rPr>
          <w:rFonts w:ascii="Calibri" w:hAnsi="Calibri"/>
        </w:rPr>
        <w:t>ceny. Úhra</w:t>
      </w:r>
      <w:r w:rsidR="00062354" w:rsidRPr="005B403C">
        <w:rPr>
          <w:rFonts w:ascii="Calibri" w:hAnsi="Calibri"/>
        </w:rPr>
        <w:t xml:space="preserve">dou smluvní pokuty zůstávají nedotčena práva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na náhradu škody v plné výši</w:t>
      </w:r>
      <w:r w:rsidR="007104C3" w:rsidRPr="007104C3">
        <w:rPr>
          <w:rFonts w:cstheme="minorHAnsi"/>
          <w:kern w:val="0"/>
          <w14:ligatures w14:val="none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5B403C">
        <w:rPr>
          <w:rFonts w:ascii="Calibri" w:hAnsi="Calibri"/>
        </w:rPr>
        <w:t>.</w:t>
      </w:r>
    </w:p>
    <w:p w14:paraId="0391D732" w14:textId="557F3627" w:rsidR="00062354" w:rsidRDefault="007A0166" w:rsidP="00EE6FEA">
      <w:pPr>
        <w:pStyle w:val="Nadpis2"/>
        <w:keepNext w:val="0"/>
        <w:keepLines w:val="0"/>
        <w:widowControl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podpisem této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potvrzuje a prohlašuje, pro potřeby naplňování požadavků na ochranu finančních zájmů EU ve smyslu čl. 22 Nařízení Evropského parlamentu a Rady (EU) č. 2021/241, konkrétně za účelem předcházení riziku střetu zájmů, </w:t>
      </w:r>
      <w:r w:rsidR="00062354" w:rsidRPr="00146C94">
        <w:rPr>
          <w:rFonts w:ascii="Calibri" w:hAnsi="Calibri"/>
        </w:rPr>
        <w:lastRenderedPageBreak/>
        <w:t xml:space="preserve">že je u </w:t>
      </w:r>
      <w:r w:rsidR="00062354">
        <w:rPr>
          <w:rFonts w:ascii="Calibri" w:hAnsi="Calibri"/>
        </w:rPr>
        <w:t>něj</w:t>
      </w:r>
      <w:r w:rsidR="00062354" w:rsidRPr="00146C94">
        <w:rPr>
          <w:rFonts w:ascii="Calibri" w:hAnsi="Calibri"/>
        </w:rPr>
        <w:t xml:space="preserve"> a </w:t>
      </w:r>
      <w:r w:rsidR="00062354">
        <w:rPr>
          <w:rFonts w:ascii="Calibri" w:hAnsi="Calibri"/>
        </w:rPr>
        <w:t>jeho</w:t>
      </w:r>
      <w:r w:rsidR="00062354" w:rsidRPr="00146C94">
        <w:rPr>
          <w:rFonts w:ascii="Calibri" w:hAnsi="Calibri"/>
        </w:rPr>
        <w:t xml:space="preserve"> zainteresovaných osob vyloučen střet zájmů ve smyslu čl. 61 Nařízení č.</w:t>
      </w:r>
      <w:r w:rsidR="00A1348C">
        <w:rPr>
          <w:rFonts w:ascii="Calibri" w:hAnsi="Calibri"/>
        </w:rPr>
        <w:t> </w:t>
      </w:r>
      <w:r w:rsidR="00062354" w:rsidRPr="00146C94">
        <w:rPr>
          <w:rFonts w:ascii="Calibri" w:hAnsi="Calibri"/>
        </w:rPr>
        <w:t>2018/1046 Evropského parlamentu a Rady (EU, Euratom) ze dne 18. července 2018, kterým se stanoví finanční pravidla pro souhrnný rozpočet Unie (Finanční nařízení) a Sdělení Komise č. 2021/C 121/01 Pokyny k</w:t>
      </w:r>
      <w:r w:rsidR="00365DF4">
        <w:rPr>
          <w:rFonts w:ascii="Calibri" w:hAnsi="Calibri"/>
        </w:rPr>
        <w:t> </w:t>
      </w:r>
      <w:r w:rsidR="00062354" w:rsidRPr="00146C94">
        <w:rPr>
          <w:rFonts w:ascii="Calibri" w:hAnsi="Calibri"/>
        </w:rPr>
        <w:t>zabránění střetu zájmů a jeho řešení podle Finančního nařízení, ve smyslu Směrnice Evropského parlamentu a Rady 2014/24/EU ze dne 26. února 2014 o</w:t>
      </w:r>
      <w:r w:rsidR="00A1348C">
        <w:rPr>
          <w:rFonts w:ascii="Calibri" w:hAnsi="Calibri"/>
        </w:rPr>
        <w:t> </w:t>
      </w:r>
      <w:r w:rsidR="00062354" w:rsidRPr="00146C94">
        <w:rPr>
          <w:rFonts w:ascii="Calibri" w:hAnsi="Calibri"/>
        </w:rPr>
        <w:t>zadávání veřejných zakázek a o zrušení směrnice 2004/18/ES, a to ve vztahu k zainteresovaným osobám, tj. k</w:t>
      </w:r>
      <w:r w:rsidR="00615DB1">
        <w:rPr>
          <w:rFonts w:ascii="Calibri" w:hAnsi="Calibri"/>
        </w:rPr>
        <w:t>e Kupujícímu</w:t>
      </w:r>
      <w:r w:rsidR="00062354" w:rsidRPr="00146C94">
        <w:rPr>
          <w:rFonts w:ascii="Calibri" w:hAnsi="Calibri"/>
        </w:rPr>
        <w:t xml:space="preserve"> a jeho zaměstnancům a u dotčených subjektů, které jsou </w:t>
      </w:r>
      <w:r w:rsidR="00125E5C">
        <w:rPr>
          <w:rFonts w:ascii="Calibri" w:hAnsi="Calibri"/>
        </w:rPr>
        <w:t>Prodávajícímu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ke dni podpisu této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známy. </w:t>
      </w:r>
      <w:r w:rsidR="00125E5C">
        <w:rPr>
          <w:rFonts w:ascii="Calibri" w:hAnsi="Calibri"/>
        </w:rPr>
        <w:t>Prodávající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se zavazuje bezodkladně písemně informovat </w:t>
      </w:r>
      <w:r w:rsidR="00125E5C">
        <w:rPr>
          <w:rFonts w:ascii="Calibri" w:hAnsi="Calibri"/>
        </w:rPr>
        <w:t>Kupujícího</w:t>
      </w:r>
      <w:r w:rsidR="00062354" w:rsidRPr="00146C94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5B403C">
        <w:rPr>
          <w:rFonts w:ascii="Calibri" w:hAnsi="Calibri"/>
        </w:rPr>
        <w:t xml:space="preserve">Nedodržení této povinnosti se považuje za podstatné porušení </w:t>
      </w:r>
      <w:r w:rsidR="002D1B48">
        <w:rPr>
          <w:rFonts w:ascii="Calibri" w:hAnsi="Calibri"/>
        </w:rPr>
        <w:t>S</w:t>
      </w:r>
      <w:r w:rsidR="002D1B48" w:rsidRPr="005B403C">
        <w:rPr>
          <w:rFonts w:ascii="Calibri" w:hAnsi="Calibri"/>
        </w:rPr>
        <w:t xml:space="preserve">mlouvy, v takovém případě je </w:t>
      </w:r>
      <w:r w:rsidR="002D1B48">
        <w:rPr>
          <w:rFonts w:ascii="Calibri" w:hAnsi="Calibri"/>
        </w:rPr>
        <w:t>Kupující</w:t>
      </w:r>
      <w:r w:rsidR="002D1B48" w:rsidRPr="005B403C">
        <w:rPr>
          <w:rFonts w:ascii="Calibri" w:hAnsi="Calibri"/>
        </w:rPr>
        <w:t xml:space="preserve"> oprávněn účtovat </w:t>
      </w:r>
      <w:r w:rsidR="002D1B48">
        <w:rPr>
          <w:rFonts w:ascii="Calibri" w:hAnsi="Calibri"/>
        </w:rPr>
        <w:t>Prodávajícímu</w:t>
      </w:r>
      <w:r w:rsidR="002D1B48" w:rsidRPr="005B403C">
        <w:rPr>
          <w:rFonts w:ascii="Calibri" w:hAnsi="Calibri"/>
        </w:rPr>
        <w:t xml:space="preserve"> smluvní pokutu v</w:t>
      </w:r>
      <w:r w:rsidR="002D1B48" w:rsidRPr="005F2DBB">
        <w:rPr>
          <w:rFonts w:ascii="Calibri" w:hAnsi="Calibri"/>
        </w:rPr>
        <w:t xml:space="preserve">e výši 25 % </w:t>
      </w:r>
      <w:r w:rsidR="006F38E7" w:rsidRPr="005F2DBB">
        <w:rPr>
          <w:rFonts w:ascii="Calibri" w:hAnsi="Calibri"/>
        </w:rPr>
        <w:t xml:space="preserve">Kupní </w:t>
      </w:r>
      <w:r w:rsidR="002D1B48" w:rsidRPr="005F2DBB">
        <w:rPr>
          <w:rFonts w:ascii="Calibri" w:hAnsi="Calibri"/>
        </w:rPr>
        <w:t>ceny. Úhra</w:t>
      </w:r>
      <w:r w:rsidR="002D1B48" w:rsidRPr="005B403C">
        <w:rPr>
          <w:rFonts w:ascii="Calibri" w:hAnsi="Calibri"/>
        </w:rPr>
        <w:t xml:space="preserve">dou smluvní pokuty zůstávají nedotčena práva </w:t>
      </w:r>
      <w:r w:rsidR="002D1B48">
        <w:rPr>
          <w:rFonts w:ascii="Calibri" w:hAnsi="Calibri"/>
        </w:rPr>
        <w:t>Kupujícího</w:t>
      </w:r>
      <w:r w:rsidR="002D1B48" w:rsidRPr="005B403C">
        <w:rPr>
          <w:rFonts w:ascii="Calibri" w:hAnsi="Calibri"/>
        </w:rPr>
        <w:t xml:space="preserve"> na náhradu škody v plné výši</w:t>
      </w:r>
      <w:r w:rsidR="007104C3">
        <w:rPr>
          <w:rFonts w:ascii="Calibri" w:hAnsi="Calibri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146C94">
        <w:rPr>
          <w:rFonts w:ascii="Calibri" w:hAnsi="Calibri"/>
        </w:rPr>
        <w:t>.</w:t>
      </w:r>
    </w:p>
    <w:p w14:paraId="0CF93DF5" w14:textId="184D2BEE" w:rsidR="00062354" w:rsidRPr="00146C94" w:rsidRDefault="00690216" w:rsidP="00A1348C">
      <w:pPr>
        <w:pStyle w:val="Nadpis2"/>
        <w:keepNext w:val="0"/>
        <w:keepLines w:val="0"/>
        <w:widowControl w:val="0"/>
        <w:ind w:left="993" w:hanging="578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této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 xml:space="preserve">mlouvy prohlašuje, že </w:t>
      </w:r>
      <w:r w:rsidR="00062354">
        <w:rPr>
          <w:rFonts w:ascii="Calibri" w:hAnsi="Calibri"/>
          <w:color w:val="000000"/>
        </w:rPr>
        <w:t>je</w:t>
      </w:r>
      <w:r w:rsidR="00062354" w:rsidRPr="00C33D6F">
        <w:rPr>
          <w:rFonts w:ascii="Calibri" w:hAnsi="Calibri"/>
          <w:color w:val="000000"/>
        </w:rPr>
        <w:t xml:space="preserve">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9539C9">
        <w:rPr>
          <w:rFonts w:ascii="Calibri" w:hAnsi="Calibri"/>
          <w:b/>
          <w:bCs/>
          <w:color w:val="000000"/>
        </w:rPr>
        <w:t>AML zákon</w:t>
      </w:r>
      <w:r w:rsidR="00062354" w:rsidRPr="00C33D6F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62354">
        <w:rPr>
          <w:rFonts w:ascii="Calibri" w:hAnsi="Calibri"/>
          <w:color w:val="000000"/>
        </w:rPr>
        <w:t>němu</w:t>
      </w:r>
      <w:r w:rsidR="00062354" w:rsidRPr="00C33D6F">
        <w:rPr>
          <w:rFonts w:ascii="Calibri" w:hAnsi="Calibri"/>
          <w:color w:val="000000"/>
        </w:rPr>
        <w:t xml:space="preserve"> Česká republika neuplatňuje mezinárodní sankce podle zákona č. 69/2006 Sb., o</w:t>
      </w:r>
      <w:r w:rsidR="008C271C">
        <w:rPr>
          <w:rFonts w:ascii="Calibri" w:hAnsi="Calibri"/>
          <w:color w:val="000000"/>
        </w:rPr>
        <w:t> </w:t>
      </w:r>
      <w:r w:rsidR="00062354" w:rsidRPr="00C33D6F">
        <w:rPr>
          <w:rFonts w:ascii="Calibri" w:hAnsi="Calibri"/>
          <w:color w:val="000000"/>
        </w:rPr>
        <w:t xml:space="preserve">provádění mezinárodních sankcí, ve 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5B403C">
        <w:rPr>
          <w:rFonts w:ascii="Calibri" w:hAnsi="Calibri"/>
        </w:rPr>
        <w:t xml:space="preserve">Nedodržení této povinnosti se považuje za podstatné porušení </w:t>
      </w:r>
      <w:r w:rsidR="008D5156">
        <w:rPr>
          <w:rFonts w:ascii="Calibri" w:hAnsi="Calibri"/>
        </w:rPr>
        <w:t>S</w:t>
      </w:r>
      <w:r w:rsidR="008D5156" w:rsidRPr="005B403C">
        <w:rPr>
          <w:rFonts w:ascii="Calibri" w:hAnsi="Calibri"/>
        </w:rPr>
        <w:t xml:space="preserve">mlouvy, v takovém případě je </w:t>
      </w:r>
      <w:r w:rsidR="008D5156">
        <w:rPr>
          <w:rFonts w:ascii="Calibri" w:hAnsi="Calibri"/>
        </w:rPr>
        <w:t>Kupující</w:t>
      </w:r>
      <w:r w:rsidR="008D5156" w:rsidRPr="005B403C">
        <w:rPr>
          <w:rFonts w:ascii="Calibri" w:hAnsi="Calibri"/>
        </w:rPr>
        <w:t xml:space="preserve"> oprávněn účtovat </w:t>
      </w:r>
      <w:r w:rsidR="008D5156">
        <w:rPr>
          <w:rFonts w:ascii="Calibri" w:hAnsi="Calibri"/>
        </w:rPr>
        <w:t>Prodávajícímu</w:t>
      </w:r>
      <w:r w:rsidR="008D5156" w:rsidRPr="005B403C">
        <w:rPr>
          <w:rFonts w:ascii="Calibri" w:hAnsi="Calibri"/>
        </w:rPr>
        <w:t xml:space="preserve"> smluvní pokutu ve </w:t>
      </w:r>
      <w:r w:rsidR="008D5156" w:rsidRPr="005F2DBB">
        <w:rPr>
          <w:rFonts w:ascii="Calibri" w:hAnsi="Calibri"/>
        </w:rPr>
        <w:t xml:space="preserve">výši 25 % </w:t>
      </w:r>
      <w:r w:rsidR="00BF209C" w:rsidRPr="005F2DBB">
        <w:rPr>
          <w:rFonts w:ascii="Calibri" w:hAnsi="Calibri"/>
        </w:rPr>
        <w:t xml:space="preserve">Kupní </w:t>
      </w:r>
      <w:r w:rsidR="008D5156" w:rsidRPr="005F2DBB">
        <w:rPr>
          <w:rFonts w:ascii="Calibri" w:hAnsi="Calibri"/>
        </w:rPr>
        <w:t>ceny. Úhrad</w:t>
      </w:r>
      <w:r w:rsidR="008D5156" w:rsidRPr="005B403C">
        <w:rPr>
          <w:rFonts w:ascii="Calibri" w:hAnsi="Calibri"/>
        </w:rPr>
        <w:t xml:space="preserve">ou smluvní pokuty zůstávají nedotčena práva </w:t>
      </w:r>
      <w:r w:rsidR="008D5156">
        <w:rPr>
          <w:rFonts w:ascii="Calibri" w:hAnsi="Calibri"/>
        </w:rPr>
        <w:t>Kupujícího</w:t>
      </w:r>
      <w:r w:rsidR="008D5156" w:rsidRPr="005B403C">
        <w:rPr>
          <w:rFonts w:ascii="Calibri" w:hAnsi="Calibri"/>
        </w:rPr>
        <w:t xml:space="preserve"> na náhradu škody v plné výši</w:t>
      </w:r>
      <w:r w:rsidR="00C25A5B" w:rsidRPr="00C25A5B">
        <w:rPr>
          <w:rFonts w:cstheme="minorHAnsi"/>
          <w:kern w:val="0"/>
          <w14:ligatures w14:val="none"/>
        </w:rPr>
        <w:t xml:space="preserve"> </w:t>
      </w:r>
      <w:r w:rsidR="00C25A5B">
        <w:rPr>
          <w:rFonts w:cstheme="minorHAnsi"/>
          <w:kern w:val="0"/>
          <w14:ligatures w14:val="none"/>
        </w:rPr>
        <w:t xml:space="preserve">a právo Kupujícího </w:t>
      </w:r>
      <w:r w:rsidR="00C25A5B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50CA9A99" w14:textId="00D9DADC" w:rsidR="00062354" w:rsidRPr="00C33D6F" w:rsidRDefault="00690216" w:rsidP="00F34018">
      <w:pPr>
        <w:pStyle w:val="Nadpis2"/>
        <w:keepNext w:val="0"/>
        <w:keepLines w:val="0"/>
        <w:widowControl w:val="0"/>
        <w:ind w:left="993" w:hanging="578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této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>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C33D6F" w:rsidRDefault="00062354" w:rsidP="00EE6FEA">
      <w:pPr>
        <w:pStyle w:val="Nadpis2"/>
        <w:keepNext w:val="0"/>
        <w:keepLines w:val="0"/>
        <w:widowControl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C33D6F" w:rsidRDefault="00062354" w:rsidP="00EE6FEA">
      <w:pPr>
        <w:pStyle w:val="Nadpis2"/>
        <w:keepNext w:val="0"/>
        <w:keepLines w:val="0"/>
        <w:widowControl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C33D6F" w:rsidRDefault="00062354" w:rsidP="00EE6FEA">
      <w:pPr>
        <w:pStyle w:val="Nadpis2"/>
        <w:keepNext w:val="0"/>
        <w:keepLines w:val="0"/>
        <w:widowControl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64D423B" w14:textId="55858828" w:rsidR="00062354" w:rsidRPr="002D4FE5" w:rsidRDefault="00690216" w:rsidP="00EE6FEA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uvedené podmínky dle nařízení Rady EU č. 2022/576 splňují i (i) poddodavatelé; a (ii) dodavatelé nebo subjekty, jejichž způsobilost je využívána ve smyslu zákona č. 134/2016 Sb., o zadávání veřejných zakázek, ve 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5B403C">
        <w:rPr>
          <w:rFonts w:ascii="Calibri" w:hAnsi="Calibri"/>
        </w:rPr>
        <w:t xml:space="preserve">Nedodržení této povinnosti se považuje za podstatné porušení </w:t>
      </w:r>
      <w:r w:rsidR="006F5711">
        <w:rPr>
          <w:rFonts w:ascii="Calibri" w:hAnsi="Calibri"/>
        </w:rPr>
        <w:t>S</w:t>
      </w:r>
      <w:r w:rsidR="006F5711" w:rsidRPr="005B403C">
        <w:rPr>
          <w:rFonts w:ascii="Calibri" w:hAnsi="Calibri"/>
        </w:rPr>
        <w:t xml:space="preserve">mlouvy, v takovém případě je </w:t>
      </w:r>
      <w:r w:rsidR="006F5711">
        <w:rPr>
          <w:rFonts w:ascii="Calibri" w:hAnsi="Calibri"/>
        </w:rPr>
        <w:t>Kupující</w:t>
      </w:r>
      <w:r w:rsidR="006F5711" w:rsidRPr="005B403C">
        <w:rPr>
          <w:rFonts w:ascii="Calibri" w:hAnsi="Calibri"/>
        </w:rPr>
        <w:t xml:space="preserve"> oprávněn účtovat </w:t>
      </w:r>
      <w:r w:rsidR="006F5711">
        <w:rPr>
          <w:rFonts w:ascii="Calibri" w:hAnsi="Calibri"/>
        </w:rPr>
        <w:t>Prodávajícímu</w:t>
      </w:r>
      <w:r w:rsidR="006F5711" w:rsidRPr="005B403C">
        <w:rPr>
          <w:rFonts w:ascii="Calibri" w:hAnsi="Calibri"/>
        </w:rPr>
        <w:t xml:space="preserve"> smluvní pokutu v</w:t>
      </w:r>
      <w:r w:rsidR="006F5711" w:rsidRPr="005F2DBB">
        <w:rPr>
          <w:rFonts w:ascii="Calibri" w:hAnsi="Calibri"/>
        </w:rPr>
        <w:t xml:space="preserve">e výši 25 % </w:t>
      </w:r>
      <w:r w:rsidR="00FD39F5" w:rsidRPr="005F2DBB">
        <w:rPr>
          <w:rFonts w:ascii="Calibri" w:hAnsi="Calibri"/>
        </w:rPr>
        <w:t xml:space="preserve">Kupní </w:t>
      </w:r>
      <w:r w:rsidR="006F5711" w:rsidRPr="005F2DBB">
        <w:rPr>
          <w:rFonts w:ascii="Calibri" w:hAnsi="Calibri"/>
        </w:rPr>
        <w:t>ceny. Úhradou smluvní pokuty zůstávají nedotčena práva Kupujícího na náhr</w:t>
      </w:r>
      <w:r w:rsidR="006F5711" w:rsidRPr="005B403C">
        <w:rPr>
          <w:rFonts w:ascii="Calibri" w:hAnsi="Calibri"/>
        </w:rPr>
        <w:t>adu škody v plné výši</w:t>
      </w:r>
      <w:r w:rsidR="005D795D" w:rsidRPr="005D795D">
        <w:rPr>
          <w:rFonts w:cstheme="minorHAnsi"/>
          <w:kern w:val="0"/>
          <w14:ligatures w14:val="none"/>
        </w:rPr>
        <w:t xml:space="preserve"> </w:t>
      </w:r>
      <w:r w:rsidR="005D795D">
        <w:rPr>
          <w:rFonts w:cstheme="minorHAnsi"/>
          <w:kern w:val="0"/>
          <w14:ligatures w14:val="none"/>
        </w:rPr>
        <w:t xml:space="preserve">a právo Kupujícího </w:t>
      </w:r>
      <w:r w:rsidR="005D795D">
        <w:rPr>
          <w:rFonts w:eastAsia="Calibri" w:cstheme="minorHAnsi"/>
          <w:kern w:val="0"/>
          <w14:ligatures w14:val="none"/>
        </w:rPr>
        <w:t xml:space="preserve">ukončit tuto Smlouvu </w:t>
      </w:r>
      <w:r w:rsidR="00C25A5B">
        <w:rPr>
          <w:rFonts w:eastAsia="Calibri" w:cstheme="minorHAnsi"/>
          <w:kern w:val="0"/>
          <w14:ligatures w14:val="none"/>
        </w:rPr>
        <w:t>doručením písemného odstoupení od Smlouvy Prodávajícímu</w:t>
      </w:r>
      <w:r w:rsidR="00FD39F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bookmarkEnd w:id="3"/>
    <w:p w14:paraId="6DD2D708" w14:textId="3E02750A" w:rsidR="008E1C71" w:rsidRDefault="008E1C71" w:rsidP="00EE6FEA">
      <w:pPr>
        <w:pStyle w:val="Nadpis1"/>
        <w:keepNext w:val="0"/>
        <w:keepLines w:val="0"/>
        <w:widowControl w:val="0"/>
      </w:pPr>
      <w:r>
        <w:lastRenderedPageBreak/>
        <w:t xml:space="preserve">Záruka </w:t>
      </w:r>
      <w:r w:rsidR="007B4254">
        <w:t>a práva z vadného plnění</w:t>
      </w:r>
    </w:p>
    <w:p w14:paraId="308C6932" w14:textId="75398133" w:rsidR="008E1C71" w:rsidRPr="00237F1B" w:rsidRDefault="008E1C71" w:rsidP="00A56DA0">
      <w:pPr>
        <w:pStyle w:val="Nadpis2"/>
        <w:keepNext w:val="0"/>
        <w:keepLines w:val="0"/>
        <w:widowControl w:val="0"/>
        <w:ind w:left="567" w:hanging="567"/>
      </w:pPr>
      <w:r w:rsidRPr="00237F1B">
        <w:t xml:space="preserve">Prodávající </w:t>
      </w:r>
      <w:r w:rsidR="00712139">
        <w:t>poskytuje po</w:t>
      </w:r>
      <w:r w:rsidR="00C61760">
        <w:t xml:space="preserve"> </w:t>
      </w:r>
      <w:r w:rsidRPr="001677CC">
        <w:t xml:space="preserve">dobu </w:t>
      </w:r>
      <w:r w:rsidR="001677CC" w:rsidRPr="001677CC">
        <w:t>24</w:t>
      </w:r>
      <w:r w:rsidRPr="001677CC">
        <w:t xml:space="preserve"> měsíců </w:t>
      </w:r>
      <w:r w:rsidR="00AD348B" w:rsidRPr="001677CC">
        <w:t xml:space="preserve">na Zboží </w:t>
      </w:r>
      <w:r w:rsidR="00893BC6" w:rsidRPr="001677CC">
        <w:t>a</w:t>
      </w:r>
      <w:r w:rsidR="00893BC6" w:rsidRPr="002D4FE5">
        <w:t xml:space="preserve"> všechny jeho </w:t>
      </w:r>
      <w:r w:rsidR="00893BC6" w:rsidRPr="00712139">
        <w:t xml:space="preserve">součásti a příslušenství </w:t>
      </w:r>
      <w:r w:rsidR="00910DAF" w:rsidRPr="00712139">
        <w:t xml:space="preserve">plnou </w:t>
      </w:r>
      <w:r w:rsidR="00910DAF" w:rsidRPr="000566AE">
        <w:rPr>
          <w:color w:val="auto"/>
        </w:rPr>
        <w:t xml:space="preserve">záruku </w:t>
      </w:r>
      <w:r w:rsidR="00BF7FBC" w:rsidRPr="000566AE">
        <w:rPr>
          <w:rFonts w:ascii="Calibri" w:hAnsi="Calibri" w:cs="Calibri"/>
          <w:szCs w:val="22"/>
        </w:rPr>
        <w:t>(</w:t>
      </w:r>
      <w:r w:rsidR="00E07E80" w:rsidRPr="000566AE">
        <w:rPr>
          <w:rFonts w:ascii="Calibri" w:hAnsi="Calibri" w:cs="Calibri"/>
          <w:szCs w:val="22"/>
        </w:rPr>
        <w:t>tedy záruční servis v místě instalace dotčeného zboží, následující pracovní den, nebo v den který bude dohodnut v rámci telefonického oznámení vady</w:t>
      </w:r>
      <w:r w:rsidRPr="000566AE">
        <w:t>)</w:t>
      </w:r>
      <w:r w:rsidR="001973EC" w:rsidRPr="00712139">
        <w:t xml:space="preserve"> </w:t>
      </w:r>
      <w:r w:rsidR="001973EC">
        <w:t>(dále také jen „</w:t>
      </w:r>
      <w:r w:rsidR="001973EC" w:rsidRPr="009539C9">
        <w:rPr>
          <w:b/>
          <w:bCs/>
        </w:rPr>
        <w:t>Záruční doba</w:t>
      </w:r>
      <w:r w:rsidR="001973EC">
        <w:t>“)</w:t>
      </w:r>
      <w:r w:rsidRPr="00237F1B">
        <w:t xml:space="preserve">. Záruční doba počíná běžet dnem </w:t>
      </w:r>
      <w:r w:rsidR="002A1683">
        <w:t xml:space="preserve">řádného </w:t>
      </w:r>
      <w:r w:rsidRPr="00237F1B">
        <w:t xml:space="preserve">dodání </w:t>
      </w:r>
      <w:r w:rsidR="00C33EE0">
        <w:t>Zboží</w:t>
      </w:r>
      <w:r w:rsidRPr="00237F1B">
        <w:t xml:space="preserve"> </w:t>
      </w:r>
      <w:r w:rsidR="00F033D3">
        <w:t>Kupujíc</w:t>
      </w:r>
      <w:r w:rsidRPr="00237F1B">
        <w:t xml:space="preserve">ímu, tj. dnem podpisu protokolu o předání a převzetí </w:t>
      </w:r>
      <w:r w:rsidR="00C33EE0">
        <w:t>Zboží</w:t>
      </w:r>
      <w:r w:rsidRPr="00237F1B">
        <w:t xml:space="preserve"> </w:t>
      </w:r>
      <w:r w:rsidR="00DF7F76">
        <w:t xml:space="preserve">bez vad </w:t>
      </w:r>
      <w:r w:rsidR="00F033D3">
        <w:t>Kupujíc</w:t>
      </w:r>
      <w:r w:rsidRPr="00237F1B">
        <w:t>ím.</w:t>
      </w:r>
    </w:p>
    <w:p w14:paraId="766CE722" w14:textId="4D7A4594" w:rsidR="006331BF" w:rsidRDefault="006331BF" w:rsidP="00005FF1">
      <w:pPr>
        <w:pStyle w:val="Nadpis2"/>
        <w:keepNext w:val="0"/>
        <w:keepLines w:val="0"/>
        <w:widowControl w:val="0"/>
        <w:ind w:left="567" w:hanging="567"/>
      </w:pPr>
      <w:bookmarkStart w:id="4" w:name="_Ref275512114"/>
      <w:r w:rsidRPr="009539C9">
        <w:rPr>
          <w:rFonts w:ascii="Calibri" w:hAnsi="Calibri" w:cs="Calibri"/>
        </w:rPr>
        <w:t xml:space="preserve">Během </w:t>
      </w:r>
      <w:r>
        <w:rPr>
          <w:rFonts w:ascii="Calibri" w:hAnsi="Calibri" w:cs="Calibri"/>
        </w:rPr>
        <w:t>Z</w:t>
      </w:r>
      <w:r w:rsidRPr="009539C9">
        <w:rPr>
          <w:rFonts w:ascii="Calibri" w:hAnsi="Calibri" w:cs="Calibri"/>
        </w:rPr>
        <w:t xml:space="preserve">áruční doby je </w:t>
      </w:r>
      <w:r w:rsidR="004D52F2" w:rsidRPr="00237F1B">
        <w:t xml:space="preserve">Prodávající </w:t>
      </w:r>
      <w:r w:rsidRPr="009539C9">
        <w:rPr>
          <w:rFonts w:ascii="Calibri" w:hAnsi="Calibri" w:cs="Calibri"/>
        </w:rPr>
        <w:t xml:space="preserve">povinen bezplatně odstranit veškeré vady, které se na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vyskytnou, včetně bezplatných dodávek a výměny všech náhradních dílů a součástek a popř.</w:t>
      </w:r>
      <w:r w:rsidR="00914900">
        <w:rPr>
          <w:rFonts w:ascii="Calibri" w:hAnsi="Calibri" w:cs="Calibri"/>
        </w:rPr>
        <w:t xml:space="preserve"> i</w:t>
      </w:r>
      <w:r w:rsidR="00C1414F">
        <w:rPr>
          <w:rFonts w:ascii="Calibri" w:hAnsi="Calibri" w:cs="Calibri"/>
        </w:rPr>
        <w:t> </w:t>
      </w:r>
      <w:r w:rsidRPr="009539C9">
        <w:rPr>
          <w:rFonts w:ascii="Calibri" w:hAnsi="Calibri" w:cs="Calibri"/>
        </w:rPr>
        <w:t xml:space="preserve">včetně bezplatného provádění validací a kalibrací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(resp. jeho relevantních částí), provádění běžných či bezpečnostně technických kontrol a dalších servisních úkonů a činností v</w:t>
      </w:r>
      <w:r w:rsidR="00A34403">
        <w:rPr>
          <w:rFonts w:ascii="Calibri" w:hAnsi="Calibri" w:cs="Calibri"/>
        </w:rPr>
        <w:t> </w:t>
      </w:r>
      <w:r w:rsidRPr="009539C9">
        <w:rPr>
          <w:rFonts w:ascii="Calibri" w:hAnsi="Calibri" w:cs="Calibri"/>
        </w:rPr>
        <w:t xml:space="preserve">souladu s příslušnou právní úpravou, aplikovatelnými normami, provozními potřebami </w:t>
      </w:r>
      <w:r w:rsidR="00DE1844">
        <w:rPr>
          <w:rFonts w:ascii="Calibri" w:hAnsi="Calibri" w:cs="Calibri"/>
        </w:rPr>
        <w:t>Kupujícíh</w:t>
      </w:r>
      <w:r w:rsidR="00DE1844" w:rsidRPr="00A56DA0">
        <w:rPr>
          <w:rFonts w:ascii="Calibri" w:hAnsi="Calibri" w:cs="Calibri"/>
        </w:rPr>
        <w:t>o</w:t>
      </w:r>
      <w:r w:rsidRPr="00A56DA0">
        <w:rPr>
          <w:rFonts w:ascii="Calibri" w:hAnsi="Calibri" w:cs="Calibri"/>
        </w:rPr>
        <w:t xml:space="preserve">. </w:t>
      </w:r>
      <w:r w:rsidR="00DE1844" w:rsidRPr="00F63AA4">
        <w:t xml:space="preserve">Prodávající </w:t>
      </w:r>
      <w:r w:rsidRPr="00F63AA4">
        <w:rPr>
          <w:rFonts w:ascii="Calibri" w:hAnsi="Calibri" w:cs="Calibri"/>
        </w:rPr>
        <w:t xml:space="preserve">se dále zavazuje poskytovat </w:t>
      </w:r>
      <w:r w:rsidR="00DE1844" w:rsidRPr="00F63AA4">
        <w:rPr>
          <w:rFonts w:ascii="Calibri" w:hAnsi="Calibri" w:cs="Calibri"/>
        </w:rPr>
        <w:t>Kupujícímu</w:t>
      </w:r>
      <w:r w:rsidRPr="00F63AA4">
        <w:rPr>
          <w:rFonts w:ascii="Calibri" w:hAnsi="Calibri" w:cs="Calibri"/>
        </w:rPr>
        <w:t xml:space="preserve"> během Záruční doby potřebnou uživatelskou podporu a poradenskou činnost při odstraňování vad, problémů či nefunkčností, které se na </w:t>
      </w:r>
      <w:r w:rsidR="0070141F" w:rsidRPr="00F63AA4">
        <w:rPr>
          <w:rFonts w:ascii="Calibri" w:hAnsi="Calibri" w:cs="Calibri"/>
        </w:rPr>
        <w:t>Zboží</w:t>
      </w:r>
      <w:r w:rsidRPr="00F63AA4">
        <w:rPr>
          <w:rFonts w:ascii="Calibri" w:hAnsi="Calibri" w:cs="Calibri"/>
        </w:rPr>
        <w:t xml:space="preserve"> vyskytnou, a to též formou telefonických či e-mailových konzultací. Záruka zahrnuje také provádění povinných bezpečnostně technických kontrol (BTK), elektro revizí a dalších kontrol, </w:t>
      </w:r>
      <w:r w:rsidR="0070141F" w:rsidRPr="00F63AA4">
        <w:rPr>
          <w:rFonts w:ascii="Calibri" w:hAnsi="Calibri" w:cs="Calibri"/>
        </w:rPr>
        <w:t>pokud</w:t>
      </w:r>
      <w:r w:rsidRPr="00F63AA4">
        <w:rPr>
          <w:rFonts w:ascii="Calibri" w:hAnsi="Calibri" w:cs="Calibri"/>
        </w:rPr>
        <w:t xml:space="preserve"> jsou </w:t>
      </w:r>
      <w:r w:rsidR="00204542" w:rsidRPr="00F63AA4">
        <w:rPr>
          <w:rFonts w:ascii="Calibri" w:hAnsi="Calibri" w:cs="Calibri"/>
        </w:rPr>
        <w:t xml:space="preserve">pro Zboží nebo jeho jednotlivé součásti a příslušenství </w:t>
      </w:r>
      <w:r w:rsidRPr="00F63AA4">
        <w:rPr>
          <w:rFonts w:ascii="Calibri" w:hAnsi="Calibri" w:cs="Calibri"/>
        </w:rPr>
        <w:t>stanoveny právními předpisy</w:t>
      </w:r>
      <w:r w:rsidR="00DE62D4" w:rsidRPr="00F63AA4">
        <w:rPr>
          <w:rFonts w:ascii="Calibri" w:hAnsi="Calibri" w:cs="Calibri"/>
        </w:rPr>
        <w:t xml:space="preserve"> či jinými, zejména technickými normami</w:t>
      </w:r>
      <w:r w:rsidRPr="00F63AA4">
        <w:rPr>
          <w:rFonts w:ascii="Calibri" w:hAnsi="Calibri" w:cs="Calibri"/>
        </w:rPr>
        <w:t>.</w:t>
      </w:r>
    </w:p>
    <w:p w14:paraId="133F3787" w14:textId="7F389082" w:rsidR="00955C08" w:rsidRPr="002D4FE5" w:rsidRDefault="004F00E9" w:rsidP="00EE6FEA">
      <w:pPr>
        <w:pStyle w:val="Nadpis2"/>
        <w:keepNext w:val="0"/>
        <w:keepLines w:val="0"/>
        <w:widowControl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Odstranění vad v Záruční době</w:t>
      </w:r>
      <w:r w:rsidR="005144CA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se </w:t>
      </w:r>
      <w:r w:rsidR="005144CA">
        <w:rPr>
          <w:rFonts w:ascii="Calibri" w:hAnsi="Calibri" w:cs="Calibri"/>
          <w:szCs w:val="22"/>
        </w:rPr>
        <w:t>Prodávající</w:t>
      </w:r>
      <w:r w:rsidR="00955C08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zavazuje provést ve lhůtě </w:t>
      </w:r>
      <w:r w:rsidR="00955C08" w:rsidRPr="00172E62">
        <w:rPr>
          <w:rFonts w:ascii="Calibri" w:hAnsi="Calibri" w:cs="Calibri"/>
          <w:szCs w:val="22"/>
        </w:rPr>
        <w:t>do 10 dnů</w:t>
      </w:r>
      <w:r w:rsidR="00955C08" w:rsidRPr="008D2F69">
        <w:rPr>
          <w:rFonts w:ascii="Calibri" w:hAnsi="Calibri" w:cs="Calibri"/>
          <w:szCs w:val="22"/>
        </w:rPr>
        <w:t xml:space="preserve"> od ohlášení vady </w:t>
      </w:r>
      <w:r w:rsidR="00F60B3D">
        <w:rPr>
          <w:rFonts w:ascii="Calibri" w:hAnsi="Calibri" w:cs="Calibri"/>
          <w:szCs w:val="22"/>
        </w:rPr>
        <w:t>Kupujícím</w:t>
      </w:r>
      <w:r w:rsidR="00955C08" w:rsidRPr="008D2F69">
        <w:rPr>
          <w:rFonts w:ascii="Calibri" w:hAnsi="Calibri" w:cs="Calibri"/>
          <w:szCs w:val="22"/>
        </w:rPr>
        <w:t xml:space="preserve">, pokud nebude </w:t>
      </w:r>
      <w:r w:rsidR="00955C08">
        <w:rPr>
          <w:rFonts w:ascii="Calibri" w:hAnsi="Calibri" w:cs="Calibri"/>
          <w:szCs w:val="22"/>
        </w:rPr>
        <w:t>S</w:t>
      </w:r>
      <w:r w:rsidR="00955C08" w:rsidRPr="008D2F69">
        <w:rPr>
          <w:rFonts w:ascii="Calibri" w:hAnsi="Calibri" w:cs="Calibri"/>
          <w:szCs w:val="22"/>
        </w:rPr>
        <w:t xml:space="preserve">mluvními stranami sjednána lhůta delší. V případě nedodržení těchto prováděcích termínů je </w:t>
      </w:r>
      <w:r w:rsidR="00F60B3D">
        <w:rPr>
          <w:rFonts w:ascii="Calibri" w:hAnsi="Calibri" w:cs="Calibri"/>
          <w:szCs w:val="22"/>
        </w:rPr>
        <w:t>Kupující</w:t>
      </w:r>
      <w:r w:rsidR="00955C08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57D77FD3" w14:textId="7DC30FB9" w:rsidR="007D701A" w:rsidRPr="00931206" w:rsidRDefault="00224F8D" w:rsidP="00EE6FEA">
      <w:pPr>
        <w:pStyle w:val="Nadpis2"/>
        <w:keepNext w:val="0"/>
        <w:keepLines w:val="0"/>
        <w:widowControl w:val="0"/>
        <w:ind w:left="578" w:hanging="578"/>
        <w:rPr>
          <w:rFonts w:ascii="Calibri" w:hAnsi="Calibri" w:cs="Calibri"/>
        </w:rPr>
      </w:pPr>
      <w:r>
        <w:t>Kupující</w:t>
      </w:r>
      <w:r w:rsidR="007D701A">
        <w:t xml:space="preserve"> </w:t>
      </w:r>
      <w:r w:rsidR="007D701A" w:rsidRPr="00905671">
        <w:t xml:space="preserve">má v případě vzniku práv z vadného plnění dle své volby právo </w:t>
      </w:r>
      <w:r w:rsidR="00931206" w:rsidRPr="00905671">
        <w:t>(i)</w:t>
      </w:r>
      <w:r w:rsidR="00931206">
        <w:t xml:space="preserve"> </w:t>
      </w:r>
      <w:r w:rsidR="007D701A" w:rsidRPr="00905671">
        <w:t xml:space="preserve">na odstranění vady </w:t>
      </w:r>
      <w:r w:rsidR="002E15A8">
        <w:t>Zboží</w:t>
      </w:r>
      <w:r w:rsidR="007D701A">
        <w:t xml:space="preserve"> </w:t>
      </w:r>
      <w:r w:rsidR="007D701A" w:rsidRPr="00905671">
        <w:t xml:space="preserve">dodáním náhradních částí </w:t>
      </w:r>
      <w:r w:rsidR="00204542">
        <w:t>Zboží</w:t>
      </w:r>
      <w:r w:rsidR="007D701A" w:rsidRPr="00905671">
        <w:t xml:space="preserve"> za části vadné</w:t>
      </w:r>
      <w:r w:rsidR="00931206">
        <w:t xml:space="preserve"> nebo</w:t>
      </w:r>
      <w:r w:rsidR="007D701A" w:rsidRPr="00905671">
        <w:t xml:space="preserve"> dodáním chybějících částí </w:t>
      </w:r>
      <w:r w:rsidR="002E15A8">
        <w:t>Zboží</w:t>
      </w:r>
      <w:r w:rsidR="00204542">
        <w:t>,</w:t>
      </w:r>
      <w:r w:rsidR="007D701A">
        <w:t xml:space="preserve"> (ii)</w:t>
      </w:r>
      <w:r w:rsidR="007D701A" w:rsidRPr="00905671">
        <w:t xml:space="preserve"> </w:t>
      </w:r>
      <w:r w:rsidR="00931206">
        <w:t xml:space="preserve">na </w:t>
      </w:r>
      <w:r w:rsidR="007D701A" w:rsidRPr="00905671">
        <w:t>odstranění vad</w:t>
      </w:r>
      <w:r w:rsidR="00931206">
        <w:t>y</w:t>
      </w:r>
      <w:r w:rsidR="007D701A" w:rsidRPr="00905671">
        <w:t xml:space="preserve"> opravou </w:t>
      </w:r>
      <w:r w:rsidR="00156A3F">
        <w:t>Zboží</w:t>
      </w:r>
      <w:r w:rsidR="00931206">
        <w:t>, nebo</w:t>
      </w:r>
      <w:r w:rsidR="007D701A" w:rsidRPr="00905671">
        <w:t xml:space="preserve"> (i</w:t>
      </w:r>
      <w:r w:rsidR="007D701A">
        <w:t>i</w:t>
      </w:r>
      <w:r w:rsidR="007D701A" w:rsidRPr="00905671">
        <w:t>i) požadovat přiměřenou slevu z</w:t>
      </w:r>
      <w:r w:rsidR="007D701A">
        <w:t> </w:t>
      </w:r>
      <w:r w:rsidR="007D701A" w:rsidRPr="00905671">
        <w:t>ceny</w:t>
      </w:r>
      <w:r w:rsidR="007D701A">
        <w:t xml:space="preserve"> </w:t>
      </w:r>
      <w:r w:rsidR="00156A3F">
        <w:t>Zboží</w:t>
      </w:r>
      <w:r w:rsidR="007D701A" w:rsidRPr="00905671">
        <w:t>.</w:t>
      </w:r>
      <w:r w:rsidR="00931206">
        <w:rPr>
          <w:rFonts w:ascii="Calibri" w:hAnsi="Calibri" w:cs="Calibri"/>
          <w:szCs w:val="22"/>
        </w:rPr>
        <w:t xml:space="preserve"> </w:t>
      </w:r>
      <w:r w:rsidR="007D701A" w:rsidRPr="00931206">
        <w:rPr>
          <w:rFonts w:ascii="Calibri" w:hAnsi="Calibri" w:cs="Calibri"/>
          <w:szCs w:val="22"/>
        </w:rPr>
        <w:t>Volba mezi nároky uvedenými v</w:t>
      </w:r>
      <w:r w:rsidR="00931206">
        <w:rPr>
          <w:rFonts w:ascii="Calibri" w:hAnsi="Calibri" w:cs="Calibri"/>
          <w:szCs w:val="22"/>
        </w:rPr>
        <w:t> předchozí</w:t>
      </w:r>
      <w:r w:rsidR="003B4AAF">
        <w:rPr>
          <w:rFonts w:ascii="Calibri" w:hAnsi="Calibri" w:cs="Calibri"/>
          <w:szCs w:val="22"/>
        </w:rPr>
        <w:t>m odstavci</w:t>
      </w:r>
      <w:r w:rsidR="007D701A" w:rsidRPr="00931206">
        <w:rPr>
          <w:rFonts w:ascii="Calibri" w:hAnsi="Calibri" w:cs="Calibri"/>
          <w:szCs w:val="22"/>
        </w:rPr>
        <w:t xml:space="preserve"> náleží vždy </w:t>
      </w:r>
      <w:r w:rsidR="00F10158" w:rsidRPr="00931206">
        <w:rPr>
          <w:rFonts w:ascii="Calibri" w:hAnsi="Calibri" w:cs="Calibri"/>
          <w:szCs w:val="22"/>
        </w:rPr>
        <w:t>Kupujícím</w:t>
      </w:r>
      <w:r w:rsidR="00931206">
        <w:rPr>
          <w:rFonts w:ascii="Calibri" w:hAnsi="Calibri" w:cs="Calibri"/>
          <w:szCs w:val="22"/>
        </w:rPr>
        <w:t>u</w:t>
      </w:r>
      <w:r w:rsidR="007D701A" w:rsidRPr="00931206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7727F968" w:rsidR="007D701A" w:rsidRPr="00905671" w:rsidRDefault="007D701A" w:rsidP="00EE6FEA">
      <w:pPr>
        <w:pStyle w:val="Nadpis2"/>
        <w:keepNext w:val="0"/>
        <w:keepLines w:val="0"/>
        <w:widowControl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D314DF">
        <w:rPr>
          <w:rFonts w:ascii="Calibri" w:hAnsi="Calibri" w:cs="Calibri"/>
          <w:szCs w:val="22"/>
        </w:rPr>
        <w:t>Kupujícím</w:t>
      </w:r>
      <w:r w:rsidRPr="008A3495">
        <w:rPr>
          <w:rFonts w:ascii="Calibri" w:hAnsi="Calibri" w:cs="Calibri"/>
          <w:szCs w:val="22"/>
        </w:rPr>
        <w:t xml:space="preserve">, pokud je </w:t>
      </w:r>
      <w:r w:rsidR="00D314DF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D314DF">
        <w:rPr>
          <w:rFonts w:ascii="Calibri" w:hAnsi="Calibri" w:cs="Calibri"/>
          <w:szCs w:val="22"/>
        </w:rPr>
        <w:t>Pro</w:t>
      </w:r>
      <w:r w:rsidR="00512937">
        <w:rPr>
          <w:rFonts w:ascii="Calibri" w:hAnsi="Calibri" w:cs="Calibri"/>
          <w:szCs w:val="22"/>
        </w:rPr>
        <w:t>dávajícímu</w:t>
      </w:r>
      <w:r w:rsidRPr="008A3495">
        <w:rPr>
          <w:rFonts w:ascii="Calibri" w:hAnsi="Calibri" w:cs="Calibri"/>
          <w:szCs w:val="22"/>
        </w:rPr>
        <w:t xml:space="preserve"> do konce </w:t>
      </w:r>
      <w:r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na e-mailovou adresu </w:t>
      </w:r>
      <w:hyperlink r:id="rId11" w:history="1">
        <w:r w:rsidR="002143E0" w:rsidRPr="002143E0">
          <w:rPr>
            <w:rStyle w:val="Hypertextovodkaz"/>
            <w:rFonts w:ascii="Calibri" w:hAnsi="Calibri" w:cs="Calibri"/>
            <w:szCs w:val="22"/>
          </w:rPr>
          <w:t>equipmentservices.cz@avantorsciences.com</w:t>
        </w:r>
      </w:hyperlink>
      <w:r w:rsidR="002143E0" w:rsidRPr="002143E0">
        <w:rPr>
          <w:rFonts w:ascii="Calibri" w:hAnsi="Calibri" w:cs="Calibri"/>
          <w:szCs w:val="22"/>
        </w:rPr>
        <w:t xml:space="preserve"> </w:t>
      </w:r>
      <w:r w:rsidR="00914900" w:rsidRPr="002143E0">
        <w:rPr>
          <w:rFonts w:ascii="Calibri" w:hAnsi="Calibri" w:cs="Calibri"/>
          <w:szCs w:val="22"/>
        </w:rPr>
        <w:t>nebo</w:t>
      </w:r>
      <w:r w:rsidRPr="002143E0">
        <w:rPr>
          <w:rFonts w:ascii="Calibri" w:hAnsi="Calibri" w:cs="Calibri"/>
          <w:szCs w:val="22"/>
        </w:rPr>
        <w:t xml:space="preserve"> na</w:t>
      </w:r>
      <w:r w:rsidRPr="008A3495">
        <w:rPr>
          <w:rFonts w:ascii="Calibri" w:hAnsi="Calibri" w:cs="Calibri"/>
          <w:szCs w:val="22"/>
        </w:rPr>
        <w:t xml:space="preserve"> adresu </w:t>
      </w:r>
      <w:r w:rsidR="00503B9D">
        <w:rPr>
          <w:rFonts w:ascii="Calibri" w:hAnsi="Calibri" w:cs="Calibri"/>
          <w:szCs w:val="22"/>
        </w:rPr>
        <w:t xml:space="preserve">Prodávajícího </w:t>
      </w:r>
      <w:r w:rsidRPr="008A3495">
        <w:rPr>
          <w:rFonts w:ascii="Calibri" w:hAnsi="Calibri" w:cs="Calibri"/>
          <w:szCs w:val="22"/>
        </w:rPr>
        <w:t>uvedenou v</w:t>
      </w:r>
      <w:r w:rsidR="00E64C54">
        <w:rPr>
          <w:rFonts w:ascii="Calibri" w:hAnsi="Calibri" w:cs="Calibri"/>
          <w:szCs w:val="22"/>
        </w:rPr>
        <w:t> odst. 1.2</w:t>
      </w:r>
      <w:r w:rsidRPr="008A3495">
        <w:rPr>
          <w:rFonts w:ascii="Calibri" w:hAnsi="Calibri" w:cs="Calibri"/>
          <w:szCs w:val="22"/>
        </w:rPr>
        <w:t xml:space="preserve"> této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C05584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5" w:name="_Hlk125457087"/>
      <w:r>
        <w:rPr>
          <w:rFonts w:ascii="Calibri" w:hAnsi="Calibri" w:cs="Calibri"/>
          <w:szCs w:val="22"/>
        </w:rPr>
        <w:t>odst. 6.</w:t>
      </w:r>
      <w:r w:rsidR="00F57FBA">
        <w:rPr>
          <w:rFonts w:ascii="Calibri" w:hAnsi="Calibri" w:cs="Calibri"/>
          <w:szCs w:val="22"/>
        </w:rPr>
        <w:t>4</w:t>
      </w:r>
      <w:r>
        <w:rPr>
          <w:rFonts w:ascii="Calibri" w:hAnsi="Calibri" w:cs="Calibri"/>
          <w:szCs w:val="22"/>
        </w:rPr>
        <w:t xml:space="preserve"> </w:t>
      </w:r>
      <w:bookmarkEnd w:id="5"/>
      <w:r>
        <w:rPr>
          <w:rFonts w:ascii="Calibri" w:hAnsi="Calibri" w:cs="Calibri"/>
          <w:szCs w:val="22"/>
        </w:rPr>
        <w:t>Smlouvy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3D4FDA48" w:rsidR="007D701A" w:rsidRPr="008A3495" w:rsidRDefault="00903072" w:rsidP="00A40C71">
      <w:pPr>
        <w:pStyle w:val="Nadpis2"/>
        <w:keepNext w:val="0"/>
        <w:keepLines w:val="0"/>
        <w:widowControl w:val="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této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387A74">
        <w:t> </w:t>
      </w:r>
      <w:r w:rsidR="00387A74" w:rsidRPr="00905671">
        <w:t>ceny</w:t>
      </w:r>
      <w:r w:rsidR="00387A74">
        <w:t xml:space="preserve"> Zboží</w:t>
      </w:r>
      <w:r w:rsidR="00387A74" w:rsidRPr="008A3495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 ceny </w:t>
      </w:r>
      <w:r w:rsidR="00365F6A">
        <w:rPr>
          <w:rFonts w:ascii="Calibri" w:hAnsi="Calibri" w:cs="Calibri"/>
          <w:szCs w:val="22"/>
        </w:rPr>
        <w:t>Zboží</w:t>
      </w:r>
      <w:r w:rsidR="007D701A" w:rsidRPr="008A3495">
        <w:rPr>
          <w:rFonts w:ascii="Calibri" w:hAnsi="Calibri" w:cs="Calibri"/>
          <w:szCs w:val="22"/>
        </w:rPr>
        <w:t xml:space="preserve">, má </w:t>
      </w:r>
      <w:r w:rsidR="00365F6A">
        <w:rPr>
          <w:rFonts w:ascii="Calibri" w:hAnsi="Calibri" w:cs="Calibri"/>
          <w:szCs w:val="22"/>
        </w:rPr>
        <w:t>Kupující</w:t>
      </w:r>
      <w:r w:rsidR="007D701A" w:rsidRPr="008A3495">
        <w:rPr>
          <w:rFonts w:ascii="Calibri" w:hAnsi="Calibri" w:cs="Calibri"/>
          <w:szCs w:val="22"/>
        </w:rPr>
        <w:t xml:space="preserve"> právo odstoupit od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>mlouvy</w:t>
      </w:r>
      <w:r w:rsidR="00790B6A">
        <w:rPr>
          <w:rFonts w:ascii="Calibri" w:hAnsi="Calibri" w:cs="Calibri"/>
          <w:szCs w:val="22"/>
        </w:rPr>
        <w:t xml:space="preserve">, ledaže se s Prodávajícím </w:t>
      </w:r>
      <w:r w:rsidR="007C6FCD">
        <w:rPr>
          <w:rFonts w:ascii="Calibri" w:hAnsi="Calibri" w:cs="Calibri"/>
          <w:szCs w:val="22"/>
        </w:rPr>
        <w:t xml:space="preserve">současně </w:t>
      </w:r>
      <w:r w:rsidR="002F3AB4">
        <w:rPr>
          <w:rFonts w:ascii="Calibri" w:hAnsi="Calibri" w:cs="Calibri"/>
          <w:szCs w:val="22"/>
        </w:rPr>
        <w:t>dohodn</w:t>
      </w:r>
      <w:r w:rsidR="009C5CFD">
        <w:rPr>
          <w:rFonts w:ascii="Calibri" w:hAnsi="Calibri" w:cs="Calibri"/>
          <w:szCs w:val="22"/>
        </w:rPr>
        <w:t>e na jiném způsobu odstranění vady</w:t>
      </w:r>
      <w:r w:rsidR="007D701A" w:rsidRPr="008A3495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A40C71">
      <w:pPr>
        <w:pStyle w:val="Nadpis2"/>
        <w:keepNext w:val="0"/>
        <w:keepLines w:val="0"/>
        <w:widowControl w:val="0"/>
        <w:ind w:left="567" w:hanging="567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A40C71">
      <w:pPr>
        <w:pStyle w:val="Nadpis2"/>
        <w:keepNext w:val="0"/>
        <w:keepLines w:val="0"/>
        <w:widowControl w:val="0"/>
        <w:ind w:left="567" w:hanging="567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CC10151" w14:textId="65C4D065" w:rsidR="007D701A" w:rsidRDefault="007D701A" w:rsidP="00005FF1">
      <w:pPr>
        <w:pStyle w:val="Nadpis2"/>
        <w:keepNext w:val="0"/>
        <w:keepLines w:val="0"/>
        <w:widowControl w:val="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504323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, či jeho části za </w:t>
      </w:r>
      <w:r w:rsidR="000A1470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 vadné, či jeho části v souladu s ustanovením tohoto článku, se Záruční doba prodlužuje o</w:t>
      </w:r>
      <w:r w:rsidR="004A61E4">
        <w:rPr>
          <w:rFonts w:ascii="Calibri" w:hAnsi="Calibri" w:cs="Calibri"/>
          <w:szCs w:val="22"/>
        </w:rPr>
        <w:t> </w:t>
      </w:r>
      <w:r>
        <w:rPr>
          <w:rFonts w:ascii="Calibri" w:hAnsi="Calibri" w:cs="Calibri"/>
          <w:szCs w:val="22"/>
        </w:rPr>
        <w:t xml:space="preserve">12 měsíců a </w:t>
      </w:r>
      <w:r w:rsidR="008D1CBF">
        <w:rPr>
          <w:rFonts w:ascii="Calibri" w:hAnsi="Calibri" w:cs="Calibri"/>
          <w:szCs w:val="22"/>
        </w:rPr>
        <w:t>Kupujícímu</w:t>
      </w:r>
      <w:r>
        <w:rPr>
          <w:rFonts w:ascii="Calibri" w:hAnsi="Calibri" w:cs="Calibri"/>
          <w:szCs w:val="22"/>
        </w:rPr>
        <w:t xml:space="preserve"> zůstávají zachována veškerá práva z vadného plnění dle této Smlouvy a Občanského zákoníku.</w:t>
      </w:r>
    </w:p>
    <w:p w14:paraId="1025F460" w14:textId="737C0FD5" w:rsidR="008E1C71" w:rsidRDefault="007D701A" w:rsidP="00A40C71">
      <w:pPr>
        <w:pStyle w:val="Nadpis2"/>
        <w:keepNext w:val="0"/>
        <w:keepLines w:val="0"/>
        <w:widowControl w:val="0"/>
        <w:ind w:left="567" w:hanging="567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F60DAB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</w:t>
      </w:r>
      <w:r w:rsidR="00447376">
        <w:rPr>
          <w:rFonts w:ascii="Calibri" w:hAnsi="Calibri" w:cs="Calibri"/>
          <w:szCs w:val="22"/>
        </w:rPr>
        <w:br/>
      </w:r>
      <w:r w:rsidRPr="008B4AE6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> odst. 6.</w:t>
      </w:r>
      <w:r w:rsidR="00F60DAB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 xml:space="preserve"> Smlouvy</w:t>
      </w:r>
      <w:r w:rsidRPr="008B4AE6">
        <w:rPr>
          <w:rFonts w:ascii="Calibri" w:hAnsi="Calibri" w:cs="Calibri"/>
          <w:szCs w:val="22"/>
        </w:rPr>
        <w:t xml:space="preserve">, nedohodnou-li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>mluvní strany 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lastRenderedPageBreak/>
        <w:t xml:space="preserve">bude v takovém případě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366E90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F215A0">
        <w:rPr>
          <w:rFonts w:ascii="Calibri" w:hAnsi="Calibri" w:cs="Calibri"/>
          <w:szCs w:val="22"/>
        </w:rPr>
        <w:t>P</w:t>
      </w:r>
      <w:r w:rsidR="00960D8F">
        <w:rPr>
          <w:rFonts w:ascii="Calibri" w:hAnsi="Calibri" w:cs="Calibri"/>
          <w:szCs w:val="22"/>
        </w:rPr>
        <w:t>rodávající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>
        <w:rPr>
          <w:rFonts w:ascii="Calibri" w:hAnsi="Calibri" w:cs="Calibri"/>
          <w:szCs w:val="22"/>
        </w:rPr>
        <w:t xml:space="preserve">znalci či Kupujícímu </w:t>
      </w:r>
      <w:r w:rsidRPr="008B4AE6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 reklamoval vadu neoprávněně, je </w:t>
      </w:r>
      <w:r w:rsidR="000345AB">
        <w:rPr>
          <w:rFonts w:ascii="Calibri" w:hAnsi="Calibri" w:cs="Calibri"/>
          <w:szCs w:val="22"/>
        </w:rPr>
        <w:t>Kupující</w:t>
      </w:r>
      <w:r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t xml:space="preserve">povinen uhradit </w:t>
      </w:r>
      <w:r w:rsidR="000345AB">
        <w:rPr>
          <w:rFonts w:ascii="Calibri" w:hAnsi="Calibri" w:cs="Calibri"/>
          <w:szCs w:val="22"/>
        </w:rPr>
        <w:t>Prodávajícímu</w:t>
      </w:r>
      <w:r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4"/>
    </w:p>
    <w:p w14:paraId="0BDF8AE7" w14:textId="70B0F9DE" w:rsidR="008E1C71" w:rsidRPr="00A40C71" w:rsidRDefault="00F746E6" w:rsidP="00A40C71">
      <w:pPr>
        <w:pStyle w:val="Nadpis1"/>
        <w:keepNext w:val="0"/>
        <w:keepLines w:val="0"/>
        <w:widowControl w:val="0"/>
        <w:ind w:left="567" w:hanging="567"/>
      </w:pPr>
      <w:r w:rsidRPr="00A40C71">
        <w:t>Z</w:t>
      </w:r>
      <w:r w:rsidR="00753D91" w:rsidRPr="00A40C71">
        <w:t>áruční a pozáruční servis</w:t>
      </w:r>
    </w:p>
    <w:p w14:paraId="43C4354B" w14:textId="506EB8BA" w:rsidR="00021F5F" w:rsidRPr="00A40C71" w:rsidRDefault="00021F5F" w:rsidP="00A40C71">
      <w:pPr>
        <w:pStyle w:val="Nadpis2"/>
        <w:keepNext w:val="0"/>
        <w:keepLines w:val="0"/>
        <w:widowControl w:val="0"/>
        <w:ind w:left="567" w:hanging="567"/>
        <w:rPr>
          <w:rFonts w:eastAsia="Calibri"/>
        </w:rPr>
      </w:pPr>
      <w:r w:rsidRPr="00A40C71">
        <w:t>P</w:t>
      </w:r>
      <w:r w:rsidRPr="00A40C71">
        <w:rPr>
          <w:rFonts w:eastAsia="Calibri"/>
        </w:rPr>
        <w:t xml:space="preserve">rodávající je povinen v průběhu </w:t>
      </w:r>
      <w:r w:rsidR="005F1E7C" w:rsidRPr="00A40C71">
        <w:rPr>
          <w:rFonts w:eastAsia="Calibri"/>
        </w:rPr>
        <w:t>Z</w:t>
      </w:r>
      <w:r w:rsidRPr="00A40C71">
        <w:rPr>
          <w:rFonts w:eastAsia="Calibri"/>
        </w:rPr>
        <w:t xml:space="preserve">áruční doby uskutečnit nejméně 1x ročně servisní prohlídku </w:t>
      </w:r>
      <w:r w:rsidR="000517F3" w:rsidRPr="00A40C71">
        <w:rPr>
          <w:rFonts w:eastAsia="Calibri"/>
        </w:rPr>
        <w:t>Z</w:t>
      </w:r>
      <w:r w:rsidRPr="00A40C71">
        <w:rPr>
          <w:rFonts w:eastAsia="Calibri"/>
        </w:rPr>
        <w:t xml:space="preserve">boží (či častěji dle případné výrobní specifikace jednotlivých částí </w:t>
      </w:r>
      <w:r w:rsidR="00595EA0" w:rsidRPr="00A40C71">
        <w:rPr>
          <w:rFonts w:eastAsia="Calibri"/>
        </w:rPr>
        <w:t>Z</w:t>
      </w:r>
      <w:r w:rsidRPr="00A40C71">
        <w:rPr>
          <w:rFonts w:eastAsia="Calibri"/>
        </w:rPr>
        <w:t xml:space="preserve">boží a všech jeho součástí), při níž provede základní servisní úkony, tj. zejména: vizuální kontrolu a očistu zařízení, běžnou údržbu zařízení, kontrolu a otestování základních parametrů funkčních celků, prověření běžných funkcí systému, včetně dodání potřebného materiálu a náhradních dílů, a to bez nároku na jakoukoli další úplatu nad rámec sjednané </w:t>
      </w:r>
      <w:r w:rsidR="00595EA0" w:rsidRPr="00A40C71">
        <w:rPr>
          <w:rFonts w:eastAsia="Calibri"/>
        </w:rPr>
        <w:t>K</w:t>
      </w:r>
      <w:r w:rsidRPr="00A40C71">
        <w:rPr>
          <w:rFonts w:eastAsia="Calibri"/>
        </w:rPr>
        <w:t xml:space="preserve">upní ceny. </w:t>
      </w:r>
    </w:p>
    <w:p w14:paraId="593D547D" w14:textId="4AA777CB" w:rsidR="00021F5F" w:rsidRPr="00A40C71" w:rsidRDefault="00021F5F" w:rsidP="00A40C71">
      <w:pPr>
        <w:pStyle w:val="Nadpis2"/>
        <w:keepNext w:val="0"/>
        <w:keepLines w:val="0"/>
        <w:widowControl w:val="0"/>
        <w:ind w:left="567" w:hanging="567"/>
      </w:pPr>
      <w:r w:rsidRPr="00A40C71">
        <w:rPr>
          <w:rFonts w:eastAsia="Calibri"/>
        </w:rPr>
        <w:t xml:space="preserve">Prodávající je </w:t>
      </w:r>
      <w:r w:rsidRPr="00A40C71">
        <w:t xml:space="preserve">povinen minimálně po dobu 3 let ode dne uplynutí posledního dne </w:t>
      </w:r>
      <w:r w:rsidR="009F2CA0" w:rsidRPr="00A40C71">
        <w:t>Z</w:t>
      </w:r>
      <w:r w:rsidRPr="00A40C71">
        <w:t>áruční doby</w:t>
      </w:r>
      <w:r w:rsidR="005651BE" w:rsidRPr="00A40C71">
        <w:t xml:space="preserve"> </w:t>
      </w:r>
      <w:r w:rsidR="003F74FF" w:rsidRPr="00C65668">
        <w:t>(dále také jen „</w:t>
      </w:r>
      <w:r w:rsidR="003F74FF" w:rsidRPr="00C65668">
        <w:rPr>
          <w:b/>
          <w:bCs/>
        </w:rPr>
        <w:t>Pozáruční doba</w:t>
      </w:r>
      <w:r w:rsidR="003F74FF" w:rsidRPr="00C65668">
        <w:t>“)</w:t>
      </w:r>
      <w:r w:rsidR="003F74FF">
        <w:t xml:space="preserve"> </w:t>
      </w:r>
      <w:r w:rsidR="002A7448">
        <w:t xml:space="preserve">nebo </w:t>
      </w:r>
      <w:r w:rsidR="00D77A48">
        <w:t>d</w:t>
      </w:r>
      <w:r w:rsidR="002A7448">
        <w:t xml:space="preserve">o dosažení souhrnného </w:t>
      </w:r>
      <w:r w:rsidR="00D77A48">
        <w:t>finančního limitu</w:t>
      </w:r>
      <w:r w:rsidR="00E30B06">
        <w:t xml:space="preserve"> </w:t>
      </w:r>
      <w:r w:rsidR="00EC44A5">
        <w:t>10</w:t>
      </w:r>
      <w:r w:rsidR="00F74F86">
        <w:t>0.000</w:t>
      </w:r>
      <w:r w:rsidR="005F5168">
        <w:t>,- Kč bez DPH za veškerá plnění poskytnutá Prodávajícím</w:t>
      </w:r>
      <w:r w:rsidR="000F5361">
        <w:t xml:space="preserve"> dle předmětu smlouvy </w:t>
      </w:r>
      <w:r w:rsidR="00E30B06">
        <w:t>dle toho, která skutečnost nastane dříve</w:t>
      </w:r>
      <w:r w:rsidR="00E4467A">
        <w:t>,</w:t>
      </w:r>
      <w:r w:rsidR="00E30B06">
        <w:t xml:space="preserve"> </w:t>
      </w:r>
      <w:r w:rsidRPr="00A40C71">
        <w:t xml:space="preserve"> zabezpečit na výzvu kupujícího za úplatu pozáruční servis, zároveň je </w:t>
      </w:r>
      <w:r w:rsidR="009F2CA0" w:rsidRPr="00A40C71">
        <w:t>P</w:t>
      </w:r>
      <w:r w:rsidRPr="00A40C71">
        <w:t>rodávající povinen v této lhůtě za úplatu zajistit další služby související s užíváním a zejména s udržením přístroje v</w:t>
      </w:r>
      <w:r w:rsidR="001C540F" w:rsidRPr="00A40C71">
        <w:t> řádném</w:t>
      </w:r>
      <w:r w:rsidRPr="00A40C71">
        <w:t xml:space="preserve"> a funkčním stavu (dále jen „</w:t>
      </w:r>
      <w:r w:rsidR="009F2CA0" w:rsidRPr="00A40C71">
        <w:rPr>
          <w:b/>
          <w:bCs/>
        </w:rPr>
        <w:t>P</w:t>
      </w:r>
      <w:r w:rsidRPr="00A40C71">
        <w:rPr>
          <w:b/>
          <w:bCs/>
        </w:rPr>
        <w:t>ozáruční servis</w:t>
      </w:r>
      <w:r w:rsidRPr="00A40C71">
        <w:t>“).</w:t>
      </w:r>
    </w:p>
    <w:p w14:paraId="20DF1BE0" w14:textId="05D61F90" w:rsidR="00021F5F" w:rsidRPr="00A40C71" w:rsidRDefault="00021F5F" w:rsidP="00A40C71">
      <w:pPr>
        <w:pStyle w:val="Nadpis2"/>
        <w:keepNext w:val="0"/>
        <w:keepLines w:val="0"/>
        <w:widowControl w:val="0"/>
        <w:ind w:left="567" w:hanging="567"/>
      </w:pPr>
      <w:r w:rsidRPr="00A40C71">
        <w:t xml:space="preserve">Prodávající je povinen provést </w:t>
      </w:r>
      <w:r w:rsidR="001C540F" w:rsidRPr="00A40C71">
        <w:t>P</w:t>
      </w:r>
      <w:r w:rsidRPr="00A40C71">
        <w:t xml:space="preserve">ozáruční servis v termínu nejpozději do 10 pracovních dnů od písemné (i e-mailové) výzvy </w:t>
      </w:r>
      <w:r w:rsidR="00E36557" w:rsidRPr="00A40C71">
        <w:t>K</w:t>
      </w:r>
      <w:r w:rsidRPr="00A40C71">
        <w:t xml:space="preserve">upujícího, nestanoví-li </w:t>
      </w:r>
      <w:r w:rsidR="00E36557" w:rsidRPr="00A40C71">
        <w:t>K</w:t>
      </w:r>
      <w:r w:rsidRPr="00A40C71">
        <w:t xml:space="preserve">upující jinou (delší) lhůtu. Prodávající je povinen odstranit vady v rámci </w:t>
      </w:r>
      <w:r w:rsidR="00E20904" w:rsidRPr="00A40C71">
        <w:t>P</w:t>
      </w:r>
      <w:r w:rsidRPr="00A40C71">
        <w:t xml:space="preserve">ozáručního servisu nejpozději do 10 pracovních dnů od obdržení požadavku </w:t>
      </w:r>
      <w:r w:rsidR="00E36557" w:rsidRPr="00A40C71">
        <w:t>K</w:t>
      </w:r>
      <w:r w:rsidRPr="00A40C71">
        <w:t xml:space="preserve">upujícího, nebude-li </w:t>
      </w:r>
      <w:r w:rsidR="00E20904" w:rsidRPr="00A40C71">
        <w:t xml:space="preserve">písemnou </w:t>
      </w:r>
      <w:r w:rsidRPr="00A40C71">
        <w:t xml:space="preserve">dohodou </w:t>
      </w:r>
      <w:r w:rsidR="00E20904" w:rsidRPr="00A40C71">
        <w:t>S</w:t>
      </w:r>
      <w:r w:rsidRPr="00A40C71">
        <w:t xml:space="preserve">mluvních stran stanovena lhůta delší. </w:t>
      </w:r>
    </w:p>
    <w:p w14:paraId="2A3D1966" w14:textId="07488331" w:rsidR="00021F5F" w:rsidRPr="00A40C71" w:rsidRDefault="00021F5F" w:rsidP="00A40C71">
      <w:pPr>
        <w:pStyle w:val="Nadpis2"/>
        <w:keepNext w:val="0"/>
        <w:keepLines w:val="0"/>
        <w:widowControl w:val="0"/>
        <w:ind w:left="567" w:hanging="567"/>
      </w:pPr>
      <w:r w:rsidRPr="00A40C71">
        <w:t xml:space="preserve">Prodávající se zavazuje, že sazba za činnost servisního technika odstraňujícího závadu v rámci </w:t>
      </w:r>
      <w:r w:rsidR="00E20904" w:rsidRPr="00A40C71">
        <w:t>P</w:t>
      </w:r>
      <w:r w:rsidRPr="00A40C71">
        <w:t xml:space="preserve">ozáručního servisu nepřekročí částku </w:t>
      </w:r>
      <w:r w:rsidR="00F74F86">
        <w:t>2.000,-</w:t>
      </w:r>
      <w:r w:rsidRPr="00A40C71">
        <w:t xml:space="preserve"> Kč bez DPH za hodinu poskytování </w:t>
      </w:r>
      <w:r w:rsidR="00B15FDB" w:rsidRPr="00A40C71">
        <w:t>P</w:t>
      </w:r>
      <w:r w:rsidRPr="00A40C71">
        <w:t xml:space="preserve">ozáručního servisu. V případě závažnějších vad je možné navýšení této částky za předpokladu obdržení předchozího písemného souhlasu </w:t>
      </w:r>
      <w:r w:rsidR="000E7E9E" w:rsidRPr="00A40C71">
        <w:t>K</w:t>
      </w:r>
      <w:r w:rsidRPr="00A40C71">
        <w:t xml:space="preserve">upujícího. Jiné náklady za poskytování pozáručního servisu (ubytování, stravné atd.) není </w:t>
      </w:r>
      <w:r w:rsidR="000E7E9E" w:rsidRPr="00A40C71">
        <w:t>P</w:t>
      </w:r>
      <w:r w:rsidRPr="00A40C71">
        <w:t xml:space="preserve">rodávající oprávněn účtovat; to se netýká ceny náhradních dílů, případně jejich dopravy do místa plnění, bude-li jejich účtování a přibližná výše předem oznámena </w:t>
      </w:r>
      <w:r w:rsidR="000E7E9E" w:rsidRPr="00A40C71">
        <w:t>K</w:t>
      </w:r>
      <w:r w:rsidRPr="00A40C71">
        <w:t>upujícímu.</w:t>
      </w:r>
    </w:p>
    <w:p w14:paraId="05041A4D" w14:textId="1321807A" w:rsidR="00021F5F" w:rsidRPr="00A40C71" w:rsidRDefault="00021F5F" w:rsidP="00CD5855">
      <w:pPr>
        <w:pStyle w:val="Nadpis2"/>
        <w:keepNext w:val="0"/>
        <w:keepLines w:val="0"/>
        <w:widowControl w:val="0"/>
        <w:ind w:left="567" w:hanging="567"/>
        <w:rPr>
          <w:rFonts w:eastAsia="Calibri"/>
        </w:rPr>
      </w:pPr>
      <w:r w:rsidRPr="00A40C71">
        <w:t>Prodávající je povinen po dobu</w:t>
      </w:r>
      <w:r w:rsidRPr="00A40C71">
        <w:rPr>
          <w:rFonts w:eastAsia="Calibri"/>
        </w:rPr>
        <w:t xml:space="preserve"> 5 let ode dne dodání </w:t>
      </w:r>
      <w:r w:rsidR="000E7E9E" w:rsidRPr="00A40C71">
        <w:rPr>
          <w:rFonts w:eastAsia="Calibri"/>
        </w:rPr>
        <w:t>Z</w:t>
      </w:r>
      <w:r w:rsidRPr="00A40C71">
        <w:rPr>
          <w:rFonts w:eastAsia="Calibri"/>
        </w:rPr>
        <w:t xml:space="preserve">boží zajistit pro </w:t>
      </w:r>
      <w:r w:rsidR="000E7E9E" w:rsidRPr="00A40C71">
        <w:rPr>
          <w:rFonts w:eastAsia="Calibri"/>
        </w:rPr>
        <w:t>K</w:t>
      </w:r>
      <w:r w:rsidRPr="00A40C71">
        <w:rPr>
          <w:rFonts w:eastAsia="Calibri"/>
        </w:rPr>
        <w:t xml:space="preserve">upujícího za úplatu dostupnost všech náhradních dílů ke </w:t>
      </w:r>
      <w:r w:rsidR="000E7E9E" w:rsidRPr="00A40C71">
        <w:rPr>
          <w:rFonts w:eastAsia="Calibri"/>
        </w:rPr>
        <w:t>Z</w:t>
      </w:r>
      <w:r w:rsidRPr="00A40C71">
        <w:rPr>
          <w:rFonts w:eastAsia="Calibri"/>
        </w:rPr>
        <w:t xml:space="preserve">boží a jejich dodání </w:t>
      </w:r>
      <w:r w:rsidR="000E7E9E" w:rsidRPr="00A40C71">
        <w:rPr>
          <w:rFonts w:eastAsia="Calibri"/>
        </w:rPr>
        <w:t>K</w:t>
      </w:r>
      <w:r w:rsidRPr="00A40C71">
        <w:rPr>
          <w:rFonts w:eastAsia="Calibri"/>
        </w:rPr>
        <w:t xml:space="preserve">upujícímu, a to do 21 kalendářních dnů ode dne jejich objednání </w:t>
      </w:r>
      <w:r w:rsidR="000E7E9E" w:rsidRPr="00A40C71">
        <w:rPr>
          <w:rFonts w:eastAsia="Calibri"/>
        </w:rPr>
        <w:t>K</w:t>
      </w:r>
      <w:r w:rsidRPr="00A40C71">
        <w:rPr>
          <w:rFonts w:eastAsia="Calibri"/>
        </w:rPr>
        <w:t>upujícím, za cenu v době a místě obvyklou.</w:t>
      </w:r>
    </w:p>
    <w:p w14:paraId="038A5C3E" w14:textId="77777777" w:rsidR="00F746E6" w:rsidRDefault="00F746E6" w:rsidP="00B0335F">
      <w:pPr>
        <w:pStyle w:val="Nadpis1"/>
      </w:pPr>
      <w:r>
        <w:t>Sankční ujednání</w:t>
      </w:r>
    </w:p>
    <w:p w14:paraId="765A85D3" w14:textId="349E4901" w:rsidR="008E1C71" w:rsidRPr="00237F1B" w:rsidRDefault="008E1C71" w:rsidP="00A40C71">
      <w:pPr>
        <w:pStyle w:val="Nadpis2"/>
        <w:ind w:left="567" w:hanging="567"/>
      </w:pPr>
      <w:r w:rsidRPr="00237F1B">
        <w:t xml:space="preserve">V případě, že </w:t>
      </w:r>
      <w:r w:rsidR="002924CB">
        <w:t>Prodávají</w:t>
      </w:r>
      <w:r w:rsidRPr="00237F1B">
        <w:t xml:space="preserve">cí nedodá </w:t>
      </w:r>
      <w:r w:rsidR="00C33EE0">
        <w:t>Zboží</w:t>
      </w:r>
      <w:r w:rsidRPr="00237F1B">
        <w:t xml:space="preserve"> v termínu dle této </w:t>
      </w:r>
      <w:r w:rsidR="008D5D82">
        <w:t>Smlouv</w:t>
      </w:r>
      <w:r w:rsidRPr="00237F1B">
        <w:t xml:space="preserve">y, zavazuje se </w:t>
      </w:r>
      <w:r w:rsidR="00F033D3">
        <w:t>Kupujíc</w:t>
      </w:r>
      <w:r w:rsidRPr="00237F1B">
        <w:t>ímu uhradit sm</w:t>
      </w:r>
      <w:r w:rsidRPr="00A40C71">
        <w:t>luvní pokutu ve výši 0,</w:t>
      </w:r>
      <w:r w:rsidR="007E756A" w:rsidRPr="00A40C71">
        <w:t>1</w:t>
      </w:r>
      <w:r w:rsidR="00E174B8" w:rsidRPr="00A40C71">
        <w:t xml:space="preserve"> </w:t>
      </w:r>
      <w:r w:rsidRPr="00A40C71">
        <w:t>% z </w:t>
      </w:r>
      <w:r w:rsidR="004A551C" w:rsidRPr="00A40C71">
        <w:t>K</w:t>
      </w:r>
      <w:r w:rsidRPr="00A40C71">
        <w:t>upní ceny za ka</w:t>
      </w:r>
      <w:r w:rsidRPr="00237F1B">
        <w:t>ždý i jen započatý den prodlení.</w:t>
      </w:r>
    </w:p>
    <w:p w14:paraId="09CCF3C1" w14:textId="4DCFE5C7" w:rsidR="008E1C71" w:rsidRPr="00237F1B" w:rsidRDefault="008E1C71" w:rsidP="00A40C71">
      <w:pPr>
        <w:pStyle w:val="Nadpis2"/>
        <w:keepNext w:val="0"/>
        <w:keepLines w:val="0"/>
        <w:widowControl w:val="0"/>
        <w:ind w:left="567" w:hanging="567"/>
      </w:pPr>
      <w:r w:rsidRPr="00237F1B">
        <w:t xml:space="preserve">Prodávající je povinen </w:t>
      </w:r>
      <w:r w:rsidR="00F033D3">
        <w:t>Kupujíc</w:t>
      </w:r>
      <w:r w:rsidRPr="00237F1B">
        <w:t>ímu uhradit smluvn</w:t>
      </w:r>
      <w:r w:rsidRPr="00B50F9D">
        <w:t xml:space="preserve">í </w:t>
      </w:r>
      <w:r w:rsidRPr="00A40C71">
        <w:t>pokutu ve výši 0,05</w:t>
      </w:r>
      <w:r w:rsidR="00E174B8" w:rsidRPr="00A40C71">
        <w:t xml:space="preserve"> </w:t>
      </w:r>
      <w:r w:rsidRPr="00A40C71">
        <w:t>% z </w:t>
      </w:r>
      <w:r w:rsidR="004A551C" w:rsidRPr="00A40C71">
        <w:t>K</w:t>
      </w:r>
      <w:r w:rsidRPr="00A40C71">
        <w:t>upní ceny</w:t>
      </w:r>
      <w:r w:rsidRPr="00B50F9D">
        <w:t xml:space="preserve"> za</w:t>
      </w:r>
      <w:r w:rsidRPr="00237F1B">
        <w:t xml:space="preserve"> každý započatý den prodlení s odstraněním </w:t>
      </w:r>
      <w:r w:rsidR="000912DD">
        <w:t>Kupujícím, uplatněných</w:t>
      </w:r>
      <w:r w:rsidR="000912DD" w:rsidRPr="00237F1B">
        <w:t xml:space="preserve"> </w:t>
      </w:r>
      <w:r w:rsidRPr="00237F1B">
        <w:t xml:space="preserve">vad </w:t>
      </w:r>
      <w:r w:rsidR="00FB6A24">
        <w:t>a nedodělků</w:t>
      </w:r>
      <w:r w:rsidR="004A2F05">
        <w:t xml:space="preserve"> zjištěných v předávacím řízení ve lhůtě</w:t>
      </w:r>
      <w:r w:rsidR="0060353B">
        <w:t xml:space="preserve"> dle této Smlouvy</w:t>
      </w:r>
      <w:r w:rsidR="004A2F05">
        <w:t>.</w:t>
      </w:r>
    </w:p>
    <w:p w14:paraId="16AFEF95" w14:textId="5E5E069C" w:rsidR="008E1C71" w:rsidRDefault="008E1C71" w:rsidP="00CD5855">
      <w:pPr>
        <w:pStyle w:val="Nadpis2"/>
        <w:keepNext w:val="0"/>
        <w:keepLines w:val="0"/>
        <w:widowControl w:val="0"/>
        <w:ind w:left="567" w:hanging="567"/>
      </w:pPr>
      <w:r w:rsidRPr="00237F1B">
        <w:t xml:space="preserve">V případě prodlení </w:t>
      </w:r>
      <w:r w:rsidR="00F033D3">
        <w:t>Kupujíc</w:t>
      </w:r>
      <w:r w:rsidRPr="00237F1B">
        <w:t xml:space="preserve">ího s úhradou faktury je </w:t>
      </w:r>
      <w:r w:rsidR="002924CB">
        <w:t>Prodávají</w:t>
      </w:r>
      <w:r w:rsidRPr="00237F1B">
        <w:t xml:space="preserve">cí oprávněn uplatnit vůči </w:t>
      </w:r>
      <w:r w:rsidR="00F033D3">
        <w:t>Kupujíc</w:t>
      </w:r>
      <w:r w:rsidRPr="00237F1B">
        <w:t xml:space="preserve">ímu </w:t>
      </w:r>
      <w:r w:rsidRPr="00B50F9D">
        <w:t>úrok z prodlení ve výši 0,05</w:t>
      </w:r>
      <w:r w:rsidR="00813A80" w:rsidRPr="00B50F9D">
        <w:t xml:space="preserve"> </w:t>
      </w:r>
      <w:r w:rsidRPr="00B50F9D">
        <w:t>% z dlužné částky za</w:t>
      </w:r>
      <w:r w:rsidRPr="00237F1B">
        <w:t xml:space="preserve"> každý i jen započatý den prodlení s úhradou faktury.</w:t>
      </w:r>
    </w:p>
    <w:p w14:paraId="2830134F" w14:textId="77777777" w:rsidR="003179F9" w:rsidRDefault="00257209" w:rsidP="00CD5855">
      <w:pPr>
        <w:pStyle w:val="Nadpis2"/>
        <w:keepNext w:val="0"/>
        <w:keepLines w:val="0"/>
        <w:widowControl w:val="0"/>
        <w:ind w:left="567" w:hanging="567"/>
      </w:pPr>
      <w:r w:rsidRPr="003179F9">
        <w:t>Prodávající je povinen Kupujícímu uhradit smluv</w:t>
      </w:r>
      <w:r w:rsidRPr="00B50F9D">
        <w:t>ní pokutu ve výši 0,05 % z Kupní ceny za každý</w:t>
      </w:r>
      <w:r w:rsidRPr="003179F9">
        <w:t xml:space="preserve"> započatý den prodlení s odstraněním </w:t>
      </w:r>
      <w:r w:rsidR="00DD3F63" w:rsidRPr="003179F9">
        <w:t>Kupujícím uplatněných</w:t>
      </w:r>
      <w:r w:rsidRPr="003179F9">
        <w:t xml:space="preserve"> vad a nedodělků </w:t>
      </w:r>
      <w:r w:rsidR="003A0711" w:rsidRPr="003179F9">
        <w:t>v </w:t>
      </w:r>
      <w:r w:rsidR="00DD3F63" w:rsidRPr="003179F9">
        <w:t>Z</w:t>
      </w:r>
      <w:r w:rsidR="003A0711" w:rsidRPr="003179F9">
        <w:t>áruční době dle</w:t>
      </w:r>
      <w:r w:rsidR="005651BE" w:rsidRPr="003179F9">
        <w:t xml:space="preserve"> </w:t>
      </w:r>
      <w:r w:rsidR="003A0711" w:rsidRPr="003179F9">
        <w:t>této Smlouvy.</w:t>
      </w:r>
    </w:p>
    <w:p w14:paraId="66EE4F42" w14:textId="77777777" w:rsidR="003179F9" w:rsidRPr="003179F9" w:rsidRDefault="003179F9" w:rsidP="00DF5B99">
      <w:pPr>
        <w:widowControl w:val="0"/>
        <w:ind w:left="567" w:hanging="567"/>
      </w:pPr>
    </w:p>
    <w:p w14:paraId="7136B085" w14:textId="54057191" w:rsidR="00242F4B" w:rsidRPr="00021F5F" w:rsidRDefault="00242F4B" w:rsidP="00AD7EEE">
      <w:pPr>
        <w:pStyle w:val="Nadpis2"/>
        <w:keepNext w:val="0"/>
        <w:keepLines w:val="0"/>
        <w:widowControl w:val="0"/>
        <w:ind w:left="567" w:hanging="567"/>
      </w:pPr>
      <w:r w:rsidRPr="003179F9">
        <w:lastRenderedPageBreak/>
        <w:t xml:space="preserve">Prodávající je povinen Kupujícímu </w:t>
      </w:r>
      <w:r w:rsidRPr="00203077">
        <w:t>uhradit smluvní pokutu ve výši 0,05 % z Kupní ceny za k</w:t>
      </w:r>
      <w:r w:rsidRPr="003179F9">
        <w:t xml:space="preserve">aždý započatý den prodlení s odstraněním </w:t>
      </w:r>
      <w:r w:rsidR="004C2B01" w:rsidRPr="003179F9">
        <w:t>Kupujícím uplatněných</w:t>
      </w:r>
      <w:r w:rsidRPr="003179F9">
        <w:t xml:space="preserve"> vad a nedodělků v </w:t>
      </w:r>
      <w:r w:rsidR="005651BE" w:rsidRPr="003179F9">
        <w:t>P</w:t>
      </w:r>
      <w:r w:rsidRPr="003179F9">
        <w:t xml:space="preserve">ozáruční </w:t>
      </w:r>
      <w:r w:rsidR="003179F9" w:rsidRPr="003179F9">
        <w:t>době.</w:t>
      </w:r>
    </w:p>
    <w:p w14:paraId="7686F101" w14:textId="7E86F785" w:rsidR="008E1C71" w:rsidRPr="00237F1B" w:rsidRDefault="008E1C71" w:rsidP="00AD7EEE">
      <w:pPr>
        <w:pStyle w:val="Nadpis2"/>
        <w:keepNext w:val="0"/>
        <w:keepLines w:val="0"/>
        <w:widowControl w:val="0"/>
        <w:ind w:left="567" w:hanging="567"/>
      </w:pPr>
      <w:r w:rsidRPr="00237F1B">
        <w:t>Okolnosti vylučující odpovědnost nemají vliv na povinnost platit smluvní pokutu</w:t>
      </w:r>
      <w:r w:rsidR="00130C38">
        <w:t xml:space="preserve"> dle této Smlouvy</w:t>
      </w:r>
      <w:r w:rsidRPr="00237F1B">
        <w:t xml:space="preserve">. </w:t>
      </w:r>
    </w:p>
    <w:p w14:paraId="31D8B750" w14:textId="47AA8CB4" w:rsidR="008E1C71" w:rsidRPr="00237F1B" w:rsidRDefault="008E1C71" w:rsidP="00AD7EEE">
      <w:pPr>
        <w:pStyle w:val="Nadpis2"/>
        <w:keepNext w:val="0"/>
        <w:keepLines w:val="0"/>
        <w:widowControl w:val="0"/>
        <w:ind w:left="567" w:hanging="567"/>
      </w:pPr>
      <w:r w:rsidRPr="00237F1B">
        <w:t xml:space="preserve">Kupující je oprávněn jakoukoli smluvní pokutu jednostranně započítat proti jakékoli pohledávce </w:t>
      </w:r>
      <w:r w:rsidR="002924CB">
        <w:t>Prodávají</w:t>
      </w:r>
      <w:r w:rsidRPr="00237F1B">
        <w:t xml:space="preserve">cího za </w:t>
      </w:r>
      <w:r w:rsidR="00F033D3">
        <w:t>Kupujíc</w:t>
      </w:r>
      <w:r w:rsidRPr="00237F1B">
        <w:t xml:space="preserve">ím (včetně pohledávky </w:t>
      </w:r>
      <w:r w:rsidR="002924CB">
        <w:t>Prodávají</w:t>
      </w:r>
      <w:r w:rsidRPr="00237F1B">
        <w:t xml:space="preserve">cího na zaplacení </w:t>
      </w:r>
      <w:r w:rsidR="00800F27">
        <w:t>K</w:t>
      </w:r>
      <w:r w:rsidRPr="00237F1B">
        <w:t>upní ceny).</w:t>
      </w:r>
    </w:p>
    <w:p w14:paraId="61FD4CF4" w14:textId="74E4AA22" w:rsidR="008E1C71" w:rsidRDefault="008E1C71" w:rsidP="00AD7EEE">
      <w:pPr>
        <w:pStyle w:val="Nadpis2"/>
        <w:keepNext w:val="0"/>
        <w:keepLines w:val="0"/>
        <w:widowControl w:val="0"/>
        <w:ind w:left="567" w:hanging="567"/>
      </w:pPr>
      <w:r w:rsidRPr="00237F1B">
        <w:t xml:space="preserve">Úhradou smluvní pokuty zůstávají nedotčena práva </w:t>
      </w:r>
      <w:r w:rsidR="00F033D3">
        <w:t>Kupujíc</w:t>
      </w:r>
      <w:r w:rsidRPr="00237F1B">
        <w:t>ího na náhradu škody v plné výši.</w:t>
      </w:r>
    </w:p>
    <w:p w14:paraId="5617C7E8" w14:textId="035FC4E7" w:rsidR="008E1C71" w:rsidRDefault="008E1C71" w:rsidP="008C6AD3">
      <w:pPr>
        <w:pStyle w:val="Nadpis1"/>
        <w:keepNext w:val="0"/>
        <w:keepLines w:val="0"/>
        <w:widowControl w:val="0"/>
      </w:pPr>
      <w:r>
        <w:t xml:space="preserve">Platnost a účinnost </w:t>
      </w:r>
      <w:r w:rsidR="008D5D82">
        <w:t>Smlouv</w:t>
      </w:r>
      <w:r>
        <w:t>y</w:t>
      </w:r>
    </w:p>
    <w:p w14:paraId="11FCAF77" w14:textId="48A2CDF4" w:rsidR="008E1C71" w:rsidRPr="00E63496" w:rsidRDefault="008E1C71" w:rsidP="00AD7EEE">
      <w:pPr>
        <w:pStyle w:val="Nadpis2"/>
        <w:keepNext w:val="0"/>
        <w:keepLines w:val="0"/>
        <w:widowControl w:val="0"/>
        <w:ind w:left="567" w:hanging="567"/>
      </w:pPr>
      <w:r w:rsidRPr="00E63496">
        <w:t xml:space="preserve">Tato </w:t>
      </w:r>
      <w:r w:rsidR="008D5D82" w:rsidRPr="00E63496">
        <w:t>Smlouv</w:t>
      </w:r>
      <w:r w:rsidRPr="00E63496">
        <w:t xml:space="preserve">a nabývá platnosti a účinnosti dnem podpisu </w:t>
      </w:r>
      <w:r w:rsidR="008D5D82" w:rsidRPr="00E63496">
        <w:t>Smlouv</w:t>
      </w:r>
      <w:r w:rsidRPr="00E63496">
        <w:t xml:space="preserve">y oprávněnými zástupci obou </w:t>
      </w:r>
      <w:r w:rsidR="006F6BEB" w:rsidRPr="00E63496">
        <w:t>Smluvní</w:t>
      </w:r>
      <w:r w:rsidRPr="00E63496">
        <w:t xml:space="preserve">ch stran. </w:t>
      </w:r>
      <w:r w:rsidR="0D0CD837" w:rsidRPr="00E63496">
        <w:t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</w:t>
      </w:r>
      <w:r w:rsidR="0D0CD837" w:rsidRPr="00295546">
        <w:t>v</w:t>
      </w:r>
      <w:r w:rsidRPr="00295546">
        <w:t>.</w:t>
      </w:r>
      <w:r w:rsidR="00953D3F" w:rsidRPr="00295546">
        <w:t xml:space="preserve"> </w:t>
      </w:r>
      <w:r w:rsidR="00953D3F" w:rsidRPr="00AD7EEE">
        <w:t>Smluvní strany se dohodly, že plnění poskytnutá vzájemně mezi Smluvními stranami dle předmětu této Smlouvy před její účinností se započítají na plnění dle této Smlouvy</w:t>
      </w:r>
      <w:r w:rsidR="00F82EC7" w:rsidRPr="00AD7EEE">
        <w:t xml:space="preserve"> a Smluvní strany z tohoto důvodu nebudou vůči sobě uplatňovat žádné nároky z titulu bezdůvodného obohacení</w:t>
      </w:r>
      <w:r w:rsidR="00953D3F" w:rsidRPr="00AD7EEE">
        <w:t>.</w:t>
      </w:r>
    </w:p>
    <w:p w14:paraId="25E41AF5" w14:textId="48344814" w:rsidR="008E1C71" w:rsidRPr="00237F1B" w:rsidRDefault="008E1C71" w:rsidP="00AD7EEE">
      <w:pPr>
        <w:pStyle w:val="Nadpis2"/>
        <w:keepNext w:val="0"/>
        <w:keepLines w:val="0"/>
        <w:widowControl w:val="0"/>
        <w:ind w:left="567" w:hanging="567"/>
      </w:pPr>
      <w:r w:rsidRPr="00237F1B">
        <w:t>Smlouvu je možné ukončit:</w:t>
      </w:r>
    </w:p>
    <w:p w14:paraId="3AEB01B8" w14:textId="5FE25236" w:rsidR="008E1C71" w:rsidRPr="00237F1B" w:rsidRDefault="008E1C71" w:rsidP="00AD7EEE">
      <w:pPr>
        <w:pStyle w:val="Nadpis2"/>
        <w:keepNext w:val="0"/>
        <w:keepLines w:val="0"/>
        <w:widowControl w:val="0"/>
        <w:numPr>
          <w:ilvl w:val="0"/>
          <w:numId w:val="18"/>
        </w:numPr>
        <w:ind w:left="567" w:firstLine="0"/>
      </w:pPr>
      <w:r w:rsidRPr="00237F1B">
        <w:t xml:space="preserve">písemnou dohodu </w:t>
      </w:r>
      <w:r w:rsidR="006F6BEB">
        <w:t>Smluvní</w:t>
      </w:r>
      <w:r w:rsidRPr="00237F1B">
        <w:t>ch stran,</w:t>
      </w:r>
    </w:p>
    <w:p w14:paraId="64ADCC14" w14:textId="046E9937" w:rsidR="008E1C71" w:rsidRPr="00366A60" w:rsidRDefault="008E1C71" w:rsidP="00AD7EEE">
      <w:pPr>
        <w:pStyle w:val="Nadpis2"/>
        <w:keepNext w:val="0"/>
        <w:keepLines w:val="0"/>
        <w:widowControl w:val="0"/>
        <w:numPr>
          <w:ilvl w:val="0"/>
          <w:numId w:val="18"/>
        </w:numPr>
        <w:ind w:left="567" w:firstLine="0"/>
      </w:pPr>
      <w:r w:rsidRPr="00366A60">
        <w:t>písemnou výpovědí</w:t>
      </w:r>
      <w:r w:rsidR="00953D3F" w:rsidRPr="00366A60">
        <w:t>,</w:t>
      </w:r>
    </w:p>
    <w:p w14:paraId="7A7B0C1B" w14:textId="0878D742" w:rsidR="008E1C71" w:rsidRPr="00366A60" w:rsidRDefault="008E1C71" w:rsidP="00AD7EEE">
      <w:pPr>
        <w:pStyle w:val="Nadpis2"/>
        <w:keepNext w:val="0"/>
        <w:keepLines w:val="0"/>
        <w:widowControl w:val="0"/>
        <w:numPr>
          <w:ilvl w:val="0"/>
          <w:numId w:val="18"/>
        </w:numPr>
        <w:ind w:left="567" w:firstLine="0"/>
      </w:pPr>
      <w:r w:rsidRPr="00366A60">
        <w:t xml:space="preserve">odstoupením od </w:t>
      </w:r>
      <w:r w:rsidR="008D5D82" w:rsidRPr="00366A60">
        <w:t>Smlouv</w:t>
      </w:r>
      <w:r w:rsidRPr="00366A60">
        <w:t>y.</w:t>
      </w:r>
    </w:p>
    <w:p w14:paraId="5D8C56C7" w14:textId="1803881D" w:rsidR="008E1C71" w:rsidRPr="00366A60" w:rsidRDefault="008E1C71" w:rsidP="00AD7EEE">
      <w:pPr>
        <w:pStyle w:val="Nadpis2"/>
        <w:keepNext w:val="0"/>
        <w:keepLines w:val="0"/>
        <w:widowControl w:val="0"/>
        <w:ind w:left="567" w:hanging="567"/>
      </w:pPr>
      <w:r w:rsidRPr="00366A60">
        <w:t xml:space="preserve">Smlouvu je možné ukončit výpovědí kterékoliv ze </w:t>
      </w:r>
      <w:r w:rsidR="006F6BEB" w:rsidRPr="00366A60">
        <w:t>Smluvní</w:t>
      </w:r>
      <w:r w:rsidRPr="00366A60">
        <w:t xml:space="preserve">ch stran, a to i bez udání důvodu. Výpovědní </w:t>
      </w:r>
      <w:r w:rsidR="00953D3F" w:rsidRPr="00366A60">
        <w:t xml:space="preserve">doba </w:t>
      </w:r>
      <w:r w:rsidRPr="00366A60">
        <w:t xml:space="preserve">činí 1 měsíc a začíná běžet 1. dnem měsíce, který následuje po měsíci, ve kterém obdržela </w:t>
      </w:r>
      <w:r w:rsidR="006F6BEB" w:rsidRPr="00366A60">
        <w:t>Smluvní</w:t>
      </w:r>
      <w:r w:rsidRPr="00366A60">
        <w:t xml:space="preserve"> strana výpověď.</w:t>
      </w:r>
    </w:p>
    <w:p w14:paraId="6BE9EA94" w14:textId="70C58D01" w:rsidR="008E1C71" w:rsidRPr="00E63496" w:rsidRDefault="008E1C71" w:rsidP="00AD7EEE">
      <w:pPr>
        <w:pStyle w:val="Nadpis2"/>
        <w:keepNext w:val="0"/>
        <w:keepLines w:val="0"/>
        <w:widowControl w:val="0"/>
        <w:ind w:left="567" w:hanging="567"/>
      </w:pPr>
      <w:r w:rsidRPr="00E63496">
        <w:t xml:space="preserve">Odstoupit od </w:t>
      </w:r>
      <w:r w:rsidR="008D5D82" w:rsidRPr="00E63496">
        <w:t>Smlouv</w:t>
      </w:r>
      <w:r w:rsidRPr="00E63496">
        <w:t xml:space="preserve">y lze pouze z důvodů stanovených ve </w:t>
      </w:r>
      <w:r w:rsidR="008D5D82" w:rsidRPr="00E63496">
        <w:t>Smlouv</w:t>
      </w:r>
      <w:r w:rsidRPr="00E63496">
        <w:t xml:space="preserve">ě nebo zákonem. Od této </w:t>
      </w:r>
      <w:r w:rsidR="008D5D82" w:rsidRPr="00E63496">
        <w:t>Smlouv</w:t>
      </w:r>
      <w:r w:rsidRPr="00E63496">
        <w:t xml:space="preserve">y může </w:t>
      </w:r>
      <w:r w:rsidR="006F6BEB" w:rsidRPr="00E63496">
        <w:t>Smluvní</w:t>
      </w:r>
      <w:r w:rsidRPr="00E63496">
        <w:t xml:space="preserve"> strana dotčená porušením povinnosti jednostranně odstoupit pro podstatné porušení této </w:t>
      </w:r>
      <w:r w:rsidR="008D5D82" w:rsidRPr="00E63496">
        <w:t>Smlouv</w:t>
      </w:r>
      <w:r w:rsidRPr="00E63496">
        <w:t xml:space="preserve">y, přičemž za podstatné porušení této </w:t>
      </w:r>
      <w:r w:rsidR="008D5D82" w:rsidRPr="00E63496">
        <w:t>Smlouv</w:t>
      </w:r>
      <w:r w:rsidRPr="00E63496">
        <w:t>y</w:t>
      </w:r>
      <w:r w:rsidR="00B0335F">
        <w:t xml:space="preserve"> </w:t>
      </w:r>
      <w:r w:rsidRPr="00E63496">
        <w:t>se</w:t>
      </w:r>
      <w:r w:rsidR="00B0335F">
        <w:t xml:space="preserve"> </w:t>
      </w:r>
      <w:r w:rsidRPr="00E63496">
        <w:t>zejména</w:t>
      </w:r>
      <w:r w:rsidR="00B0335F">
        <w:t xml:space="preserve"> </w:t>
      </w:r>
      <w:r w:rsidRPr="00E63496">
        <w:t>považuje:</w:t>
      </w:r>
    </w:p>
    <w:p w14:paraId="07D92B40" w14:textId="2D93E2F8" w:rsidR="008E1C71" w:rsidRPr="00166CCB" w:rsidRDefault="008E1C71" w:rsidP="00456565">
      <w:pPr>
        <w:pStyle w:val="Nadpis2"/>
        <w:keepNext w:val="0"/>
        <w:keepLines w:val="0"/>
        <w:widowControl w:val="0"/>
        <w:numPr>
          <w:ilvl w:val="0"/>
          <w:numId w:val="57"/>
        </w:numPr>
        <w:ind w:left="567" w:firstLine="0"/>
      </w:pPr>
      <w:r w:rsidRPr="00237F1B">
        <w:t xml:space="preserve">na straně </w:t>
      </w:r>
      <w:r w:rsidR="00F033D3">
        <w:t>Kupujíc</w:t>
      </w:r>
      <w:r w:rsidRPr="00237F1B">
        <w:t xml:space="preserve">ího nezaplacení kupní ceny podle této </w:t>
      </w:r>
      <w:r w:rsidR="008D5D82">
        <w:t>Smlouv</w:t>
      </w:r>
      <w:r w:rsidRPr="00237F1B">
        <w:t xml:space="preserve">y ve lhůtě delší 30 dní po dni splatnosti příslušné faktury, </w:t>
      </w:r>
      <w:r w:rsidR="00E4023A" w:rsidRPr="00E4023A">
        <w:t xml:space="preserve">a </w:t>
      </w:r>
      <w:r w:rsidR="00E4023A">
        <w:t>Kupující</w:t>
      </w:r>
      <w:r w:rsidR="00E4023A" w:rsidRPr="00E4023A">
        <w:t xml:space="preserve"> nezjedná nápravu ani v dodatečné lhůtě 15 </w:t>
      </w:r>
      <w:r w:rsidR="00E4023A" w:rsidRPr="00166CCB">
        <w:t>dní po doručení písemné výzvy Prodávajícím Kupujícímu</w:t>
      </w:r>
      <w:r w:rsidR="001A390C" w:rsidRPr="00166CCB">
        <w:t>,</w:t>
      </w:r>
    </w:p>
    <w:p w14:paraId="315CF6EA" w14:textId="78125D84" w:rsidR="008E1C71" w:rsidRPr="00456565" w:rsidRDefault="008E1C71" w:rsidP="00456565">
      <w:pPr>
        <w:pStyle w:val="Nadpis2"/>
        <w:keepNext w:val="0"/>
        <w:keepLines w:val="0"/>
        <w:widowControl w:val="0"/>
        <w:numPr>
          <w:ilvl w:val="0"/>
          <w:numId w:val="57"/>
        </w:numPr>
        <w:ind w:left="567" w:firstLine="0"/>
      </w:pPr>
      <w:r w:rsidRPr="00166CCB">
        <w:t xml:space="preserve">na straně </w:t>
      </w:r>
      <w:r w:rsidR="002924CB" w:rsidRPr="00166CCB">
        <w:t>Prodávají</w:t>
      </w:r>
      <w:r w:rsidRPr="00166CCB">
        <w:t xml:space="preserve">cího, jestliže nedodá řádně a včas </w:t>
      </w:r>
      <w:r w:rsidR="004A3767" w:rsidRPr="00166CCB">
        <w:t>Zboží</w:t>
      </w:r>
      <w:r w:rsidRPr="00166CCB">
        <w:t xml:space="preserve"> </w:t>
      </w:r>
      <w:r w:rsidR="004A3767" w:rsidRPr="00166CCB">
        <w:t xml:space="preserve">dle </w:t>
      </w:r>
      <w:r w:rsidRPr="00166CCB">
        <w:t xml:space="preserve">této </w:t>
      </w:r>
      <w:r w:rsidR="008D5D82" w:rsidRPr="00166CCB">
        <w:t>Smlouv</w:t>
      </w:r>
      <w:r w:rsidRPr="00166CCB">
        <w:t xml:space="preserve">y a nezjedná </w:t>
      </w:r>
      <w:r w:rsidRPr="00C1414F">
        <w:t xml:space="preserve">nápravu </w:t>
      </w:r>
      <w:r w:rsidR="008E6958" w:rsidRPr="00C1414F">
        <w:t xml:space="preserve">ani </w:t>
      </w:r>
      <w:r w:rsidRPr="00C1414F">
        <w:t xml:space="preserve">do 5 pracovních dnů od písemného upozornění </w:t>
      </w:r>
      <w:r w:rsidR="00F033D3" w:rsidRPr="00C1414F">
        <w:t>Kupujíc</w:t>
      </w:r>
      <w:r w:rsidRPr="00C1414F">
        <w:t>í</w:t>
      </w:r>
      <w:r w:rsidR="00A406B4" w:rsidRPr="00C1414F">
        <w:t>ho na tuto skutečnost</w:t>
      </w:r>
      <w:r w:rsidR="001A390C" w:rsidRPr="00C1414F">
        <w:t>,</w:t>
      </w:r>
    </w:p>
    <w:p w14:paraId="56793F7B" w14:textId="303D3389" w:rsidR="008E1C71" w:rsidRPr="00237F1B" w:rsidRDefault="008E1C71" w:rsidP="00456565">
      <w:pPr>
        <w:pStyle w:val="Nadpis2"/>
        <w:keepNext w:val="0"/>
        <w:keepLines w:val="0"/>
        <w:widowControl w:val="0"/>
        <w:numPr>
          <w:ilvl w:val="0"/>
          <w:numId w:val="57"/>
        </w:numPr>
        <w:ind w:left="567" w:firstLine="0"/>
        <w:rPr>
          <w:b/>
        </w:rPr>
      </w:pPr>
      <w:r w:rsidRPr="00C1414F">
        <w:t xml:space="preserve">na straně </w:t>
      </w:r>
      <w:r w:rsidR="002924CB" w:rsidRPr="00C1414F">
        <w:t>Prodávají</w:t>
      </w:r>
      <w:r w:rsidRPr="00C1414F">
        <w:t xml:space="preserve">cího, postupuje-li </w:t>
      </w:r>
      <w:r w:rsidR="002924CB" w:rsidRPr="00C1414F">
        <w:t>Prodávají</w:t>
      </w:r>
      <w:r w:rsidRPr="00C1414F">
        <w:t xml:space="preserve">cí při plnění </w:t>
      </w:r>
      <w:r w:rsidR="008D5D82" w:rsidRPr="00C1414F">
        <w:t>Smlouv</w:t>
      </w:r>
      <w:r w:rsidRPr="00C1414F">
        <w:t>y v rozporu s ujednáními</w:t>
      </w:r>
      <w:r w:rsidRPr="00237F1B">
        <w:t xml:space="preserve"> této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předpisy.</w:t>
      </w:r>
    </w:p>
    <w:p w14:paraId="04852EAC" w14:textId="05DD202B" w:rsidR="008E1C71" w:rsidRPr="00E63496" w:rsidRDefault="008E1C71" w:rsidP="00AD7EEE">
      <w:pPr>
        <w:pStyle w:val="Nadpis2"/>
        <w:keepNext w:val="0"/>
        <w:keepLines w:val="0"/>
        <w:widowControl w:val="0"/>
        <w:ind w:left="567" w:hanging="567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AD7EEE">
      <w:pPr>
        <w:pStyle w:val="Nadpis2"/>
        <w:keepNext w:val="0"/>
        <w:keepLines w:val="0"/>
        <w:widowControl w:val="0"/>
        <w:ind w:left="567" w:hanging="567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AD7EEE">
      <w:pPr>
        <w:pStyle w:val="Nadpis1"/>
        <w:widowControl w:val="0"/>
      </w:pPr>
      <w:r>
        <w:t>Závěrečná ustanovení</w:t>
      </w:r>
    </w:p>
    <w:p w14:paraId="303CCF8F" w14:textId="5AE867D3" w:rsidR="008E1C71" w:rsidRPr="00237F1B" w:rsidRDefault="008E1C71" w:rsidP="00DF21F4">
      <w:pPr>
        <w:pStyle w:val="Nadpis2"/>
        <w:keepNext w:val="0"/>
        <w:keepLines w:val="0"/>
        <w:widowControl w:val="0"/>
        <w:ind w:left="567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lastRenderedPageBreak/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DF21F4">
      <w:pPr>
        <w:pStyle w:val="Nadpis2"/>
        <w:keepNext w:val="0"/>
        <w:keepLines w:val="0"/>
        <w:widowControl w:val="0"/>
        <w:ind w:left="567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04150B4F" w:rsidR="00320088" w:rsidRPr="00E63496" w:rsidRDefault="00320088" w:rsidP="00DF21F4">
      <w:pPr>
        <w:pStyle w:val="Nadpis2"/>
        <w:keepNext w:val="0"/>
        <w:keepLines w:val="0"/>
        <w:widowControl w:val="0"/>
        <w:ind w:left="567"/>
      </w:pPr>
      <w:r w:rsidRPr="00E63496">
        <w:t>Prodávající na sebe ve smyslu ustanovení § 1765 odst. 2 a § 2620 odst. 2 Občanského zákoníku přebírá nebezpečí změny okolností.</w:t>
      </w:r>
    </w:p>
    <w:p w14:paraId="435E41AF" w14:textId="087FC96D" w:rsidR="008E1C71" w:rsidRPr="00E63496" w:rsidRDefault="008E1C71" w:rsidP="00DF21F4">
      <w:pPr>
        <w:pStyle w:val="Nadpis2"/>
        <w:keepNext w:val="0"/>
        <w:keepLines w:val="0"/>
        <w:widowControl w:val="0"/>
        <w:ind w:left="567"/>
      </w:pPr>
      <w:r w:rsidRPr="00E63496"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E63496" w:rsidRDefault="008E1C71" w:rsidP="00DF21F4">
      <w:pPr>
        <w:pStyle w:val="Nadpis2"/>
        <w:keepNext w:val="0"/>
        <w:keepLines w:val="0"/>
        <w:widowControl w:val="0"/>
        <w:ind w:left="567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>místně příslušný podle sídla Kupujícího.</w:t>
      </w:r>
      <w:r w:rsidRPr="00E63496">
        <w:t xml:space="preserve"> </w:t>
      </w:r>
    </w:p>
    <w:p w14:paraId="5C92C7A5" w14:textId="08A105E1" w:rsidR="008E1C71" w:rsidRPr="00624C7B" w:rsidRDefault="00FC423B" w:rsidP="00DF21F4">
      <w:pPr>
        <w:pStyle w:val="Nadpis2"/>
        <w:keepNext w:val="0"/>
        <w:keepLines w:val="0"/>
        <w:widowControl w:val="0"/>
        <w:ind w:left="567"/>
      </w:pPr>
      <w:r w:rsidRPr="00E63496">
        <w:t xml:space="preserve">Tato </w:t>
      </w:r>
      <w:r w:rsidRPr="00624C7B">
        <w:t xml:space="preserve">Smlouva je uzavírána v elektronické podobě. </w:t>
      </w:r>
      <w:r w:rsidR="00BF60F9" w:rsidRPr="00624C7B">
        <w:t xml:space="preserve"> </w:t>
      </w:r>
    </w:p>
    <w:p w14:paraId="778496ED" w14:textId="136CF3D6" w:rsidR="006520AA" w:rsidRPr="00624C7B" w:rsidRDefault="006520AA" w:rsidP="00DF21F4">
      <w:pPr>
        <w:pStyle w:val="Nadpis2"/>
        <w:keepNext w:val="0"/>
        <w:keepLines w:val="0"/>
        <w:widowControl w:val="0"/>
        <w:ind w:left="567"/>
      </w:pPr>
      <w:r w:rsidRPr="00624C7B">
        <w:t>Nedílnou součástí této Smlouvy jsou následující přílohy:</w:t>
      </w:r>
    </w:p>
    <w:p w14:paraId="040EBBAF" w14:textId="77777777" w:rsidR="006520AA" w:rsidRPr="00AD7EEE" w:rsidRDefault="006520AA" w:rsidP="00DF21F4">
      <w:pPr>
        <w:pStyle w:val="Nadpis2"/>
        <w:keepNext w:val="0"/>
        <w:keepLines w:val="0"/>
        <w:widowControl w:val="0"/>
        <w:numPr>
          <w:ilvl w:val="0"/>
          <w:numId w:val="20"/>
        </w:numPr>
        <w:ind w:left="567" w:hanging="303"/>
      </w:pPr>
      <w:r w:rsidRPr="00AD7EEE">
        <w:t>Příloha č. 1 – Specifikace Zboží.</w:t>
      </w:r>
    </w:p>
    <w:p w14:paraId="1ABBFC3D" w14:textId="4530D461" w:rsidR="00DB47F1" w:rsidRPr="00AD7EEE" w:rsidRDefault="008E1C71" w:rsidP="00DF21F4">
      <w:pPr>
        <w:pStyle w:val="Nadpis2"/>
        <w:keepNext w:val="0"/>
        <w:keepLines w:val="0"/>
        <w:widowControl w:val="0"/>
        <w:ind w:left="567"/>
      </w:pPr>
      <w:r w:rsidRPr="00624C7B">
        <w:t xml:space="preserve">Prodávající bezvýhradně souhlasí se zveřejněním plného znění </w:t>
      </w:r>
      <w:r w:rsidR="008D5D82" w:rsidRPr="00624C7B">
        <w:t>Smlouv</w:t>
      </w:r>
      <w:r w:rsidRPr="00624C7B">
        <w:t xml:space="preserve">y tak, aby tato </w:t>
      </w:r>
      <w:r w:rsidR="008D5D82" w:rsidRPr="00624C7B">
        <w:t>Smlouv</w:t>
      </w:r>
      <w:r w:rsidRPr="00624C7B">
        <w:t>a mohla být předmětem poskytnuté informace ve smyslu zákona č. 106/1999 Sb., o</w:t>
      </w:r>
      <w:r w:rsidR="00DF41B5">
        <w:t> </w:t>
      </w:r>
      <w:r w:rsidRPr="00624C7B">
        <w:t xml:space="preserve">svobodném přístupu k informacím, ve znění pozdějších předpisů. Prodávající rovněž souhlasí se zveřejněním plného znění </w:t>
      </w:r>
      <w:r w:rsidR="008D5D82" w:rsidRPr="00624C7B">
        <w:t>Smlouv</w:t>
      </w:r>
      <w:r w:rsidRPr="00624C7B">
        <w:t>y dle</w:t>
      </w:r>
      <w:r w:rsidRPr="00AD7EEE">
        <w:t xml:space="preserve"> § 219 zákona č. 134/2016 Sb., o zadávání veřejných zakázek, ve znění pozdějších předpisů a </w:t>
      </w:r>
      <w:r w:rsidRPr="00624C7B">
        <w:t>zákona</w:t>
      </w:r>
      <w:r w:rsidRPr="00E63496">
        <w:t xml:space="preserve"> č. 340/2015 Sb., o zvláštních podmínkách účinnosti některých smluv, uveřejňování těchto smluv a o registru smluv (zákon o registru smluv), ve znění pozdějších předpisů.</w:t>
      </w:r>
    </w:p>
    <w:p w14:paraId="394B1698" w14:textId="006FE552" w:rsidR="008E1C71" w:rsidRPr="00E63496" w:rsidRDefault="008E1C71" w:rsidP="00DF21F4">
      <w:pPr>
        <w:pStyle w:val="Nadpis2"/>
        <w:keepNext w:val="0"/>
        <w:keepLines w:val="0"/>
        <w:widowControl w:val="0"/>
        <w:ind w:left="567"/>
      </w:pPr>
      <w:r w:rsidRPr="00E63496">
        <w:t>Prodávající bere na vědomí a souhlasí, že je osobou povinnou ve smyslu § 2 písm. e) zákona č.</w:t>
      </w:r>
      <w:r w:rsidR="00B0335F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  <w:r w:rsidR="00DF41B5">
        <w:t>.</w:t>
      </w:r>
    </w:p>
    <w:p w14:paraId="10AE97F1" w14:textId="76E6C860" w:rsidR="008E1C71" w:rsidRPr="00E63496" w:rsidRDefault="008E1C71" w:rsidP="00DF21F4">
      <w:pPr>
        <w:pStyle w:val="Nadpis2"/>
        <w:widowControl w:val="0"/>
        <w:ind w:left="567"/>
      </w:pPr>
      <w:r w:rsidRPr="00E63496"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8C6AD3">
      <w:pPr>
        <w:keepNext/>
        <w:keepLines/>
        <w:widowControl w:val="0"/>
        <w:spacing w:line="276" w:lineRule="auto"/>
        <w:rPr>
          <w:rFonts w:cstheme="minorHAnsi"/>
        </w:rPr>
      </w:pPr>
    </w:p>
    <w:p w14:paraId="6C0B0E7A" w14:textId="4894FCA4" w:rsidR="00AC05F0" w:rsidRPr="0041401D" w:rsidRDefault="00AC05F0" w:rsidP="008C6AD3">
      <w:pPr>
        <w:keepNext/>
        <w:keepLines/>
        <w:widowControl w:val="0"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7B73C4">
        <w:rPr>
          <w:rFonts w:cstheme="minorHAnsi"/>
        </w:rPr>
        <w:t xml:space="preserve">e </w:t>
      </w:r>
      <w:r w:rsidR="007B73C4" w:rsidRPr="007B73C4">
        <w:rPr>
          <w:rFonts w:cstheme="minorHAnsi"/>
        </w:rPr>
        <w:t>Stříbrné Skalici</w:t>
      </w:r>
      <w:r w:rsidR="001924BC" w:rsidRPr="007B73C4" w:rsidDel="001924BC">
        <w:rPr>
          <w:rFonts w:cstheme="minorHAnsi"/>
        </w:rPr>
        <w:t xml:space="preserve"> </w:t>
      </w:r>
      <w:r w:rsidRPr="007B73C4">
        <w:rPr>
          <w:rFonts w:cstheme="minorHAnsi"/>
        </w:rPr>
        <w:t>dne</w:t>
      </w:r>
      <w:r w:rsidRPr="009C3F4E">
        <w:rPr>
          <w:rFonts w:cstheme="minorHAnsi"/>
        </w:rPr>
        <w:t xml:space="preserve"> </w:t>
      </w:r>
    </w:p>
    <w:p w14:paraId="7F3748DD" w14:textId="017084BA" w:rsidR="00AC05F0" w:rsidRPr="009C3F4E" w:rsidRDefault="00AC05F0" w:rsidP="008C6AD3">
      <w:pPr>
        <w:keepNext/>
        <w:keepLines/>
        <w:widowControl w:val="0"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8C6AD3">
      <w:pPr>
        <w:keepNext/>
        <w:keepLines/>
        <w:widowControl w:val="0"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8C6AD3">
      <w:pPr>
        <w:keepNext/>
        <w:keepLines/>
        <w:widowControl w:val="0"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8C6AD3">
      <w:pPr>
        <w:keepNext/>
        <w:keepLines/>
        <w:widowControl w:val="0"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8C6AD3">
      <w:pPr>
        <w:keepNext/>
        <w:keepLines/>
        <w:widowControl w:val="0"/>
        <w:spacing w:after="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037DCE3B" w:rsidR="00AC05F0" w:rsidRPr="00B47F32" w:rsidRDefault="00B0335F" w:rsidP="008C6AD3">
      <w:pPr>
        <w:keepNext/>
        <w:keepLines/>
        <w:widowControl w:val="0"/>
        <w:spacing w:after="0" w:line="276" w:lineRule="auto"/>
        <w:ind w:firstLine="567"/>
        <w:rPr>
          <w:rFonts w:cstheme="minorHAnsi"/>
          <w:highlight w:val="yellow"/>
        </w:rPr>
      </w:pPr>
      <w:r>
        <w:rPr>
          <w:rFonts w:cstheme="minorHAnsi"/>
        </w:rPr>
        <w:t>Ing. Jakub 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3F01FC">
        <w:rPr>
          <w:rFonts w:cstheme="minorHAnsi"/>
        </w:rPr>
        <w:t>Ing. Patrik Joannidis</w:t>
      </w:r>
    </w:p>
    <w:p w14:paraId="2627B119" w14:textId="18C41BB7" w:rsidR="00AC05F0" w:rsidRPr="00B47F32" w:rsidRDefault="00B0335F" w:rsidP="008C6AD3">
      <w:pPr>
        <w:keepNext/>
        <w:keepLines/>
        <w:widowControl w:val="0"/>
        <w:spacing w:after="0" w:line="276" w:lineRule="auto"/>
        <w:ind w:firstLine="567"/>
        <w:rPr>
          <w:rFonts w:cstheme="minorHAnsi"/>
        </w:rPr>
      </w:pPr>
      <w:r w:rsidRPr="008C6AD3">
        <w:rPr>
          <w:rFonts w:cstheme="minorHAnsi"/>
        </w:rPr>
        <w:t>kvestor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3F01FC">
        <w:rPr>
          <w:rFonts w:cstheme="minorHAnsi"/>
        </w:rPr>
        <w:t>na základě plné moci</w:t>
      </w:r>
    </w:p>
    <w:sectPr w:rsidR="00AC05F0" w:rsidRPr="00B47F32" w:rsidSect="0048313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BE764" w14:textId="77777777" w:rsidR="00483137" w:rsidRDefault="00483137" w:rsidP="00BA6CA9">
      <w:pPr>
        <w:spacing w:after="0" w:line="240" w:lineRule="auto"/>
      </w:pPr>
      <w:r>
        <w:separator/>
      </w:r>
    </w:p>
  </w:endnote>
  <w:endnote w:type="continuationSeparator" w:id="0">
    <w:p w14:paraId="3EBCCAEA" w14:textId="77777777" w:rsidR="00483137" w:rsidRDefault="00483137" w:rsidP="00BA6CA9">
      <w:pPr>
        <w:spacing w:after="0" w:line="240" w:lineRule="auto"/>
      </w:pPr>
      <w:r>
        <w:continuationSeparator/>
      </w:r>
    </w:p>
  </w:endnote>
  <w:endnote w:type="continuationNotice" w:id="1">
    <w:p w14:paraId="7185B450" w14:textId="77777777" w:rsidR="00483137" w:rsidRDefault="004831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DE43D20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="00400611">
          <w:rPr>
            <w:noProof/>
            <w:sz w:val="18"/>
            <w:szCs w:val="18"/>
          </w:rPr>
          <w:t>10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6FE8" w14:textId="77777777" w:rsidR="00483137" w:rsidRDefault="00483137" w:rsidP="00BA6CA9">
      <w:pPr>
        <w:spacing w:after="0" w:line="240" w:lineRule="auto"/>
      </w:pPr>
      <w:r>
        <w:separator/>
      </w:r>
    </w:p>
  </w:footnote>
  <w:footnote w:type="continuationSeparator" w:id="0">
    <w:p w14:paraId="4C328FD5" w14:textId="77777777" w:rsidR="00483137" w:rsidRDefault="00483137" w:rsidP="00BA6CA9">
      <w:pPr>
        <w:spacing w:after="0" w:line="240" w:lineRule="auto"/>
      </w:pPr>
      <w:r>
        <w:continuationSeparator/>
      </w:r>
    </w:p>
  </w:footnote>
  <w:footnote w:type="continuationNotice" w:id="1">
    <w:p w14:paraId="771E568C" w14:textId="77777777" w:rsidR="00483137" w:rsidRDefault="004831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6820" w14:textId="3C1F9C39" w:rsidR="005507EE" w:rsidRDefault="004D51FC" w:rsidP="005656CC">
    <w:pPr>
      <w:pStyle w:val="Zhlav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0768A7" wp14:editId="6FD402DC">
          <wp:simplePos x="0" y="0"/>
          <wp:positionH relativeFrom="margin">
            <wp:posOffset>1864995</wp:posOffset>
          </wp:positionH>
          <wp:positionV relativeFrom="margin">
            <wp:posOffset>-725170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00893530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6CC" w:rsidRPr="00987AD9">
      <w:rPr>
        <w:noProof/>
        <w:lang w:eastAsia="cs-CZ"/>
      </w:rPr>
      <w:drawing>
        <wp:inline distT="0" distB="0" distL="0" distR="0" wp14:anchorId="73F42B6D" wp14:editId="3FD5A440">
          <wp:extent cx="1713600" cy="550800"/>
          <wp:effectExtent l="0" t="0" r="1270" b="1905"/>
          <wp:docPr id="1678620479" name="Obrázek 1678620479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07EE">
      <w:tab/>
    </w:r>
  </w:p>
  <w:p w14:paraId="1E77DB65" w14:textId="384873AD" w:rsidR="005656CC" w:rsidRDefault="005656CC" w:rsidP="007A1BEE">
    <w:pPr>
      <w:pStyle w:val="Zhlav"/>
      <w:jc w:val="right"/>
    </w:pPr>
    <w:r>
      <w:t xml:space="preserve">PO </w:t>
    </w:r>
    <w:r w:rsidR="00EE6F81">
      <w:t>1</w:t>
    </w:r>
    <w:r w:rsidR="00027C05">
      <w:t>2</w:t>
    </w:r>
    <w:r w:rsidR="00EE6F81"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FB5"/>
    <w:multiLevelType w:val="multilevel"/>
    <w:tmpl w:val="4EC07000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42D61"/>
    <w:multiLevelType w:val="multilevel"/>
    <w:tmpl w:val="56043A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0ED37185"/>
    <w:multiLevelType w:val="hybridMultilevel"/>
    <w:tmpl w:val="ABB0F398"/>
    <w:lvl w:ilvl="0" w:tplc="1C5A2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4003"/>
    <w:multiLevelType w:val="multilevel"/>
    <w:tmpl w:val="8A0C5568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F55D03"/>
    <w:multiLevelType w:val="multilevel"/>
    <w:tmpl w:val="7682DD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402C1"/>
    <w:multiLevelType w:val="hybridMultilevel"/>
    <w:tmpl w:val="89921174"/>
    <w:lvl w:ilvl="0" w:tplc="04050019">
      <w:start w:val="1"/>
      <w:numFmt w:val="lowerLetter"/>
      <w:lvlText w:val="%1."/>
      <w:lvlJc w:val="left"/>
      <w:pPr>
        <w:ind w:left="1722" w:hanging="360"/>
      </w:pPr>
    </w:lvl>
    <w:lvl w:ilvl="1" w:tplc="04050019" w:tentative="1">
      <w:start w:val="1"/>
      <w:numFmt w:val="lowerLetter"/>
      <w:lvlText w:val="%2."/>
      <w:lvlJc w:val="left"/>
      <w:pPr>
        <w:ind w:left="2442" w:hanging="360"/>
      </w:pPr>
    </w:lvl>
    <w:lvl w:ilvl="2" w:tplc="0405001B" w:tentative="1">
      <w:start w:val="1"/>
      <w:numFmt w:val="lowerRoman"/>
      <w:lvlText w:val="%3."/>
      <w:lvlJc w:val="right"/>
      <w:pPr>
        <w:ind w:left="3162" w:hanging="180"/>
      </w:pPr>
    </w:lvl>
    <w:lvl w:ilvl="3" w:tplc="0405000F" w:tentative="1">
      <w:start w:val="1"/>
      <w:numFmt w:val="decimal"/>
      <w:lvlText w:val="%4."/>
      <w:lvlJc w:val="left"/>
      <w:pPr>
        <w:ind w:left="3882" w:hanging="360"/>
      </w:pPr>
    </w:lvl>
    <w:lvl w:ilvl="4" w:tplc="04050019" w:tentative="1">
      <w:start w:val="1"/>
      <w:numFmt w:val="lowerLetter"/>
      <w:lvlText w:val="%5."/>
      <w:lvlJc w:val="left"/>
      <w:pPr>
        <w:ind w:left="4602" w:hanging="360"/>
      </w:pPr>
    </w:lvl>
    <w:lvl w:ilvl="5" w:tplc="0405001B" w:tentative="1">
      <w:start w:val="1"/>
      <w:numFmt w:val="lowerRoman"/>
      <w:lvlText w:val="%6."/>
      <w:lvlJc w:val="right"/>
      <w:pPr>
        <w:ind w:left="5322" w:hanging="180"/>
      </w:pPr>
    </w:lvl>
    <w:lvl w:ilvl="6" w:tplc="0405000F" w:tentative="1">
      <w:start w:val="1"/>
      <w:numFmt w:val="decimal"/>
      <w:lvlText w:val="%7."/>
      <w:lvlJc w:val="left"/>
      <w:pPr>
        <w:ind w:left="6042" w:hanging="360"/>
      </w:pPr>
    </w:lvl>
    <w:lvl w:ilvl="7" w:tplc="04050019" w:tentative="1">
      <w:start w:val="1"/>
      <w:numFmt w:val="lowerLetter"/>
      <w:lvlText w:val="%8."/>
      <w:lvlJc w:val="left"/>
      <w:pPr>
        <w:ind w:left="6762" w:hanging="360"/>
      </w:pPr>
    </w:lvl>
    <w:lvl w:ilvl="8" w:tplc="0405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10" w15:restartNumberingAfterBreak="0">
    <w:nsid w:val="221B30A2"/>
    <w:multiLevelType w:val="multilevel"/>
    <w:tmpl w:val="0596BA64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863" w:hanging="360"/>
      </w:pPr>
    </w:lvl>
    <w:lvl w:ilvl="1" w:tplc="04050019" w:tentative="1">
      <w:start w:val="1"/>
      <w:numFmt w:val="lowerLetter"/>
      <w:lvlText w:val="%2."/>
      <w:lvlJc w:val="left"/>
      <w:pPr>
        <w:ind w:left="2583" w:hanging="360"/>
      </w:pPr>
    </w:lvl>
    <w:lvl w:ilvl="2" w:tplc="0405001B" w:tentative="1">
      <w:start w:val="1"/>
      <w:numFmt w:val="lowerRoman"/>
      <w:lvlText w:val="%3."/>
      <w:lvlJc w:val="right"/>
      <w:pPr>
        <w:ind w:left="3303" w:hanging="180"/>
      </w:pPr>
    </w:lvl>
    <w:lvl w:ilvl="3" w:tplc="0405000F" w:tentative="1">
      <w:start w:val="1"/>
      <w:numFmt w:val="decimal"/>
      <w:lvlText w:val="%4."/>
      <w:lvlJc w:val="left"/>
      <w:pPr>
        <w:ind w:left="4023" w:hanging="360"/>
      </w:pPr>
    </w:lvl>
    <w:lvl w:ilvl="4" w:tplc="04050019" w:tentative="1">
      <w:start w:val="1"/>
      <w:numFmt w:val="lowerLetter"/>
      <w:lvlText w:val="%5."/>
      <w:lvlJc w:val="left"/>
      <w:pPr>
        <w:ind w:left="4743" w:hanging="360"/>
      </w:pPr>
    </w:lvl>
    <w:lvl w:ilvl="5" w:tplc="0405001B" w:tentative="1">
      <w:start w:val="1"/>
      <w:numFmt w:val="lowerRoman"/>
      <w:lvlText w:val="%6."/>
      <w:lvlJc w:val="right"/>
      <w:pPr>
        <w:ind w:left="5463" w:hanging="180"/>
      </w:pPr>
    </w:lvl>
    <w:lvl w:ilvl="6" w:tplc="0405000F" w:tentative="1">
      <w:start w:val="1"/>
      <w:numFmt w:val="decimal"/>
      <w:lvlText w:val="%7."/>
      <w:lvlJc w:val="left"/>
      <w:pPr>
        <w:ind w:left="6183" w:hanging="360"/>
      </w:pPr>
    </w:lvl>
    <w:lvl w:ilvl="7" w:tplc="04050019" w:tentative="1">
      <w:start w:val="1"/>
      <w:numFmt w:val="lowerLetter"/>
      <w:lvlText w:val="%8."/>
      <w:lvlJc w:val="left"/>
      <w:pPr>
        <w:ind w:left="6903" w:hanging="360"/>
      </w:pPr>
    </w:lvl>
    <w:lvl w:ilvl="8" w:tplc="0405001B" w:tentative="1">
      <w:start w:val="1"/>
      <w:numFmt w:val="lowerRoman"/>
      <w:lvlText w:val="%9."/>
      <w:lvlJc w:val="right"/>
      <w:pPr>
        <w:ind w:left="7623" w:hanging="180"/>
      </w:pPr>
    </w:lvl>
  </w:abstractNum>
  <w:abstractNum w:abstractNumId="12" w15:restartNumberingAfterBreak="0">
    <w:nsid w:val="26CF0E45"/>
    <w:multiLevelType w:val="multilevel"/>
    <w:tmpl w:val="5B9017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F26D9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3601A2A"/>
    <w:multiLevelType w:val="multilevel"/>
    <w:tmpl w:val="CF9C37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002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6231A91"/>
    <w:multiLevelType w:val="hybridMultilevel"/>
    <w:tmpl w:val="E2940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B3DD1"/>
    <w:multiLevelType w:val="hybridMultilevel"/>
    <w:tmpl w:val="E4F64600"/>
    <w:lvl w:ilvl="0" w:tplc="EFDA0054">
      <w:start w:val="1"/>
      <w:numFmt w:val="lowerLetter"/>
      <w:lvlText w:val="%1)"/>
      <w:lvlJc w:val="left"/>
      <w:pPr>
        <w:ind w:left="186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83" w:hanging="360"/>
      </w:pPr>
    </w:lvl>
    <w:lvl w:ilvl="2" w:tplc="FFFFFFFF" w:tentative="1">
      <w:start w:val="1"/>
      <w:numFmt w:val="lowerRoman"/>
      <w:lvlText w:val="%3."/>
      <w:lvlJc w:val="right"/>
      <w:pPr>
        <w:ind w:left="3303" w:hanging="180"/>
      </w:pPr>
    </w:lvl>
    <w:lvl w:ilvl="3" w:tplc="FFFFFFFF" w:tentative="1">
      <w:start w:val="1"/>
      <w:numFmt w:val="decimal"/>
      <w:lvlText w:val="%4."/>
      <w:lvlJc w:val="left"/>
      <w:pPr>
        <w:ind w:left="4023" w:hanging="360"/>
      </w:pPr>
    </w:lvl>
    <w:lvl w:ilvl="4" w:tplc="FFFFFFFF" w:tentative="1">
      <w:start w:val="1"/>
      <w:numFmt w:val="lowerLetter"/>
      <w:lvlText w:val="%5."/>
      <w:lvlJc w:val="left"/>
      <w:pPr>
        <w:ind w:left="4743" w:hanging="360"/>
      </w:pPr>
    </w:lvl>
    <w:lvl w:ilvl="5" w:tplc="FFFFFFFF" w:tentative="1">
      <w:start w:val="1"/>
      <w:numFmt w:val="lowerRoman"/>
      <w:lvlText w:val="%6."/>
      <w:lvlJc w:val="right"/>
      <w:pPr>
        <w:ind w:left="5463" w:hanging="180"/>
      </w:pPr>
    </w:lvl>
    <w:lvl w:ilvl="6" w:tplc="FFFFFFFF" w:tentative="1">
      <w:start w:val="1"/>
      <w:numFmt w:val="decimal"/>
      <w:lvlText w:val="%7."/>
      <w:lvlJc w:val="left"/>
      <w:pPr>
        <w:ind w:left="6183" w:hanging="360"/>
      </w:pPr>
    </w:lvl>
    <w:lvl w:ilvl="7" w:tplc="FFFFFFFF" w:tentative="1">
      <w:start w:val="1"/>
      <w:numFmt w:val="lowerLetter"/>
      <w:lvlText w:val="%8."/>
      <w:lvlJc w:val="left"/>
      <w:pPr>
        <w:ind w:left="6903" w:hanging="360"/>
      </w:pPr>
    </w:lvl>
    <w:lvl w:ilvl="8" w:tplc="FFFFFFFF" w:tentative="1">
      <w:start w:val="1"/>
      <w:numFmt w:val="lowerRoman"/>
      <w:lvlText w:val="%9."/>
      <w:lvlJc w:val="right"/>
      <w:pPr>
        <w:ind w:left="7623" w:hanging="180"/>
      </w:pPr>
    </w:lvl>
  </w:abstractNum>
  <w:abstractNum w:abstractNumId="19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20" w15:restartNumberingAfterBreak="0">
    <w:nsid w:val="40D31F23"/>
    <w:multiLevelType w:val="multilevel"/>
    <w:tmpl w:val="745439A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01D4105"/>
    <w:multiLevelType w:val="hybridMultilevel"/>
    <w:tmpl w:val="D4147F30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 w15:restartNumberingAfterBreak="0">
    <w:nsid w:val="6411291A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4EB45A0"/>
    <w:multiLevelType w:val="multilevel"/>
    <w:tmpl w:val="BD5891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5" w15:restartNumberingAfterBreak="0">
    <w:nsid w:val="6B7942C3"/>
    <w:multiLevelType w:val="multilevel"/>
    <w:tmpl w:val="100847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75905E6A"/>
    <w:multiLevelType w:val="multilevel"/>
    <w:tmpl w:val="88AA6E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2130467790">
    <w:abstractNumId w:val="16"/>
  </w:num>
  <w:num w:numId="2" w16cid:durableId="1809282892">
    <w:abstractNumId w:val="19"/>
  </w:num>
  <w:num w:numId="3" w16cid:durableId="1268386532">
    <w:abstractNumId w:val="27"/>
  </w:num>
  <w:num w:numId="4" w16cid:durableId="2087527769">
    <w:abstractNumId w:val="13"/>
  </w:num>
  <w:num w:numId="5" w16cid:durableId="52436035">
    <w:abstractNumId w:val="8"/>
  </w:num>
  <w:num w:numId="6" w16cid:durableId="381026655">
    <w:abstractNumId w:val="2"/>
  </w:num>
  <w:num w:numId="7" w16cid:durableId="1345089377">
    <w:abstractNumId w:val="5"/>
  </w:num>
  <w:num w:numId="8" w16cid:durableId="3628328">
    <w:abstractNumId w:val="15"/>
  </w:num>
  <w:num w:numId="9" w16cid:durableId="1732580622">
    <w:abstractNumId w:val="1"/>
  </w:num>
  <w:num w:numId="10" w16cid:durableId="1907186760">
    <w:abstractNumId w:val="25"/>
  </w:num>
  <w:num w:numId="11" w16cid:durableId="929195547">
    <w:abstractNumId w:val="24"/>
  </w:num>
  <w:num w:numId="12" w16cid:durableId="131023521">
    <w:abstractNumId w:val="12"/>
  </w:num>
  <w:num w:numId="13" w16cid:durableId="1979529474">
    <w:abstractNumId w:val="26"/>
  </w:num>
  <w:num w:numId="14" w16cid:durableId="732653830">
    <w:abstractNumId w:val="14"/>
  </w:num>
  <w:num w:numId="15" w16cid:durableId="824010385">
    <w:abstractNumId w:val="23"/>
  </w:num>
  <w:num w:numId="16" w16cid:durableId="84738108">
    <w:abstractNumId w:val="21"/>
  </w:num>
  <w:num w:numId="17" w16cid:durableId="1696955789">
    <w:abstractNumId w:val="20"/>
  </w:num>
  <w:num w:numId="18" w16cid:durableId="2036075459">
    <w:abstractNumId w:val="11"/>
  </w:num>
  <w:num w:numId="19" w16cid:durableId="1954315805">
    <w:abstractNumId w:val="22"/>
  </w:num>
  <w:num w:numId="20" w16cid:durableId="822115415">
    <w:abstractNumId w:val="3"/>
  </w:num>
  <w:num w:numId="21" w16cid:durableId="1590432624">
    <w:abstractNumId w:val="4"/>
  </w:num>
  <w:num w:numId="22" w16cid:durableId="1081483127">
    <w:abstractNumId w:val="0"/>
  </w:num>
  <w:num w:numId="23" w16cid:durableId="233202604">
    <w:abstractNumId w:val="6"/>
  </w:num>
  <w:num w:numId="24" w16cid:durableId="1622571443">
    <w:abstractNumId w:val="10"/>
  </w:num>
  <w:num w:numId="25" w16cid:durableId="1064836350">
    <w:abstractNumId w:val="17"/>
  </w:num>
  <w:num w:numId="26" w16cid:durableId="1447697645">
    <w:abstractNumId w:val="16"/>
  </w:num>
  <w:num w:numId="27" w16cid:durableId="356086322">
    <w:abstractNumId w:val="16"/>
  </w:num>
  <w:num w:numId="28" w16cid:durableId="1470434874">
    <w:abstractNumId w:val="16"/>
  </w:num>
  <w:num w:numId="29" w16cid:durableId="1597714624">
    <w:abstractNumId w:val="16"/>
  </w:num>
  <w:num w:numId="30" w16cid:durableId="684096968">
    <w:abstractNumId w:val="16"/>
  </w:num>
  <w:num w:numId="31" w16cid:durableId="323093213">
    <w:abstractNumId w:val="16"/>
  </w:num>
  <w:num w:numId="32" w16cid:durableId="1608928074">
    <w:abstractNumId w:val="16"/>
  </w:num>
  <w:num w:numId="33" w16cid:durableId="1775173782">
    <w:abstractNumId w:val="16"/>
  </w:num>
  <w:num w:numId="34" w16cid:durableId="1100175822">
    <w:abstractNumId w:val="16"/>
  </w:num>
  <w:num w:numId="35" w16cid:durableId="1572500105">
    <w:abstractNumId w:val="16"/>
  </w:num>
  <w:num w:numId="36" w16cid:durableId="1111779611">
    <w:abstractNumId w:val="16"/>
  </w:num>
  <w:num w:numId="37" w16cid:durableId="283342174">
    <w:abstractNumId w:val="16"/>
  </w:num>
  <w:num w:numId="38" w16cid:durableId="1507598989">
    <w:abstractNumId w:val="16"/>
  </w:num>
  <w:num w:numId="39" w16cid:durableId="972558826">
    <w:abstractNumId w:val="16"/>
  </w:num>
  <w:num w:numId="40" w16cid:durableId="1991278338">
    <w:abstractNumId w:val="16"/>
  </w:num>
  <w:num w:numId="41" w16cid:durableId="1218280262">
    <w:abstractNumId w:val="16"/>
  </w:num>
  <w:num w:numId="42" w16cid:durableId="910777461">
    <w:abstractNumId w:val="16"/>
  </w:num>
  <w:num w:numId="43" w16cid:durableId="1595554633">
    <w:abstractNumId w:val="16"/>
  </w:num>
  <w:num w:numId="44" w16cid:durableId="227037527">
    <w:abstractNumId w:val="16"/>
  </w:num>
  <w:num w:numId="45" w16cid:durableId="2074157212">
    <w:abstractNumId w:val="16"/>
  </w:num>
  <w:num w:numId="46" w16cid:durableId="494881275">
    <w:abstractNumId w:val="16"/>
  </w:num>
  <w:num w:numId="47" w16cid:durableId="1658264162">
    <w:abstractNumId w:val="16"/>
  </w:num>
  <w:num w:numId="48" w16cid:durableId="821967108">
    <w:abstractNumId w:val="16"/>
  </w:num>
  <w:num w:numId="49" w16cid:durableId="1826435208">
    <w:abstractNumId w:val="7"/>
  </w:num>
  <w:num w:numId="50" w16cid:durableId="1991665758">
    <w:abstractNumId w:val="16"/>
  </w:num>
  <w:num w:numId="51" w16cid:durableId="61417450">
    <w:abstractNumId w:val="16"/>
  </w:num>
  <w:num w:numId="52" w16cid:durableId="221017542">
    <w:abstractNumId w:val="16"/>
  </w:num>
  <w:num w:numId="53" w16cid:durableId="745688169">
    <w:abstractNumId w:val="9"/>
  </w:num>
  <w:num w:numId="54" w16cid:durableId="1591154787">
    <w:abstractNumId w:val="16"/>
  </w:num>
  <w:num w:numId="55" w16cid:durableId="902715811">
    <w:abstractNumId w:val="16"/>
  </w:num>
  <w:num w:numId="56" w16cid:durableId="1537038765">
    <w:abstractNumId w:val="16"/>
  </w:num>
  <w:num w:numId="57" w16cid:durableId="834684757">
    <w:abstractNumId w:val="18"/>
  </w:num>
  <w:num w:numId="58" w16cid:durableId="1498113152">
    <w:abstractNumId w:val="1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651"/>
    <w:rsid w:val="0000462B"/>
    <w:rsid w:val="00005FF1"/>
    <w:rsid w:val="00011E5C"/>
    <w:rsid w:val="00016BB3"/>
    <w:rsid w:val="00021F5F"/>
    <w:rsid w:val="00027C05"/>
    <w:rsid w:val="00034133"/>
    <w:rsid w:val="000345AB"/>
    <w:rsid w:val="000517F3"/>
    <w:rsid w:val="00051DCB"/>
    <w:rsid w:val="00052760"/>
    <w:rsid w:val="00053550"/>
    <w:rsid w:val="0005567C"/>
    <w:rsid w:val="00055AEC"/>
    <w:rsid w:val="00056137"/>
    <w:rsid w:val="000566AE"/>
    <w:rsid w:val="00061584"/>
    <w:rsid w:val="00062354"/>
    <w:rsid w:val="00062598"/>
    <w:rsid w:val="00065EE6"/>
    <w:rsid w:val="000912DD"/>
    <w:rsid w:val="00096530"/>
    <w:rsid w:val="000A1470"/>
    <w:rsid w:val="000B050B"/>
    <w:rsid w:val="000C3926"/>
    <w:rsid w:val="000D4F9E"/>
    <w:rsid w:val="000D533E"/>
    <w:rsid w:val="000D6467"/>
    <w:rsid w:val="000E03C5"/>
    <w:rsid w:val="000E4E4D"/>
    <w:rsid w:val="000E794C"/>
    <w:rsid w:val="000E7C2A"/>
    <w:rsid w:val="000E7E9E"/>
    <w:rsid w:val="000F3561"/>
    <w:rsid w:val="000F5361"/>
    <w:rsid w:val="0010101A"/>
    <w:rsid w:val="0011016C"/>
    <w:rsid w:val="00111BF3"/>
    <w:rsid w:val="0011334C"/>
    <w:rsid w:val="00113E3A"/>
    <w:rsid w:val="00124532"/>
    <w:rsid w:val="0012518D"/>
    <w:rsid w:val="00125E5C"/>
    <w:rsid w:val="00126367"/>
    <w:rsid w:val="00130C38"/>
    <w:rsid w:val="00135EE7"/>
    <w:rsid w:val="00144DC3"/>
    <w:rsid w:val="00144E7E"/>
    <w:rsid w:val="00153C79"/>
    <w:rsid w:val="00156A3F"/>
    <w:rsid w:val="001613CF"/>
    <w:rsid w:val="00161985"/>
    <w:rsid w:val="00162126"/>
    <w:rsid w:val="00163F1A"/>
    <w:rsid w:val="00165EE9"/>
    <w:rsid w:val="00166CCB"/>
    <w:rsid w:val="00166D44"/>
    <w:rsid w:val="001677CC"/>
    <w:rsid w:val="00170213"/>
    <w:rsid w:val="00172E62"/>
    <w:rsid w:val="00176D30"/>
    <w:rsid w:val="00177651"/>
    <w:rsid w:val="001836EC"/>
    <w:rsid w:val="00184477"/>
    <w:rsid w:val="00185112"/>
    <w:rsid w:val="00185C4F"/>
    <w:rsid w:val="001871E7"/>
    <w:rsid w:val="001924BC"/>
    <w:rsid w:val="001973EC"/>
    <w:rsid w:val="001A2B91"/>
    <w:rsid w:val="001A390C"/>
    <w:rsid w:val="001A693F"/>
    <w:rsid w:val="001C3BAC"/>
    <w:rsid w:val="001C540F"/>
    <w:rsid w:val="001D5255"/>
    <w:rsid w:val="001E26B5"/>
    <w:rsid w:val="001F7A6C"/>
    <w:rsid w:val="00200AC8"/>
    <w:rsid w:val="00202D78"/>
    <w:rsid w:val="00203077"/>
    <w:rsid w:val="00203751"/>
    <w:rsid w:val="00204542"/>
    <w:rsid w:val="00205272"/>
    <w:rsid w:val="00211132"/>
    <w:rsid w:val="00211CA1"/>
    <w:rsid w:val="002142DB"/>
    <w:rsid w:val="002143E0"/>
    <w:rsid w:val="00216EE5"/>
    <w:rsid w:val="00224F8D"/>
    <w:rsid w:val="00233951"/>
    <w:rsid w:val="00237E6A"/>
    <w:rsid w:val="00240EA5"/>
    <w:rsid w:val="00242F4B"/>
    <w:rsid w:val="00244382"/>
    <w:rsid w:val="00250D60"/>
    <w:rsid w:val="002528F9"/>
    <w:rsid w:val="00257209"/>
    <w:rsid w:val="002577E2"/>
    <w:rsid w:val="00257F1C"/>
    <w:rsid w:val="00260B53"/>
    <w:rsid w:val="00261861"/>
    <w:rsid w:val="00262979"/>
    <w:rsid w:val="0026315B"/>
    <w:rsid w:val="00266245"/>
    <w:rsid w:val="0027688C"/>
    <w:rsid w:val="00277690"/>
    <w:rsid w:val="002802EB"/>
    <w:rsid w:val="002924CB"/>
    <w:rsid w:val="00295546"/>
    <w:rsid w:val="002A1683"/>
    <w:rsid w:val="002A5E4D"/>
    <w:rsid w:val="002A7448"/>
    <w:rsid w:val="002B1437"/>
    <w:rsid w:val="002C071C"/>
    <w:rsid w:val="002C3FAE"/>
    <w:rsid w:val="002D0534"/>
    <w:rsid w:val="002D08B7"/>
    <w:rsid w:val="002D1B48"/>
    <w:rsid w:val="002D331A"/>
    <w:rsid w:val="002D4FE5"/>
    <w:rsid w:val="002D6B56"/>
    <w:rsid w:val="002E0999"/>
    <w:rsid w:val="002E15A8"/>
    <w:rsid w:val="002E464E"/>
    <w:rsid w:val="002F3AB4"/>
    <w:rsid w:val="00301A42"/>
    <w:rsid w:val="003135F6"/>
    <w:rsid w:val="00314A9F"/>
    <w:rsid w:val="003179F9"/>
    <w:rsid w:val="00317C6A"/>
    <w:rsid w:val="00320088"/>
    <w:rsid w:val="003201DA"/>
    <w:rsid w:val="00323D01"/>
    <w:rsid w:val="003353BA"/>
    <w:rsid w:val="00343E9B"/>
    <w:rsid w:val="00360AEE"/>
    <w:rsid w:val="00365DF4"/>
    <w:rsid w:val="00365F6A"/>
    <w:rsid w:val="00366A60"/>
    <w:rsid w:val="00366E90"/>
    <w:rsid w:val="00370C1C"/>
    <w:rsid w:val="0037764D"/>
    <w:rsid w:val="003777ED"/>
    <w:rsid w:val="0038478D"/>
    <w:rsid w:val="00384A7A"/>
    <w:rsid w:val="0038737F"/>
    <w:rsid w:val="00387A74"/>
    <w:rsid w:val="00394393"/>
    <w:rsid w:val="003A0711"/>
    <w:rsid w:val="003A09BF"/>
    <w:rsid w:val="003A1DF6"/>
    <w:rsid w:val="003A2390"/>
    <w:rsid w:val="003B3A17"/>
    <w:rsid w:val="003B4AAF"/>
    <w:rsid w:val="003C201A"/>
    <w:rsid w:val="003C421B"/>
    <w:rsid w:val="003D3585"/>
    <w:rsid w:val="003E12E7"/>
    <w:rsid w:val="003E2FDF"/>
    <w:rsid w:val="003E3047"/>
    <w:rsid w:val="003F01FC"/>
    <w:rsid w:val="003F74FF"/>
    <w:rsid w:val="00400611"/>
    <w:rsid w:val="00404660"/>
    <w:rsid w:val="004050B1"/>
    <w:rsid w:val="0041401D"/>
    <w:rsid w:val="0041666F"/>
    <w:rsid w:val="0042061B"/>
    <w:rsid w:val="0042672C"/>
    <w:rsid w:val="00432D88"/>
    <w:rsid w:val="00437D0E"/>
    <w:rsid w:val="00447376"/>
    <w:rsid w:val="00447537"/>
    <w:rsid w:val="00450F62"/>
    <w:rsid w:val="00456565"/>
    <w:rsid w:val="004604AF"/>
    <w:rsid w:val="004611B8"/>
    <w:rsid w:val="00471577"/>
    <w:rsid w:val="004801D6"/>
    <w:rsid w:val="004804BF"/>
    <w:rsid w:val="00483137"/>
    <w:rsid w:val="00485D3C"/>
    <w:rsid w:val="00490DCC"/>
    <w:rsid w:val="00495C74"/>
    <w:rsid w:val="004A1504"/>
    <w:rsid w:val="004A2F05"/>
    <w:rsid w:val="004A3767"/>
    <w:rsid w:val="004A551C"/>
    <w:rsid w:val="004A61E4"/>
    <w:rsid w:val="004B3E4E"/>
    <w:rsid w:val="004B796B"/>
    <w:rsid w:val="004C2B01"/>
    <w:rsid w:val="004C70C6"/>
    <w:rsid w:val="004D51FC"/>
    <w:rsid w:val="004D52F2"/>
    <w:rsid w:val="004D7349"/>
    <w:rsid w:val="004E3A75"/>
    <w:rsid w:val="004E5A27"/>
    <w:rsid w:val="004F00E9"/>
    <w:rsid w:val="00503B9D"/>
    <w:rsid w:val="00504323"/>
    <w:rsid w:val="00510784"/>
    <w:rsid w:val="00512937"/>
    <w:rsid w:val="005144CA"/>
    <w:rsid w:val="00514C7E"/>
    <w:rsid w:val="00517AD0"/>
    <w:rsid w:val="0052040D"/>
    <w:rsid w:val="00530351"/>
    <w:rsid w:val="00530AE0"/>
    <w:rsid w:val="00534960"/>
    <w:rsid w:val="00536CF5"/>
    <w:rsid w:val="00537F3C"/>
    <w:rsid w:val="005507EE"/>
    <w:rsid w:val="00557498"/>
    <w:rsid w:val="0056214B"/>
    <w:rsid w:val="00562B51"/>
    <w:rsid w:val="005651BE"/>
    <w:rsid w:val="005656CC"/>
    <w:rsid w:val="00565E14"/>
    <w:rsid w:val="005664A4"/>
    <w:rsid w:val="00570362"/>
    <w:rsid w:val="00576344"/>
    <w:rsid w:val="00576AE5"/>
    <w:rsid w:val="0059141D"/>
    <w:rsid w:val="00595EA0"/>
    <w:rsid w:val="005A17E4"/>
    <w:rsid w:val="005A2E86"/>
    <w:rsid w:val="005B6B40"/>
    <w:rsid w:val="005C09EC"/>
    <w:rsid w:val="005D795D"/>
    <w:rsid w:val="005E16A5"/>
    <w:rsid w:val="005E39B7"/>
    <w:rsid w:val="005E5946"/>
    <w:rsid w:val="005E7694"/>
    <w:rsid w:val="005F0996"/>
    <w:rsid w:val="005F1E7C"/>
    <w:rsid w:val="005F2DBB"/>
    <w:rsid w:val="005F5168"/>
    <w:rsid w:val="005F5E52"/>
    <w:rsid w:val="005F72E7"/>
    <w:rsid w:val="006012E5"/>
    <w:rsid w:val="00601499"/>
    <w:rsid w:val="00601C12"/>
    <w:rsid w:val="0060353B"/>
    <w:rsid w:val="00603C40"/>
    <w:rsid w:val="0061460E"/>
    <w:rsid w:val="00615DB1"/>
    <w:rsid w:val="00624C7B"/>
    <w:rsid w:val="00632B67"/>
    <w:rsid w:val="00632E18"/>
    <w:rsid w:val="006331BF"/>
    <w:rsid w:val="0063476B"/>
    <w:rsid w:val="00636927"/>
    <w:rsid w:val="00637FFE"/>
    <w:rsid w:val="006419A6"/>
    <w:rsid w:val="006451ED"/>
    <w:rsid w:val="006468A4"/>
    <w:rsid w:val="006520AA"/>
    <w:rsid w:val="00657C88"/>
    <w:rsid w:val="006606C9"/>
    <w:rsid w:val="0066639D"/>
    <w:rsid w:val="006666CE"/>
    <w:rsid w:val="00677FC2"/>
    <w:rsid w:val="00690216"/>
    <w:rsid w:val="006C19A3"/>
    <w:rsid w:val="006C73EA"/>
    <w:rsid w:val="006C7B39"/>
    <w:rsid w:val="006D0C88"/>
    <w:rsid w:val="006E2404"/>
    <w:rsid w:val="006E5FFB"/>
    <w:rsid w:val="006F38E7"/>
    <w:rsid w:val="006F51AC"/>
    <w:rsid w:val="006F5711"/>
    <w:rsid w:val="006F6BEB"/>
    <w:rsid w:val="006F6D5F"/>
    <w:rsid w:val="00700320"/>
    <w:rsid w:val="00700993"/>
    <w:rsid w:val="0070141F"/>
    <w:rsid w:val="007022C0"/>
    <w:rsid w:val="00703755"/>
    <w:rsid w:val="007104C3"/>
    <w:rsid w:val="00710B36"/>
    <w:rsid w:val="00712139"/>
    <w:rsid w:val="00734BD0"/>
    <w:rsid w:val="00737DAF"/>
    <w:rsid w:val="00741619"/>
    <w:rsid w:val="00744989"/>
    <w:rsid w:val="007449F5"/>
    <w:rsid w:val="00746910"/>
    <w:rsid w:val="00751030"/>
    <w:rsid w:val="00753D91"/>
    <w:rsid w:val="00754411"/>
    <w:rsid w:val="00754727"/>
    <w:rsid w:val="00765103"/>
    <w:rsid w:val="00775AF9"/>
    <w:rsid w:val="00784E27"/>
    <w:rsid w:val="00790B6A"/>
    <w:rsid w:val="00793100"/>
    <w:rsid w:val="007A0166"/>
    <w:rsid w:val="007A02C9"/>
    <w:rsid w:val="007A1BEE"/>
    <w:rsid w:val="007A26F2"/>
    <w:rsid w:val="007A5631"/>
    <w:rsid w:val="007B3EC4"/>
    <w:rsid w:val="007B4254"/>
    <w:rsid w:val="007B73C4"/>
    <w:rsid w:val="007C1862"/>
    <w:rsid w:val="007C49DC"/>
    <w:rsid w:val="007C6FCD"/>
    <w:rsid w:val="007C7C0F"/>
    <w:rsid w:val="007D1688"/>
    <w:rsid w:val="007D1DD8"/>
    <w:rsid w:val="007D3CFF"/>
    <w:rsid w:val="007D3F7C"/>
    <w:rsid w:val="007D4CFA"/>
    <w:rsid w:val="007D701A"/>
    <w:rsid w:val="007E1B42"/>
    <w:rsid w:val="007E4B70"/>
    <w:rsid w:val="007E756A"/>
    <w:rsid w:val="007F5058"/>
    <w:rsid w:val="00800F27"/>
    <w:rsid w:val="00801726"/>
    <w:rsid w:val="00803A83"/>
    <w:rsid w:val="00805A63"/>
    <w:rsid w:val="0080683B"/>
    <w:rsid w:val="00813A80"/>
    <w:rsid w:val="00815BB3"/>
    <w:rsid w:val="008213E0"/>
    <w:rsid w:val="0083150C"/>
    <w:rsid w:val="008333A2"/>
    <w:rsid w:val="00834EFF"/>
    <w:rsid w:val="008422F9"/>
    <w:rsid w:val="00843A00"/>
    <w:rsid w:val="0084410D"/>
    <w:rsid w:val="00844AD8"/>
    <w:rsid w:val="008533B8"/>
    <w:rsid w:val="00863391"/>
    <w:rsid w:val="00863791"/>
    <w:rsid w:val="00865781"/>
    <w:rsid w:val="008671CD"/>
    <w:rsid w:val="008835D7"/>
    <w:rsid w:val="00893A6A"/>
    <w:rsid w:val="00893BC6"/>
    <w:rsid w:val="008A73AE"/>
    <w:rsid w:val="008B0082"/>
    <w:rsid w:val="008B57FA"/>
    <w:rsid w:val="008C271C"/>
    <w:rsid w:val="008C62D7"/>
    <w:rsid w:val="008C6AD3"/>
    <w:rsid w:val="008D1CBF"/>
    <w:rsid w:val="008D2F2C"/>
    <w:rsid w:val="008D5156"/>
    <w:rsid w:val="008D5D82"/>
    <w:rsid w:val="008E1C71"/>
    <w:rsid w:val="008E6958"/>
    <w:rsid w:val="008F01E8"/>
    <w:rsid w:val="008F56C6"/>
    <w:rsid w:val="008F6FF1"/>
    <w:rsid w:val="00903072"/>
    <w:rsid w:val="00910325"/>
    <w:rsid w:val="00910DAF"/>
    <w:rsid w:val="00914900"/>
    <w:rsid w:val="00914DC5"/>
    <w:rsid w:val="00916AC0"/>
    <w:rsid w:val="009214BD"/>
    <w:rsid w:val="00922F9C"/>
    <w:rsid w:val="00931206"/>
    <w:rsid w:val="00932726"/>
    <w:rsid w:val="00945C20"/>
    <w:rsid w:val="009478EC"/>
    <w:rsid w:val="00947AE1"/>
    <w:rsid w:val="00953D3F"/>
    <w:rsid w:val="00955C08"/>
    <w:rsid w:val="00960992"/>
    <w:rsid w:val="00960D8F"/>
    <w:rsid w:val="0096162E"/>
    <w:rsid w:val="00967CD4"/>
    <w:rsid w:val="009710C9"/>
    <w:rsid w:val="00976B22"/>
    <w:rsid w:val="00980F1D"/>
    <w:rsid w:val="0098327C"/>
    <w:rsid w:val="00984098"/>
    <w:rsid w:val="00990A28"/>
    <w:rsid w:val="009A7502"/>
    <w:rsid w:val="009B09E6"/>
    <w:rsid w:val="009B40A5"/>
    <w:rsid w:val="009B5546"/>
    <w:rsid w:val="009C3F4E"/>
    <w:rsid w:val="009C5C2F"/>
    <w:rsid w:val="009C5CFD"/>
    <w:rsid w:val="009D22CE"/>
    <w:rsid w:val="009D3697"/>
    <w:rsid w:val="009E0C87"/>
    <w:rsid w:val="009E7BA4"/>
    <w:rsid w:val="009F0A91"/>
    <w:rsid w:val="009F2CA0"/>
    <w:rsid w:val="009F528A"/>
    <w:rsid w:val="00A01DD9"/>
    <w:rsid w:val="00A06931"/>
    <w:rsid w:val="00A07740"/>
    <w:rsid w:val="00A11D23"/>
    <w:rsid w:val="00A1348C"/>
    <w:rsid w:val="00A213E0"/>
    <w:rsid w:val="00A21997"/>
    <w:rsid w:val="00A22AC3"/>
    <w:rsid w:val="00A25CB8"/>
    <w:rsid w:val="00A272C6"/>
    <w:rsid w:val="00A30544"/>
    <w:rsid w:val="00A34403"/>
    <w:rsid w:val="00A406B4"/>
    <w:rsid w:val="00A40C71"/>
    <w:rsid w:val="00A412A0"/>
    <w:rsid w:val="00A41558"/>
    <w:rsid w:val="00A56278"/>
    <w:rsid w:val="00A56DA0"/>
    <w:rsid w:val="00A70FDA"/>
    <w:rsid w:val="00A73E90"/>
    <w:rsid w:val="00A9686A"/>
    <w:rsid w:val="00AA1D83"/>
    <w:rsid w:val="00AB2333"/>
    <w:rsid w:val="00AB2473"/>
    <w:rsid w:val="00AC05F0"/>
    <w:rsid w:val="00AC5ABE"/>
    <w:rsid w:val="00AD10C9"/>
    <w:rsid w:val="00AD348B"/>
    <w:rsid w:val="00AD7EEE"/>
    <w:rsid w:val="00AE0B75"/>
    <w:rsid w:val="00AE34FB"/>
    <w:rsid w:val="00AE534F"/>
    <w:rsid w:val="00AE5F2B"/>
    <w:rsid w:val="00AE69F2"/>
    <w:rsid w:val="00B0335F"/>
    <w:rsid w:val="00B0358F"/>
    <w:rsid w:val="00B04822"/>
    <w:rsid w:val="00B06C97"/>
    <w:rsid w:val="00B07CF3"/>
    <w:rsid w:val="00B15FDB"/>
    <w:rsid w:val="00B16659"/>
    <w:rsid w:val="00B16BF3"/>
    <w:rsid w:val="00B21CD8"/>
    <w:rsid w:val="00B27EB4"/>
    <w:rsid w:val="00B3094E"/>
    <w:rsid w:val="00B4727B"/>
    <w:rsid w:val="00B47F32"/>
    <w:rsid w:val="00B50F9D"/>
    <w:rsid w:val="00B526E3"/>
    <w:rsid w:val="00B53028"/>
    <w:rsid w:val="00B825DD"/>
    <w:rsid w:val="00B82935"/>
    <w:rsid w:val="00B91AC3"/>
    <w:rsid w:val="00BA5E39"/>
    <w:rsid w:val="00BA5EAE"/>
    <w:rsid w:val="00BA66C9"/>
    <w:rsid w:val="00BA6CA9"/>
    <w:rsid w:val="00BB3098"/>
    <w:rsid w:val="00BC271A"/>
    <w:rsid w:val="00BC492E"/>
    <w:rsid w:val="00BC7196"/>
    <w:rsid w:val="00BD1BA0"/>
    <w:rsid w:val="00BE65A2"/>
    <w:rsid w:val="00BE68D2"/>
    <w:rsid w:val="00BF04C4"/>
    <w:rsid w:val="00BF209C"/>
    <w:rsid w:val="00BF2C10"/>
    <w:rsid w:val="00BF2CA0"/>
    <w:rsid w:val="00BF4189"/>
    <w:rsid w:val="00BF60F9"/>
    <w:rsid w:val="00BF7FBC"/>
    <w:rsid w:val="00C05584"/>
    <w:rsid w:val="00C1414F"/>
    <w:rsid w:val="00C171C1"/>
    <w:rsid w:val="00C25A5B"/>
    <w:rsid w:val="00C33EE0"/>
    <w:rsid w:val="00C379C4"/>
    <w:rsid w:val="00C41962"/>
    <w:rsid w:val="00C43AC8"/>
    <w:rsid w:val="00C53403"/>
    <w:rsid w:val="00C61760"/>
    <w:rsid w:val="00C636E7"/>
    <w:rsid w:val="00C9536F"/>
    <w:rsid w:val="00CA5F37"/>
    <w:rsid w:val="00CA79DB"/>
    <w:rsid w:val="00CB2334"/>
    <w:rsid w:val="00CB306D"/>
    <w:rsid w:val="00CB62D7"/>
    <w:rsid w:val="00CB6466"/>
    <w:rsid w:val="00CB6D37"/>
    <w:rsid w:val="00CC39D8"/>
    <w:rsid w:val="00CD5855"/>
    <w:rsid w:val="00CD6990"/>
    <w:rsid w:val="00CD7597"/>
    <w:rsid w:val="00CD7BD7"/>
    <w:rsid w:val="00CE430F"/>
    <w:rsid w:val="00CE79FF"/>
    <w:rsid w:val="00CF0CC8"/>
    <w:rsid w:val="00CF18E7"/>
    <w:rsid w:val="00CF66AF"/>
    <w:rsid w:val="00D02E2F"/>
    <w:rsid w:val="00D03DC8"/>
    <w:rsid w:val="00D040F4"/>
    <w:rsid w:val="00D049F2"/>
    <w:rsid w:val="00D224BF"/>
    <w:rsid w:val="00D314DF"/>
    <w:rsid w:val="00D3725F"/>
    <w:rsid w:val="00D458E0"/>
    <w:rsid w:val="00D54F15"/>
    <w:rsid w:val="00D62062"/>
    <w:rsid w:val="00D637E6"/>
    <w:rsid w:val="00D73519"/>
    <w:rsid w:val="00D73EE9"/>
    <w:rsid w:val="00D7775B"/>
    <w:rsid w:val="00D77A48"/>
    <w:rsid w:val="00D87A5B"/>
    <w:rsid w:val="00D90694"/>
    <w:rsid w:val="00D93B70"/>
    <w:rsid w:val="00D97F61"/>
    <w:rsid w:val="00DA1EBD"/>
    <w:rsid w:val="00DB47F1"/>
    <w:rsid w:val="00DB50CF"/>
    <w:rsid w:val="00DB59C3"/>
    <w:rsid w:val="00DC471C"/>
    <w:rsid w:val="00DD1436"/>
    <w:rsid w:val="00DD3F63"/>
    <w:rsid w:val="00DD633F"/>
    <w:rsid w:val="00DE1844"/>
    <w:rsid w:val="00DE2E0F"/>
    <w:rsid w:val="00DE62D4"/>
    <w:rsid w:val="00DF21F4"/>
    <w:rsid w:val="00DF41B5"/>
    <w:rsid w:val="00DF5B99"/>
    <w:rsid w:val="00DF7F76"/>
    <w:rsid w:val="00E02B49"/>
    <w:rsid w:val="00E032BC"/>
    <w:rsid w:val="00E03E01"/>
    <w:rsid w:val="00E063BD"/>
    <w:rsid w:val="00E07853"/>
    <w:rsid w:val="00E07E80"/>
    <w:rsid w:val="00E13C78"/>
    <w:rsid w:val="00E174B8"/>
    <w:rsid w:val="00E2049A"/>
    <w:rsid w:val="00E20904"/>
    <w:rsid w:val="00E22766"/>
    <w:rsid w:val="00E30B06"/>
    <w:rsid w:val="00E31AE6"/>
    <w:rsid w:val="00E33BF2"/>
    <w:rsid w:val="00E36557"/>
    <w:rsid w:val="00E4023A"/>
    <w:rsid w:val="00E40817"/>
    <w:rsid w:val="00E4457E"/>
    <w:rsid w:val="00E4467A"/>
    <w:rsid w:val="00E5059D"/>
    <w:rsid w:val="00E505A1"/>
    <w:rsid w:val="00E517D6"/>
    <w:rsid w:val="00E57D1B"/>
    <w:rsid w:val="00E63496"/>
    <w:rsid w:val="00E64C54"/>
    <w:rsid w:val="00E65427"/>
    <w:rsid w:val="00E66C1F"/>
    <w:rsid w:val="00E842B0"/>
    <w:rsid w:val="00E901C6"/>
    <w:rsid w:val="00E90B49"/>
    <w:rsid w:val="00E93BA9"/>
    <w:rsid w:val="00E942AD"/>
    <w:rsid w:val="00E94F5C"/>
    <w:rsid w:val="00EA1C91"/>
    <w:rsid w:val="00EA3CC8"/>
    <w:rsid w:val="00EB1316"/>
    <w:rsid w:val="00EB2DC9"/>
    <w:rsid w:val="00EB2F47"/>
    <w:rsid w:val="00EB3FF7"/>
    <w:rsid w:val="00EB435F"/>
    <w:rsid w:val="00EC0FDD"/>
    <w:rsid w:val="00EC44A5"/>
    <w:rsid w:val="00ED36A3"/>
    <w:rsid w:val="00EE2E34"/>
    <w:rsid w:val="00EE6E2B"/>
    <w:rsid w:val="00EE6F81"/>
    <w:rsid w:val="00EE6FEA"/>
    <w:rsid w:val="00EF2F08"/>
    <w:rsid w:val="00F033D3"/>
    <w:rsid w:val="00F06154"/>
    <w:rsid w:val="00F10158"/>
    <w:rsid w:val="00F13B18"/>
    <w:rsid w:val="00F215A0"/>
    <w:rsid w:val="00F23560"/>
    <w:rsid w:val="00F2421D"/>
    <w:rsid w:val="00F33369"/>
    <w:rsid w:val="00F34018"/>
    <w:rsid w:val="00F35EF4"/>
    <w:rsid w:val="00F372C6"/>
    <w:rsid w:val="00F5113F"/>
    <w:rsid w:val="00F5620E"/>
    <w:rsid w:val="00F57FBA"/>
    <w:rsid w:val="00F60143"/>
    <w:rsid w:val="00F607B2"/>
    <w:rsid w:val="00F60B3D"/>
    <w:rsid w:val="00F60DAB"/>
    <w:rsid w:val="00F60E72"/>
    <w:rsid w:val="00F61717"/>
    <w:rsid w:val="00F624C6"/>
    <w:rsid w:val="00F63AA4"/>
    <w:rsid w:val="00F653EE"/>
    <w:rsid w:val="00F65E54"/>
    <w:rsid w:val="00F70587"/>
    <w:rsid w:val="00F746E6"/>
    <w:rsid w:val="00F74F86"/>
    <w:rsid w:val="00F82EC7"/>
    <w:rsid w:val="00FA1981"/>
    <w:rsid w:val="00FA52ED"/>
    <w:rsid w:val="00FB1B4E"/>
    <w:rsid w:val="00FB2C17"/>
    <w:rsid w:val="00FB6A24"/>
    <w:rsid w:val="00FC291B"/>
    <w:rsid w:val="00FC423B"/>
    <w:rsid w:val="00FC465A"/>
    <w:rsid w:val="00FC7744"/>
    <w:rsid w:val="00FC78C8"/>
    <w:rsid w:val="00FD04B3"/>
    <w:rsid w:val="00FD28CF"/>
    <w:rsid w:val="00FD39F5"/>
    <w:rsid w:val="00FE030F"/>
    <w:rsid w:val="00FE6541"/>
    <w:rsid w:val="00FF002F"/>
    <w:rsid w:val="00FF34E2"/>
    <w:rsid w:val="00FF7ADF"/>
    <w:rsid w:val="08E69E86"/>
    <w:rsid w:val="0D0CD837"/>
    <w:rsid w:val="11A8A865"/>
    <w:rsid w:val="19072478"/>
    <w:rsid w:val="52868E23"/>
    <w:rsid w:val="67FFE1BE"/>
    <w:rsid w:val="7051E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AE5A1395-5B5E-4530-A6AC-6366460E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0099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099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344"/>
    <w:rPr>
      <w:rFonts w:ascii="Segoe UI" w:hAnsi="Segoe UI" w:cs="Segoe UI"/>
      <w:color w:val="000000" w:themeColor="text1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C14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quipmentservices.cz@avantorscience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C14B30C4-23B2-4539-870E-B75631D3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4654</Words>
  <Characters>27459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21</cp:revision>
  <cp:lastPrinted>2023-09-11T21:24:00Z</cp:lastPrinted>
  <dcterms:created xsi:type="dcterms:W3CDTF">2024-04-10T11:08:00Z</dcterms:created>
  <dcterms:modified xsi:type="dcterms:W3CDTF">2024-04-17T11:34:00Z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