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195C" w14:textId="77777777" w:rsidR="004E2DF7" w:rsidRDefault="004E2DF7" w:rsidP="004E2DF7">
      <w:pPr>
        <w:pStyle w:val="Zkladntext40"/>
        <w:framePr w:w="1210" w:h="638" w:wrap="none" w:hAnchor="page" w:x="2645" w:y="1"/>
      </w:pPr>
      <w:proofErr w:type="spellStart"/>
      <w:r>
        <w:t>cenia</w:t>
      </w:r>
      <w:proofErr w:type="spellEnd"/>
    </w:p>
    <w:p w14:paraId="4931CC44" w14:textId="77777777" w:rsidR="004E2DF7" w:rsidRDefault="004E2DF7" w:rsidP="004E2DF7">
      <w:pPr>
        <w:pStyle w:val="Zkladntext1"/>
        <w:framePr w:w="3576" w:h="250" w:wrap="none" w:hAnchor="page" w:x="6221" w:y="270"/>
      </w:pPr>
      <w:r>
        <w:t>Objednávka č. 60/2024 ze dne 25.3.2024</w:t>
      </w:r>
    </w:p>
    <w:p w14:paraId="167631A2" w14:textId="77777777" w:rsidR="004E2DF7" w:rsidRDefault="004E2DF7" w:rsidP="004E2DF7">
      <w:pPr>
        <w:spacing w:after="637" w:line="1" w:lineRule="exact"/>
      </w:pPr>
    </w:p>
    <w:p w14:paraId="4F5AE107" w14:textId="77777777" w:rsidR="004E2DF7" w:rsidRDefault="004E2DF7" w:rsidP="004E2DF7">
      <w:pPr>
        <w:widowControl/>
        <w:sectPr w:rsidR="004E2DF7" w:rsidSect="004E2DF7">
          <w:pgSz w:w="11900" w:h="16840"/>
          <w:pgMar w:top="3217" w:right="1778" w:bottom="3809" w:left="1554" w:header="2789" w:footer="3381" w:gutter="0"/>
          <w:pgNumType w:start="1"/>
          <w:cols w:space="708"/>
        </w:sectPr>
      </w:pPr>
    </w:p>
    <w:p w14:paraId="6C77A6D4" w14:textId="38C38EB5" w:rsidR="004E2DF7" w:rsidRDefault="004E2DF7" w:rsidP="004E2DF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AC17F9D" wp14:editId="7D8D8210">
                <wp:simplePos x="0" y="0"/>
                <wp:positionH relativeFrom="page">
                  <wp:posOffset>995680</wp:posOffset>
                </wp:positionH>
                <wp:positionV relativeFrom="paragraph">
                  <wp:posOffset>12700</wp:posOffset>
                </wp:positionV>
                <wp:extent cx="2508250" cy="841375"/>
                <wp:effectExtent l="0" t="0" r="0" b="0"/>
                <wp:wrapTopAndBottom/>
                <wp:docPr id="1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67DDF" w14:textId="77777777" w:rsidR="004E2DF7" w:rsidRDefault="004E2DF7" w:rsidP="004E2DF7">
                            <w:pPr>
                              <w:pStyle w:val="Zkladntext1"/>
                              <w:jc w:val="both"/>
                            </w:pPr>
                            <w:r>
                              <w:t>Objednatel:</w:t>
                            </w:r>
                          </w:p>
                          <w:p w14:paraId="1D1794FA" w14:textId="77777777" w:rsidR="004E2DF7" w:rsidRDefault="004E2DF7" w:rsidP="004E2DF7">
                            <w:pPr>
                              <w:pStyle w:val="Zkladntext1"/>
                            </w:pPr>
                            <w:r>
                              <w:t>Česká informační agentura životního prostředí státní příspěvková organizace</w:t>
                            </w:r>
                          </w:p>
                          <w:p w14:paraId="2CBB00CE" w14:textId="77777777" w:rsidR="004E2DF7" w:rsidRDefault="004E2DF7" w:rsidP="004E2DF7">
                            <w:pPr>
                              <w:pStyle w:val="Zkladntext1"/>
                            </w:pPr>
                            <w:r>
                              <w:t>Moskevská 1523/63, Praha 10, 101 00</w:t>
                            </w:r>
                          </w:p>
                          <w:p w14:paraId="1D1AAB57" w14:textId="1A745C30" w:rsidR="004E2DF7" w:rsidRDefault="004E2DF7" w:rsidP="004E2DF7">
                            <w:pPr>
                              <w:pStyle w:val="Zkladntext1"/>
                            </w:pPr>
                            <w:r>
                              <w:t xml:space="preserve">tel.: </w:t>
                            </w: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  <w:p w14:paraId="232BED8B" w14:textId="77777777" w:rsidR="004E2DF7" w:rsidRDefault="004E2DF7" w:rsidP="004E2DF7">
                            <w:pPr>
                              <w:pStyle w:val="Zkladntext1"/>
                            </w:pPr>
                            <w:r>
                              <w:t xml:space="preserve">Web: </w:t>
                            </w:r>
                            <w:r>
                              <w:rPr>
                                <w:lang w:val="en-US" w:bidi="en-US"/>
                              </w:rPr>
                              <w:t>cenia.cz</w:t>
                            </w: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17F9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8.4pt;margin-top:1pt;width:197.5pt;height:66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" filled="f" stroked="f">
                <v:textbox inset="0,0,0,0">
                  <w:txbxContent>
                    <w:p w14:paraId="1D067DDF" w14:textId="77777777" w:rsidR="004E2DF7" w:rsidRDefault="004E2DF7" w:rsidP="004E2DF7">
                      <w:pPr>
                        <w:pStyle w:val="Zkladntext1"/>
                        <w:jc w:val="both"/>
                      </w:pPr>
                      <w:r>
                        <w:t>Objednatel:</w:t>
                      </w:r>
                    </w:p>
                    <w:p w14:paraId="1D1794FA" w14:textId="77777777" w:rsidR="004E2DF7" w:rsidRDefault="004E2DF7" w:rsidP="004E2DF7">
                      <w:pPr>
                        <w:pStyle w:val="Zkladntext1"/>
                      </w:pPr>
                      <w:r>
                        <w:t>Česká informační agentura životního prostředí státní příspěvková organizace</w:t>
                      </w:r>
                    </w:p>
                    <w:p w14:paraId="2CBB00CE" w14:textId="77777777" w:rsidR="004E2DF7" w:rsidRDefault="004E2DF7" w:rsidP="004E2DF7">
                      <w:pPr>
                        <w:pStyle w:val="Zkladntext1"/>
                      </w:pPr>
                      <w:r>
                        <w:t>Moskevská 1523/63, Praha 10, 101 00</w:t>
                      </w:r>
                    </w:p>
                    <w:p w14:paraId="1D1AAB57" w14:textId="1A745C30" w:rsidR="004E2DF7" w:rsidRDefault="004E2DF7" w:rsidP="004E2DF7">
                      <w:pPr>
                        <w:pStyle w:val="Zkladntext1"/>
                      </w:pPr>
                      <w:r>
                        <w:t xml:space="preserve">tel.: </w:t>
                      </w:r>
                      <w:proofErr w:type="spellStart"/>
                      <w:r>
                        <w:t>xxxxxxx</w:t>
                      </w:r>
                      <w:proofErr w:type="spellEnd"/>
                    </w:p>
                    <w:p w14:paraId="232BED8B" w14:textId="77777777" w:rsidR="004E2DF7" w:rsidRDefault="004E2DF7" w:rsidP="004E2DF7">
                      <w:pPr>
                        <w:pStyle w:val="Zkladntext1"/>
                      </w:pPr>
                      <w:r>
                        <w:t xml:space="preserve">Web: </w:t>
                      </w:r>
                      <w:r>
                        <w:rPr>
                          <w:lang w:val="en-US" w:bidi="en-US"/>
                        </w:rPr>
                        <w:t>cenia.cz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7F253" w14:textId="77777777" w:rsidR="004E2DF7" w:rsidRDefault="004E2DF7" w:rsidP="004E2DF7">
      <w:pPr>
        <w:pStyle w:val="Zkladntext1"/>
      </w:pPr>
      <w:r>
        <w:t>IČ: 45249130</w:t>
      </w:r>
    </w:p>
    <w:p w14:paraId="142B7863" w14:textId="77777777" w:rsidR="004E2DF7" w:rsidRDefault="004E2DF7" w:rsidP="004E2DF7">
      <w:pPr>
        <w:pStyle w:val="Zkladntext1"/>
      </w:pPr>
      <w:r>
        <w:t xml:space="preserve">DIČ: CZ45249130 </w:t>
      </w:r>
    </w:p>
    <w:p w14:paraId="742835C9" w14:textId="38363F69" w:rsidR="004E2DF7" w:rsidRDefault="004E2DF7" w:rsidP="004E2DF7">
      <w:pPr>
        <w:pStyle w:val="Zkladntext1"/>
      </w:pPr>
      <w:r>
        <w:t>(není plátcem DPH)</w:t>
      </w:r>
    </w:p>
    <w:p w14:paraId="45A465D7" w14:textId="77777777" w:rsidR="004E2DF7" w:rsidRDefault="004E2DF7" w:rsidP="004E2DF7">
      <w:pPr>
        <w:pStyle w:val="Zkladntext1"/>
      </w:pPr>
      <w:r>
        <w:t>Bankovní spojení:</w:t>
      </w:r>
    </w:p>
    <w:p w14:paraId="4EE3D2D4" w14:textId="77777777" w:rsidR="004E2DF7" w:rsidRDefault="004E2DF7" w:rsidP="004E2DF7">
      <w:pPr>
        <w:pStyle w:val="Zkladntext1"/>
      </w:pPr>
      <w:r>
        <w:t xml:space="preserve">ČNB, </w:t>
      </w:r>
      <w:proofErr w:type="spellStart"/>
      <w:r>
        <w:t>č.ú</w:t>
      </w:r>
      <w:proofErr w:type="spellEnd"/>
      <w:r>
        <w:t>.: 1837101/0710</w:t>
      </w:r>
    </w:p>
    <w:p w14:paraId="151BF42C" w14:textId="77777777" w:rsidR="004E2DF7" w:rsidRDefault="004E2DF7" w:rsidP="004E2DF7">
      <w:pPr>
        <w:spacing w:line="1" w:lineRule="exact"/>
        <w:rPr>
          <w:sz w:val="2"/>
          <w:szCs w:val="2"/>
        </w:rPr>
      </w:pPr>
      <w:r>
        <w:br w:type="column"/>
      </w:r>
    </w:p>
    <w:p w14:paraId="6C72F7B3" w14:textId="77777777" w:rsidR="004E2DF7" w:rsidRDefault="004E2DF7" w:rsidP="004E2DF7">
      <w:pPr>
        <w:pStyle w:val="Zkladntext1"/>
      </w:pPr>
      <w:r>
        <w:t>Dodavatel:</w:t>
      </w:r>
    </w:p>
    <w:p w14:paraId="11958551" w14:textId="77777777" w:rsidR="004E2DF7" w:rsidRDefault="004E2DF7" w:rsidP="004E2DF7">
      <w:pPr>
        <w:pStyle w:val="Zkladntext1"/>
      </w:pPr>
      <w:r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30282E7F" w14:textId="77777777" w:rsidR="004E2DF7" w:rsidRDefault="004E2DF7" w:rsidP="004E2DF7">
      <w:pPr>
        <w:pStyle w:val="Zkladntext1"/>
      </w:pPr>
      <w:r>
        <w:t xml:space="preserve">Líšeňská </w:t>
      </w:r>
      <w:proofErr w:type="gramStart"/>
      <w:r>
        <w:t>33a</w:t>
      </w:r>
      <w:proofErr w:type="gramEnd"/>
    </w:p>
    <w:p w14:paraId="108C8F36" w14:textId="77777777" w:rsidR="004E2DF7" w:rsidRDefault="004E2DF7" w:rsidP="004E2DF7">
      <w:pPr>
        <w:pStyle w:val="Zkladntext1"/>
      </w:pPr>
      <w:r>
        <w:t>636 00 Brno</w:t>
      </w:r>
    </w:p>
    <w:p w14:paraId="7B5ED29F" w14:textId="77777777" w:rsidR="004E2DF7" w:rsidRDefault="004E2DF7" w:rsidP="004E2DF7">
      <w:pPr>
        <w:pStyle w:val="Zkladntext1"/>
      </w:pPr>
      <w:r>
        <w:t>IČO 44994575</w:t>
      </w:r>
    </w:p>
    <w:p w14:paraId="7FC30CF4" w14:textId="77777777" w:rsidR="004E2DF7" w:rsidRDefault="004E2DF7" w:rsidP="004E2DF7">
      <w:pPr>
        <w:pStyle w:val="Zkladntext1"/>
      </w:pPr>
      <w:r>
        <w:t>DIČ CZ44994575</w:t>
      </w:r>
    </w:p>
    <w:p w14:paraId="78D4DBC2" w14:textId="77777777" w:rsidR="004E2DF7" w:rsidRDefault="004E2DF7" w:rsidP="004E2DF7">
      <w:pPr>
        <w:widowControl/>
        <w:rPr>
          <w:rFonts w:ascii="Microsoft Sans Serif" w:eastAsia="Microsoft Sans Serif" w:hAnsi="Microsoft Sans Serif" w:cs="Microsoft Sans Serif"/>
          <w:color w:val="auto"/>
          <w:sz w:val="19"/>
          <w:szCs w:val="19"/>
        </w:rPr>
        <w:sectPr w:rsidR="004E2DF7" w:rsidSect="004E2DF7">
          <w:type w:val="continuous"/>
          <w:pgSz w:w="11900" w:h="16840"/>
          <w:pgMar w:top="3217" w:right="2613" w:bottom="3809" w:left="1568" w:header="0" w:footer="3" w:gutter="0"/>
          <w:cols w:num="2" w:space="1305"/>
        </w:sectPr>
      </w:pPr>
    </w:p>
    <w:p w14:paraId="18FF89B4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1E528B58" w14:textId="77777777" w:rsidR="004E2DF7" w:rsidRDefault="004E2DF7" w:rsidP="004E2DF7">
      <w:pPr>
        <w:spacing w:before="17" w:after="17" w:line="240" w:lineRule="exact"/>
        <w:rPr>
          <w:sz w:val="19"/>
          <w:szCs w:val="19"/>
        </w:rPr>
      </w:pPr>
    </w:p>
    <w:p w14:paraId="5FB87759" w14:textId="77777777" w:rsidR="004E2DF7" w:rsidRDefault="004E2DF7" w:rsidP="004E2DF7">
      <w:pPr>
        <w:widowControl/>
        <w:sectPr w:rsidR="004E2DF7" w:rsidSect="004E2DF7">
          <w:type w:val="continuous"/>
          <w:pgSz w:w="11900" w:h="16840"/>
          <w:pgMar w:top="3217" w:right="0" w:bottom="3809" w:left="0" w:header="0" w:footer="3" w:gutter="0"/>
          <w:cols w:space="708"/>
        </w:sectPr>
      </w:pPr>
    </w:p>
    <w:p w14:paraId="42C77D01" w14:textId="77777777" w:rsidR="004E2DF7" w:rsidRDefault="004E2DF7" w:rsidP="004E2DF7">
      <w:pPr>
        <w:pStyle w:val="Zkladntext1"/>
      </w:pPr>
      <w:r>
        <w:t>Objednáváme data o vlivu dopravy na životní prostředí pro zpracování výstupů</w:t>
      </w:r>
    </w:p>
    <w:p w14:paraId="7A1369E0" w14:textId="77777777" w:rsidR="004E2DF7" w:rsidRDefault="004E2DF7" w:rsidP="004E2DF7">
      <w:pPr>
        <w:pStyle w:val="Zkladntext1"/>
      </w:pPr>
      <w:r>
        <w:t>CENIA. Data objednáváme dle uzavřené Smlouvy o poskytování dat, specifikace dat</w:t>
      </w:r>
    </w:p>
    <w:p w14:paraId="55D1A066" w14:textId="77777777" w:rsidR="004E2DF7" w:rsidRDefault="004E2DF7" w:rsidP="004E2DF7">
      <w:pPr>
        <w:pStyle w:val="Zkladntext1"/>
      </w:pPr>
      <w:r>
        <w:t>je uvedena v čl. III, odst. 1 této Smlouvy.</w:t>
      </w:r>
    </w:p>
    <w:p w14:paraId="660343CA" w14:textId="77777777" w:rsidR="004E2DF7" w:rsidRDefault="004E2DF7" w:rsidP="004E2DF7">
      <w:pPr>
        <w:pStyle w:val="Zkladntext1"/>
        <w:spacing w:after="220"/>
      </w:pPr>
      <w:r>
        <w:t>Dostupné datové sady žádáme dodávat postupně.</w:t>
      </w:r>
    </w:p>
    <w:p w14:paraId="264C9B50" w14:textId="7D015C13" w:rsidR="004E2DF7" w:rsidRDefault="004E2DF7" w:rsidP="004E2DF7">
      <w:pPr>
        <w:pStyle w:val="Zkladntext1"/>
        <w:spacing w:after="220"/>
      </w:pPr>
      <w:r>
        <w:t>Cena s DPH: 20 000Kč bez DPH</w:t>
      </w:r>
      <w:r>
        <w:t xml:space="preserve"> </w:t>
      </w:r>
      <w:r>
        <w:t>Kč</w:t>
      </w:r>
    </w:p>
    <w:p w14:paraId="63EF1A5C" w14:textId="4FA94C32" w:rsidR="004E2DF7" w:rsidRDefault="004E2DF7" w:rsidP="004E2DF7">
      <w:pPr>
        <w:pStyle w:val="Zkladntext1"/>
        <w:spacing w:after="1080"/>
      </w:pPr>
      <w:r>
        <w:t>Prosíme, uvádějte</w:t>
      </w:r>
      <w:r>
        <w:t xml:space="preserve"> na faktuře číslo naší objednávky. Urychlíte tím správnou identifikaci včetně platby.</w:t>
      </w:r>
    </w:p>
    <w:p w14:paraId="37E2E3AB" w14:textId="74E48A94" w:rsidR="004E2DF7" w:rsidRDefault="004E2DF7" w:rsidP="004E2DF7">
      <w:pPr>
        <w:pStyle w:val="Zkladntext1"/>
      </w:pPr>
      <w:r>
        <w:t>Pan</w:t>
      </w:r>
    </w:p>
    <w:p w14:paraId="66D33481" w14:textId="79AE89A1" w:rsidR="004E2DF7" w:rsidRDefault="004E2DF7" w:rsidP="004E2DF7">
      <w:pPr>
        <w:pStyle w:val="Zkladntext1"/>
      </w:pPr>
      <w:r>
        <w:t>RNDr. Prášek</w:t>
      </w:r>
    </w:p>
    <w:p w14:paraId="4F922715" w14:textId="77777777" w:rsidR="004E2DF7" w:rsidRDefault="004E2DF7" w:rsidP="004E2DF7">
      <w:pPr>
        <w:pStyle w:val="Zkladntext1"/>
      </w:pPr>
      <w:r>
        <w:t>pověřený výkonem funkce ředitele České informační agentury životního prostředí</w:t>
      </w:r>
    </w:p>
    <w:p w14:paraId="34F231E3" w14:textId="77777777" w:rsidR="004E2DF7" w:rsidRDefault="004E2DF7" w:rsidP="004E2DF7">
      <w:pPr>
        <w:widowControl/>
        <w:rPr>
          <w:rFonts w:ascii="Microsoft Sans Serif" w:eastAsia="Microsoft Sans Serif" w:hAnsi="Microsoft Sans Serif" w:cs="Microsoft Sans Serif"/>
          <w:color w:val="auto"/>
          <w:sz w:val="19"/>
          <w:szCs w:val="19"/>
        </w:rPr>
        <w:sectPr w:rsidR="004E2DF7" w:rsidSect="004E2DF7">
          <w:type w:val="continuous"/>
          <w:pgSz w:w="11900" w:h="16840"/>
          <w:pgMar w:top="3217" w:right="1778" w:bottom="3809" w:left="1554" w:header="0" w:footer="3" w:gutter="0"/>
          <w:cols w:space="708"/>
        </w:sectPr>
      </w:pPr>
    </w:p>
    <w:p w14:paraId="4A70A276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5E157044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7780D404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24528C33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0DD945FD" w14:textId="77777777" w:rsidR="004E2DF7" w:rsidRDefault="004E2DF7" w:rsidP="004E2DF7">
      <w:pPr>
        <w:spacing w:line="240" w:lineRule="exact"/>
        <w:rPr>
          <w:sz w:val="19"/>
          <w:szCs w:val="19"/>
        </w:rPr>
      </w:pPr>
    </w:p>
    <w:p w14:paraId="4485646B" w14:textId="77777777" w:rsidR="004E2DF7" w:rsidRDefault="004E2DF7" w:rsidP="004E2DF7">
      <w:pPr>
        <w:widowControl/>
        <w:sectPr w:rsidR="004E2DF7" w:rsidSect="004E2DF7">
          <w:type w:val="continuous"/>
          <w:pgSz w:w="11900" w:h="16840"/>
          <w:pgMar w:top="3217" w:right="0" w:bottom="3809" w:left="0" w:header="0" w:footer="3" w:gutter="0"/>
          <w:cols w:space="708"/>
        </w:sectPr>
      </w:pPr>
    </w:p>
    <w:p w14:paraId="21FE1313" w14:textId="4019CBEB" w:rsidR="004E2DF7" w:rsidRDefault="004E2DF7" w:rsidP="004E2DF7">
      <w:pPr>
        <w:spacing w:after="282" w:line="1" w:lineRule="exact"/>
        <w:sectPr w:rsidR="004E2DF7" w:rsidSect="004E2DF7">
          <w:type w:val="continuous"/>
          <w:pgSz w:w="11900" w:h="16840"/>
          <w:pgMar w:top="3217" w:right="1778" w:bottom="3809" w:left="1554" w:header="0" w:footer="3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D72DC8" wp14:editId="78B1761D">
                <wp:simplePos x="0" y="0"/>
                <wp:positionH relativeFrom="page">
                  <wp:posOffset>1005840</wp:posOffset>
                </wp:positionH>
                <wp:positionV relativeFrom="paragraph">
                  <wp:posOffset>197485</wp:posOffset>
                </wp:positionV>
                <wp:extent cx="1618615" cy="480060"/>
                <wp:effectExtent l="0" t="0" r="0" b="0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813AE3" w14:textId="71CA65AB" w:rsidR="004E2DF7" w:rsidRDefault="004E2DF7" w:rsidP="004E2DF7">
                            <w:pPr>
                              <w:pStyle w:val="Zkladntext3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2DC8" id="Textové pole 2" o:spid="_x0000_s1027" type="#_x0000_t202" style="position:absolute;margin-left:79.2pt;margin-top:15.55pt;width:127.45pt;height:3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" filled="f" stroked="f">
                <v:textbox inset="0,0,0,0">
                  <w:txbxContent>
                    <w:p w14:paraId="4F813AE3" w14:textId="71CA65AB" w:rsidR="004E2DF7" w:rsidRDefault="004E2DF7" w:rsidP="004E2DF7">
                      <w:pPr>
                        <w:pStyle w:val="Zkladntext3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E80342" w14:textId="7ED85113" w:rsidR="004E2DF7" w:rsidRPr="005B388F" w:rsidRDefault="004E2DF7" w:rsidP="005B388F">
      <w:pPr>
        <w:pStyle w:val="Zkladntext30"/>
      </w:pPr>
    </w:p>
    <w:p w14:paraId="0ED203E0" w14:textId="51A66BB7" w:rsidR="004E2DF7" w:rsidRDefault="004E2DF7" w:rsidP="004E2DF7">
      <w:pPr>
        <w:pStyle w:val="Zkladntext20"/>
      </w:pPr>
    </w:p>
    <w:p w14:paraId="2E24D33A" w14:textId="77777777" w:rsidR="00142F96" w:rsidRDefault="00142F96"/>
    <w:sectPr w:rsidR="0014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F7"/>
    <w:rsid w:val="00142F96"/>
    <w:rsid w:val="002535C6"/>
    <w:rsid w:val="004E2DF7"/>
    <w:rsid w:val="005B388F"/>
    <w:rsid w:val="00D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CB3AE0"/>
  <w15:chartTrackingRefBased/>
  <w15:docId w15:val="{77171043-E6F2-4A43-961D-5367D12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D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2DF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DF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DF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DF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DF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DF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DF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DF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DF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D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D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D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D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D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D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DF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4E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DF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4E2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DF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CittChar">
    <w:name w:val="Citát Char"/>
    <w:basedOn w:val="Standardnpsmoodstavce"/>
    <w:link w:val="Citt"/>
    <w:uiPriority w:val="29"/>
    <w:rsid w:val="004E2D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DF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Zdraznnintenzivn">
    <w:name w:val="Intense Emphasis"/>
    <w:basedOn w:val="Standardnpsmoodstavce"/>
    <w:uiPriority w:val="21"/>
    <w:qFormat/>
    <w:rsid w:val="004E2D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D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D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DF7"/>
    <w:rPr>
      <w:b/>
      <w:bCs/>
      <w:smallCaps/>
      <w:color w:val="0F4761" w:themeColor="accent1" w:themeShade="BF"/>
      <w:spacing w:val="5"/>
    </w:rPr>
  </w:style>
  <w:style w:type="character" w:customStyle="1" w:styleId="Zkladntext4">
    <w:name w:val="Základní text (4)_"/>
    <w:basedOn w:val="Standardnpsmoodstavce"/>
    <w:link w:val="Zkladntext40"/>
    <w:locked/>
    <w:rsid w:val="004E2DF7"/>
    <w:rPr>
      <w:rFonts w:ascii="Calibri" w:eastAsia="Calibri" w:hAnsi="Calibri" w:cs="Calibri"/>
      <w:sz w:val="50"/>
      <w:szCs w:val="50"/>
    </w:rPr>
  </w:style>
  <w:style w:type="paragraph" w:customStyle="1" w:styleId="Zkladntext40">
    <w:name w:val="Základní text (4)"/>
    <w:basedOn w:val="Normln"/>
    <w:link w:val="Zkladntext4"/>
    <w:rsid w:val="004E2DF7"/>
    <w:pPr>
      <w:jc w:val="center"/>
    </w:pPr>
    <w:rPr>
      <w:rFonts w:ascii="Calibri" w:eastAsia="Calibri" w:hAnsi="Calibri" w:cs="Calibri"/>
      <w:color w:val="auto"/>
      <w:sz w:val="50"/>
      <w:szCs w:val="50"/>
      <w:lang w:eastAsia="en-US" w:bidi="ar-SA"/>
    </w:rPr>
  </w:style>
  <w:style w:type="character" w:customStyle="1" w:styleId="Zkladntext">
    <w:name w:val="Základní text_"/>
    <w:basedOn w:val="Standardnpsmoodstavce"/>
    <w:link w:val="Zkladntext1"/>
    <w:locked/>
    <w:rsid w:val="004E2DF7"/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4E2DF7"/>
    <w:rPr>
      <w:rFonts w:ascii="Microsoft Sans Serif" w:eastAsia="Microsoft Sans Serif" w:hAnsi="Microsoft Sans Serif" w:cs="Microsoft Sans Serif"/>
      <w:color w:val="auto"/>
      <w:sz w:val="19"/>
      <w:szCs w:val="19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4E2DF7"/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4E2DF7"/>
    <w:rPr>
      <w:rFonts w:ascii="Segoe UI" w:eastAsia="Segoe UI" w:hAnsi="Segoe UI" w:cs="Segoe UI"/>
      <w:color w:val="auto"/>
      <w:sz w:val="26"/>
      <w:szCs w:val="26"/>
      <w:lang w:eastAsia="en-US" w:bidi="ar-SA"/>
    </w:rPr>
  </w:style>
  <w:style w:type="character" w:customStyle="1" w:styleId="Zkladntext2">
    <w:name w:val="Základní text (2)_"/>
    <w:basedOn w:val="Standardnpsmoodstavce"/>
    <w:link w:val="Zkladntext20"/>
    <w:locked/>
    <w:rsid w:val="004E2DF7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4E2DF7"/>
    <w:pPr>
      <w:spacing w:line="276" w:lineRule="auto"/>
    </w:pPr>
    <w:rPr>
      <w:rFonts w:ascii="Arial" w:eastAsia="Arial" w:hAnsi="Arial" w:cs="Arial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2024-04-17T11:04:00Z</dcterms:created>
  <dcterms:modified xsi:type="dcterms:W3CDTF">2024-04-17T11:10:00Z</dcterms:modified>
</cp:coreProperties>
</file>