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601B" w14:textId="77777777" w:rsidR="00CF234E" w:rsidRDefault="00121E12">
      <w:pPr>
        <w:pStyle w:val="Heading110"/>
        <w:framePr w:wrap="none" w:vAnchor="page" w:hAnchor="page" w:x="1629" w:y="1769"/>
        <w:shd w:val="clear" w:color="auto" w:fill="auto"/>
        <w:spacing w:after="0"/>
      </w:pPr>
      <w:bookmarkStart w:id="0" w:name="bookmark0"/>
      <w:r>
        <w:t>OBJEDNÁVKA</w:t>
      </w:r>
      <w:bookmarkEnd w:id="0"/>
    </w:p>
    <w:p w14:paraId="440C601C" w14:textId="77777777" w:rsidR="00CF234E" w:rsidRDefault="00121E12" w:rsidP="00343BCD">
      <w:pPr>
        <w:pStyle w:val="Heading210"/>
        <w:framePr w:w="9151" w:h="2897" w:hRule="exact" w:wrap="none" w:vAnchor="page" w:hAnchor="page" w:x="1629" w:y="2303"/>
        <w:shd w:val="clear" w:color="auto" w:fill="auto"/>
        <w:spacing w:before="0" w:after="30"/>
        <w:ind w:left="4820"/>
      </w:pPr>
      <w:bookmarkStart w:id="1" w:name="bookmark1"/>
      <w:r>
        <w:t>ODBĚRATEL:</w:t>
      </w:r>
      <w:bookmarkEnd w:id="1"/>
    </w:p>
    <w:p w14:paraId="440C601D" w14:textId="77777777" w:rsidR="00CF234E" w:rsidRDefault="00121E12" w:rsidP="00343BCD">
      <w:pPr>
        <w:pStyle w:val="Bodytext20"/>
        <w:framePr w:w="9151" w:h="2897" w:hRule="exact" w:wrap="none" w:vAnchor="page" w:hAnchor="page" w:x="1629" w:y="2303"/>
        <w:shd w:val="clear" w:color="auto" w:fill="auto"/>
        <w:spacing w:before="0"/>
        <w:ind w:left="4820"/>
      </w:pPr>
      <w:r>
        <w:t xml:space="preserve">Název: </w:t>
      </w:r>
      <w:r>
        <w:rPr>
          <w:lang w:val="en-US" w:eastAsia="en-US" w:bidi="en-US"/>
        </w:rPr>
        <w:t xml:space="preserve">AQUA </w:t>
      </w:r>
      <w:r>
        <w:t>SERVIS, a.s.</w:t>
      </w:r>
    </w:p>
    <w:p w14:paraId="440C601E" w14:textId="77777777" w:rsidR="00CF234E" w:rsidRDefault="00121E12" w:rsidP="00343BCD">
      <w:pPr>
        <w:pStyle w:val="Bodytext20"/>
        <w:framePr w:w="9151" w:h="2897" w:hRule="exact" w:wrap="none" w:vAnchor="page" w:hAnchor="page" w:x="1629" w:y="2303"/>
        <w:shd w:val="clear" w:color="auto" w:fill="auto"/>
        <w:spacing w:before="0"/>
        <w:ind w:left="4820"/>
      </w:pPr>
      <w:r>
        <w:t xml:space="preserve">Štemberkova 1094, 51601 Rychnov n. </w:t>
      </w:r>
      <w:proofErr w:type="spellStart"/>
      <w:r>
        <w:t>Kn</w:t>
      </w:r>
      <w:proofErr w:type="spellEnd"/>
      <w:r>
        <w:t>.</w:t>
      </w:r>
    </w:p>
    <w:p w14:paraId="440C601F" w14:textId="77777777" w:rsidR="00CF234E" w:rsidRDefault="00121E12" w:rsidP="00343BCD">
      <w:pPr>
        <w:pStyle w:val="Bodytext20"/>
        <w:framePr w:w="9151" w:h="2897" w:hRule="exact" w:wrap="none" w:vAnchor="page" w:hAnchor="page" w:x="1629" w:y="2303"/>
        <w:shd w:val="clear" w:color="auto" w:fill="auto"/>
        <w:spacing w:before="0"/>
        <w:ind w:left="4820"/>
      </w:pPr>
      <w:r>
        <w:t>IČO:60914076</w:t>
      </w:r>
    </w:p>
    <w:p w14:paraId="440C6020" w14:textId="77777777" w:rsidR="00CF234E" w:rsidRDefault="00121E12" w:rsidP="00343BCD">
      <w:pPr>
        <w:pStyle w:val="Bodytext20"/>
        <w:framePr w:w="9151" w:h="2897" w:hRule="exact" w:wrap="none" w:vAnchor="page" w:hAnchor="page" w:x="1629" w:y="2303"/>
        <w:shd w:val="clear" w:color="auto" w:fill="auto"/>
        <w:spacing w:before="0"/>
        <w:ind w:left="4820"/>
      </w:pPr>
      <w:r>
        <w:t>DIČ: CZ60914076</w:t>
      </w:r>
    </w:p>
    <w:p w14:paraId="440C6023" w14:textId="77777777" w:rsidR="00CF234E" w:rsidRDefault="00121E12">
      <w:pPr>
        <w:pStyle w:val="Heading210"/>
        <w:framePr w:w="8371" w:h="6381" w:hRule="exact" w:wrap="none" w:vAnchor="page" w:hAnchor="page" w:x="1629" w:y="5765"/>
        <w:shd w:val="clear" w:color="auto" w:fill="auto"/>
        <w:spacing w:before="0" w:after="30"/>
      </w:pPr>
      <w:bookmarkStart w:id="2" w:name="bookmark2"/>
      <w:r>
        <w:t>DODAVATEL:</w:t>
      </w:r>
      <w:bookmarkEnd w:id="2"/>
    </w:p>
    <w:p w14:paraId="440C6024" w14:textId="749C9C16" w:rsidR="00CF234E" w:rsidRDefault="00121E12">
      <w:pPr>
        <w:pStyle w:val="Bodytext20"/>
        <w:framePr w:w="8371" w:h="6381" w:hRule="exact" w:wrap="none" w:vAnchor="page" w:hAnchor="page" w:x="1629" w:y="5765"/>
        <w:shd w:val="clear" w:color="auto" w:fill="auto"/>
        <w:spacing w:before="0"/>
      </w:pPr>
      <w:r>
        <w:t>Název: Hudební divadlo v Karl</w:t>
      </w:r>
      <w:r w:rsidR="00343BCD">
        <w:t>í</w:t>
      </w:r>
      <w:r>
        <w:t>ně, Křižíkova 10, 186</w:t>
      </w:r>
      <w:r w:rsidR="00343BCD">
        <w:t xml:space="preserve"> </w:t>
      </w:r>
      <w:r>
        <w:t>00 Praha 8, příspěvková organizace</w:t>
      </w:r>
    </w:p>
    <w:p w14:paraId="440C6025" w14:textId="5DB3AC30" w:rsidR="00CF234E" w:rsidRDefault="00121E12">
      <w:pPr>
        <w:pStyle w:val="Bodytext20"/>
        <w:framePr w:w="8371" w:h="6381" w:hRule="exact" w:wrap="none" w:vAnchor="page" w:hAnchor="page" w:x="1629" w:y="5765"/>
        <w:shd w:val="clear" w:color="auto" w:fill="auto"/>
        <w:spacing w:before="0"/>
      </w:pPr>
      <w:r>
        <w:t>IČO:</w:t>
      </w:r>
      <w:r w:rsidR="00343BCD">
        <w:t xml:space="preserve"> </w:t>
      </w:r>
      <w:r>
        <w:t>00064335</w:t>
      </w:r>
    </w:p>
    <w:p w14:paraId="440C6026" w14:textId="77777777" w:rsidR="00CF234E" w:rsidRDefault="00121E12">
      <w:pPr>
        <w:pStyle w:val="Bodytext20"/>
        <w:framePr w:w="8371" w:h="6381" w:hRule="exact" w:wrap="none" w:vAnchor="page" w:hAnchor="page" w:x="1629" w:y="5765"/>
        <w:shd w:val="clear" w:color="auto" w:fill="auto"/>
        <w:spacing w:before="0"/>
      </w:pPr>
      <w:r>
        <w:t>DIČ: CZ00064335</w:t>
      </w:r>
    </w:p>
    <w:p w14:paraId="1032B19A" w14:textId="77777777" w:rsidR="007A2D5C" w:rsidRDefault="007A2D5C">
      <w:pPr>
        <w:pStyle w:val="Bodytext20"/>
        <w:framePr w:w="8371" w:h="6381" w:hRule="exact" w:wrap="none" w:vAnchor="page" w:hAnchor="page" w:x="1629" w:y="5765"/>
        <w:shd w:val="clear" w:color="auto" w:fill="auto"/>
        <w:spacing w:before="0" w:after="126" w:line="212" w:lineRule="exact"/>
      </w:pPr>
    </w:p>
    <w:p w14:paraId="440C6028" w14:textId="5DA14DCE" w:rsidR="00CF234E" w:rsidRDefault="00121E12">
      <w:pPr>
        <w:pStyle w:val="Bodytext20"/>
        <w:framePr w:w="8371" w:h="6381" w:hRule="exact" w:wrap="none" w:vAnchor="page" w:hAnchor="page" w:x="1629" w:y="5765"/>
        <w:shd w:val="clear" w:color="auto" w:fill="auto"/>
        <w:spacing w:before="0" w:after="126" w:line="212" w:lineRule="exact"/>
      </w:pPr>
      <w:r>
        <w:t>Na základě předchozího jednání u vás objednáváme:</w:t>
      </w:r>
    </w:p>
    <w:p w14:paraId="440C6029" w14:textId="03D42BA7" w:rsidR="00CF234E" w:rsidRDefault="00121E12">
      <w:pPr>
        <w:pStyle w:val="Bodytext20"/>
        <w:framePr w:w="8371" w:h="6381" w:hRule="exact" w:wrap="none" w:vAnchor="page" w:hAnchor="page" w:x="1629" w:y="5765"/>
        <w:shd w:val="clear" w:color="auto" w:fill="auto"/>
        <w:spacing w:before="0" w:line="854" w:lineRule="exact"/>
      </w:pPr>
      <w:r>
        <w:t xml:space="preserve">Vstupenky v celkové hodnotě: 53 600 Kč </w:t>
      </w:r>
    </w:p>
    <w:p w14:paraId="440C602A" w14:textId="77777777" w:rsidR="00CF234E" w:rsidRDefault="00121E12">
      <w:pPr>
        <w:pStyle w:val="Bodytext20"/>
        <w:framePr w:w="8371" w:h="6381" w:hRule="exact" w:wrap="none" w:vAnchor="page" w:hAnchor="page" w:x="1629" w:y="5765"/>
        <w:shd w:val="clear" w:color="auto" w:fill="auto"/>
        <w:spacing w:before="0" w:line="854" w:lineRule="exact"/>
      </w:pPr>
      <w:r>
        <w:t>na muzikálové představení: BEETLEJUICE</w:t>
      </w:r>
    </w:p>
    <w:p w14:paraId="440C602B" w14:textId="74561801" w:rsidR="00CF234E" w:rsidRDefault="00121E12">
      <w:pPr>
        <w:pStyle w:val="Bodytext20"/>
        <w:framePr w:w="8371" w:h="6381" w:hRule="exact" w:wrap="none" w:vAnchor="page" w:hAnchor="page" w:x="1629" w:y="5765"/>
        <w:shd w:val="clear" w:color="auto" w:fill="auto"/>
        <w:spacing w:before="0" w:line="854" w:lineRule="exact"/>
      </w:pPr>
      <w:r>
        <w:t>které se uskuteční: 16.11.2024, 15 hodin</w:t>
      </w:r>
    </w:p>
    <w:p w14:paraId="440C602C" w14:textId="77777777" w:rsidR="00CF234E" w:rsidRDefault="00121E12">
      <w:pPr>
        <w:pStyle w:val="Bodytext20"/>
        <w:framePr w:w="8371" w:h="6381" w:hRule="exact" w:wrap="none" w:vAnchor="page" w:hAnchor="page" w:x="1629" w:y="5765"/>
        <w:shd w:val="clear" w:color="auto" w:fill="auto"/>
        <w:spacing w:before="0" w:line="854" w:lineRule="exact"/>
      </w:pPr>
      <w:r>
        <w:t>Děkujeme,</w:t>
      </w:r>
    </w:p>
    <w:p w14:paraId="440C602D" w14:textId="77777777" w:rsidR="00CF234E" w:rsidRDefault="00121E12">
      <w:pPr>
        <w:pStyle w:val="Bodytext20"/>
        <w:framePr w:wrap="none" w:vAnchor="page" w:hAnchor="page" w:x="1629" w:y="13024"/>
        <w:shd w:val="clear" w:color="auto" w:fill="auto"/>
        <w:spacing w:before="0" w:line="212" w:lineRule="exact"/>
      </w:pPr>
      <w:r>
        <w:t>V Rychnově nad Kněžnou dne 22.3.2024</w:t>
      </w:r>
    </w:p>
    <w:p w14:paraId="440C602E" w14:textId="77777777" w:rsidR="00CF234E" w:rsidRDefault="00121E12">
      <w:pPr>
        <w:pStyle w:val="Bodytext20"/>
        <w:framePr w:w="8371" w:h="275" w:hRule="exact" w:wrap="none" w:vAnchor="page" w:hAnchor="page" w:x="1629" w:y="13442"/>
        <w:shd w:val="clear" w:color="auto" w:fill="auto"/>
        <w:spacing w:before="0" w:line="212" w:lineRule="exact"/>
        <w:ind w:right="240"/>
        <w:jc w:val="right"/>
      </w:pPr>
      <w:r>
        <w:t>podpis a razítko</w:t>
      </w:r>
    </w:p>
    <w:p w14:paraId="440C602F" w14:textId="77777777" w:rsidR="00CF234E" w:rsidRDefault="00CF234E">
      <w:pPr>
        <w:rPr>
          <w:sz w:val="2"/>
          <w:szCs w:val="2"/>
        </w:rPr>
      </w:pPr>
    </w:p>
    <w:sectPr w:rsidR="00CF234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1AC54" w14:textId="77777777" w:rsidR="003516AF" w:rsidRDefault="003516AF">
      <w:r>
        <w:separator/>
      </w:r>
    </w:p>
  </w:endnote>
  <w:endnote w:type="continuationSeparator" w:id="0">
    <w:p w14:paraId="09FBCD30" w14:textId="77777777" w:rsidR="003516AF" w:rsidRDefault="0035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F1F72" w14:textId="77777777" w:rsidR="003516AF" w:rsidRDefault="003516AF"/>
  </w:footnote>
  <w:footnote w:type="continuationSeparator" w:id="0">
    <w:p w14:paraId="2E3CC7E2" w14:textId="77777777" w:rsidR="003516AF" w:rsidRDefault="003516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34E"/>
    <w:rsid w:val="00121E12"/>
    <w:rsid w:val="001A4B8B"/>
    <w:rsid w:val="00343BCD"/>
    <w:rsid w:val="003516AF"/>
    <w:rsid w:val="007A2D5C"/>
    <w:rsid w:val="00C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601B"/>
  <w15:docId w15:val="{44EFFA14-2C6A-4C4C-B904-3C8825CF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20" w:line="290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20" w:after="220" w:line="190" w:lineRule="exac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20" w:line="427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410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2024-04-10T14:03:00Z</dcterms:created>
  <dcterms:modified xsi:type="dcterms:W3CDTF">2024-04-17T08:59:00Z</dcterms:modified>
</cp:coreProperties>
</file>