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D27326" w:rsidRPr="000F1AD7" w:rsidTr="003F5EA1">
        <w:trPr>
          <w:gridAfter w:val="1"/>
          <w:wAfter w:w="2177" w:type="dxa"/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326" w:rsidRPr="000F1AD7" w:rsidRDefault="00D27326" w:rsidP="003F5EA1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>„ZMĚNOVÝ LIST</w:t>
            </w:r>
            <w:proofErr w:type="gramStart"/>
            <w:r>
              <w:rPr>
                <w:i w:val="0"/>
                <w:iCs w:val="0"/>
                <w:sz w:val="28"/>
                <w:szCs w:val="28"/>
              </w:rPr>
              <w:t xml:space="preserve">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proofErr w:type="gramEnd"/>
            <w:r>
              <w:rPr>
                <w:i w:val="0"/>
                <w:sz w:val="28"/>
                <w:szCs w:val="28"/>
              </w:rPr>
              <w:t xml:space="preserve"> 004</w:t>
            </w:r>
          </w:p>
        </w:tc>
      </w:tr>
      <w:tr w:rsidR="00D27326" w:rsidTr="003F5EA1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        </w:t>
            </w:r>
            <w:r w:rsidRPr="00C03218">
              <w:rPr>
                <w:rFonts w:ascii="Arial" w:hAnsi="Arial" w:cs="Arial"/>
                <w:b/>
                <w:bCs/>
              </w:rPr>
              <w:t>"</w:t>
            </w:r>
            <w:r w:rsidRPr="001A7DEA">
              <w:rPr>
                <w:rFonts w:ascii="Tahoma" w:hAnsi="Tahoma" w:cs="Tahoma"/>
                <w:b/>
                <w:sz w:val="20"/>
                <w:szCs w:val="20"/>
              </w:rPr>
              <w:t xml:space="preserve"> Pavilon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1A7DEA">
              <w:rPr>
                <w:rFonts w:ascii="Tahoma" w:hAnsi="Tahoma" w:cs="Tahoma"/>
                <w:b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Instalace systému výměny vzduchu </w:t>
            </w:r>
            <w:r w:rsidRPr="00C03218">
              <w:rPr>
                <w:rFonts w:ascii="Arial" w:hAnsi="Arial" w:cs="Arial"/>
                <w:b/>
                <w:bCs/>
              </w:rPr>
              <w:t xml:space="preserve">" </w:t>
            </w:r>
          </w:p>
          <w:p w:rsidR="00D27326" w:rsidRDefault="00D27326" w:rsidP="003F5EA1">
            <w:pPr>
              <w:rPr>
                <w:rFonts w:cs="Arial"/>
                <w:sz w:val="18"/>
                <w:szCs w:val="18"/>
              </w:rPr>
            </w:pPr>
          </w:p>
        </w:tc>
      </w:tr>
      <w:tr w:rsidR="00D27326" w:rsidTr="003F5EA1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D27326" w:rsidTr="003F5EA1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Jméno, funkce,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podpis :</w:t>
            </w:r>
            <w:proofErr w:type="gramEnd"/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  <w:proofErr w:type="gramEnd"/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proofErr w:type="gramEnd"/>
          </w:p>
        </w:tc>
      </w:tr>
      <w:tr w:rsidR="00D27326" w:rsidTr="003F5EA1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326" w:rsidRPr="00AC6BF0" w:rsidRDefault="00D27326" w:rsidP="003F5EA1">
            <w:pPr>
              <w:pStyle w:val="Odstavecseseznamem"/>
              <w:tabs>
                <w:tab w:val="left" w:pos="1276"/>
              </w:tabs>
              <w:overflowPunct/>
              <w:autoSpaceDE/>
              <w:autoSpaceDN/>
              <w:adjustRightInd/>
              <w:spacing w:line="276" w:lineRule="auto"/>
              <w:ind w:left="0"/>
              <w:contextualSpacing w:val="0"/>
              <w:rPr>
                <w:rFonts w:ascii="Tahoma" w:hAnsi="Tahoma" w:cs="Tahoma"/>
                <w:sz w:val="19"/>
                <w:szCs w:val="19"/>
              </w:rPr>
            </w:pPr>
            <w:r w:rsidRPr="00AC6BF0">
              <w:rPr>
                <w:rFonts w:ascii="Tahoma" w:hAnsi="Tahoma" w:cs="Tahoma"/>
              </w:rPr>
              <w:t xml:space="preserve">4mont </w:t>
            </w:r>
            <w:proofErr w:type="spellStart"/>
            <w:r w:rsidRPr="00AC6BF0">
              <w:rPr>
                <w:rFonts w:ascii="Tahoma" w:hAnsi="Tahoma" w:cs="Tahoma"/>
              </w:rPr>
              <w:t>elektric</w:t>
            </w:r>
            <w:proofErr w:type="spellEnd"/>
            <w:r w:rsidRPr="00AC6BF0">
              <w:rPr>
                <w:rFonts w:ascii="Tahoma" w:hAnsi="Tahoma" w:cs="Tahoma"/>
              </w:rPr>
              <w:t xml:space="preserve"> s.r.o.</w:t>
            </w:r>
          </w:p>
          <w:p w:rsidR="00D27326" w:rsidRPr="00AC6BF0" w:rsidRDefault="00D27326" w:rsidP="003F5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Pr="00AC6BF0" w:rsidRDefault="00D27326" w:rsidP="003F5EA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</w:t>
            </w:r>
            <w:proofErr w:type="spellEnd"/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27.02.2024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004/1 až 004/3</w:t>
            </w:r>
          </w:p>
        </w:tc>
      </w:tr>
      <w:tr w:rsidR="00D27326" w:rsidTr="003F5EA1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326" w:rsidTr="003F5EA1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326" w:rsidTr="003F5EA1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326" w:rsidTr="003F5EA1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proofErr w:type="gramStart"/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  <w:proofErr w:type="gramEnd"/>
          </w:p>
        </w:tc>
      </w:tr>
      <w:tr w:rsidR="00D27326" w:rsidTr="003F5EA1">
        <w:trPr>
          <w:trHeight w:hRule="exact" w:val="270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D27326" w:rsidRDefault="00D27326" w:rsidP="003F5EA1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Změna se týká změny přemístění rozvaděče R-VZT z 1.NP rozvodny do chodby na 2.NP (absenci místo pro umístění v 1.NP; a tím související nerealizování některých z tras kabeláží a s ohledem na dispoziční změny VZT úpravu tras kabeláží; dále doplnění rozvaděče R-VZT o doplňky s vazbou na DA; dále doplnění hromosvodu na střeše k AHU-VZT.</w:t>
            </w:r>
          </w:p>
          <w:p w:rsidR="00D27326" w:rsidRDefault="00D27326" w:rsidP="003F5EA1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Změna se týká půdorysu 1NP a 2.NP, dále střechy/půdy.</w:t>
            </w:r>
          </w:p>
          <w:p w:rsidR="00D27326" w:rsidRDefault="00D27326" w:rsidP="003F5EA1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D27326" w:rsidRDefault="00D27326" w:rsidP="003F5EA1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7326" w:rsidTr="003F5EA1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) :</w:t>
            </w:r>
            <w:proofErr w:type="gramEnd"/>
          </w:p>
        </w:tc>
      </w:tr>
      <w:tr w:rsidR="00D27326" w:rsidRPr="00F71379" w:rsidTr="003F5EA1">
        <w:trPr>
          <w:trHeight w:hRule="exact" w:val="163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D27326" w:rsidRPr="00F71379" w:rsidRDefault="00D27326" w:rsidP="003F5EA1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okolnosti v rámci realizace díla, kdy po projednání se zástupci objednatele (primářka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investora (náměstek </w:t>
            </w:r>
            <w:r>
              <w:rPr>
                <w:rFonts w:ascii="Arial" w:hAnsi="Arial" w:cs="Arial"/>
                <w:bCs/>
                <w:sz w:val="20"/>
                <w:szCs w:val="20"/>
              </w:rPr>
              <w:t>xxx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0"/>
              </w:rPr>
              <w:t>) a TDI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  bylo nutno provést úpravu tras kabeláží a umístění rozvaděče R-VZT s ohledem na možnosti budovy a s ohledem na změny projektu dle ZL č.001 a ZL č.002.</w:t>
            </w:r>
            <w:r w:rsidRPr="00F7137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D27326" w:rsidTr="003F5EA1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Popis prací, které budou souviset se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změnou :</w:t>
            </w:r>
            <w:proofErr w:type="gramEnd"/>
          </w:p>
        </w:tc>
      </w:tr>
      <w:tr w:rsidR="00D27326" w:rsidRPr="009843E6" w:rsidTr="003F5EA1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D27326" w:rsidRDefault="00D27326" w:rsidP="003F5EA1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předmětu díla jsou provedeny</w:t>
            </w:r>
            <w:r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7326" w:rsidRPr="00C379AC" w:rsidRDefault="00D27326" w:rsidP="00D27326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Stavební práce dle přílohy rozpočtu – příloha ZL č.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004 – 3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strany </w:t>
            </w:r>
          </w:p>
          <w:p w:rsidR="00D27326" w:rsidRDefault="00D27326" w:rsidP="003F5EA1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D27326" w:rsidRPr="009843E6" w:rsidRDefault="00D27326" w:rsidP="003F5E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326" w:rsidTr="003F5EA1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  <w:proofErr w:type="gramEnd"/>
          </w:p>
        </w:tc>
      </w:tr>
      <w:tr w:rsidR="00D27326" w:rsidTr="003F5EA1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D27326" w:rsidRDefault="00D27326" w:rsidP="003F5EA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 xml:space="preserve">změn </w:t>
            </w:r>
            <w:proofErr w:type="gramStart"/>
            <w:r w:rsidRPr="0067237C">
              <w:rPr>
                <w:rFonts w:ascii="Arial" w:hAnsi="Arial" w:cs="Arial"/>
                <w:sz w:val="20"/>
                <w:szCs w:val="20"/>
              </w:rPr>
              <w:t>činí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54.365,35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7326" w:rsidRDefault="00D27326" w:rsidP="003F5EA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D27326" w:rsidRDefault="00D27326" w:rsidP="003F5EA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D27326" w:rsidRDefault="00D27326" w:rsidP="003F5EA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326" w:rsidTr="003F5EA1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Ovlivnění harmonogramu (+) nebo (-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  <w:proofErr w:type="gramEnd"/>
          </w:p>
        </w:tc>
      </w:tr>
      <w:tr w:rsidR="00D27326" w:rsidTr="003F5EA1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D27326" w:rsidRDefault="00D27326" w:rsidP="003F5EA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Ne.</w:t>
            </w:r>
          </w:p>
          <w:p w:rsidR="00D27326" w:rsidRDefault="00D27326" w:rsidP="003F5EA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D27326" w:rsidRDefault="00D27326" w:rsidP="003F5EA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D27326" w:rsidRDefault="00D27326" w:rsidP="003F5EA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326" w:rsidTr="003F5EA1">
        <w:trPr>
          <w:gridAfter w:val="1"/>
          <w:wAfter w:w="2177" w:type="dxa"/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>„ZMĚNOVÝ LIST</w:t>
            </w:r>
            <w:proofErr w:type="gramStart"/>
            <w:r>
              <w:rPr>
                <w:i w:val="0"/>
                <w:iCs w:val="0"/>
                <w:sz w:val="28"/>
                <w:szCs w:val="28"/>
              </w:rPr>
              <w:t xml:space="preserve">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proofErr w:type="gramEnd"/>
            <w:r>
              <w:rPr>
                <w:i w:val="0"/>
                <w:sz w:val="28"/>
                <w:szCs w:val="28"/>
              </w:rPr>
              <w:t xml:space="preserve"> 004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D27326" w:rsidTr="003F5EA1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7326" w:rsidRDefault="00D27326" w:rsidP="003F5E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50A5">
              <w:rPr>
                <w:rFonts w:ascii="Arial" w:hAnsi="Arial" w:cs="Arial"/>
                <w:b/>
                <w:sz w:val="16"/>
                <w:szCs w:val="16"/>
              </w:rPr>
              <w:t xml:space="preserve">Vyjádření autorského </w:t>
            </w:r>
            <w:proofErr w:type="gramStart"/>
            <w:r w:rsidRPr="00A850A5">
              <w:rPr>
                <w:rFonts w:ascii="Arial" w:hAnsi="Arial" w:cs="Arial"/>
                <w:b/>
                <w:sz w:val="16"/>
                <w:szCs w:val="16"/>
              </w:rPr>
              <w:t>dozoru  :</w:t>
            </w:r>
            <w:proofErr w:type="gramEnd"/>
            <w:r w:rsidRPr="00A850A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Jan Špunda (TEMEX)</w:t>
            </w:r>
          </w:p>
          <w:p w:rsidR="00D27326" w:rsidRDefault="00D27326" w:rsidP="003F5EA1">
            <w:pPr>
              <w:rPr>
                <w:rFonts w:ascii="Arial" w:hAnsi="Arial" w:cs="Arial"/>
                <w:color w:val="5F497A"/>
                <w:sz w:val="20"/>
                <w:szCs w:val="20"/>
                <w:u w:val="single"/>
              </w:rPr>
            </w:pPr>
          </w:p>
          <w:p w:rsidR="00D27326" w:rsidRDefault="00D27326" w:rsidP="003F5EA1">
            <w:pPr>
              <w:rPr>
                <w:b/>
                <w:bCs/>
                <w:i/>
                <w:iCs/>
              </w:rPr>
            </w:pPr>
          </w:p>
        </w:tc>
      </w:tr>
      <w:tr w:rsidR="00D27326" w:rsidTr="003F5EA1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D27326" w:rsidRDefault="00D27326" w:rsidP="003F5EA1">
            <w:pPr>
              <w:snapToGrid w:val="0"/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D27326" w:rsidTr="003F5EA1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Konečné vyjádření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TDI  :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Ing. Miroslav </w:t>
            </w:r>
            <w:proofErr w:type="spellStart"/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Geryk</w:t>
            </w:r>
            <w:proofErr w:type="spellEnd"/>
          </w:p>
        </w:tc>
      </w:tr>
      <w:tr w:rsidR="00D27326" w:rsidTr="003F5EA1">
        <w:trPr>
          <w:trHeight w:hRule="exact" w:val="368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27326" w:rsidRDefault="00D27326" w:rsidP="003F5EA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D27326" w:rsidTr="003F5EA1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Odsouhlasení objednatelem (Slezská nemocnice v Opavě,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  <w:proofErr w:type="gramEnd"/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27326" w:rsidTr="003F5EA1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326" w:rsidTr="003F5EA1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7326" w:rsidTr="003F5EA1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proofErr w:type="gramEnd"/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326" w:rsidTr="003F5EA1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326" w:rsidRDefault="00D27326" w:rsidP="003F5EA1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proofErr w:type="spellStart"/>
            <w:r>
              <w:rPr>
                <w:sz w:val="18"/>
                <w:szCs w:val="18"/>
              </w:rPr>
              <w:t>I</w:t>
            </w:r>
            <w:r w:rsidRPr="00A24930">
              <w:rPr>
                <w:sz w:val="18"/>
                <w:szCs w:val="18"/>
              </w:rPr>
              <w:t>ng.Jan</w:t>
            </w:r>
            <w:proofErr w:type="spellEnd"/>
            <w:r w:rsidRPr="00A24930">
              <w:rPr>
                <w:sz w:val="18"/>
                <w:szCs w:val="18"/>
              </w:rPr>
              <w:t xml:space="preserve"> Vaněk, Ph.D.</w:t>
            </w:r>
            <w:r>
              <w:rPr>
                <w:sz w:val="18"/>
                <w:szCs w:val="18"/>
              </w:rPr>
              <w:t>, MBA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27326" w:rsidTr="003F5EA1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proofErr w:type="gramEnd"/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326" w:rsidTr="003F5EA1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27326" w:rsidRDefault="00D27326" w:rsidP="003F5E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326" w:rsidRDefault="00D27326" w:rsidP="003F5EA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75873" w:rsidRDefault="00A75873"/>
    <w:sectPr w:rsidR="00A7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26"/>
    <w:rsid w:val="00A75873"/>
    <w:rsid w:val="00D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C2FD"/>
  <w15:chartTrackingRefBased/>
  <w15:docId w15:val="{990F1E65-C774-4FB8-A2C8-A31E15E4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7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27326"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7326"/>
    <w:rPr>
      <w:rFonts w:ascii="Arial" w:eastAsia="Times New Roman" w:hAnsi="Arial" w:cs="Arial"/>
      <w:b/>
      <w:bCs/>
      <w:i/>
      <w:iCs/>
      <w:kern w:val="1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D27326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character" w:customStyle="1" w:styleId="ZhlavChar">
    <w:name w:val="Záhlaví Char"/>
    <w:basedOn w:val="Standardnpsmoodstavce"/>
    <w:link w:val="Zhlav"/>
    <w:rsid w:val="00D27326"/>
    <w:rPr>
      <w:rFonts w:ascii="Arial" w:eastAsia="Times New Roman" w:hAnsi="Arial" w:cs="Arial"/>
      <w:sz w:val="20"/>
      <w:szCs w:val="20"/>
      <w:lang w:val="nl-NL" w:eastAsia="ar-SA"/>
    </w:rPr>
  </w:style>
  <w:style w:type="paragraph" w:styleId="Obsah1">
    <w:name w:val="toc 1"/>
    <w:basedOn w:val="Normln"/>
    <w:next w:val="Normln"/>
    <w:rsid w:val="00D27326"/>
    <w:rPr>
      <w:rFonts w:ascii="Arial" w:hAnsi="Arial" w:cs="Arial"/>
      <w:b/>
      <w:bCs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D27326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273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Austová</dc:creator>
  <cp:keywords/>
  <dc:description/>
  <cp:lastModifiedBy>Ing. Veronika Austová</cp:lastModifiedBy>
  <cp:revision>1</cp:revision>
  <dcterms:created xsi:type="dcterms:W3CDTF">2024-04-17T07:24:00Z</dcterms:created>
  <dcterms:modified xsi:type="dcterms:W3CDTF">2024-04-17T07:27:00Z</dcterms:modified>
</cp:coreProperties>
</file>