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53CA" w14:textId="68D57C55" w:rsidR="004D3629" w:rsidRPr="00376356" w:rsidRDefault="0039292A" w:rsidP="00582FC1">
      <w:pPr>
        <w:pStyle w:val="Nzev"/>
        <w:rPr>
          <w:b/>
          <w:sz w:val="56"/>
          <w:szCs w:val="56"/>
        </w:rPr>
      </w:pPr>
      <w:r w:rsidRPr="00376356">
        <w:rPr>
          <w:b/>
          <w:sz w:val="56"/>
          <w:szCs w:val="56"/>
        </w:rPr>
        <w:t xml:space="preserve">D O D A T E K č. </w:t>
      </w:r>
      <w:r w:rsidR="00A608CE">
        <w:rPr>
          <w:b/>
          <w:sz w:val="56"/>
          <w:szCs w:val="56"/>
        </w:rPr>
        <w:t>10</w:t>
      </w:r>
    </w:p>
    <w:p w14:paraId="003777E8" w14:textId="1456F523" w:rsidR="008307E9" w:rsidRPr="003B7295" w:rsidRDefault="004D3629" w:rsidP="0039292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3B7295">
        <w:rPr>
          <w:sz w:val="22"/>
          <w:szCs w:val="24"/>
        </w:rPr>
        <w:t>k </w:t>
      </w:r>
      <w:r w:rsidR="00A608CE">
        <w:rPr>
          <w:sz w:val="22"/>
          <w:szCs w:val="24"/>
        </w:rPr>
        <w:t>pachtovní</w:t>
      </w:r>
      <w:r w:rsidRPr="003B7295">
        <w:rPr>
          <w:sz w:val="22"/>
          <w:szCs w:val="24"/>
        </w:rPr>
        <w:t xml:space="preserve"> smlouvě uzavřené dne</w:t>
      </w:r>
      <w:r w:rsidR="002F7668" w:rsidRPr="003B7295">
        <w:rPr>
          <w:sz w:val="22"/>
          <w:szCs w:val="24"/>
        </w:rPr>
        <w:t xml:space="preserve"> </w:t>
      </w:r>
      <w:r w:rsidR="0039060D">
        <w:rPr>
          <w:sz w:val="22"/>
          <w:szCs w:val="24"/>
        </w:rPr>
        <w:t>21</w:t>
      </w:r>
      <w:r w:rsidR="002F7668" w:rsidRPr="003B7295">
        <w:rPr>
          <w:sz w:val="22"/>
          <w:szCs w:val="24"/>
        </w:rPr>
        <w:t xml:space="preserve">. </w:t>
      </w:r>
      <w:r w:rsidR="00D86217">
        <w:rPr>
          <w:sz w:val="22"/>
          <w:szCs w:val="24"/>
        </w:rPr>
        <w:t>0</w:t>
      </w:r>
      <w:r w:rsidR="0039060D">
        <w:rPr>
          <w:sz w:val="22"/>
          <w:szCs w:val="24"/>
        </w:rPr>
        <w:t>9</w:t>
      </w:r>
      <w:r w:rsidR="002F7668" w:rsidRPr="003B7295">
        <w:rPr>
          <w:sz w:val="22"/>
          <w:szCs w:val="24"/>
        </w:rPr>
        <w:t>. 20</w:t>
      </w:r>
      <w:r w:rsidR="0039060D">
        <w:rPr>
          <w:sz w:val="22"/>
          <w:szCs w:val="24"/>
        </w:rPr>
        <w:t>09</w:t>
      </w:r>
      <w:r w:rsidR="00B31E74" w:rsidRPr="003B7295">
        <w:rPr>
          <w:sz w:val="22"/>
          <w:szCs w:val="24"/>
        </w:rPr>
        <w:t xml:space="preserve"> na p</w:t>
      </w:r>
      <w:r w:rsidR="00A608CE">
        <w:rPr>
          <w:sz w:val="22"/>
          <w:szCs w:val="24"/>
        </w:rPr>
        <w:t>acht</w:t>
      </w:r>
      <w:r w:rsidR="00B31E74" w:rsidRPr="003B7295">
        <w:rPr>
          <w:sz w:val="22"/>
          <w:szCs w:val="24"/>
        </w:rPr>
        <w:t xml:space="preserve"> </w:t>
      </w:r>
      <w:r w:rsidR="00A608CE">
        <w:rPr>
          <w:sz w:val="22"/>
          <w:szCs w:val="24"/>
        </w:rPr>
        <w:t xml:space="preserve">lesních pozemků </w:t>
      </w:r>
      <w:r w:rsidR="00D86217">
        <w:rPr>
          <w:sz w:val="22"/>
          <w:szCs w:val="24"/>
        </w:rPr>
        <w:t xml:space="preserve"> </w:t>
      </w:r>
    </w:p>
    <w:p w14:paraId="6AFFA02C" w14:textId="77777777" w:rsidR="0039292A" w:rsidRDefault="0039292A" w:rsidP="004D3629">
      <w:pPr>
        <w:pStyle w:val="Nadpis1"/>
        <w:rPr>
          <w:szCs w:val="24"/>
        </w:rPr>
      </w:pPr>
    </w:p>
    <w:p w14:paraId="6BB0AE38" w14:textId="77777777" w:rsidR="004D3629" w:rsidRPr="00007BC3" w:rsidRDefault="004D3629" w:rsidP="004D3629">
      <w:pPr>
        <w:pStyle w:val="Nadpis1"/>
        <w:rPr>
          <w:sz w:val="22"/>
          <w:szCs w:val="22"/>
        </w:rPr>
      </w:pPr>
      <w:r w:rsidRPr="00007BC3">
        <w:rPr>
          <w:sz w:val="22"/>
          <w:szCs w:val="22"/>
        </w:rPr>
        <w:t>Město Rakovník</w:t>
      </w:r>
    </w:p>
    <w:p w14:paraId="74189AB1" w14:textId="77777777" w:rsidR="004D3629" w:rsidRPr="00007BC3" w:rsidRDefault="004D3629" w:rsidP="004D3629">
      <w:pPr>
        <w:pStyle w:val="Nadpis1"/>
        <w:rPr>
          <w:b w:val="0"/>
          <w:sz w:val="22"/>
          <w:szCs w:val="22"/>
        </w:rPr>
      </w:pPr>
      <w:r w:rsidRPr="00007BC3">
        <w:rPr>
          <w:b w:val="0"/>
          <w:sz w:val="22"/>
          <w:szCs w:val="22"/>
        </w:rPr>
        <w:t>Husovo náměstí 27, 269 18 Rakovník</w:t>
      </w:r>
    </w:p>
    <w:p w14:paraId="6EF37E58" w14:textId="77777777" w:rsidR="004D3629" w:rsidRPr="00007BC3" w:rsidRDefault="004D3629" w:rsidP="004D3629">
      <w:pPr>
        <w:jc w:val="both"/>
        <w:rPr>
          <w:sz w:val="22"/>
          <w:szCs w:val="22"/>
        </w:rPr>
      </w:pPr>
      <w:r w:rsidRPr="00007BC3">
        <w:rPr>
          <w:sz w:val="22"/>
          <w:szCs w:val="22"/>
        </w:rPr>
        <w:t xml:space="preserve">zastoupené </w:t>
      </w:r>
      <w:r w:rsidR="00D86217">
        <w:rPr>
          <w:sz w:val="22"/>
          <w:szCs w:val="22"/>
        </w:rPr>
        <w:t xml:space="preserve">PaedDr. Luďkem </w:t>
      </w:r>
      <w:proofErr w:type="spellStart"/>
      <w:r w:rsidR="00D86217">
        <w:rPr>
          <w:sz w:val="22"/>
          <w:szCs w:val="22"/>
        </w:rPr>
        <w:t>Štíbrem</w:t>
      </w:r>
      <w:proofErr w:type="spellEnd"/>
      <w:r w:rsidR="00292E2C" w:rsidRPr="00007BC3">
        <w:rPr>
          <w:sz w:val="22"/>
          <w:szCs w:val="22"/>
        </w:rPr>
        <w:t>, starostou</w:t>
      </w:r>
    </w:p>
    <w:p w14:paraId="0E42F487" w14:textId="675B5BD6" w:rsidR="004D3629" w:rsidRPr="00007BC3" w:rsidRDefault="005F3C68" w:rsidP="004D3629">
      <w:pPr>
        <w:jc w:val="both"/>
        <w:rPr>
          <w:sz w:val="22"/>
          <w:szCs w:val="22"/>
        </w:rPr>
      </w:pPr>
      <w:r w:rsidRPr="00007BC3">
        <w:rPr>
          <w:sz w:val="22"/>
          <w:szCs w:val="22"/>
        </w:rPr>
        <w:t>IČ</w:t>
      </w:r>
      <w:r w:rsidR="00A608CE">
        <w:rPr>
          <w:sz w:val="22"/>
          <w:szCs w:val="22"/>
        </w:rPr>
        <w:t>O</w:t>
      </w:r>
      <w:r w:rsidR="00B31E74" w:rsidRPr="00007BC3">
        <w:rPr>
          <w:sz w:val="22"/>
          <w:szCs w:val="22"/>
        </w:rPr>
        <w:t>:</w:t>
      </w:r>
      <w:r w:rsidRPr="00007BC3">
        <w:rPr>
          <w:sz w:val="22"/>
          <w:szCs w:val="22"/>
        </w:rPr>
        <w:t xml:space="preserve"> </w:t>
      </w:r>
      <w:r w:rsidR="00B31E74" w:rsidRPr="00007BC3">
        <w:rPr>
          <w:sz w:val="22"/>
          <w:szCs w:val="22"/>
        </w:rPr>
        <w:t>00</w:t>
      </w:r>
      <w:r w:rsidRPr="00007BC3">
        <w:rPr>
          <w:sz w:val="22"/>
          <w:szCs w:val="22"/>
        </w:rPr>
        <w:t>244309</w:t>
      </w:r>
      <w:r w:rsidR="003A139A" w:rsidRPr="00007BC3">
        <w:rPr>
          <w:sz w:val="22"/>
          <w:szCs w:val="22"/>
        </w:rPr>
        <w:t>, DIČ: CZ00244309</w:t>
      </w:r>
    </w:p>
    <w:p w14:paraId="39AB8A94" w14:textId="77777777" w:rsidR="004D3629" w:rsidRPr="00007BC3" w:rsidRDefault="004D3629" w:rsidP="004D3629">
      <w:pPr>
        <w:jc w:val="both"/>
        <w:rPr>
          <w:b/>
          <w:sz w:val="22"/>
          <w:szCs w:val="22"/>
        </w:rPr>
      </w:pPr>
      <w:r w:rsidRPr="00007BC3">
        <w:rPr>
          <w:sz w:val="22"/>
          <w:szCs w:val="22"/>
        </w:rPr>
        <w:t xml:space="preserve">dále jen </w:t>
      </w:r>
      <w:r w:rsidR="00FD3558" w:rsidRPr="00007BC3">
        <w:rPr>
          <w:b/>
          <w:sz w:val="22"/>
          <w:szCs w:val="22"/>
        </w:rPr>
        <w:t>„</w:t>
      </w:r>
      <w:r w:rsidR="00376356" w:rsidRPr="00007BC3">
        <w:rPr>
          <w:b/>
          <w:sz w:val="22"/>
          <w:szCs w:val="22"/>
        </w:rPr>
        <w:t>propachtovatel</w:t>
      </w:r>
      <w:r w:rsidR="00FD3558" w:rsidRPr="00007BC3">
        <w:rPr>
          <w:b/>
          <w:sz w:val="22"/>
          <w:szCs w:val="22"/>
        </w:rPr>
        <w:t>“</w:t>
      </w:r>
    </w:p>
    <w:p w14:paraId="04F017B3" w14:textId="77777777" w:rsidR="008307E9" w:rsidRPr="00007BC3" w:rsidRDefault="008307E9" w:rsidP="004D3629">
      <w:pPr>
        <w:jc w:val="both"/>
        <w:rPr>
          <w:sz w:val="22"/>
          <w:szCs w:val="22"/>
        </w:rPr>
      </w:pPr>
    </w:p>
    <w:p w14:paraId="09C9EFE5" w14:textId="77777777" w:rsidR="004D3629" w:rsidRPr="00007BC3" w:rsidRDefault="004D3629" w:rsidP="004D3629">
      <w:pPr>
        <w:jc w:val="both"/>
        <w:rPr>
          <w:sz w:val="22"/>
          <w:szCs w:val="22"/>
        </w:rPr>
      </w:pPr>
      <w:r w:rsidRPr="00007BC3">
        <w:rPr>
          <w:sz w:val="22"/>
          <w:szCs w:val="22"/>
        </w:rPr>
        <w:t>a</w:t>
      </w:r>
    </w:p>
    <w:p w14:paraId="2304CAB5" w14:textId="77777777" w:rsidR="005F3C68" w:rsidRDefault="005F3C68" w:rsidP="004D3629">
      <w:pPr>
        <w:jc w:val="both"/>
        <w:rPr>
          <w:b/>
          <w:sz w:val="22"/>
          <w:szCs w:val="22"/>
        </w:rPr>
      </w:pPr>
    </w:p>
    <w:p w14:paraId="09E1432C" w14:textId="77777777" w:rsidR="00D86217" w:rsidRPr="00007BC3" w:rsidRDefault="0039060D" w:rsidP="004D362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Městské lesy Rakovník spol. s r. o.</w:t>
      </w:r>
    </w:p>
    <w:p w14:paraId="21DA920E" w14:textId="77777777" w:rsidR="005F3C68" w:rsidRDefault="00B31E74" w:rsidP="004D3629">
      <w:pPr>
        <w:jc w:val="both"/>
        <w:rPr>
          <w:sz w:val="22"/>
          <w:szCs w:val="22"/>
        </w:rPr>
      </w:pPr>
      <w:r w:rsidRPr="00007BC3">
        <w:rPr>
          <w:sz w:val="22"/>
          <w:szCs w:val="22"/>
        </w:rPr>
        <w:t xml:space="preserve">se sídlem </w:t>
      </w:r>
      <w:r w:rsidR="0039060D">
        <w:rPr>
          <w:sz w:val="22"/>
          <w:szCs w:val="22"/>
        </w:rPr>
        <w:t>Na Sekyře 166, 269 01 Rakovník</w:t>
      </w:r>
    </w:p>
    <w:p w14:paraId="5921D6DC" w14:textId="77777777" w:rsidR="004656E2" w:rsidRDefault="00CA1215" w:rsidP="003929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39060D">
        <w:rPr>
          <w:sz w:val="22"/>
          <w:szCs w:val="22"/>
        </w:rPr>
        <w:t>Ing. Jiřím Lengyelem, jednatelem</w:t>
      </w:r>
    </w:p>
    <w:p w14:paraId="023CA379" w14:textId="36DF09CB" w:rsidR="0039060D" w:rsidRDefault="0039060D" w:rsidP="0039292A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A608CE">
        <w:rPr>
          <w:sz w:val="22"/>
          <w:szCs w:val="22"/>
        </w:rPr>
        <w:t>O</w:t>
      </w:r>
      <w:r>
        <w:rPr>
          <w:sz w:val="22"/>
          <w:szCs w:val="22"/>
        </w:rPr>
        <w:t>: 25056875, DIČ: CZ25056875</w:t>
      </w:r>
    </w:p>
    <w:p w14:paraId="6B57FB7F" w14:textId="77777777" w:rsidR="00CA1215" w:rsidRPr="00007BC3" w:rsidRDefault="00CA1215" w:rsidP="0039292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 obchodním rejstříku vedeném u Městského sou</w:t>
      </w:r>
      <w:r w:rsidR="0039060D">
        <w:rPr>
          <w:sz w:val="22"/>
          <w:szCs w:val="22"/>
        </w:rPr>
        <w:t>du v Praze, spisová značka C 45879</w:t>
      </w:r>
    </w:p>
    <w:p w14:paraId="29582D3A" w14:textId="77777777" w:rsidR="004D3629" w:rsidRPr="00007BC3" w:rsidRDefault="004D3629" w:rsidP="004D3629">
      <w:pPr>
        <w:jc w:val="both"/>
        <w:rPr>
          <w:b/>
          <w:sz w:val="22"/>
          <w:szCs w:val="22"/>
        </w:rPr>
      </w:pPr>
      <w:r w:rsidRPr="00007BC3">
        <w:rPr>
          <w:sz w:val="22"/>
          <w:szCs w:val="22"/>
        </w:rPr>
        <w:t xml:space="preserve">dále jen </w:t>
      </w:r>
      <w:r w:rsidR="00FD3558" w:rsidRPr="00007BC3">
        <w:rPr>
          <w:b/>
          <w:sz w:val="22"/>
          <w:szCs w:val="22"/>
        </w:rPr>
        <w:t>„</w:t>
      </w:r>
      <w:r w:rsidR="00376356" w:rsidRPr="00007BC3">
        <w:rPr>
          <w:b/>
          <w:sz w:val="22"/>
          <w:szCs w:val="22"/>
        </w:rPr>
        <w:t>pachtýř</w:t>
      </w:r>
      <w:r w:rsidR="00FD3558" w:rsidRPr="00007BC3">
        <w:rPr>
          <w:b/>
          <w:sz w:val="22"/>
          <w:szCs w:val="22"/>
        </w:rPr>
        <w:t>“</w:t>
      </w:r>
    </w:p>
    <w:p w14:paraId="36CBDED1" w14:textId="77777777" w:rsidR="004D3629" w:rsidRPr="00007BC3" w:rsidRDefault="004D3629" w:rsidP="005F3C68">
      <w:pPr>
        <w:jc w:val="both"/>
        <w:rPr>
          <w:sz w:val="22"/>
          <w:szCs w:val="22"/>
        </w:rPr>
      </w:pPr>
    </w:p>
    <w:p w14:paraId="462FBC1C" w14:textId="77777777" w:rsidR="00376356" w:rsidRPr="00007BC3" w:rsidRDefault="00376356" w:rsidP="00376356">
      <w:pPr>
        <w:tabs>
          <w:tab w:val="center" w:pos="4536"/>
        </w:tabs>
        <w:rPr>
          <w:sz w:val="22"/>
          <w:szCs w:val="22"/>
        </w:rPr>
      </w:pPr>
      <w:r w:rsidRPr="00007BC3">
        <w:rPr>
          <w:sz w:val="22"/>
          <w:szCs w:val="22"/>
        </w:rPr>
        <w:t xml:space="preserve">uzavřeli dnešního dne, měsíce a roku podle </w:t>
      </w:r>
      <w:proofErr w:type="spellStart"/>
      <w:r w:rsidRPr="00007BC3">
        <w:rPr>
          <w:sz w:val="22"/>
          <w:szCs w:val="22"/>
        </w:rPr>
        <w:t>ust</w:t>
      </w:r>
      <w:proofErr w:type="spellEnd"/>
      <w:r w:rsidRPr="00007BC3">
        <w:rPr>
          <w:sz w:val="22"/>
          <w:szCs w:val="22"/>
        </w:rPr>
        <w:t xml:space="preserve">. § 2332 a násl. zák. č. 89/2012 Sb., občanský zákoník, v platném znění, tuto: </w:t>
      </w:r>
    </w:p>
    <w:p w14:paraId="30506340" w14:textId="77777777" w:rsidR="00376356" w:rsidRPr="00007BC3" w:rsidRDefault="00376356" w:rsidP="00376356">
      <w:pPr>
        <w:jc w:val="center"/>
        <w:rPr>
          <w:b/>
          <w:sz w:val="36"/>
          <w:szCs w:val="22"/>
        </w:rPr>
      </w:pPr>
      <w:r w:rsidRPr="00007BC3">
        <w:rPr>
          <w:b/>
          <w:sz w:val="36"/>
          <w:szCs w:val="22"/>
        </w:rPr>
        <w:t>pachtovní smlouvu</w:t>
      </w:r>
    </w:p>
    <w:p w14:paraId="16FC695E" w14:textId="02B61503" w:rsidR="00376356" w:rsidRDefault="00376356" w:rsidP="00376356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která se </w:t>
      </w:r>
      <w:r w:rsidRPr="00007BC3">
        <w:rPr>
          <w:b/>
          <w:sz w:val="22"/>
          <w:szCs w:val="22"/>
        </w:rPr>
        <w:t>uzavírá jako dodatek ve formě úplného znění</w:t>
      </w:r>
      <w:r>
        <w:rPr>
          <w:sz w:val="22"/>
          <w:szCs w:val="22"/>
        </w:rPr>
        <w:t xml:space="preserve"> a tato plně nahrazuje </w:t>
      </w:r>
      <w:r w:rsidR="00A608CE">
        <w:rPr>
          <w:sz w:val="22"/>
          <w:szCs w:val="22"/>
        </w:rPr>
        <w:t>pachtovní</w:t>
      </w:r>
      <w:r>
        <w:rPr>
          <w:sz w:val="22"/>
          <w:szCs w:val="22"/>
        </w:rPr>
        <w:t xml:space="preserve"> smlouvu ze dne </w:t>
      </w:r>
      <w:r w:rsidR="007A3708">
        <w:rPr>
          <w:sz w:val="22"/>
          <w:szCs w:val="22"/>
        </w:rPr>
        <w:t>21</w:t>
      </w:r>
      <w:r>
        <w:rPr>
          <w:sz w:val="22"/>
          <w:szCs w:val="22"/>
        </w:rPr>
        <w:t>. </w:t>
      </w:r>
      <w:r w:rsidR="00D86217">
        <w:rPr>
          <w:sz w:val="22"/>
          <w:szCs w:val="22"/>
        </w:rPr>
        <w:t>0</w:t>
      </w:r>
      <w:r w:rsidR="007A3708">
        <w:rPr>
          <w:sz w:val="22"/>
          <w:szCs w:val="22"/>
        </w:rPr>
        <w:t>9</w:t>
      </w:r>
      <w:r>
        <w:rPr>
          <w:sz w:val="22"/>
          <w:szCs w:val="22"/>
        </w:rPr>
        <w:t>. 20</w:t>
      </w:r>
      <w:r w:rsidR="007A3708">
        <w:rPr>
          <w:sz w:val="22"/>
          <w:szCs w:val="22"/>
        </w:rPr>
        <w:t>09</w:t>
      </w:r>
      <w:r>
        <w:rPr>
          <w:sz w:val="22"/>
          <w:szCs w:val="22"/>
        </w:rPr>
        <w:t xml:space="preserve"> </w:t>
      </w:r>
      <w:r w:rsidR="00A608CE">
        <w:rPr>
          <w:sz w:val="22"/>
          <w:szCs w:val="22"/>
        </w:rPr>
        <w:t>ve znění následných dodatků</w:t>
      </w:r>
    </w:p>
    <w:p w14:paraId="6C62E9D4" w14:textId="77777777" w:rsidR="005F3C68" w:rsidRDefault="005F3C68" w:rsidP="005F3C68">
      <w:pPr>
        <w:jc w:val="both"/>
        <w:rPr>
          <w:sz w:val="24"/>
          <w:szCs w:val="24"/>
        </w:rPr>
      </w:pPr>
    </w:p>
    <w:p w14:paraId="29B14A13" w14:textId="77777777" w:rsidR="00007BC3" w:rsidRPr="007A1C16" w:rsidRDefault="00007BC3" w:rsidP="00007BC3">
      <w:pPr>
        <w:jc w:val="center"/>
        <w:rPr>
          <w:b/>
          <w:sz w:val="22"/>
          <w:szCs w:val="22"/>
        </w:rPr>
      </w:pPr>
      <w:r w:rsidRPr="007A1C16">
        <w:rPr>
          <w:b/>
          <w:sz w:val="22"/>
          <w:szCs w:val="22"/>
        </w:rPr>
        <w:t>Článek I.</w:t>
      </w:r>
    </w:p>
    <w:p w14:paraId="11738FA6" w14:textId="77777777" w:rsidR="00007BC3" w:rsidRPr="007A1C16" w:rsidRDefault="00007BC3" w:rsidP="00007BC3">
      <w:pPr>
        <w:jc w:val="center"/>
        <w:rPr>
          <w:b/>
          <w:sz w:val="22"/>
          <w:szCs w:val="22"/>
        </w:rPr>
      </w:pPr>
      <w:r w:rsidRPr="007A1C16">
        <w:rPr>
          <w:b/>
          <w:sz w:val="22"/>
          <w:szCs w:val="22"/>
        </w:rPr>
        <w:t>Předmět a účel pachtu</w:t>
      </w:r>
    </w:p>
    <w:p w14:paraId="195A977E" w14:textId="77777777" w:rsidR="00007BC3" w:rsidRDefault="00007BC3" w:rsidP="00007BC3">
      <w:pPr>
        <w:widowControl w:val="0"/>
        <w:ind w:left="357" w:hanging="357"/>
        <w:jc w:val="both"/>
        <w:rPr>
          <w:bCs/>
          <w:sz w:val="22"/>
          <w:szCs w:val="22"/>
        </w:rPr>
      </w:pPr>
      <w:r w:rsidRPr="007A1C16">
        <w:rPr>
          <w:sz w:val="22"/>
          <w:szCs w:val="22"/>
        </w:rPr>
        <w:t xml:space="preserve">1. </w:t>
      </w:r>
      <w:r w:rsidRPr="007A1C16">
        <w:rPr>
          <w:sz w:val="22"/>
          <w:szCs w:val="22"/>
        </w:rPr>
        <w:tab/>
        <w:t xml:space="preserve">Propachtovatel prohlašuje, že je výlučným vlastníkem </w:t>
      </w:r>
      <w:r w:rsidRPr="007A1C16">
        <w:rPr>
          <w:bCs/>
          <w:sz w:val="22"/>
          <w:szCs w:val="22"/>
        </w:rPr>
        <w:t>pozemk</w:t>
      </w:r>
      <w:r>
        <w:rPr>
          <w:bCs/>
          <w:sz w:val="22"/>
          <w:szCs w:val="22"/>
        </w:rPr>
        <w:t>ů</w:t>
      </w:r>
      <w:r w:rsidRPr="007A1C16">
        <w:rPr>
          <w:bCs/>
          <w:sz w:val="22"/>
          <w:szCs w:val="22"/>
        </w:rPr>
        <w:t xml:space="preserve"> </w:t>
      </w:r>
    </w:p>
    <w:p w14:paraId="43727B7D" w14:textId="55C8A46C" w:rsidR="007A3708" w:rsidRDefault="007A3708" w:rsidP="00BC4FDE">
      <w:pPr>
        <w:widowControl w:val="0"/>
        <w:numPr>
          <w:ilvl w:val="0"/>
          <w:numId w:val="25"/>
        </w:numPr>
        <w:spacing w:before="120"/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105 jehož součástí je budova čp. 103; č. 161,</w:t>
      </w:r>
      <w:r w:rsidR="00A608CE">
        <w:rPr>
          <w:sz w:val="22"/>
          <w:szCs w:val="22"/>
        </w:rPr>
        <w:t xml:space="preserve"> 335/14,</w:t>
      </w:r>
      <w:r>
        <w:rPr>
          <w:sz w:val="22"/>
          <w:szCs w:val="22"/>
        </w:rPr>
        <w:t xml:space="preserve"> 347/1, 348, 349, 424/1, 424/3, 427, 453/1, 453/2, 454, 467, 468, 473/1, 492/2, 493/2, 496/25, 501, 528/2, 584/1, 585, 601, 602, 603, 609, 613, 614, 615/1, 615/2, 616, 617, 618</w:t>
      </w:r>
      <w:r w:rsidR="00A608CE">
        <w:rPr>
          <w:sz w:val="22"/>
          <w:szCs w:val="22"/>
        </w:rPr>
        <w:t>,</w:t>
      </w:r>
      <w:r>
        <w:rPr>
          <w:sz w:val="22"/>
          <w:szCs w:val="22"/>
        </w:rPr>
        <w:t xml:space="preserve"> 621/1, 621/2, 622/1,</w:t>
      </w:r>
      <w:r w:rsidR="00A608CE">
        <w:rPr>
          <w:sz w:val="22"/>
          <w:szCs w:val="22"/>
        </w:rPr>
        <w:t xml:space="preserve"> 625/1,</w:t>
      </w:r>
      <w:r>
        <w:rPr>
          <w:sz w:val="22"/>
          <w:szCs w:val="22"/>
        </w:rPr>
        <w:t xml:space="preserve"> 630, 632, 637, 644, 647, 648/1, 650/1, 651/1, 651/2, 654/2, 703, 711, 723, 725, 732/26, 734, 735, 739, 754, vše zapsané u Katastrálního úřadu pro Středočeský kraj, Katastrální pracoviště Rakovník, na LV 300, pro obec Olešná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Olešná u</w:t>
      </w:r>
      <w:r w:rsidR="00BC4FDE">
        <w:rPr>
          <w:sz w:val="22"/>
          <w:szCs w:val="22"/>
        </w:rPr>
        <w:t> </w:t>
      </w:r>
      <w:r>
        <w:rPr>
          <w:sz w:val="22"/>
          <w:szCs w:val="22"/>
        </w:rPr>
        <w:t>Rakovníka,</w:t>
      </w:r>
    </w:p>
    <w:p w14:paraId="19F84587" w14:textId="5791B8BD" w:rsidR="007A3708" w:rsidRDefault="007A3708" w:rsidP="00BC4FDE">
      <w:pPr>
        <w:widowControl w:val="0"/>
        <w:numPr>
          <w:ilvl w:val="0"/>
          <w:numId w:val="25"/>
        </w:numPr>
        <w:spacing w:before="120"/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584, 857/1,</w:t>
      </w:r>
      <w:r w:rsidR="00A608CE">
        <w:rPr>
          <w:sz w:val="22"/>
          <w:szCs w:val="22"/>
        </w:rPr>
        <w:t xml:space="preserve"> 1015/56,</w:t>
      </w:r>
      <w:r>
        <w:rPr>
          <w:sz w:val="22"/>
          <w:szCs w:val="22"/>
        </w:rPr>
        <w:t xml:space="preserve"> 1183/2, 1249/2, </w:t>
      </w:r>
      <w:r w:rsidR="00F0791B">
        <w:rPr>
          <w:sz w:val="22"/>
          <w:szCs w:val="22"/>
        </w:rPr>
        <w:t xml:space="preserve">1345, 1352/1, 1676/1, 1676/3, 1720/1, 1720/3, 1721/1, </w:t>
      </w:r>
      <w:r w:rsidR="00D62A59">
        <w:rPr>
          <w:sz w:val="22"/>
          <w:szCs w:val="22"/>
        </w:rPr>
        <w:t>1721/5, 1743/1, 1743/2, 1743/3, 1744, 1745/4, 1746, 1925,</w:t>
      </w:r>
      <w:r w:rsidR="00A608CE">
        <w:rPr>
          <w:sz w:val="22"/>
          <w:szCs w:val="22"/>
        </w:rPr>
        <w:t xml:space="preserve"> </w:t>
      </w:r>
      <w:r w:rsidR="00D62A59">
        <w:rPr>
          <w:sz w:val="22"/>
          <w:szCs w:val="22"/>
        </w:rPr>
        <w:t xml:space="preserve">2141, 2146, 2147, 2157, 2538, 2552, 2553/1, 2553/2, 2663, 2676, 2678/1, 2678/2, 2678/3, 2678/5, </w:t>
      </w:r>
      <w:r w:rsidR="00A608CE">
        <w:rPr>
          <w:sz w:val="22"/>
          <w:szCs w:val="22"/>
        </w:rPr>
        <w:t xml:space="preserve">3093/24, 3093/25, 3093/26, </w:t>
      </w:r>
      <w:r w:rsidR="00D62A59">
        <w:rPr>
          <w:sz w:val="22"/>
          <w:szCs w:val="22"/>
        </w:rPr>
        <w:t xml:space="preserve">3215/1, 3232, 3237/2, 3403/1, </w:t>
      </w:r>
      <w:r w:rsidR="00A608CE">
        <w:rPr>
          <w:sz w:val="22"/>
          <w:szCs w:val="22"/>
        </w:rPr>
        <w:t xml:space="preserve">3403/8, </w:t>
      </w:r>
      <w:r w:rsidR="00D62A59">
        <w:rPr>
          <w:sz w:val="22"/>
          <w:szCs w:val="22"/>
        </w:rPr>
        <w:t>3419/1, 3470/2, 3476/4, 3478/1, 3478/4, 3482/1, 3513/1,</w:t>
      </w:r>
      <w:r w:rsidR="00A608CE">
        <w:rPr>
          <w:sz w:val="22"/>
          <w:szCs w:val="22"/>
        </w:rPr>
        <w:t xml:space="preserve"> 3730</w:t>
      </w:r>
      <w:r w:rsidR="00D62A59">
        <w:rPr>
          <w:sz w:val="22"/>
          <w:szCs w:val="22"/>
        </w:rPr>
        <w:t xml:space="preserve"> </w:t>
      </w:r>
      <w:r w:rsidR="00A608CE">
        <w:rPr>
          <w:sz w:val="22"/>
          <w:szCs w:val="22"/>
        </w:rPr>
        <w:t xml:space="preserve">a </w:t>
      </w:r>
      <w:r w:rsidR="00D62A59">
        <w:rPr>
          <w:sz w:val="22"/>
          <w:szCs w:val="22"/>
        </w:rPr>
        <w:t>st. 426 jejíž součástí je budova čp. 80</w:t>
      </w:r>
      <w:r w:rsidR="00A608CE">
        <w:rPr>
          <w:sz w:val="22"/>
          <w:szCs w:val="22"/>
        </w:rPr>
        <w:t>,</w:t>
      </w:r>
      <w:r w:rsidR="00D62A59">
        <w:rPr>
          <w:sz w:val="22"/>
          <w:szCs w:val="22"/>
        </w:rPr>
        <w:t xml:space="preserve"> vše zapsané u Katastrálního úřadu pro Středočeský kraj, Katastrální pracoviště Rakovník, na LV 10001, pro obec a k. </w:t>
      </w:r>
      <w:proofErr w:type="spellStart"/>
      <w:r w:rsidR="00D62A59">
        <w:rPr>
          <w:sz w:val="22"/>
          <w:szCs w:val="22"/>
        </w:rPr>
        <w:t>ú.</w:t>
      </w:r>
      <w:proofErr w:type="spellEnd"/>
      <w:r w:rsidR="00D62A59">
        <w:rPr>
          <w:sz w:val="22"/>
          <w:szCs w:val="22"/>
        </w:rPr>
        <w:t xml:space="preserve"> Rakovník,</w:t>
      </w:r>
    </w:p>
    <w:p w14:paraId="648FFAB9" w14:textId="30DBFB4A" w:rsidR="00D62A59" w:rsidRDefault="00D62A59" w:rsidP="00BC4FDE">
      <w:pPr>
        <w:widowControl w:val="0"/>
        <w:numPr>
          <w:ilvl w:val="0"/>
          <w:numId w:val="25"/>
        </w:numPr>
        <w:spacing w:before="120"/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586, 587, 588, 589, 590, 591, 628, 629/1, 629/2, 630, 631, 632/1, 632/2, 632/3</w:t>
      </w:r>
      <w:r w:rsidR="004F7800">
        <w:rPr>
          <w:sz w:val="22"/>
          <w:szCs w:val="22"/>
        </w:rPr>
        <w:t>, 632/4, 632/5, 632/6, 644/1, 644/2, 644/3, 644/4, 645, 647, 648, 649, 650, 690/1, 699, 700, 702/1, 702/2, 703, 704/1, 704/2, 704/3, 705, 707/1, 707/2, 751/1, 959, 968/2, 968/5, 982/2, 988, 989, 990/2, 1009, 1025, 1026, 1027, 1031/5, 1470, 1565, 1566, 1567, 1568, 1571, 1577</w:t>
      </w:r>
      <w:r w:rsidR="00A608CE">
        <w:rPr>
          <w:sz w:val="22"/>
          <w:szCs w:val="22"/>
        </w:rPr>
        <w:t>,</w:t>
      </w:r>
      <w:r w:rsidR="004F7800">
        <w:rPr>
          <w:sz w:val="22"/>
          <w:szCs w:val="22"/>
        </w:rPr>
        <w:t xml:space="preserve"> vše zapsané u</w:t>
      </w:r>
      <w:r w:rsidR="00BC4FDE">
        <w:rPr>
          <w:sz w:val="22"/>
          <w:szCs w:val="22"/>
        </w:rPr>
        <w:t> </w:t>
      </w:r>
      <w:r w:rsidR="004F7800">
        <w:rPr>
          <w:sz w:val="22"/>
          <w:szCs w:val="22"/>
        </w:rPr>
        <w:t>Katastrálního úřadu pro Středočeský kraj, Katastrální pracoviště Rakovník, na LV 588, pro obec a</w:t>
      </w:r>
      <w:r w:rsidR="00BC4FDE">
        <w:rPr>
          <w:sz w:val="22"/>
          <w:szCs w:val="22"/>
        </w:rPr>
        <w:t> </w:t>
      </w:r>
      <w:r w:rsidR="004F7800">
        <w:rPr>
          <w:sz w:val="22"/>
          <w:szCs w:val="22"/>
        </w:rPr>
        <w:t xml:space="preserve">k. </w:t>
      </w:r>
      <w:proofErr w:type="spellStart"/>
      <w:r w:rsidR="004F7800">
        <w:rPr>
          <w:sz w:val="22"/>
          <w:szCs w:val="22"/>
        </w:rPr>
        <w:t>ú.</w:t>
      </w:r>
      <w:proofErr w:type="spellEnd"/>
      <w:r w:rsidR="004F7800">
        <w:rPr>
          <w:sz w:val="22"/>
          <w:szCs w:val="22"/>
        </w:rPr>
        <w:t xml:space="preserve"> Senomaty,</w:t>
      </w:r>
    </w:p>
    <w:p w14:paraId="02926B45" w14:textId="024417B5" w:rsidR="004F7800" w:rsidRDefault="004F7800" w:rsidP="00BC4FDE">
      <w:pPr>
        <w:widowControl w:val="0"/>
        <w:numPr>
          <w:ilvl w:val="0"/>
          <w:numId w:val="25"/>
        </w:numPr>
        <w:spacing w:before="120"/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449, 490, 601, 609/1, 609/2, 609/7, 609/8, 613/1, 613/2, 623, 634, 644, 654/1, 655, 658, 660/1, 688/2, 688/25, 891/2, 1392, 1394, 1395, 1397</w:t>
      </w:r>
      <w:r w:rsidR="00A608CE">
        <w:rPr>
          <w:sz w:val="22"/>
          <w:szCs w:val="22"/>
        </w:rPr>
        <w:t>,</w:t>
      </w:r>
      <w:r>
        <w:rPr>
          <w:sz w:val="22"/>
          <w:szCs w:val="22"/>
        </w:rPr>
        <w:t xml:space="preserve"> vše zapsané u Katastrálního úřadu pro Středočeský kraj, Katastrální pracoviště Rakovník, na LV 367 pro obec Chrášťany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Chrášťany u Rakovníka,</w:t>
      </w:r>
    </w:p>
    <w:p w14:paraId="4629E44C" w14:textId="01C75A5D" w:rsidR="004F7800" w:rsidRDefault="004F7800" w:rsidP="00BC4FDE">
      <w:pPr>
        <w:widowControl w:val="0"/>
        <w:numPr>
          <w:ilvl w:val="0"/>
          <w:numId w:val="25"/>
        </w:numPr>
        <w:spacing w:before="120"/>
        <w:ind w:left="714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701/3, 702/1, 702/2, 702/3, 702/4, 702/5, 704/2</w:t>
      </w:r>
      <w:r w:rsidR="00A608CE">
        <w:rPr>
          <w:sz w:val="22"/>
          <w:szCs w:val="22"/>
        </w:rPr>
        <w:t>, 705/2, 710/2, 730/1, 854/2 a 854/3,</w:t>
      </w:r>
      <w:r>
        <w:rPr>
          <w:sz w:val="22"/>
          <w:szCs w:val="22"/>
        </w:rPr>
        <w:t xml:space="preserve"> vše zapsané u Katastrálního úřadu pro Středočeský kraj, Katastrální</w:t>
      </w:r>
      <w:r w:rsidR="000F2445">
        <w:rPr>
          <w:sz w:val="22"/>
          <w:szCs w:val="22"/>
        </w:rPr>
        <w:t xml:space="preserve"> pracoviště Rakovník, na LV 195 pro obec Pavlíkov a</w:t>
      </w:r>
      <w:r w:rsidR="00BC4FDE">
        <w:rPr>
          <w:sz w:val="22"/>
          <w:szCs w:val="22"/>
        </w:rPr>
        <w:t> </w:t>
      </w:r>
      <w:r w:rsidR="000F2445">
        <w:rPr>
          <w:sz w:val="22"/>
          <w:szCs w:val="22"/>
        </w:rPr>
        <w:t>k.</w:t>
      </w:r>
      <w:r w:rsidR="00BC4FDE">
        <w:rPr>
          <w:sz w:val="22"/>
          <w:szCs w:val="22"/>
        </w:rPr>
        <w:t> </w:t>
      </w:r>
      <w:proofErr w:type="spellStart"/>
      <w:r w:rsidR="000F2445">
        <w:rPr>
          <w:sz w:val="22"/>
          <w:szCs w:val="22"/>
        </w:rPr>
        <w:t>ú.</w:t>
      </w:r>
      <w:proofErr w:type="spellEnd"/>
      <w:r w:rsidR="000F2445">
        <w:rPr>
          <w:sz w:val="22"/>
          <w:szCs w:val="22"/>
        </w:rPr>
        <w:t xml:space="preserve"> Chlum u</w:t>
      </w:r>
      <w:r w:rsidR="00BC4FDE">
        <w:rPr>
          <w:sz w:val="22"/>
          <w:szCs w:val="22"/>
        </w:rPr>
        <w:t> </w:t>
      </w:r>
      <w:r w:rsidR="000F2445">
        <w:rPr>
          <w:sz w:val="22"/>
          <w:szCs w:val="22"/>
        </w:rPr>
        <w:t>Rakovníka.</w:t>
      </w:r>
    </w:p>
    <w:p w14:paraId="2C9CACAB" w14:textId="07A57094" w:rsidR="00007BC3" w:rsidRDefault="00007BC3" w:rsidP="00007BC3">
      <w:pPr>
        <w:widowControl w:val="0"/>
        <w:ind w:left="357" w:hanging="357"/>
        <w:jc w:val="both"/>
        <w:rPr>
          <w:sz w:val="22"/>
          <w:szCs w:val="22"/>
        </w:rPr>
      </w:pPr>
      <w:r w:rsidRPr="007A1C16">
        <w:rPr>
          <w:sz w:val="22"/>
          <w:szCs w:val="22"/>
        </w:rPr>
        <w:lastRenderedPageBreak/>
        <w:t>2.</w:t>
      </w:r>
      <w:r w:rsidRPr="007A1C16">
        <w:rPr>
          <w:sz w:val="22"/>
          <w:szCs w:val="22"/>
        </w:rPr>
        <w:tab/>
        <w:t xml:space="preserve">Propachtovatel </w:t>
      </w:r>
      <w:r w:rsidR="000F2445">
        <w:rPr>
          <w:sz w:val="22"/>
          <w:szCs w:val="22"/>
        </w:rPr>
        <w:t>přenechává</w:t>
      </w:r>
      <w:r w:rsidRPr="007A1C16">
        <w:rPr>
          <w:sz w:val="22"/>
          <w:szCs w:val="22"/>
        </w:rPr>
        <w:t xml:space="preserve"> pachtýři </w:t>
      </w:r>
      <w:r>
        <w:rPr>
          <w:sz w:val="22"/>
          <w:szCs w:val="22"/>
        </w:rPr>
        <w:t>pozemky</w:t>
      </w:r>
      <w:r w:rsidR="00040447">
        <w:rPr>
          <w:sz w:val="22"/>
          <w:szCs w:val="22"/>
        </w:rPr>
        <w:t xml:space="preserve"> </w:t>
      </w:r>
      <w:r w:rsidR="000F2445">
        <w:rPr>
          <w:sz w:val="22"/>
          <w:szCs w:val="22"/>
        </w:rPr>
        <w:t>uvedené v odst. 1</w:t>
      </w:r>
      <w:r w:rsidR="00BC4FDE">
        <w:rPr>
          <w:sz w:val="22"/>
          <w:szCs w:val="22"/>
        </w:rPr>
        <w:t>.</w:t>
      </w:r>
      <w:r w:rsidR="000F2445">
        <w:rPr>
          <w:sz w:val="22"/>
          <w:szCs w:val="22"/>
        </w:rPr>
        <w:t xml:space="preserve"> </w:t>
      </w:r>
      <w:r w:rsidR="00956914">
        <w:rPr>
          <w:sz w:val="22"/>
          <w:szCs w:val="22"/>
        </w:rPr>
        <w:t xml:space="preserve">tohoto článku </w:t>
      </w:r>
      <w:r w:rsidRPr="007A1C16">
        <w:rPr>
          <w:sz w:val="22"/>
          <w:szCs w:val="22"/>
        </w:rPr>
        <w:t>k dočasnému užívání a</w:t>
      </w:r>
      <w:r w:rsidR="00DC4707">
        <w:rPr>
          <w:sz w:val="22"/>
          <w:szCs w:val="22"/>
        </w:rPr>
        <w:t> </w:t>
      </w:r>
      <w:r w:rsidRPr="007A1C16">
        <w:rPr>
          <w:sz w:val="22"/>
          <w:szCs w:val="22"/>
        </w:rPr>
        <w:t xml:space="preserve">požívání za účelem </w:t>
      </w:r>
      <w:r w:rsidR="00956914">
        <w:rPr>
          <w:sz w:val="22"/>
          <w:szCs w:val="22"/>
        </w:rPr>
        <w:t>provozování podnikatelské činnosti pachtýře</w:t>
      </w:r>
      <w:r w:rsidRPr="007A1C16">
        <w:rPr>
          <w:sz w:val="22"/>
          <w:szCs w:val="22"/>
        </w:rPr>
        <w:t xml:space="preserve"> a pachtýř se zavazuje platit propachtovateli pachtovné</w:t>
      </w:r>
      <w:r>
        <w:rPr>
          <w:sz w:val="22"/>
          <w:szCs w:val="22"/>
        </w:rPr>
        <w:t>.</w:t>
      </w:r>
    </w:p>
    <w:p w14:paraId="1198ED6C" w14:textId="77777777" w:rsidR="00007BC3" w:rsidRPr="007A1C16" w:rsidRDefault="00007BC3" w:rsidP="00007BC3">
      <w:pPr>
        <w:widowControl w:val="0"/>
        <w:ind w:left="357" w:hanging="357"/>
        <w:jc w:val="both"/>
        <w:rPr>
          <w:sz w:val="22"/>
          <w:szCs w:val="22"/>
        </w:rPr>
      </w:pPr>
    </w:p>
    <w:p w14:paraId="32D8FEC9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II.</w:t>
      </w:r>
    </w:p>
    <w:p w14:paraId="49B3217D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Výše pachtovného, splatnost a způsob úhrady</w:t>
      </w:r>
    </w:p>
    <w:p w14:paraId="78188249" w14:textId="6375E16E" w:rsidR="00956914" w:rsidRPr="00BC4FDE" w:rsidRDefault="00007BC3" w:rsidP="00BC4FDE">
      <w:pPr>
        <w:widowControl w:val="0"/>
        <w:numPr>
          <w:ilvl w:val="0"/>
          <w:numId w:val="26"/>
        </w:numPr>
        <w:ind w:left="357" w:hanging="357"/>
        <w:jc w:val="both"/>
        <w:rPr>
          <w:snapToGrid w:val="0"/>
          <w:sz w:val="22"/>
          <w:szCs w:val="22"/>
        </w:rPr>
      </w:pPr>
      <w:r w:rsidRPr="00BC4FDE">
        <w:rPr>
          <w:snapToGrid w:val="0"/>
          <w:sz w:val="22"/>
          <w:szCs w:val="22"/>
        </w:rPr>
        <w:t>Pachtovné se</w:t>
      </w:r>
      <w:r w:rsidR="000C775E">
        <w:rPr>
          <w:snapToGrid w:val="0"/>
          <w:sz w:val="22"/>
          <w:szCs w:val="22"/>
        </w:rPr>
        <w:t xml:space="preserve"> stanovuje</w:t>
      </w:r>
      <w:r w:rsidRPr="00BC4FDE">
        <w:rPr>
          <w:snapToGrid w:val="0"/>
          <w:sz w:val="22"/>
          <w:szCs w:val="22"/>
        </w:rPr>
        <w:t xml:space="preserve"> </w:t>
      </w:r>
      <w:r w:rsidR="00DD5E38" w:rsidRPr="00BC4FDE">
        <w:rPr>
          <w:b/>
          <w:bCs/>
          <w:sz w:val="22"/>
          <w:szCs w:val="22"/>
        </w:rPr>
        <w:t>ve výši</w:t>
      </w:r>
      <w:r w:rsidR="00C11089" w:rsidRPr="00BC4FDE">
        <w:rPr>
          <w:b/>
          <w:bCs/>
          <w:sz w:val="22"/>
          <w:szCs w:val="22"/>
        </w:rPr>
        <w:t xml:space="preserve"> </w:t>
      </w:r>
      <w:r w:rsidR="00956914" w:rsidRPr="00BC4FDE">
        <w:rPr>
          <w:b/>
          <w:bCs/>
          <w:sz w:val="22"/>
          <w:szCs w:val="22"/>
        </w:rPr>
        <w:t>10</w:t>
      </w:r>
      <w:r w:rsidR="00BC4FDE">
        <w:rPr>
          <w:b/>
          <w:bCs/>
          <w:sz w:val="22"/>
          <w:szCs w:val="22"/>
        </w:rPr>
        <w:t> </w:t>
      </w:r>
      <w:r w:rsidR="00956914" w:rsidRPr="00BC4FDE">
        <w:rPr>
          <w:b/>
          <w:bCs/>
          <w:sz w:val="22"/>
          <w:szCs w:val="22"/>
        </w:rPr>
        <w:t>000</w:t>
      </w:r>
      <w:r w:rsidR="00BC4FDE">
        <w:rPr>
          <w:b/>
          <w:bCs/>
          <w:sz w:val="22"/>
          <w:szCs w:val="22"/>
        </w:rPr>
        <w:t> </w:t>
      </w:r>
      <w:r w:rsidR="00DD5E38" w:rsidRPr="00BC4FDE">
        <w:rPr>
          <w:b/>
          <w:bCs/>
          <w:sz w:val="22"/>
          <w:szCs w:val="22"/>
        </w:rPr>
        <w:t>Kč/rok</w:t>
      </w:r>
      <w:r w:rsidR="00956914" w:rsidRPr="00BC4FDE">
        <w:rPr>
          <w:b/>
          <w:bCs/>
          <w:sz w:val="22"/>
          <w:szCs w:val="22"/>
        </w:rPr>
        <w:t>.</w:t>
      </w:r>
      <w:r w:rsidR="00B26EE5" w:rsidRPr="00BC4FDE">
        <w:rPr>
          <w:b/>
          <w:bCs/>
          <w:sz w:val="22"/>
          <w:szCs w:val="22"/>
        </w:rPr>
        <w:t xml:space="preserve"> </w:t>
      </w:r>
      <w:r w:rsidR="00956914" w:rsidRPr="00BC4FDE">
        <w:rPr>
          <w:snapToGrid w:val="0"/>
          <w:sz w:val="22"/>
          <w:szCs w:val="22"/>
        </w:rPr>
        <w:t>V ceně pachtovného nejsou zahrnuty režijní náklady spojené s</w:t>
      </w:r>
      <w:r w:rsidR="00DC4707">
        <w:rPr>
          <w:snapToGrid w:val="0"/>
          <w:sz w:val="22"/>
          <w:szCs w:val="22"/>
        </w:rPr>
        <w:t> </w:t>
      </w:r>
      <w:r w:rsidR="00956914" w:rsidRPr="00BC4FDE">
        <w:rPr>
          <w:snapToGrid w:val="0"/>
          <w:sz w:val="22"/>
          <w:szCs w:val="22"/>
        </w:rPr>
        <w:t>provozem a údržbou, které hradí pachtýř.</w:t>
      </w:r>
    </w:p>
    <w:p w14:paraId="5F4B2E77" w14:textId="77777777" w:rsidR="00956914" w:rsidRDefault="00956914" w:rsidP="00956914">
      <w:pPr>
        <w:widowControl w:val="0"/>
        <w:ind w:firstLine="360"/>
        <w:jc w:val="both"/>
        <w:rPr>
          <w:snapToGrid w:val="0"/>
          <w:sz w:val="22"/>
          <w:szCs w:val="22"/>
        </w:rPr>
      </w:pPr>
    </w:p>
    <w:p w14:paraId="6242867C" w14:textId="77777777" w:rsidR="00007BC3" w:rsidRPr="00BC4FDE" w:rsidRDefault="00007BC3" w:rsidP="00956914">
      <w:pPr>
        <w:widowControl w:val="0"/>
        <w:numPr>
          <w:ilvl w:val="0"/>
          <w:numId w:val="26"/>
        </w:numPr>
        <w:jc w:val="both"/>
        <w:rPr>
          <w:snapToGrid w:val="0"/>
          <w:sz w:val="22"/>
          <w:szCs w:val="22"/>
        </w:rPr>
      </w:pPr>
      <w:r w:rsidRPr="00AE6D63">
        <w:rPr>
          <w:snapToGrid w:val="0"/>
          <w:sz w:val="22"/>
          <w:szCs w:val="22"/>
        </w:rPr>
        <w:t>Pachtovné</w:t>
      </w:r>
      <w:r w:rsidR="00DD5E38" w:rsidRPr="00AE6D63">
        <w:rPr>
          <w:snapToGrid w:val="0"/>
          <w:sz w:val="22"/>
          <w:szCs w:val="22"/>
        </w:rPr>
        <w:t xml:space="preserve"> </w:t>
      </w:r>
      <w:r w:rsidRPr="00AE6D63">
        <w:rPr>
          <w:snapToGrid w:val="0"/>
          <w:sz w:val="22"/>
          <w:szCs w:val="22"/>
        </w:rPr>
        <w:t xml:space="preserve">je splatné </w:t>
      </w:r>
      <w:r w:rsidR="00813A5A">
        <w:rPr>
          <w:snapToGrid w:val="0"/>
          <w:sz w:val="22"/>
          <w:szCs w:val="22"/>
        </w:rPr>
        <w:t>jednou ročně</w:t>
      </w:r>
      <w:r w:rsidR="00956914">
        <w:rPr>
          <w:snapToGrid w:val="0"/>
          <w:sz w:val="22"/>
          <w:szCs w:val="22"/>
        </w:rPr>
        <w:t xml:space="preserve"> za uplynulý kalendářní rok</w:t>
      </w:r>
      <w:r w:rsidR="00813A5A">
        <w:rPr>
          <w:snapToGrid w:val="0"/>
          <w:sz w:val="22"/>
          <w:szCs w:val="22"/>
        </w:rPr>
        <w:t>, nejpozději do</w:t>
      </w:r>
      <w:r w:rsidR="00DD5E38" w:rsidRPr="00AE6D63">
        <w:rPr>
          <w:snapToGrid w:val="0"/>
          <w:sz w:val="22"/>
          <w:szCs w:val="22"/>
        </w:rPr>
        <w:t xml:space="preserve"> 31.</w:t>
      </w:r>
      <w:r w:rsidR="00DD5E38">
        <w:t> </w:t>
      </w:r>
      <w:r w:rsidR="00956914">
        <w:t>03</w:t>
      </w:r>
      <w:r w:rsidR="00DD5E38" w:rsidRPr="00AE6D63">
        <w:rPr>
          <w:snapToGrid w:val="0"/>
          <w:sz w:val="22"/>
          <w:szCs w:val="22"/>
        </w:rPr>
        <w:t xml:space="preserve">. </w:t>
      </w:r>
      <w:r w:rsidR="00956914">
        <w:rPr>
          <w:snapToGrid w:val="0"/>
          <w:sz w:val="22"/>
          <w:szCs w:val="22"/>
        </w:rPr>
        <w:t>následujícího kalen</w:t>
      </w:r>
      <w:r w:rsidRPr="00AE6D63">
        <w:rPr>
          <w:snapToGrid w:val="0"/>
          <w:sz w:val="22"/>
          <w:szCs w:val="22"/>
        </w:rPr>
        <w:t xml:space="preserve">dářního roku, na účet propachtovatele </w:t>
      </w:r>
      <w:r w:rsidRPr="00AE6D63">
        <w:rPr>
          <w:b/>
          <w:snapToGrid w:val="0"/>
          <w:sz w:val="22"/>
          <w:szCs w:val="22"/>
        </w:rPr>
        <w:t>č. 271926278/0300</w:t>
      </w:r>
      <w:r w:rsidRPr="00AE6D63">
        <w:rPr>
          <w:snapToGrid w:val="0"/>
          <w:sz w:val="22"/>
          <w:szCs w:val="22"/>
        </w:rPr>
        <w:t xml:space="preserve"> variabilní symbol </w:t>
      </w:r>
      <w:r w:rsidRPr="00AE6D63">
        <w:rPr>
          <w:b/>
          <w:snapToGrid w:val="0"/>
          <w:sz w:val="22"/>
          <w:szCs w:val="22"/>
        </w:rPr>
        <w:t>9720000</w:t>
      </w:r>
      <w:r w:rsidR="00956914">
        <w:rPr>
          <w:b/>
          <w:snapToGrid w:val="0"/>
          <w:sz w:val="22"/>
          <w:szCs w:val="22"/>
        </w:rPr>
        <w:t>175.</w:t>
      </w:r>
    </w:p>
    <w:p w14:paraId="2D2E3B88" w14:textId="77777777" w:rsidR="00BC4FDE" w:rsidRPr="00BC4FDE" w:rsidRDefault="00BC4FDE" w:rsidP="00BC4FDE">
      <w:pPr>
        <w:widowControl w:val="0"/>
        <w:ind w:left="360"/>
        <w:jc w:val="both"/>
        <w:rPr>
          <w:snapToGrid w:val="0"/>
          <w:sz w:val="22"/>
          <w:szCs w:val="22"/>
        </w:rPr>
      </w:pPr>
    </w:p>
    <w:p w14:paraId="61AEAD3E" w14:textId="54046C74" w:rsidR="00BC4FDE" w:rsidRPr="00956914" w:rsidRDefault="00BC4FDE" w:rsidP="00956914">
      <w:pPr>
        <w:widowControl w:val="0"/>
        <w:numPr>
          <w:ilvl w:val="0"/>
          <w:numId w:val="2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Pacht nemovitostí je plnění osvobozené od daně, bez nároku na odpočet daně dle § 56</w:t>
      </w:r>
      <w:r w:rsidR="009D15F0">
        <w:rPr>
          <w:snapToGrid w:val="0"/>
          <w:sz w:val="22"/>
          <w:szCs w:val="22"/>
        </w:rPr>
        <w:t>a</w:t>
      </w:r>
      <w:r>
        <w:rPr>
          <w:snapToGrid w:val="0"/>
          <w:sz w:val="22"/>
          <w:szCs w:val="22"/>
        </w:rPr>
        <w:t xml:space="preserve"> zákona 235/2004 Sb. o dani z přidané hodnoty, ve znění pozdějších předpisů. Den uskutečnění plnění je stanoven na 5.</w:t>
      </w:r>
      <w:r w:rsidR="00DC4707"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>1. daného kalendářního roku.</w:t>
      </w:r>
    </w:p>
    <w:p w14:paraId="0538FF64" w14:textId="77777777" w:rsidR="00956914" w:rsidRPr="00AE6D63" w:rsidRDefault="00956914" w:rsidP="00956914">
      <w:pPr>
        <w:widowControl w:val="0"/>
        <w:suppressAutoHyphens/>
        <w:ind w:left="360"/>
        <w:jc w:val="both"/>
        <w:rPr>
          <w:sz w:val="22"/>
          <w:szCs w:val="22"/>
        </w:rPr>
      </w:pPr>
    </w:p>
    <w:p w14:paraId="76AA46F6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III.</w:t>
      </w:r>
    </w:p>
    <w:p w14:paraId="7D714EF0" w14:textId="77777777" w:rsidR="00007BC3" w:rsidRPr="007A1C16" w:rsidRDefault="00F3192C" w:rsidP="00007BC3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Podmínky užívání</w:t>
      </w:r>
    </w:p>
    <w:p w14:paraId="7EEE4BE3" w14:textId="77777777" w:rsidR="00007BC3" w:rsidRPr="007A1C16" w:rsidRDefault="00007BC3" w:rsidP="00007BC3">
      <w:pPr>
        <w:widowControl w:val="0"/>
        <w:numPr>
          <w:ilvl w:val="0"/>
          <w:numId w:val="20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se zavazuje užívat a požívat pozemk</w:t>
      </w:r>
      <w:r>
        <w:rPr>
          <w:snapToGrid w:val="0"/>
          <w:sz w:val="22"/>
          <w:szCs w:val="22"/>
        </w:rPr>
        <w:t>y</w:t>
      </w:r>
      <w:r w:rsidRPr="007A1C16">
        <w:rPr>
          <w:snapToGrid w:val="0"/>
          <w:sz w:val="22"/>
          <w:szCs w:val="22"/>
        </w:rPr>
        <w:t xml:space="preserve"> uveden</w:t>
      </w:r>
      <w:r>
        <w:rPr>
          <w:snapToGrid w:val="0"/>
          <w:sz w:val="22"/>
          <w:szCs w:val="22"/>
        </w:rPr>
        <w:t>é</w:t>
      </w:r>
      <w:r w:rsidRPr="007A1C16">
        <w:rPr>
          <w:snapToGrid w:val="0"/>
          <w:sz w:val="22"/>
          <w:szCs w:val="22"/>
        </w:rPr>
        <w:t xml:space="preserve"> v čl. I této smlouvy s péčí řádného hospodáře pouze k účelu stanovenému touto smlouvou.</w:t>
      </w:r>
    </w:p>
    <w:p w14:paraId="16E249AA" w14:textId="77777777" w:rsidR="00007BC3" w:rsidRPr="007A1C16" w:rsidRDefault="00007BC3" w:rsidP="00007BC3">
      <w:pPr>
        <w:widowControl w:val="0"/>
        <w:ind w:left="426"/>
        <w:jc w:val="both"/>
        <w:rPr>
          <w:snapToGrid w:val="0"/>
          <w:sz w:val="22"/>
          <w:szCs w:val="22"/>
        </w:rPr>
      </w:pPr>
    </w:p>
    <w:p w14:paraId="0230BE87" w14:textId="77777777" w:rsidR="00007BC3" w:rsidRDefault="00813A5A" w:rsidP="00007BC3">
      <w:pPr>
        <w:widowControl w:val="0"/>
        <w:numPr>
          <w:ilvl w:val="0"/>
          <w:numId w:val="20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BC4FDE">
        <w:rPr>
          <w:snapToGrid w:val="0"/>
          <w:sz w:val="22"/>
          <w:szCs w:val="22"/>
        </w:rPr>
        <w:t>Pachtýř</w:t>
      </w:r>
      <w:r w:rsidR="00BC4FDE" w:rsidRPr="00BC4FDE">
        <w:rPr>
          <w:snapToGrid w:val="0"/>
          <w:sz w:val="22"/>
          <w:szCs w:val="22"/>
        </w:rPr>
        <w:t xml:space="preserve"> není</w:t>
      </w:r>
      <w:r w:rsidRPr="00BC4FDE">
        <w:rPr>
          <w:snapToGrid w:val="0"/>
          <w:sz w:val="22"/>
          <w:szCs w:val="22"/>
        </w:rPr>
        <w:t xml:space="preserve"> oprávněn dát propachtované nemovit</w:t>
      </w:r>
      <w:r w:rsidR="00BC4FDE" w:rsidRPr="00BC4FDE">
        <w:rPr>
          <w:snapToGrid w:val="0"/>
          <w:sz w:val="22"/>
          <w:szCs w:val="22"/>
        </w:rPr>
        <w:t>é věci</w:t>
      </w:r>
      <w:r w:rsidR="00BC4FDE">
        <w:rPr>
          <w:snapToGrid w:val="0"/>
          <w:sz w:val="22"/>
          <w:szCs w:val="22"/>
        </w:rPr>
        <w:t xml:space="preserve"> do užívání 3. osobě bez předchozího souhlasu propachtovatele.</w:t>
      </w:r>
    </w:p>
    <w:p w14:paraId="2309E443" w14:textId="77777777" w:rsidR="00BC4FDE" w:rsidRPr="00BC4FDE" w:rsidRDefault="00BC4FDE" w:rsidP="00BC4FDE">
      <w:pPr>
        <w:widowControl w:val="0"/>
        <w:suppressAutoHyphens/>
        <w:ind w:left="426"/>
        <w:jc w:val="both"/>
        <w:rPr>
          <w:snapToGrid w:val="0"/>
          <w:sz w:val="22"/>
          <w:szCs w:val="22"/>
        </w:rPr>
      </w:pPr>
    </w:p>
    <w:p w14:paraId="4D86A00E" w14:textId="77777777" w:rsidR="00007BC3" w:rsidRPr="007A1C16" w:rsidRDefault="00007BC3" w:rsidP="00007BC3">
      <w:pPr>
        <w:widowControl w:val="0"/>
        <w:numPr>
          <w:ilvl w:val="0"/>
          <w:numId w:val="20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je povinen umožnit propachtovateli na jeho žádost vstup na propachtovan</w:t>
      </w:r>
      <w:r>
        <w:rPr>
          <w:snapToGrid w:val="0"/>
          <w:sz w:val="22"/>
          <w:szCs w:val="22"/>
        </w:rPr>
        <w:t>é</w:t>
      </w:r>
      <w:r w:rsidRPr="007A1C16">
        <w:rPr>
          <w:snapToGrid w:val="0"/>
          <w:sz w:val="22"/>
          <w:szCs w:val="22"/>
        </w:rPr>
        <w:t xml:space="preserve"> pozemk</w:t>
      </w:r>
      <w:r>
        <w:rPr>
          <w:snapToGrid w:val="0"/>
          <w:sz w:val="22"/>
          <w:szCs w:val="22"/>
        </w:rPr>
        <w:t>y</w:t>
      </w:r>
      <w:r w:rsidRPr="007A1C16">
        <w:rPr>
          <w:snapToGrid w:val="0"/>
          <w:sz w:val="22"/>
          <w:szCs w:val="22"/>
        </w:rPr>
        <w:t xml:space="preserve">, zejména za účelem kontroly dodržování podmínek této smlouvy. </w:t>
      </w:r>
    </w:p>
    <w:p w14:paraId="40B70F07" w14:textId="77777777" w:rsidR="00007BC3" w:rsidRPr="007A1C16" w:rsidRDefault="00007BC3" w:rsidP="00007BC3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49C8667F" w14:textId="77777777" w:rsidR="00007BC3" w:rsidRPr="007A1C16" w:rsidRDefault="00007BC3" w:rsidP="00007BC3">
      <w:pPr>
        <w:widowControl w:val="0"/>
        <w:numPr>
          <w:ilvl w:val="0"/>
          <w:numId w:val="20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prohlašuje, že je mu dobře znám stav propachtovan</w:t>
      </w:r>
      <w:r>
        <w:rPr>
          <w:snapToGrid w:val="0"/>
          <w:sz w:val="22"/>
          <w:szCs w:val="22"/>
        </w:rPr>
        <w:t>ých</w:t>
      </w:r>
      <w:r w:rsidRPr="007A1C16">
        <w:rPr>
          <w:snapToGrid w:val="0"/>
          <w:sz w:val="22"/>
          <w:szCs w:val="22"/>
        </w:rPr>
        <w:t xml:space="preserve"> pozemk</w:t>
      </w:r>
      <w:r>
        <w:rPr>
          <w:snapToGrid w:val="0"/>
          <w:sz w:val="22"/>
          <w:szCs w:val="22"/>
        </w:rPr>
        <w:t>ů</w:t>
      </w:r>
      <w:r w:rsidRPr="007A1C16">
        <w:rPr>
          <w:snapToGrid w:val="0"/>
          <w:sz w:val="22"/>
          <w:szCs w:val="22"/>
        </w:rPr>
        <w:t>, a že ho v tomto stavu přejímá.</w:t>
      </w:r>
    </w:p>
    <w:p w14:paraId="2810DFA5" w14:textId="77777777" w:rsidR="00007BC3" w:rsidRPr="007A1C16" w:rsidRDefault="00007BC3" w:rsidP="00007BC3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2A6077B0" w14:textId="77777777" w:rsidR="00007BC3" w:rsidRPr="007A1C16" w:rsidRDefault="00007BC3" w:rsidP="00007BC3">
      <w:pPr>
        <w:widowControl w:val="0"/>
        <w:numPr>
          <w:ilvl w:val="0"/>
          <w:numId w:val="20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se zavazuje po skončení pachtu uvést propachtovan</w:t>
      </w:r>
      <w:r>
        <w:rPr>
          <w:snapToGrid w:val="0"/>
          <w:sz w:val="22"/>
          <w:szCs w:val="22"/>
        </w:rPr>
        <w:t>é</w:t>
      </w:r>
      <w:r w:rsidRPr="007A1C16">
        <w:rPr>
          <w:snapToGrid w:val="0"/>
          <w:sz w:val="22"/>
          <w:szCs w:val="22"/>
        </w:rPr>
        <w:t xml:space="preserve"> pozemk</w:t>
      </w:r>
      <w:r>
        <w:rPr>
          <w:snapToGrid w:val="0"/>
          <w:sz w:val="22"/>
          <w:szCs w:val="22"/>
        </w:rPr>
        <w:t>y</w:t>
      </w:r>
      <w:r w:rsidRPr="007A1C16">
        <w:rPr>
          <w:snapToGrid w:val="0"/>
          <w:sz w:val="22"/>
          <w:szCs w:val="22"/>
        </w:rPr>
        <w:t xml:space="preserve"> do původního stavu s přihlédnutím k účelu pachtu. </w:t>
      </w:r>
    </w:p>
    <w:p w14:paraId="51DC5DFF" w14:textId="77777777" w:rsidR="00007BC3" w:rsidRPr="007A1C16" w:rsidRDefault="00007BC3" w:rsidP="00007BC3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0E0EEF49" w14:textId="77777777" w:rsidR="00007BC3" w:rsidRPr="007A1C16" w:rsidRDefault="00007BC3" w:rsidP="00007BC3">
      <w:pPr>
        <w:widowControl w:val="0"/>
        <w:numPr>
          <w:ilvl w:val="0"/>
          <w:numId w:val="20"/>
        </w:numPr>
        <w:suppressAutoHyphens/>
        <w:ind w:left="426"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Pachtýř nesmí propachtovaným</w:t>
      </w:r>
      <w:r>
        <w:rPr>
          <w:snapToGrid w:val="0"/>
          <w:sz w:val="22"/>
          <w:szCs w:val="22"/>
        </w:rPr>
        <w:t>i</w:t>
      </w:r>
      <w:r w:rsidRPr="007A1C16">
        <w:rPr>
          <w:snapToGrid w:val="0"/>
          <w:sz w:val="22"/>
          <w:szCs w:val="22"/>
        </w:rPr>
        <w:t xml:space="preserve"> pozem</w:t>
      </w:r>
      <w:r>
        <w:rPr>
          <w:snapToGrid w:val="0"/>
          <w:sz w:val="22"/>
          <w:szCs w:val="22"/>
        </w:rPr>
        <w:t>ky</w:t>
      </w:r>
      <w:r w:rsidRPr="007A1C16">
        <w:rPr>
          <w:snapToGrid w:val="0"/>
          <w:sz w:val="22"/>
          <w:szCs w:val="22"/>
        </w:rPr>
        <w:t xml:space="preserve"> ručit.</w:t>
      </w:r>
    </w:p>
    <w:p w14:paraId="6DFE695B" w14:textId="77777777" w:rsidR="00007BC3" w:rsidRPr="007A1C16" w:rsidRDefault="00007BC3" w:rsidP="00007BC3">
      <w:pPr>
        <w:widowControl w:val="0"/>
        <w:jc w:val="both"/>
        <w:rPr>
          <w:snapToGrid w:val="0"/>
          <w:sz w:val="22"/>
          <w:szCs w:val="22"/>
        </w:rPr>
      </w:pPr>
    </w:p>
    <w:p w14:paraId="541CBDD8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IV.</w:t>
      </w:r>
    </w:p>
    <w:p w14:paraId="6DABF5FC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Doba trvání pachtu</w:t>
      </w:r>
    </w:p>
    <w:p w14:paraId="7908C1AD" w14:textId="77777777" w:rsidR="00956914" w:rsidRDefault="00007BC3" w:rsidP="00007BC3">
      <w:pPr>
        <w:pStyle w:val="Zkladntext"/>
        <w:numPr>
          <w:ilvl w:val="0"/>
          <w:numId w:val="16"/>
        </w:numPr>
        <w:spacing w:after="120"/>
        <w:rPr>
          <w:sz w:val="22"/>
          <w:szCs w:val="22"/>
        </w:rPr>
      </w:pPr>
      <w:r w:rsidRPr="007A1C16">
        <w:rPr>
          <w:sz w:val="22"/>
          <w:szCs w:val="22"/>
        </w:rPr>
        <w:t>Tato smlouva se uzavírá na dobu neurčitou</w:t>
      </w:r>
      <w:r w:rsidR="00956914">
        <w:rPr>
          <w:sz w:val="22"/>
          <w:szCs w:val="22"/>
        </w:rPr>
        <w:t xml:space="preserve"> s výpovědní lhůtou 6 let. Výpovědní lhůta činí 6 let a</w:t>
      </w:r>
      <w:r w:rsidR="00BC4FDE">
        <w:rPr>
          <w:sz w:val="22"/>
          <w:szCs w:val="22"/>
        </w:rPr>
        <w:t> </w:t>
      </w:r>
      <w:r w:rsidR="00956914">
        <w:rPr>
          <w:sz w:val="22"/>
          <w:szCs w:val="22"/>
        </w:rPr>
        <w:t>počíná běžet první den kalendářního měsíce následujícího po doručení písemné výpovědi druhé smluvní straně.</w:t>
      </w:r>
    </w:p>
    <w:p w14:paraId="5FFAF0DF" w14:textId="77777777" w:rsidR="00007BC3" w:rsidRPr="00BC4FDE" w:rsidRDefault="00007BC3" w:rsidP="00BC4FDE">
      <w:pPr>
        <w:pStyle w:val="Zkladntext"/>
        <w:widowControl w:val="0"/>
        <w:numPr>
          <w:ilvl w:val="0"/>
          <w:numId w:val="16"/>
        </w:numPr>
        <w:spacing w:after="120"/>
        <w:rPr>
          <w:snapToGrid w:val="0"/>
          <w:sz w:val="22"/>
          <w:szCs w:val="22"/>
        </w:rPr>
      </w:pPr>
      <w:r w:rsidRPr="00C93516">
        <w:rPr>
          <w:snapToGrid w:val="0"/>
          <w:sz w:val="22"/>
          <w:szCs w:val="22"/>
        </w:rPr>
        <w:t>Stane-li se pachtýř ze zdravotních důvodů nezpůsobilý na pozemku hospodařit, má právo vypovědět pa</w:t>
      </w:r>
      <w:r w:rsidRPr="00BC4FDE">
        <w:rPr>
          <w:snapToGrid w:val="0"/>
          <w:sz w:val="22"/>
          <w:szCs w:val="22"/>
        </w:rPr>
        <w:t>cht v tříměsíční výpovědní době.</w:t>
      </w:r>
    </w:p>
    <w:p w14:paraId="38F791EC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V.</w:t>
      </w:r>
    </w:p>
    <w:p w14:paraId="0CA5EEB1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Ukončení pachtu</w:t>
      </w:r>
    </w:p>
    <w:p w14:paraId="54C2BB9D" w14:textId="77777777" w:rsidR="00007BC3" w:rsidRPr="007A1C16" w:rsidRDefault="00007BC3" w:rsidP="00007BC3">
      <w:pPr>
        <w:pStyle w:val="Nadpis1"/>
        <w:ind w:left="357" w:hanging="357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1.</w:t>
      </w:r>
      <w:r w:rsidRPr="007A1C16">
        <w:rPr>
          <w:b w:val="0"/>
          <w:sz w:val="22"/>
          <w:szCs w:val="22"/>
        </w:rPr>
        <w:tab/>
        <w:t xml:space="preserve">Pacht je možné ukončit: </w:t>
      </w:r>
    </w:p>
    <w:p w14:paraId="4DA46288" w14:textId="77777777" w:rsidR="00007BC3" w:rsidRPr="007A1C16" w:rsidRDefault="00007BC3" w:rsidP="00007BC3">
      <w:pPr>
        <w:pStyle w:val="Nadpis1"/>
        <w:widowControl w:val="0"/>
        <w:numPr>
          <w:ilvl w:val="0"/>
          <w:numId w:val="14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písemnou dohodou propachtovatele a pachtýře k datu uvedenému v dohodě,</w:t>
      </w:r>
    </w:p>
    <w:p w14:paraId="3664D5D8" w14:textId="0B7F3FEB" w:rsidR="00007BC3" w:rsidRPr="007A1C16" w:rsidRDefault="00007BC3" w:rsidP="00007BC3">
      <w:pPr>
        <w:pStyle w:val="Nadpis1"/>
        <w:widowControl w:val="0"/>
        <w:numPr>
          <w:ilvl w:val="0"/>
          <w:numId w:val="14"/>
        </w:numPr>
        <w:snapToGrid w:val="0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 xml:space="preserve">na základě výpovědi, kterou je propachtovatel či pachtýř oprávněn podat z jakéhokoli </w:t>
      </w:r>
      <w:r w:rsidR="00724E39" w:rsidRPr="007A1C16">
        <w:rPr>
          <w:b w:val="0"/>
          <w:sz w:val="22"/>
          <w:szCs w:val="22"/>
        </w:rPr>
        <w:t>důvodu,</w:t>
      </w:r>
      <w:r w:rsidRPr="007A1C16">
        <w:rPr>
          <w:b w:val="0"/>
          <w:sz w:val="22"/>
          <w:szCs w:val="22"/>
        </w:rPr>
        <w:t xml:space="preserve"> a i bez uvedení důvodu.</w:t>
      </w:r>
    </w:p>
    <w:p w14:paraId="556CA286" w14:textId="77777777" w:rsidR="00007BC3" w:rsidRPr="007A1C16" w:rsidRDefault="00007BC3" w:rsidP="00007BC3">
      <w:pPr>
        <w:rPr>
          <w:sz w:val="22"/>
          <w:szCs w:val="22"/>
        </w:rPr>
      </w:pPr>
    </w:p>
    <w:p w14:paraId="43A3CD77" w14:textId="77777777" w:rsidR="00007BC3" w:rsidRPr="007A1C16" w:rsidRDefault="00007BC3" w:rsidP="00007BC3">
      <w:pPr>
        <w:pStyle w:val="Nadpis1"/>
        <w:widowControl w:val="0"/>
        <w:snapToGrid w:val="0"/>
        <w:ind w:left="357" w:hanging="357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2.</w:t>
      </w:r>
      <w:r w:rsidRPr="007A1C16">
        <w:rPr>
          <w:b w:val="0"/>
          <w:sz w:val="22"/>
          <w:szCs w:val="22"/>
        </w:rPr>
        <w:tab/>
        <w:t xml:space="preserve">Pacht </w:t>
      </w:r>
      <w:r w:rsidRPr="007A1C16">
        <w:rPr>
          <w:b w:val="0"/>
          <w:snapToGrid w:val="0"/>
          <w:sz w:val="22"/>
          <w:szCs w:val="22"/>
        </w:rPr>
        <w:t>zaniká:</w:t>
      </w:r>
    </w:p>
    <w:p w14:paraId="7E0E1F73" w14:textId="77777777" w:rsidR="00007BC3" w:rsidRPr="007A1C16" w:rsidRDefault="00007BC3" w:rsidP="00007BC3">
      <w:pPr>
        <w:pStyle w:val="Nadpis1"/>
        <w:widowControl w:val="0"/>
        <w:numPr>
          <w:ilvl w:val="0"/>
          <w:numId w:val="17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uplynutím výpovědní lhůty,</w:t>
      </w:r>
    </w:p>
    <w:p w14:paraId="7ED97B14" w14:textId="77777777" w:rsidR="00007BC3" w:rsidRPr="007A1C16" w:rsidRDefault="00007BC3" w:rsidP="00007BC3">
      <w:pPr>
        <w:pStyle w:val="Nadpis1"/>
        <w:widowControl w:val="0"/>
        <w:numPr>
          <w:ilvl w:val="0"/>
          <w:numId w:val="17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k datu uvedenému v dohodě obou smluvních stran o zániku pachtu,</w:t>
      </w:r>
    </w:p>
    <w:p w14:paraId="7853BBA7" w14:textId="77777777" w:rsidR="00007BC3" w:rsidRPr="007A1C16" w:rsidRDefault="00007BC3" w:rsidP="00007BC3">
      <w:pPr>
        <w:pStyle w:val="Nadpis1"/>
        <w:widowControl w:val="0"/>
        <w:numPr>
          <w:ilvl w:val="0"/>
          <w:numId w:val="17"/>
        </w:numPr>
        <w:snapToGrid w:val="0"/>
        <w:jc w:val="left"/>
        <w:rPr>
          <w:b w:val="0"/>
          <w:sz w:val="22"/>
          <w:szCs w:val="22"/>
        </w:rPr>
      </w:pPr>
      <w:r w:rsidRPr="007A1C16">
        <w:rPr>
          <w:b w:val="0"/>
          <w:sz w:val="22"/>
          <w:szCs w:val="22"/>
        </w:rPr>
        <w:t>zánikem pachtýře.</w:t>
      </w:r>
    </w:p>
    <w:p w14:paraId="3F52EC94" w14:textId="77777777" w:rsidR="00007BC3" w:rsidRPr="007A1C16" w:rsidRDefault="00007BC3" w:rsidP="00007BC3">
      <w:pPr>
        <w:rPr>
          <w:sz w:val="22"/>
          <w:szCs w:val="22"/>
        </w:rPr>
      </w:pPr>
    </w:p>
    <w:p w14:paraId="6B4ACDCB" w14:textId="775F9A32" w:rsidR="00007BC3" w:rsidRPr="007A1C16" w:rsidRDefault="00007BC3" w:rsidP="00007BC3">
      <w:pPr>
        <w:numPr>
          <w:ilvl w:val="0"/>
          <w:numId w:val="19"/>
        </w:numPr>
        <w:suppressAutoHyphens/>
        <w:jc w:val="both"/>
        <w:rPr>
          <w:sz w:val="22"/>
          <w:szCs w:val="22"/>
        </w:rPr>
      </w:pPr>
      <w:r w:rsidRPr="007A1C16">
        <w:rPr>
          <w:sz w:val="22"/>
          <w:szCs w:val="22"/>
        </w:rPr>
        <w:t xml:space="preserve">Nejpozději v den skončení pachtu předá pachtýř příp. jeho právní nástupce propachtovateli propachtovanou nemovitost. O faktickém předání a převzetí </w:t>
      </w:r>
      <w:r w:rsidR="00301644">
        <w:rPr>
          <w:sz w:val="22"/>
          <w:szCs w:val="22"/>
        </w:rPr>
        <w:t>propachtovaných</w:t>
      </w:r>
      <w:r w:rsidRPr="007A1C16">
        <w:rPr>
          <w:sz w:val="22"/>
          <w:szCs w:val="22"/>
        </w:rPr>
        <w:t xml:space="preserve"> </w:t>
      </w:r>
      <w:r w:rsidR="00301644">
        <w:rPr>
          <w:sz w:val="22"/>
          <w:szCs w:val="22"/>
        </w:rPr>
        <w:t>pozemků</w:t>
      </w:r>
      <w:r w:rsidRPr="007A1C16">
        <w:rPr>
          <w:sz w:val="22"/>
          <w:szCs w:val="22"/>
        </w:rPr>
        <w:t xml:space="preserve"> bude </w:t>
      </w:r>
      <w:r w:rsidRPr="007A1C16">
        <w:rPr>
          <w:sz w:val="22"/>
          <w:szCs w:val="22"/>
        </w:rPr>
        <w:lastRenderedPageBreak/>
        <w:t>smluvními stranami sepsán protokol o předání a převzetí, ve kterém bude uveden její stav. Nevrátí-li pachtýř příp. jeho právní nástupce propachtovan</w:t>
      </w:r>
      <w:r w:rsidR="00301644">
        <w:rPr>
          <w:sz w:val="22"/>
          <w:szCs w:val="22"/>
        </w:rPr>
        <w:t>é</w:t>
      </w:r>
      <w:r w:rsidRPr="007A1C16">
        <w:rPr>
          <w:sz w:val="22"/>
          <w:szCs w:val="22"/>
        </w:rPr>
        <w:t xml:space="preserve"> </w:t>
      </w:r>
      <w:r w:rsidR="00301644">
        <w:rPr>
          <w:sz w:val="22"/>
          <w:szCs w:val="22"/>
        </w:rPr>
        <w:t>pozemky</w:t>
      </w:r>
      <w:r w:rsidRPr="007A1C16">
        <w:rPr>
          <w:sz w:val="22"/>
          <w:szCs w:val="22"/>
        </w:rPr>
        <w:t xml:space="preserve"> při skončení pachtu propachtovateli, náleží propachtovateli pachtovné, jako by pacht trval.  </w:t>
      </w:r>
    </w:p>
    <w:p w14:paraId="2FC5D165" w14:textId="77777777" w:rsidR="00007BC3" w:rsidRPr="007A1C16" w:rsidRDefault="00007BC3" w:rsidP="00007BC3">
      <w:pPr>
        <w:ind w:left="360"/>
        <w:jc w:val="both"/>
        <w:rPr>
          <w:sz w:val="22"/>
          <w:szCs w:val="22"/>
        </w:rPr>
      </w:pPr>
    </w:p>
    <w:p w14:paraId="52FED1DA" w14:textId="77777777" w:rsidR="00007BC3" w:rsidRDefault="00007BC3" w:rsidP="00007BC3">
      <w:pPr>
        <w:numPr>
          <w:ilvl w:val="0"/>
          <w:numId w:val="19"/>
        </w:numPr>
        <w:jc w:val="both"/>
        <w:rPr>
          <w:sz w:val="22"/>
          <w:szCs w:val="22"/>
        </w:rPr>
      </w:pPr>
      <w:r w:rsidRPr="0008241B">
        <w:rPr>
          <w:sz w:val="22"/>
          <w:szCs w:val="22"/>
        </w:rPr>
        <w:t xml:space="preserve">Smluvní strany výslovně sjednávají, že pro případ nepřevzetí příp. nevyzvednutí doručovaných písemností se za den doručení považuje třetí den po jejich odeslání.  </w:t>
      </w:r>
    </w:p>
    <w:p w14:paraId="14C580F3" w14:textId="77777777" w:rsidR="00007BC3" w:rsidRDefault="00007BC3" w:rsidP="00007BC3">
      <w:pPr>
        <w:jc w:val="center"/>
        <w:rPr>
          <w:b/>
          <w:sz w:val="22"/>
          <w:szCs w:val="22"/>
        </w:rPr>
      </w:pPr>
    </w:p>
    <w:p w14:paraId="77F09B34" w14:textId="77777777" w:rsidR="00007BC3" w:rsidRDefault="00007BC3" w:rsidP="00007B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647F0B2E" w14:textId="77777777" w:rsidR="00007BC3" w:rsidRDefault="00007BC3" w:rsidP="00007B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Odstoupení od smlouvy</w:t>
      </w:r>
    </w:p>
    <w:p w14:paraId="78DCD620" w14:textId="77777777" w:rsidR="00007BC3" w:rsidRDefault="00007BC3" w:rsidP="00007BC3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Propachtovatel je oprávněn okamžitě odstoupit od smlouvy:</w:t>
      </w:r>
    </w:p>
    <w:p w14:paraId="4B0F717A" w14:textId="77777777" w:rsidR="00007BC3" w:rsidRDefault="00007BC3" w:rsidP="00007BC3">
      <w:pPr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>neplní-li pachtýř podmínky stanovené čl. III. této smlouvy, přestože jej propachtovatel písemně vyzval k nápravě,</w:t>
      </w:r>
    </w:p>
    <w:p w14:paraId="2A8125DF" w14:textId="77777777" w:rsidR="00007BC3" w:rsidRDefault="00007BC3" w:rsidP="00007BC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 je-li pachtýř po dobu delší než jeden měsíc v prodlení s placením pachtovného.</w:t>
      </w:r>
    </w:p>
    <w:p w14:paraId="3796999B" w14:textId="77777777" w:rsidR="00007BC3" w:rsidRPr="00C93516" w:rsidRDefault="00007BC3" w:rsidP="00007BC3">
      <w:pPr>
        <w:ind w:left="360"/>
        <w:jc w:val="both"/>
        <w:rPr>
          <w:sz w:val="22"/>
          <w:szCs w:val="22"/>
        </w:rPr>
      </w:pPr>
    </w:p>
    <w:p w14:paraId="278F8EA0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V</w:t>
      </w:r>
      <w:r>
        <w:rPr>
          <w:b/>
          <w:snapToGrid w:val="0"/>
          <w:sz w:val="22"/>
          <w:szCs w:val="22"/>
        </w:rPr>
        <w:t>I</w:t>
      </w:r>
      <w:r w:rsidRPr="007A1C16">
        <w:rPr>
          <w:b/>
          <w:snapToGrid w:val="0"/>
          <w:sz w:val="22"/>
          <w:szCs w:val="22"/>
        </w:rPr>
        <w:t>I.</w:t>
      </w:r>
    </w:p>
    <w:p w14:paraId="495F5642" w14:textId="77777777" w:rsidR="00007BC3" w:rsidRPr="007A1C16" w:rsidRDefault="00007BC3" w:rsidP="00007BC3">
      <w:pPr>
        <w:widowControl w:val="0"/>
        <w:jc w:val="center"/>
        <w:rPr>
          <w:b/>
          <w:snapToGrid w:val="0"/>
          <w:sz w:val="22"/>
          <w:szCs w:val="22"/>
        </w:rPr>
      </w:pPr>
      <w:r w:rsidRPr="007A1C16">
        <w:rPr>
          <w:b/>
          <w:snapToGrid w:val="0"/>
          <w:sz w:val="22"/>
          <w:szCs w:val="22"/>
        </w:rPr>
        <w:t>Závěrečná ustanovení</w:t>
      </w:r>
    </w:p>
    <w:p w14:paraId="697CFC6A" w14:textId="77777777" w:rsidR="00007BC3" w:rsidRPr="007A1C16" w:rsidRDefault="00007BC3" w:rsidP="00007BC3">
      <w:pPr>
        <w:widowControl w:val="0"/>
        <w:numPr>
          <w:ilvl w:val="0"/>
          <w:numId w:val="18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Tato smlouva se vyhotovuje ve třech stejnopisech, z nichž každý má platnost originálu. Propachtovatel obdrží dvě vyhotovení a pachtýř jedno vyhotovení.</w:t>
      </w:r>
    </w:p>
    <w:p w14:paraId="7AEC518F" w14:textId="77777777" w:rsidR="00007BC3" w:rsidRPr="007A1C16" w:rsidRDefault="00007BC3" w:rsidP="00007BC3">
      <w:pPr>
        <w:widowControl w:val="0"/>
        <w:ind w:left="360"/>
        <w:jc w:val="both"/>
        <w:rPr>
          <w:snapToGrid w:val="0"/>
          <w:sz w:val="22"/>
          <w:szCs w:val="22"/>
        </w:rPr>
      </w:pPr>
    </w:p>
    <w:p w14:paraId="5177AB75" w14:textId="3229CB06" w:rsidR="00724E39" w:rsidRDefault="00007BC3" w:rsidP="00724E39">
      <w:pPr>
        <w:widowControl w:val="0"/>
        <w:numPr>
          <w:ilvl w:val="0"/>
          <w:numId w:val="18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 xml:space="preserve">Uzavření této smlouvy bylo schváleno usnesením </w:t>
      </w:r>
      <w:r w:rsidR="00956914">
        <w:rPr>
          <w:snapToGrid w:val="0"/>
          <w:sz w:val="22"/>
          <w:szCs w:val="22"/>
        </w:rPr>
        <w:t>R</w:t>
      </w:r>
      <w:r w:rsidRPr="007A1C16">
        <w:rPr>
          <w:snapToGrid w:val="0"/>
          <w:sz w:val="22"/>
          <w:szCs w:val="22"/>
        </w:rPr>
        <w:t xml:space="preserve">ady města Rakovníka č. </w:t>
      </w:r>
      <w:r w:rsidR="005F43D1">
        <w:rPr>
          <w:snapToGrid w:val="0"/>
          <w:sz w:val="22"/>
          <w:szCs w:val="22"/>
        </w:rPr>
        <w:t>256</w:t>
      </w:r>
      <w:r>
        <w:rPr>
          <w:snapToGrid w:val="0"/>
          <w:sz w:val="22"/>
          <w:szCs w:val="22"/>
        </w:rPr>
        <w:t>/</w:t>
      </w:r>
      <w:r w:rsidR="00356F65">
        <w:rPr>
          <w:snapToGrid w:val="0"/>
          <w:sz w:val="22"/>
          <w:szCs w:val="22"/>
        </w:rPr>
        <w:t>2</w:t>
      </w:r>
      <w:r w:rsidR="00724E39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 xml:space="preserve"> </w:t>
      </w:r>
      <w:r w:rsidRPr="007A1C16">
        <w:rPr>
          <w:snapToGrid w:val="0"/>
          <w:sz w:val="22"/>
          <w:szCs w:val="22"/>
        </w:rPr>
        <w:t>ze dne</w:t>
      </w:r>
      <w:r>
        <w:rPr>
          <w:snapToGrid w:val="0"/>
          <w:sz w:val="22"/>
          <w:szCs w:val="22"/>
        </w:rPr>
        <w:t xml:space="preserve"> </w:t>
      </w:r>
      <w:r w:rsidR="005F43D1">
        <w:rPr>
          <w:snapToGrid w:val="0"/>
          <w:sz w:val="22"/>
          <w:szCs w:val="22"/>
        </w:rPr>
        <w:t>10</w:t>
      </w:r>
      <w:r>
        <w:rPr>
          <w:snapToGrid w:val="0"/>
          <w:sz w:val="22"/>
          <w:szCs w:val="22"/>
        </w:rPr>
        <w:t>.</w:t>
      </w:r>
      <w:r w:rsidR="00F3192C">
        <w:rPr>
          <w:snapToGrid w:val="0"/>
          <w:sz w:val="22"/>
          <w:szCs w:val="22"/>
        </w:rPr>
        <w:t> </w:t>
      </w:r>
      <w:r w:rsidR="005F43D1">
        <w:rPr>
          <w:snapToGrid w:val="0"/>
          <w:sz w:val="22"/>
          <w:szCs w:val="22"/>
        </w:rPr>
        <w:t>04</w:t>
      </w:r>
      <w:r>
        <w:rPr>
          <w:snapToGrid w:val="0"/>
          <w:sz w:val="22"/>
          <w:szCs w:val="22"/>
        </w:rPr>
        <w:t>.</w:t>
      </w:r>
      <w:r w:rsidR="00F3192C"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>20</w:t>
      </w:r>
      <w:r w:rsidR="00356F65">
        <w:rPr>
          <w:snapToGrid w:val="0"/>
          <w:sz w:val="22"/>
          <w:szCs w:val="22"/>
        </w:rPr>
        <w:t>2</w:t>
      </w:r>
      <w:r w:rsidR="00724E39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>.</w:t>
      </w:r>
    </w:p>
    <w:p w14:paraId="76F98D54" w14:textId="77777777" w:rsidR="00724E39" w:rsidRDefault="00724E39" w:rsidP="00724E39">
      <w:pPr>
        <w:pStyle w:val="Odstavecseseznamem"/>
        <w:rPr>
          <w:snapToGrid w:val="0"/>
          <w:sz w:val="22"/>
          <w:szCs w:val="22"/>
        </w:rPr>
      </w:pPr>
    </w:p>
    <w:p w14:paraId="32F0691C" w14:textId="3D0A3900" w:rsidR="00724E39" w:rsidRPr="00724E39" w:rsidRDefault="00724E39" w:rsidP="00724E39">
      <w:pPr>
        <w:widowControl w:val="0"/>
        <w:numPr>
          <w:ilvl w:val="0"/>
          <w:numId w:val="18"/>
        </w:numPr>
        <w:suppressAutoHyphens/>
        <w:jc w:val="both"/>
        <w:rPr>
          <w:snapToGrid w:val="0"/>
          <w:sz w:val="22"/>
          <w:szCs w:val="22"/>
        </w:rPr>
      </w:pPr>
      <w:r w:rsidRPr="00724E39">
        <w:rPr>
          <w:snapToGrid w:val="0"/>
          <w:sz w:val="22"/>
          <w:szCs w:val="22"/>
        </w:rPr>
        <w:t>V souladu s </w:t>
      </w:r>
      <w:proofErr w:type="spellStart"/>
      <w:r w:rsidRPr="00724E39">
        <w:rPr>
          <w:snapToGrid w:val="0"/>
          <w:sz w:val="22"/>
          <w:szCs w:val="22"/>
        </w:rPr>
        <w:t>ust</w:t>
      </w:r>
      <w:proofErr w:type="spellEnd"/>
      <w:r w:rsidRPr="00724E39">
        <w:rPr>
          <w:snapToGrid w:val="0"/>
          <w:sz w:val="22"/>
          <w:szCs w:val="22"/>
        </w:rPr>
        <w:t xml:space="preserve">. § 39, odst. 3. </w:t>
      </w:r>
      <w:proofErr w:type="spellStart"/>
      <w:r w:rsidRPr="00724E39">
        <w:rPr>
          <w:snapToGrid w:val="0"/>
          <w:sz w:val="22"/>
          <w:szCs w:val="22"/>
        </w:rPr>
        <w:t>zák</w:t>
      </w:r>
      <w:proofErr w:type="spellEnd"/>
      <w:r w:rsidRPr="00724E39">
        <w:rPr>
          <w:snapToGrid w:val="0"/>
          <w:sz w:val="22"/>
          <w:szCs w:val="22"/>
        </w:rPr>
        <w:t xml:space="preserve"> č. 128/2000 Sb., o obcích, v platném znění, nebyl zveřejněn záměr </w:t>
      </w:r>
      <w:r>
        <w:rPr>
          <w:snapToGrid w:val="0"/>
          <w:sz w:val="22"/>
          <w:szCs w:val="22"/>
        </w:rPr>
        <w:t>pachtu</w:t>
      </w:r>
      <w:r w:rsidRPr="00724E39">
        <w:rPr>
          <w:snapToGrid w:val="0"/>
          <w:sz w:val="22"/>
          <w:szCs w:val="22"/>
        </w:rPr>
        <w:t>, neboť se jedná o právnickou osobu založenou obcí.</w:t>
      </w:r>
    </w:p>
    <w:p w14:paraId="398512A3" w14:textId="77777777" w:rsidR="00007BC3" w:rsidRPr="0008241B" w:rsidRDefault="00007BC3" w:rsidP="00007BC3">
      <w:pPr>
        <w:widowControl w:val="0"/>
        <w:ind w:left="360"/>
        <w:jc w:val="both"/>
        <w:rPr>
          <w:sz w:val="22"/>
          <w:szCs w:val="22"/>
        </w:rPr>
      </w:pPr>
    </w:p>
    <w:p w14:paraId="4128C118" w14:textId="77777777" w:rsidR="00956914" w:rsidRDefault="00007BC3" w:rsidP="00956914">
      <w:pPr>
        <w:widowControl w:val="0"/>
        <w:numPr>
          <w:ilvl w:val="0"/>
          <w:numId w:val="18"/>
        </w:numPr>
        <w:suppressAutoHyphens/>
        <w:jc w:val="both"/>
        <w:rPr>
          <w:sz w:val="22"/>
          <w:szCs w:val="22"/>
        </w:rPr>
      </w:pPr>
      <w:r w:rsidRPr="007A1C16">
        <w:rPr>
          <w:sz w:val="22"/>
          <w:szCs w:val="22"/>
        </w:rPr>
        <w:t>Daň z nemovitosti hradí vlastník pozemku, tj. pro</w:t>
      </w:r>
      <w:r>
        <w:rPr>
          <w:sz w:val="22"/>
          <w:szCs w:val="22"/>
        </w:rPr>
        <w:t>pachtovatel.</w:t>
      </w:r>
    </w:p>
    <w:p w14:paraId="5384934E" w14:textId="77777777" w:rsidR="00956914" w:rsidRDefault="00956914" w:rsidP="00956914">
      <w:pPr>
        <w:widowControl w:val="0"/>
        <w:suppressAutoHyphens/>
        <w:ind w:left="360"/>
        <w:jc w:val="both"/>
        <w:rPr>
          <w:sz w:val="22"/>
          <w:szCs w:val="22"/>
        </w:rPr>
      </w:pPr>
    </w:p>
    <w:p w14:paraId="2013EC28" w14:textId="3744E373" w:rsidR="00956914" w:rsidRPr="00956914" w:rsidRDefault="00956914" w:rsidP="00956914">
      <w:pPr>
        <w:widowControl w:val="0"/>
        <w:numPr>
          <w:ilvl w:val="0"/>
          <w:numId w:val="18"/>
        </w:numPr>
        <w:suppressAutoHyphens/>
        <w:jc w:val="both"/>
        <w:rPr>
          <w:sz w:val="22"/>
          <w:szCs w:val="22"/>
        </w:rPr>
      </w:pPr>
      <w:r w:rsidRPr="00956914">
        <w:rPr>
          <w:sz w:val="22"/>
          <w:szCs w:val="22"/>
        </w:rPr>
        <w:t>T</w:t>
      </w:r>
      <w:r>
        <w:rPr>
          <w:sz w:val="22"/>
          <w:szCs w:val="22"/>
        </w:rPr>
        <w:t>a</w:t>
      </w:r>
      <w:r w:rsidRPr="00956914">
        <w:rPr>
          <w:sz w:val="22"/>
          <w:szCs w:val="22"/>
        </w:rPr>
        <w:t xml:space="preserve">to </w:t>
      </w:r>
      <w:r>
        <w:rPr>
          <w:sz w:val="22"/>
          <w:szCs w:val="22"/>
        </w:rPr>
        <w:t>smlouva</w:t>
      </w:r>
      <w:r w:rsidRPr="00956914">
        <w:rPr>
          <w:sz w:val="22"/>
          <w:szCs w:val="22"/>
        </w:rPr>
        <w:t xml:space="preserve"> podléhá zveřejnění v registru smluv ve smyslu zák. č. 340/2015 Sb., o registru smluv, v platném znění. T</w:t>
      </w:r>
      <w:r>
        <w:rPr>
          <w:sz w:val="22"/>
          <w:szCs w:val="22"/>
        </w:rPr>
        <w:t>a</w:t>
      </w:r>
      <w:r w:rsidRPr="00956914">
        <w:rPr>
          <w:sz w:val="22"/>
          <w:szCs w:val="22"/>
        </w:rPr>
        <w:t xml:space="preserve">to </w:t>
      </w:r>
      <w:r>
        <w:rPr>
          <w:sz w:val="22"/>
          <w:szCs w:val="22"/>
        </w:rPr>
        <w:t>smlouva</w:t>
      </w:r>
      <w:r w:rsidRPr="00956914">
        <w:rPr>
          <w:sz w:val="22"/>
          <w:szCs w:val="22"/>
        </w:rPr>
        <w:t xml:space="preserve"> nabývá platnosti dnem podpisu oprávněnými zástupci obou smluvních stran a účinnosti dnem zveřejnění v registru smluv. Zveřejnění </w:t>
      </w:r>
      <w:r w:rsidR="00724E39">
        <w:rPr>
          <w:sz w:val="22"/>
          <w:szCs w:val="22"/>
        </w:rPr>
        <w:t>této</w:t>
      </w:r>
      <w:r w:rsidRPr="00956914">
        <w:rPr>
          <w:sz w:val="22"/>
          <w:szCs w:val="22"/>
        </w:rPr>
        <w:t xml:space="preserve"> </w:t>
      </w:r>
      <w:r w:rsidR="00724E39">
        <w:rPr>
          <w:sz w:val="22"/>
          <w:szCs w:val="22"/>
        </w:rPr>
        <w:t>smlouvy</w:t>
      </w:r>
      <w:r w:rsidRPr="00956914">
        <w:rPr>
          <w:sz w:val="22"/>
          <w:szCs w:val="22"/>
        </w:rPr>
        <w:t xml:space="preserve"> v registru smluv zajistí </w:t>
      </w:r>
      <w:r>
        <w:rPr>
          <w:sz w:val="22"/>
          <w:szCs w:val="22"/>
        </w:rPr>
        <w:t>propachtovatel</w:t>
      </w:r>
      <w:r w:rsidRPr="00956914">
        <w:rPr>
          <w:sz w:val="22"/>
          <w:szCs w:val="22"/>
        </w:rPr>
        <w:t>. Smluvní strany prohlašují, že výslovně souhlasí se zveřejněním smlouvy v plném rozsahu.   </w:t>
      </w:r>
    </w:p>
    <w:p w14:paraId="375785AF" w14:textId="77777777" w:rsidR="00007BC3" w:rsidRPr="007A1C16" w:rsidRDefault="00007BC3" w:rsidP="00007BC3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33B06B88" w14:textId="77777777" w:rsidR="00007BC3" w:rsidRPr="007A1C16" w:rsidRDefault="00007BC3" w:rsidP="00007BC3">
      <w:pPr>
        <w:widowControl w:val="0"/>
        <w:numPr>
          <w:ilvl w:val="0"/>
          <w:numId w:val="18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>Tuto smlouvu lze změnit pouze dohodou obou smluvních stran ve formě písemného dodatku.</w:t>
      </w:r>
    </w:p>
    <w:p w14:paraId="121A1BE6" w14:textId="77777777" w:rsidR="00007BC3" w:rsidRPr="007A1C16" w:rsidRDefault="00007BC3" w:rsidP="00007BC3">
      <w:pPr>
        <w:widowControl w:val="0"/>
        <w:ind w:left="-88"/>
        <w:jc w:val="both"/>
        <w:rPr>
          <w:snapToGrid w:val="0"/>
          <w:sz w:val="22"/>
          <w:szCs w:val="22"/>
        </w:rPr>
      </w:pPr>
    </w:p>
    <w:p w14:paraId="0EACF1B7" w14:textId="2DA70031" w:rsidR="00007BC3" w:rsidRPr="007A1C16" w:rsidRDefault="00007BC3" w:rsidP="00007BC3">
      <w:pPr>
        <w:widowControl w:val="0"/>
        <w:numPr>
          <w:ilvl w:val="0"/>
          <w:numId w:val="18"/>
        </w:numPr>
        <w:suppressAutoHyphens/>
        <w:jc w:val="both"/>
        <w:rPr>
          <w:snapToGrid w:val="0"/>
          <w:sz w:val="22"/>
          <w:szCs w:val="22"/>
        </w:rPr>
      </w:pPr>
      <w:r w:rsidRPr="007A1C16">
        <w:rPr>
          <w:snapToGrid w:val="0"/>
          <w:sz w:val="22"/>
          <w:szCs w:val="22"/>
        </w:rPr>
        <w:t xml:space="preserve">Smluvní strany prohlašují, že se seznámily s obsahem smlouvy a že tato smlouva byla sepsána dle jejich pravé a svobodné </w:t>
      </w:r>
      <w:r w:rsidR="00724E39" w:rsidRPr="007A1C16">
        <w:rPr>
          <w:snapToGrid w:val="0"/>
          <w:sz w:val="22"/>
          <w:szCs w:val="22"/>
        </w:rPr>
        <w:t>vůle,</w:t>
      </w:r>
      <w:r w:rsidRPr="007A1C16">
        <w:rPr>
          <w:snapToGrid w:val="0"/>
          <w:sz w:val="22"/>
          <w:szCs w:val="22"/>
        </w:rPr>
        <w:t xml:space="preserve"> a nikoliv v tísni, či za nápadně nevýhodných podmínek a na důkaz toho připojují své podpisy.</w:t>
      </w:r>
    </w:p>
    <w:p w14:paraId="1BC1C4F0" w14:textId="77777777" w:rsidR="00007BC3" w:rsidRPr="007A1C16" w:rsidRDefault="00007BC3" w:rsidP="00007BC3">
      <w:pPr>
        <w:widowControl w:val="0"/>
        <w:jc w:val="both"/>
        <w:rPr>
          <w:snapToGrid w:val="0"/>
          <w:sz w:val="22"/>
          <w:szCs w:val="22"/>
        </w:rPr>
      </w:pPr>
    </w:p>
    <w:p w14:paraId="73ACDB4A" w14:textId="77777777" w:rsidR="00007BC3" w:rsidRPr="007A1C16" w:rsidRDefault="00007BC3" w:rsidP="00007BC3">
      <w:pPr>
        <w:ind w:left="360"/>
        <w:jc w:val="both"/>
        <w:rPr>
          <w:sz w:val="22"/>
          <w:szCs w:val="22"/>
        </w:rPr>
      </w:pPr>
      <w:r w:rsidRPr="007A1C16">
        <w:rPr>
          <w:sz w:val="22"/>
          <w:szCs w:val="22"/>
        </w:rPr>
        <w:t>V Rakovníku dne……..............……</w:t>
      </w:r>
      <w:r w:rsidRPr="007A1C16">
        <w:rPr>
          <w:sz w:val="22"/>
          <w:szCs w:val="22"/>
        </w:rPr>
        <w:tab/>
        <w:t xml:space="preserve">                         V </w:t>
      </w:r>
      <w:r>
        <w:rPr>
          <w:sz w:val="22"/>
          <w:szCs w:val="22"/>
        </w:rPr>
        <w:t>Rakovníku</w:t>
      </w:r>
      <w:r w:rsidRPr="007A1C16">
        <w:rPr>
          <w:sz w:val="22"/>
          <w:szCs w:val="22"/>
        </w:rPr>
        <w:t xml:space="preserve"> dne……....................</w:t>
      </w:r>
    </w:p>
    <w:p w14:paraId="49659740" w14:textId="77777777" w:rsidR="00007BC3" w:rsidRPr="007A1C16" w:rsidRDefault="00007BC3" w:rsidP="00007BC3">
      <w:pPr>
        <w:jc w:val="both"/>
        <w:rPr>
          <w:sz w:val="22"/>
          <w:szCs w:val="22"/>
        </w:rPr>
      </w:pPr>
    </w:p>
    <w:p w14:paraId="59684558" w14:textId="77777777" w:rsidR="00007BC3" w:rsidRPr="007A1C16" w:rsidRDefault="00007BC3" w:rsidP="00007BC3">
      <w:pPr>
        <w:jc w:val="both"/>
        <w:rPr>
          <w:sz w:val="22"/>
          <w:szCs w:val="22"/>
        </w:rPr>
      </w:pPr>
    </w:p>
    <w:p w14:paraId="10392BAB" w14:textId="77777777" w:rsidR="00007BC3" w:rsidRPr="007A1C16" w:rsidRDefault="00007BC3" w:rsidP="00007BC3">
      <w:pPr>
        <w:jc w:val="both"/>
        <w:rPr>
          <w:sz w:val="22"/>
          <w:szCs w:val="22"/>
        </w:rPr>
      </w:pPr>
    </w:p>
    <w:p w14:paraId="7C4D0BC5" w14:textId="77777777" w:rsidR="00007BC3" w:rsidRDefault="00007BC3" w:rsidP="00007BC3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  <w:r w:rsidRPr="0008241B">
        <w:rPr>
          <w:sz w:val="22"/>
          <w:szCs w:val="22"/>
        </w:rPr>
        <w:tab/>
        <w:t>………………………………….</w:t>
      </w:r>
      <w:r>
        <w:rPr>
          <w:sz w:val="22"/>
          <w:szCs w:val="22"/>
        </w:rPr>
        <w:tab/>
        <w:t>……</w:t>
      </w:r>
      <w:r w:rsidR="00F3192C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…………………………..</w:t>
      </w:r>
    </w:p>
    <w:p w14:paraId="32C97DCD" w14:textId="77777777" w:rsidR="00007BC3" w:rsidRDefault="00007BC3" w:rsidP="00007BC3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 w:rsidR="00BC4FDE">
        <w:rPr>
          <w:sz w:val="22"/>
          <w:szCs w:val="22"/>
        </w:rPr>
        <w:t>Městské lesy Rakovník spol. s r. o.</w:t>
      </w:r>
    </w:p>
    <w:p w14:paraId="76EBF76A" w14:textId="77777777" w:rsidR="00007BC3" w:rsidRDefault="00007BC3" w:rsidP="00007BC3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56F65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 w:rsidR="00813A5A">
        <w:rPr>
          <w:sz w:val="22"/>
          <w:szCs w:val="22"/>
        </w:rPr>
        <w:t xml:space="preserve">Ing. </w:t>
      </w:r>
      <w:r w:rsidR="00BC4FDE">
        <w:rPr>
          <w:sz w:val="22"/>
          <w:szCs w:val="22"/>
        </w:rPr>
        <w:t>Jiří Lengyel</w:t>
      </w:r>
    </w:p>
    <w:p w14:paraId="557F8475" w14:textId="77777777" w:rsidR="00007BC3" w:rsidRDefault="00007BC3" w:rsidP="00007BC3">
      <w:pPr>
        <w:tabs>
          <w:tab w:val="center" w:pos="1985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 w:rsidR="00BC4FDE">
        <w:rPr>
          <w:sz w:val="22"/>
          <w:szCs w:val="22"/>
        </w:rPr>
        <w:t>jednatel</w:t>
      </w:r>
    </w:p>
    <w:sectPr w:rsidR="00007BC3" w:rsidSect="00BC4FDE">
      <w:headerReference w:type="default" r:id="rId8"/>
      <w:footerReference w:type="default" r:id="rId9"/>
      <w:pgSz w:w="11906" w:h="16838"/>
      <w:pgMar w:top="1134" w:right="1304" w:bottom="1134" w:left="130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E0C8" w14:textId="77777777" w:rsidR="00A92877" w:rsidRDefault="00A92877" w:rsidP="009142FB">
      <w:r>
        <w:separator/>
      </w:r>
    </w:p>
  </w:endnote>
  <w:endnote w:type="continuationSeparator" w:id="0">
    <w:p w14:paraId="42795BDD" w14:textId="77777777" w:rsidR="00A92877" w:rsidRDefault="00A92877" w:rsidP="0091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5C0F" w14:textId="77777777" w:rsidR="005D68FA" w:rsidRDefault="005D68FA">
    <w:pPr>
      <w:pStyle w:val="Zpat"/>
      <w:jc w:val="right"/>
    </w:pPr>
    <w:r w:rsidRPr="009142FB">
      <w:rPr>
        <w:sz w:val="18"/>
        <w:szCs w:val="18"/>
      </w:rPr>
      <w:t xml:space="preserve">Stránka </w:t>
    </w:r>
    <w:r w:rsidRPr="009142FB">
      <w:rPr>
        <w:b/>
        <w:sz w:val="18"/>
        <w:szCs w:val="18"/>
      </w:rPr>
      <w:fldChar w:fldCharType="begin"/>
    </w:r>
    <w:r w:rsidRPr="009142FB">
      <w:rPr>
        <w:b/>
        <w:sz w:val="18"/>
        <w:szCs w:val="18"/>
      </w:rPr>
      <w:instrText>PAGE</w:instrText>
    </w:r>
    <w:r w:rsidRPr="009142FB">
      <w:rPr>
        <w:b/>
        <w:sz w:val="18"/>
        <w:szCs w:val="18"/>
      </w:rPr>
      <w:fldChar w:fldCharType="separate"/>
    </w:r>
    <w:r w:rsidR="007C7E98">
      <w:rPr>
        <w:b/>
        <w:noProof/>
        <w:sz w:val="18"/>
        <w:szCs w:val="18"/>
      </w:rPr>
      <w:t>3</w:t>
    </w:r>
    <w:r w:rsidRPr="009142FB">
      <w:rPr>
        <w:b/>
        <w:sz w:val="18"/>
        <w:szCs w:val="18"/>
      </w:rPr>
      <w:fldChar w:fldCharType="end"/>
    </w:r>
    <w:r w:rsidRPr="009142FB">
      <w:rPr>
        <w:sz w:val="18"/>
        <w:szCs w:val="18"/>
      </w:rPr>
      <w:t xml:space="preserve"> z </w:t>
    </w:r>
    <w:r w:rsidRPr="009142FB">
      <w:rPr>
        <w:b/>
        <w:sz w:val="18"/>
        <w:szCs w:val="18"/>
      </w:rPr>
      <w:fldChar w:fldCharType="begin"/>
    </w:r>
    <w:r w:rsidRPr="009142FB">
      <w:rPr>
        <w:b/>
        <w:sz w:val="18"/>
        <w:szCs w:val="18"/>
      </w:rPr>
      <w:instrText>NUMPAGES</w:instrText>
    </w:r>
    <w:r w:rsidRPr="009142FB">
      <w:rPr>
        <w:b/>
        <w:sz w:val="18"/>
        <w:szCs w:val="18"/>
      </w:rPr>
      <w:fldChar w:fldCharType="separate"/>
    </w:r>
    <w:r w:rsidR="007C7E98">
      <w:rPr>
        <w:b/>
        <w:noProof/>
        <w:sz w:val="18"/>
        <w:szCs w:val="18"/>
      </w:rPr>
      <w:t>3</w:t>
    </w:r>
    <w:r w:rsidRPr="009142FB">
      <w:rPr>
        <w:b/>
        <w:sz w:val="18"/>
        <w:szCs w:val="18"/>
      </w:rPr>
      <w:fldChar w:fldCharType="end"/>
    </w:r>
  </w:p>
  <w:p w14:paraId="7CD369C9" w14:textId="77777777" w:rsidR="005D68FA" w:rsidRDefault="005D68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195C" w14:textId="77777777" w:rsidR="00A92877" w:rsidRDefault="00A92877" w:rsidP="009142FB">
      <w:r>
        <w:separator/>
      </w:r>
    </w:p>
  </w:footnote>
  <w:footnote w:type="continuationSeparator" w:id="0">
    <w:p w14:paraId="34956757" w14:textId="77777777" w:rsidR="00A92877" w:rsidRDefault="00A92877" w:rsidP="0091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2A5D" w14:textId="1EF6D457" w:rsidR="00376356" w:rsidRDefault="00376356" w:rsidP="00376356">
    <w:pPr>
      <w:pStyle w:val="Zhlav"/>
      <w:jc w:val="right"/>
    </w:pPr>
    <w:r>
      <w:t>OSM-</w:t>
    </w:r>
    <w:r w:rsidR="0039060D">
      <w:t>225</w:t>
    </w:r>
    <w:r>
      <w:t>/20</w:t>
    </w:r>
    <w:r w:rsidR="0039060D">
      <w:t>09</w:t>
    </w:r>
    <w:r>
      <w:t>/</w:t>
    </w:r>
    <w:r w:rsidR="00A608CE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7662"/>
    <w:multiLevelType w:val="hybridMultilevel"/>
    <w:tmpl w:val="FB348644"/>
    <w:lvl w:ilvl="0" w:tplc="567890B6">
      <w:start w:val="2"/>
      <w:numFmt w:val="decimal"/>
      <w:lvlText w:val="%1."/>
      <w:lvlJc w:val="left"/>
      <w:pPr>
        <w:ind w:left="-3425" w:firstLine="3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2705" w:hanging="360"/>
      </w:pPr>
    </w:lvl>
    <w:lvl w:ilvl="2" w:tplc="0405001B" w:tentative="1">
      <w:start w:val="1"/>
      <w:numFmt w:val="lowerRoman"/>
      <w:lvlText w:val="%3."/>
      <w:lvlJc w:val="right"/>
      <w:pPr>
        <w:ind w:left="-1985" w:hanging="180"/>
      </w:pPr>
    </w:lvl>
    <w:lvl w:ilvl="3" w:tplc="0405000F" w:tentative="1">
      <w:start w:val="1"/>
      <w:numFmt w:val="decimal"/>
      <w:lvlText w:val="%4."/>
      <w:lvlJc w:val="left"/>
      <w:pPr>
        <w:ind w:left="-1265" w:hanging="360"/>
      </w:pPr>
    </w:lvl>
    <w:lvl w:ilvl="4" w:tplc="04050019" w:tentative="1">
      <w:start w:val="1"/>
      <w:numFmt w:val="lowerLetter"/>
      <w:lvlText w:val="%5."/>
      <w:lvlJc w:val="left"/>
      <w:pPr>
        <w:ind w:left="-545" w:hanging="360"/>
      </w:pPr>
    </w:lvl>
    <w:lvl w:ilvl="5" w:tplc="0405001B" w:tentative="1">
      <w:start w:val="1"/>
      <w:numFmt w:val="lowerRoman"/>
      <w:lvlText w:val="%6."/>
      <w:lvlJc w:val="right"/>
      <w:pPr>
        <w:ind w:left="175" w:hanging="180"/>
      </w:pPr>
    </w:lvl>
    <w:lvl w:ilvl="6" w:tplc="0405000F" w:tentative="1">
      <w:start w:val="1"/>
      <w:numFmt w:val="decimal"/>
      <w:lvlText w:val="%7."/>
      <w:lvlJc w:val="left"/>
      <w:pPr>
        <w:ind w:left="895" w:hanging="360"/>
      </w:pPr>
    </w:lvl>
    <w:lvl w:ilvl="7" w:tplc="04050019" w:tentative="1">
      <w:start w:val="1"/>
      <w:numFmt w:val="lowerLetter"/>
      <w:lvlText w:val="%8."/>
      <w:lvlJc w:val="left"/>
      <w:pPr>
        <w:ind w:left="1615" w:hanging="360"/>
      </w:pPr>
    </w:lvl>
    <w:lvl w:ilvl="8" w:tplc="0405001B" w:tentative="1">
      <w:start w:val="1"/>
      <w:numFmt w:val="lowerRoman"/>
      <w:lvlText w:val="%9."/>
      <w:lvlJc w:val="right"/>
      <w:pPr>
        <w:ind w:left="2335" w:hanging="180"/>
      </w:pPr>
    </w:lvl>
  </w:abstractNum>
  <w:abstractNum w:abstractNumId="1" w15:restartNumberingAfterBreak="0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F0C"/>
    <w:multiLevelType w:val="hybridMultilevel"/>
    <w:tmpl w:val="DB444EFE"/>
    <w:lvl w:ilvl="0" w:tplc="37F63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1316C0"/>
    <w:multiLevelType w:val="hybridMultilevel"/>
    <w:tmpl w:val="F02C90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255AB"/>
    <w:multiLevelType w:val="hybridMultilevel"/>
    <w:tmpl w:val="F83EF2AC"/>
    <w:lvl w:ilvl="0" w:tplc="9C2CC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46882"/>
    <w:multiLevelType w:val="hybridMultilevel"/>
    <w:tmpl w:val="28F6CC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E48A5"/>
    <w:multiLevelType w:val="hybridMultilevel"/>
    <w:tmpl w:val="526EA414"/>
    <w:lvl w:ilvl="0" w:tplc="5266A1DC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9" w:hanging="360"/>
      </w:pPr>
    </w:lvl>
    <w:lvl w:ilvl="2" w:tplc="0405001B" w:tentative="1">
      <w:start w:val="1"/>
      <w:numFmt w:val="lowerRoman"/>
      <w:lvlText w:val="%3."/>
      <w:lvlJc w:val="right"/>
      <w:pPr>
        <w:ind w:left="2069" w:hanging="180"/>
      </w:pPr>
    </w:lvl>
    <w:lvl w:ilvl="3" w:tplc="0405000F" w:tentative="1">
      <w:start w:val="1"/>
      <w:numFmt w:val="decimal"/>
      <w:lvlText w:val="%4."/>
      <w:lvlJc w:val="left"/>
      <w:pPr>
        <w:ind w:left="2789" w:hanging="360"/>
      </w:pPr>
    </w:lvl>
    <w:lvl w:ilvl="4" w:tplc="04050019" w:tentative="1">
      <w:start w:val="1"/>
      <w:numFmt w:val="lowerLetter"/>
      <w:lvlText w:val="%5."/>
      <w:lvlJc w:val="left"/>
      <w:pPr>
        <w:ind w:left="3509" w:hanging="360"/>
      </w:pPr>
    </w:lvl>
    <w:lvl w:ilvl="5" w:tplc="0405001B" w:tentative="1">
      <w:start w:val="1"/>
      <w:numFmt w:val="lowerRoman"/>
      <w:lvlText w:val="%6."/>
      <w:lvlJc w:val="right"/>
      <w:pPr>
        <w:ind w:left="4229" w:hanging="180"/>
      </w:pPr>
    </w:lvl>
    <w:lvl w:ilvl="6" w:tplc="0405000F" w:tentative="1">
      <w:start w:val="1"/>
      <w:numFmt w:val="decimal"/>
      <w:lvlText w:val="%7."/>
      <w:lvlJc w:val="left"/>
      <w:pPr>
        <w:ind w:left="4949" w:hanging="360"/>
      </w:pPr>
    </w:lvl>
    <w:lvl w:ilvl="7" w:tplc="04050019" w:tentative="1">
      <w:start w:val="1"/>
      <w:numFmt w:val="lowerLetter"/>
      <w:lvlText w:val="%8."/>
      <w:lvlJc w:val="left"/>
      <w:pPr>
        <w:ind w:left="5669" w:hanging="360"/>
      </w:pPr>
    </w:lvl>
    <w:lvl w:ilvl="8" w:tplc="040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9" w15:restartNumberingAfterBreak="0">
    <w:nsid w:val="34462DD5"/>
    <w:multiLevelType w:val="hybridMultilevel"/>
    <w:tmpl w:val="5E54357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83F57"/>
    <w:multiLevelType w:val="hybridMultilevel"/>
    <w:tmpl w:val="77CAE3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91A67"/>
    <w:multiLevelType w:val="multilevel"/>
    <w:tmpl w:val="31168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3" w15:restartNumberingAfterBreak="0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40C3A"/>
    <w:multiLevelType w:val="hybridMultilevel"/>
    <w:tmpl w:val="597EA6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AF238B"/>
    <w:multiLevelType w:val="hybridMultilevel"/>
    <w:tmpl w:val="84D2D540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680C7D"/>
    <w:multiLevelType w:val="hybridMultilevel"/>
    <w:tmpl w:val="64A0A4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781EC1"/>
    <w:multiLevelType w:val="multilevel"/>
    <w:tmpl w:val="FECA2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966FC4"/>
    <w:multiLevelType w:val="multilevel"/>
    <w:tmpl w:val="659ED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0374ACB"/>
    <w:multiLevelType w:val="hybridMultilevel"/>
    <w:tmpl w:val="48567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36C64"/>
    <w:multiLevelType w:val="singleLevel"/>
    <w:tmpl w:val="06043F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22" w15:restartNumberingAfterBreak="0">
    <w:nsid w:val="7727766B"/>
    <w:multiLevelType w:val="hybridMultilevel"/>
    <w:tmpl w:val="BEBA76B0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FF016E"/>
    <w:multiLevelType w:val="hybridMultilevel"/>
    <w:tmpl w:val="19CC14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A1348C"/>
    <w:multiLevelType w:val="hybridMultilevel"/>
    <w:tmpl w:val="771A84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FA94166"/>
    <w:multiLevelType w:val="hybridMultilevel"/>
    <w:tmpl w:val="DB74A6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305345">
    <w:abstractNumId w:val="16"/>
  </w:num>
  <w:num w:numId="2" w16cid:durableId="2014137426">
    <w:abstractNumId w:val="3"/>
  </w:num>
  <w:num w:numId="3" w16cid:durableId="833493032">
    <w:abstractNumId w:val="7"/>
  </w:num>
  <w:num w:numId="4" w16cid:durableId="230240076">
    <w:abstractNumId w:val="25"/>
  </w:num>
  <w:num w:numId="5" w16cid:durableId="1450469658">
    <w:abstractNumId w:val="19"/>
  </w:num>
  <w:num w:numId="6" w16cid:durableId="1326470723">
    <w:abstractNumId w:val="11"/>
  </w:num>
  <w:num w:numId="7" w16cid:durableId="956836334">
    <w:abstractNumId w:val="18"/>
  </w:num>
  <w:num w:numId="8" w16cid:durableId="64687469">
    <w:abstractNumId w:val="26"/>
  </w:num>
  <w:num w:numId="9" w16cid:durableId="1856117188">
    <w:abstractNumId w:val="24"/>
  </w:num>
  <w:num w:numId="10" w16cid:durableId="611516661">
    <w:abstractNumId w:val="23"/>
  </w:num>
  <w:num w:numId="11" w16cid:durableId="1849326286">
    <w:abstractNumId w:val="14"/>
  </w:num>
  <w:num w:numId="12" w16cid:durableId="1925605987">
    <w:abstractNumId w:val="22"/>
  </w:num>
  <w:num w:numId="13" w16cid:durableId="413670741">
    <w:abstractNumId w:val="0"/>
  </w:num>
  <w:num w:numId="14" w16cid:durableId="793596597">
    <w:abstractNumId w:val="21"/>
    <w:lvlOverride w:ilvl="0">
      <w:startOverride w:val="1"/>
    </w:lvlOverride>
  </w:num>
  <w:num w:numId="15" w16cid:durableId="97220890">
    <w:abstractNumId w:val="12"/>
  </w:num>
  <w:num w:numId="16" w16cid:durableId="789740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577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2668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8711236">
    <w:abstractNumId w:val="9"/>
  </w:num>
  <w:num w:numId="20" w16cid:durableId="1660620040">
    <w:abstractNumId w:val="8"/>
  </w:num>
  <w:num w:numId="21" w16cid:durableId="1858427897">
    <w:abstractNumId w:val="6"/>
  </w:num>
  <w:num w:numId="22" w16cid:durableId="837423942">
    <w:abstractNumId w:val="10"/>
  </w:num>
  <w:num w:numId="23" w16cid:durableId="1007832232">
    <w:abstractNumId w:val="17"/>
  </w:num>
  <w:num w:numId="24" w16cid:durableId="1207989394">
    <w:abstractNumId w:val="4"/>
  </w:num>
  <w:num w:numId="25" w16cid:durableId="949895272">
    <w:abstractNumId w:val="20"/>
  </w:num>
  <w:num w:numId="26" w16cid:durableId="936593782">
    <w:abstractNumId w:val="5"/>
  </w:num>
  <w:num w:numId="27" w16cid:durableId="18904515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966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29"/>
    <w:rsid w:val="00007BC3"/>
    <w:rsid w:val="00011E10"/>
    <w:rsid w:val="00040447"/>
    <w:rsid w:val="00055AE9"/>
    <w:rsid w:val="000A0FC9"/>
    <w:rsid w:val="000C775E"/>
    <w:rsid w:val="000D4BDD"/>
    <w:rsid w:val="000E0009"/>
    <w:rsid w:val="000F2445"/>
    <w:rsid w:val="0010086A"/>
    <w:rsid w:val="001B1FE0"/>
    <w:rsid w:val="001D56D9"/>
    <w:rsid w:val="00216FA3"/>
    <w:rsid w:val="002235EF"/>
    <w:rsid w:val="00224D9F"/>
    <w:rsid w:val="00234B51"/>
    <w:rsid w:val="00271699"/>
    <w:rsid w:val="00292E2C"/>
    <w:rsid w:val="00293B17"/>
    <w:rsid w:val="002B14D6"/>
    <w:rsid w:val="002C375C"/>
    <w:rsid w:val="002D1CDE"/>
    <w:rsid w:val="002E68AA"/>
    <w:rsid w:val="002F7668"/>
    <w:rsid w:val="00301644"/>
    <w:rsid w:val="0030382B"/>
    <w:rsid w:val="00312AC7"/>
    <w:rsid w:val="00342630"/>
    <w:rsid w:val="00356F65"/>
    <w:rsid w:val="00376356"/>
    <w:rsid w:val="0039060D"/>
    <w:rsid w:val="0039150B"/>
    <w:rsid w:val="0039292A"/>
    <w:rsid w:val="003A139A"/>
    <w:rsid w:val="003B7295"/>
    <w:rsid w:val="003D3AE5"/>
    <w:rsid w:val="00433AE7"/>
    <w:rsid w:val="00436E7D"/>
    <w:rsid w:val="00437DD4"/>
    <w:rsid w:val="004656E2"/>
    <w:rsid w:val="004674C6"/>
    <w:rsid w:val="0049645E"/>
    <w:rsid w:val="0049709A"/>
    <w:rsid w:val="004B0202"/>
    <w:rsid w:val="004D3629"/>
    <w:rsid w:val="004E0DB7"/>
    <w:rsid w:val="004E554A"/>
    <w:rsid w:val="004F7800"/>
    <w:rsid w:val="005778DF"/>
    <w:rsid w:val="00582FC1"/>
    <w:rsid w:val="00591B64"/>
    <w:rsid w:val="0059751C"/>
    <w:rsid w:val="005B1E7A"/>
    <w:rsid w:val="005B7D58"/>
    <w:rsid w:val="005C35C4"/>
    <w:rsid w:val="005D68FA"/>
    <w:rsid w:val="005F3C68"/>
    <w:rsid w:val="005F43D1"/>
    <w:rsid w:val="00605CFC"/>
    <w:rsid w:val="00651701"/>
    <w:rsid w:val="00671905"/>
    <w:rsid w:val="006743BE"/>
    <w:rsid w:val="00687C09"/>
    <w:rsid w:val="00694279"/>
    <w:rsid w:val="006A7657"/>
    <w:rsid w:val="00700BCC"/>
    <w:rsid w:val="00724E39"/>
    <w:rsid w:val="00752DD3"/>
    <w:rsid w:val="0076682F"/>
    <w:rsid w:val="00767697"/>
    <w:rsid w:val="00797A06"/>
    <w:rsid w:val="007A3708"/>
    <w:rsid w:val="007C7E98"/>
    <w:rsid w:val="007E3BB6"/>
    <w:rsid w:val="007F7B29"/>
    <w:rsid w:val="0080253C"/>
    <w:rsid w:val="00813A5A"/>
    <w:rsid w:val="008307E9"/>
    <w:rsid w:val="00857B0F"/>
    <w:rsid w:val="00872685"/>
    <w:rsid w:val="008A5BDE"/>
    <w:rsid w:val="008B3321"/>
    <w:rsid w:val="008C2D2E"/>
    <w:rsid w:val="008D539E"/>
    <w:rsid w:val="00911C35"/>
    <w:rsid w:val="009142FB"/>
    <w:rsid w:val="00922A51"/>
    <w:rsid w:val="00943A9B"/>
    <w:rsid w:val="00956914"/>
    <w:rsid w:val="009626F3"/>
    <w:rsid w:val="00994F0E"/>
    <w:rsid w:val="009A04DB"/>
    <w:rsid w:val="009D15F0"/>
    <w:rsid w:val="009F3FAD"/>
    <w:rsid w:val="00A052CF"/>
    <w:rsid w:val="00A333FC"/>
    <w:rsid w:val="00A54EE3"/>
    <w:rsid w:val="00A608CE"/>
    <w:rsid w:val="00A65D28"/>
    <w:rsid w:val="00A762AD"/>
    <w:rsid w:val="00A92877"/>
    <w:rsid w:val="00AD2E85"/>
    <w:rsid w:val="00AE6D63"/>
    <w:rsid w:val="00AF05C2"/>
    <w:rsid w:val="00B051F1"/>
    <w:rsid w:val="00B26EE5"/>
    <w:rsid w:val="00B27C02"/>
    <w:rsid w:val="00B31E74"/>
    <w:rsid w:val="00B71318"/>
    <w:rsid w:val="00B81A86"/>
    <w:rsid w:val="00BC4FDE"/>
    <w:rsid w:val="00C11089"/>
    <w:rsid w:val="00C23A10"/>
    <w:rsid w:val="00C26A34"/>
    <w:rsid w:val="00C3002A"/>
    <w:rsid w:val="00C41C40"/>
    <w:rsid w:val="00C54540"/>
    <w:rsid w:val="00C61FB2"/>
    <w:rsid w:val="00C83DE4"/>
    <w:rsid w:val="00C90D5F"/>
    <w:rsid w:val="00CA1215"/>
    <w:rsid w:val="00CA58BF"/>
    <w:rsid w:val="00CB2965"/>
    <w:rsid w:val="00CB4348"/>
    <w:rsid w:val="00D3429F"/>
    <w:rsid w:val="00D62A59"/>
    <w:rsid w:val="00D81A09"/>
    <w:rsid w:val="00D86217"/>
    <w:rsid w:val="00D92576"/>
    <w:rsid w:val="00D9437C"/>
    <w:rsid w:val="00DA5621"/>
    <w:rsid w:val="00DC4707"/>
    <w:rsid w:val="00DD5E38"/>
    <w:rsid w:val="00E12C94"/>
    <w:rsid w:val="00E36353"/>
    <w:rsid w:val="00E43871"/>
    <w:rsid w:val="00E67E5D"/>
    <w:rsid w:val="00ED7D4F"/>
    <w:rsid w:val="00EE42DF"/>
    <w:rsid w:val="00EF08F5"/>
    <w:rsid w:val="00F0791B"/>
    <w:rsid w:val="00F3192C"/>
    <w:rsid w:val="00F360EB"/>
    <w:rsid w:val="00F40D2E"/>
    <w:rsid w:val="00F50DC7"/>
    <w:rsid w:val="00F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F968F95"/>
  <w15:docId w15:val="{E2EE1B5A-E8FD-46B4-B3E3-2DC539D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Zhlav">
    <w:name w:val="header"/>
    <w:basedOn w:val="Normln"/>
    <w:link w:val="ZhlavChar"/>
    <w:rsid w:val="009142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42FB"/>
  </w:style>
  <w:style w:type="paragraph" w:styleId="Zpat">
    <w:name w:val="footer"/>
    <w:basedOn w:val="Normln"/>
    <w:link w:val="ZpatChar"/>
    <w:uiPriority w:val="99"/>
    <w:rsid w:val="009142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2FB"/>
  </w:style>
  <w:style w:type="paragraph" w:styleId="Odstavecseseznamem">
    <w:name w:val="List Paragraph"/>
    <w:basedOn w:val="Normln"/>
    <w:uiPriority w:val="34"/>
    <w:qFormat/>
    <w:rsid w:val="00007BC3"/>
    <w:pPr>
      <w:suppressAutoHyphens/>
      <w:ind w:left="708"/>
    </w:pPr>
    <w:rPr>
      <w:rFonts w:ascii="Arial" w:hAnsi="Arial"/>
      <w:sz w:val="24"/>
      <w:lang w:eastAsia="ar-SA"/>
    </w:rPr>
  </w:style>
  <w:style w:type="paragraph" w:styleId="Textbubliny">
    <w:name w:val="Balloon Text"/>
    <w:basedOn w:val="Normln"/>
    <w:link w:val="TextbublinyChar"/>
    <w:rsid w:val="000F24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1890-4631-46C5-8D97-8C096D32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 Petra</dc:creator>
  <cp:lastModifiedBy>Davidová Petra</cp:lastModifiedBy>
  <cp:revision>8</cp:revision>
  <cp:lastPrinted>2024-04-15T11:52:00Z</cp:lastPrinted>
  <dcterms:created xsi:type="dcterms:W3CDTF">2024-03-25T15:55:00Z</dcterms:created>
  <dcterms:modified xsi:type="dcterms:W3CDTF">2024-04-15T11:52:00Z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2080477646</vt:i4>
  </property>
  <property fmtid="{D5CDD505-2E9C-101B-9397-08002B2CF9AE}" pid="3" name="_EmailSubject">
    <vt:lpwstr/>
  </property>
  <property fmtid="{D5CDD505-2E9C-101B-9397-08002B2CF9AE}" pid="4" name="_AuthorEmail">
    <vt:lpwstr>borovickova@kr-s.cz</vt:lpwstr>
  </property>
  <property fmtid="{D5CDD505-2E9C-101B-9397-08002B2CF9AE}" pid="5" name="_AuthorEmailDisplayName">
    <vt:lpwstr>Borovičková Iva</vt:lpwstr>
  </property>
  <property fmtid="{D5CDD505-2E9C-101B-9397-08002B2CF9AE}" pid="6" name="_ReviewingToolsShownOnce">
    <vt:lpwstr/>
  </property>
</Properties>
</file>