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47E0F" w14:textId="77777777" w:rsidR="00E6478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7CEDEF1" wp14:editId="364BB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B84BAA5" w14:textId="77777777" w:rsidR="00E6478F" w:rsidRDefault="00000000">
      <w:pPr>
        <w:pStyle w:val="Zkladntext30"/>
        <w:framePr w:w="4478" w:h="1262" w:wrap="none" w:hAnchor="page" w:x="656" w:y="913"/>
        <w:spacing w:after="0"/>
      </w:pPr>
      <w:r>
        <w:t>Dodavatel:</w:t>
      </w:r>
    </w:p>
    <w:p w14:paraId="2DF94ACC" w14:textId="77777777" w:rsidR="00E6478F" w:rsidRDefault="00000000">
      <w:pPr>
        <w:pStyle w:val="Zkladntext30"/>
        <w:framePr w:w="4478" w:h="1262" w:wrap="none" w:hAnchor="page" w:x="656" w:y="913"/>
        <w:spacing w:after="0"/>
      </w:pPr>
      <w:r>
        <w:t>VEPŘEK CASKA VLACHOVÁ advokátní kancelář s.r.o.</w:t>
      </w:r>
    </w:p>
    <w:p w14:paraId="4FB75272" w14:textId="77777777" w:rsidR="00E6478F" w:rsidRDefault="00000000">
      <w:pPr>
        <w:pStyle w:val="Zkladntext30"/>
        <w:framePr w:w="4478" w:h="1262" w:wrap="none" w:hAnchor="page" w:x="656" w:y="913"/>
        <w:spacing w:after="0"/>
      </w:pPr>
      <w:r>
        <w:t>Husova 242/9</w:t>
      </w:r>
    </w:p>
    <w:p w14:paraId="46E2AD31" w14:textId="77777777" w:rsidR="00E6478F" w:rsidRDefault="00000000">
      <w:pPr>
        <w:pStyle w:val="Zkladntext30"/>
        <w:framePr w:w="4478" w:h="1262" w:wrap="none" w:hAnchor="page" w:x="656" w:y="913"/>
        <w:spacing w:after="200"/>
      </w:pPr>
      <w:r>
        <w:t>11000 Praha 1</w:t>
      </w:r>
    </w:p>
    <w:p w14:paraId="011AF91C" w14:textId="77777777" w:rsidR="00E6478F" w:rsidRDefault="00000000">
      <w:pPr>
        <w:pStyle w:val="Zkladntext30"/>
        <w:framePr w:w="4478" w:h="1262" w:wrap="none" w:hAnchor="page" w:x="656" w:y="913"/>
        <w:spacing w:after="100"/>
      </w:pPr>
      <w:r>
        <w:t>29016088</w:t>
      </w:r>
    </w:p>
    <w:p w14:paraId="02D36584" w14:textId="77777777" w:rsidR="00E6478F" w:rsidRDefault="00000000">
      <w:pPr>
        <w:pStyle w:val="Zkladntext20"/>
        <w:framePr w:w="2054" w:h="1771" w:wrap="none" w:hAnchor="page" w:x="8264" w:y="615"/>
        <w:spacing w:after="160"/>
      </w:pPr>
      <w:r>
        <w:t>MUZEUM UMĚNÍ OLOMOUC</w:t>
      </w:r>
    </w:p>
    <w:p w14:paraId="02EA313B" w14:textId="77777777" w:rsidR="00E6478F" w:rsidRDefault="00000000">
      <w:pPr>
        <w:pStyle w:val="Zkladntext20"/>
        <w:framePr w:w="2054" w:h="1771" w:wrap="none" w:hAnchor="page" w:x="8264" w:y="615"/>
      </w:pPr>
      <w:r>
        <w:t>státní příspěvková</w:t>
      </w:r>
    </w:p>
    <w:p w14:paraId="6D6F4CDA" w14:textId="77777777" w:rsidR="00E6478F" w:rsidRDefault="00000000">
      <w:pPr>
        <w:pStyle w:val="Zkladntext20"/>
        <w:framePr w:w="2054" w:h="1771" w:wrap="none" w:hAnchor="page" w:x="8264" w:y="615"/>
      </w:pPr>
      <w:r>
        <w:t>organizace</w:t>
      </w:r>
    </w:p>
    <w:p w14:paraId="61E44366" w14:textId="77777777" w:rsidR="00E6478F" w:rsidRDefault="00000000">
      <w:pPr>
        <w:pStyle w:val="Zkladntext20"/>
        <w:framePr w:w="2054" w:h="1771" w:wrap="none" w:hAnchor="page" w:x="8264" w:y="615"/>
        <w:spacing w:after="160"/>
      </w:pPr>
      <w:r>
        <w:t>Denisova 47, 771 11 Olomouc</w:t>
      </w:r>
    </w:p>
    <w:p w14:paraId="0CFA78B3" w14:textId="77777777" w:rsidR="00E6478F" w:rsidRDefault="00000000">
      <w:pPr>
        <w:pStyle w:val="Zkladntext20"/>
        <w:framePr w:w="2054" w:h="1771" w:wrap="none" w:hAnchor="page" w:x="8264" w:y="615"/>
      </w:pPr>
      <w:r>
        <w:t>+420 585 514 111</w:t>
      </w:r>
    </w:p>
    <w:p w14:paraId="7FF519EE" w14:textId="77777777" w:rsidR="00E6478F" w:rsidRDefault="00000000">
      <w:pPr>
        <w:pStyle w:val="Zkladntext20"/>
        <w:framePr w:w="2054" w:h="1771" w:wrap="none" w:hAnchor="page" w:x="8264" w:y="615"/>
      </w:pPr>
      <w:hyperlink r:id="rId6" w:history="1">
        <w:r>
          <w:t>info@muo.cz</w:t>
        </w:r>
      </w:hyperlink>
    </w:p>
    <w:p w14:paraId="78F0B46C" w14:textId="77777777" w:rsidR="00E6478F" w:rsidRDefault="00000000">
      <w:pPr>
        <w:pStyle w:val="Zkladntext20"/>
        <w:framePr w:w="2054" w:h="1771" w:wrap="none" w:hAnchor="page" w:x="8264" w:y="615"/>
        <w:spacing w:after="160"/>
      </w:pPr>
      <w:hyperlink r:id="rId7" w:history="1">
        <w:r>
          <w:t>www.muo.cz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3058"/>
      </w:tblGrid>
      <w:tr w:rsidR="00E6478F" w14:paraId="0392B73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498" w:type="dxa"/>
            <w:shd w:val="clear" w:color="auto" w:fill="auto"/>
          </w:tcPr>
          <w:p w14:paraId="454681E7" w14:textId="77777777" w:rsidR="00E6478F" w:rsidRDefault="00E6478F">
            <w:pPr>
              <w:framePr w:w="10555" w:h="3610" w:wrap="none" w:hAnchor="page" w:x="656" w:y="2694"/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auto"/>
            <w:vAlign w:val="bottom"/>
          </w:tcPr>
          <w:p w14:paraId="3CF25FB2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BANKOVNÍ SPOJENÍ:</w:t>
            </w:r>
          </w:p>
          <w:p w14:paraId="394E1544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Česká národní banka, pobočka</w:t>
            </w:r>
          </w:p>
        </w:tc>
      </w:tr>
      <w:tr w:rsidR="00E6478F" w14:paraId="2DF584D0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7498" w:type="dxa"/>
            <w:shd w:val="clear" w:color="auto" w:fill="auto"/>
          </w:tcPr>
          <w:p w14:paraId="2E8C30FF" w14:textId="77777777" w:rsidR="00E6478F" w:rsidRDefault="00000000">
            <w:pPr>
              <w:pStyle w:val="Jin0"/>
              <w:framePr w:w="10555" w:h="3610" w:wrap="none" w:hAnchor="page" w:x="656" w:y="2694"/>
              <w:tabs>
                <w:tab w:val="left" w:pos="1968"/>
                <w:tab w:val="left" w:pos="3965"/>
                <w:tab w:val="left" w:pos="5880"/>
              </w:tabs>
            </w:pPr>
            <w:r>
              <w:t>ČÍSLO OBJEDNÁVKY</w:t>
            </w:r>
            <w:r>
              <w:tab/>
            </w:r>
            <w:r>
              <w:rPr>
                <w:sz w:val="18"/>
                <w:szCs w:val="18"/>
              </w:rPr>
              <w:t>NIPEZ</w:t>
            </w:r>
            <w:r>
              <w:rPr>
                <w:sz w:val="18"/>
                <w:szCs w:val="18"/>
              </w:rPr>
              <w:tab/>
            </w:r>
            <w:r>
              <w:t>ID</w:t>
            </w:r>
            <w:r>
              <w:tab/>
              <w:t>V OLOMOUCI</w:t>
            </w:r>
          </w:p>
          <w:p w14:paraId="534062F4" w14:textId="77777777" w:rsidR="00E6478F" w:rsidRDefault="00000000">
            <w:pPr>
              <w:pStyle w:val="Jin0"/>
              <w:framePr w:w="10555" w:h="3610" w:wrap="none" w:hAnchor="page" w:x="656" w:y="2694"/>
              <w:tabs>
                <w:tab w:val="left" w:pos="3960"/>
                <w:tab w:val="left" w:pos="5899"/>
              </w:tabs>
            </w:pPr>
            <w:r>
              <w:t>0037/4/2024</w:t>
            </w:r>
            <w:r>
              <w:tab/>
              <w:t>MUOLX0025469</w:t>
            </w:r>
            <w:r>
              <w:tab/>
              <w:t>16.04.2024</w:t>
            </w:r>
          </w:p>
        </w:tc>
        <w:tc>
          <w:tcPr>
            <w:tcW w:w="3058" w:type="dxa"/>
            <w:shd w:val="clear" w:color="auto" w:fill="auto"/>
          </w:tcPr>
          <w:p w14:paraId="68210CF2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Rooseveltova 18, 601 10 Brno</w:t>
            </w:r>
          </w:p>
          <w:p w14:paraId="56FA85BE" w14:textId="7373D8BE" w:rsidR="00E6478F" w:rsidRDefault="00000000">
            <w:pPr>
              <w:pStyle w:val="Jin0"/>
              <w:framePr w:w="10555" w:h="3610" w:wrap="none" w:hAnchor="page" w:x="656" w:y="2694"/>
            </w:pPr>
            <w:r>
              <w:t xml:space="preserve">Číslo </w:t>
            </w:r>
            <w:proofErr w:type="spellStart"/>
            <w:r>
              <w:t>účtu</w:t>
            </w:r>
            <w:r w:rsidR="00492DAE">
              <w:t>x</w:t>
            </w:r>
            <w:proofErr w:type="spellEnd"/>
          </w:p>
          <w:p w14:paraId="1462D0EB" w14:textId="07FE458C" w:rsidR="00E6478F" w:rsidRDefault="00000000" w:rsidP="00492DAE">
            <w:pPr>
              <w:pStyle w:val="Jin0"/>
              <w:framePr w:w="10555" w:h="3610" w:wrap="none" w:hAnchor="page" w:x="656" w:y="2694"/>
            </w:pPr>
            <w:r>
              <w:t xml:space="preserve">BIC (SWIFT): </w:t>
            </w:r>
            <w:r w:rsidR="00492DAE">
              <w:t>x</w:t>
            </w:r>
          </w:p>
        </w:tc>
      </w:tr>
      <w:tr w:rsidR="00E6478F" w14:paraId="6574CE74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7498" w:type="dxa"/>
            <w:shd w:val="clear" w:color="auto" w:fill="auto"/>
          </w:tcPr>
          <w:p w14:paraId="3EF4F74E" w14:textId="77777777" w:rsidR="00E6478F" w:rsidRDefault="00000000">
            <w:pPr>
              <w:pStyle w:val="Jin0"/>
              <w:framePr w:w="10555" w:h="3610" w:wrap="none" w:hAnchor="page" w:x="656" w:y="2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základě Rámcové dohody ze dne 29.07.2022 objednáváme právní služby a poradenství v rámci běžné agendy a provozu muzea, prováděné za období 01-03/2024, na základě předloženého přehledu poskytnutých právních služeb ze dne 05.04.2024.</w:t>
            </w:r>
          </w:p>
        </w:tc>
        <w:tc>
          <w:tcPr>
            <w:tcW w:w="3058" w:type="dxa"/>
            <w:shd w:val="clear" w:color="auto" w:fill="auto"/>
          </w:tcPr>
          <w:p w14:paraId="56C039B6" w14:textId="77777777" w:rsidR="00E6478F" w:rsidRDefault="00000000">
            <w:pPr>
              <w:pStyle w:val="Jin0"/>
              <w:framePr w:w="10555" w:h="3610" w:wrap="none" w:hAnchor="page" w:x="656" w:y="2694"/>
              <w:spacing w:after="160"/>
            </w:pPr>
            <w:r>
              <w:t>IČ: 75079950</w:t>
            </w:r>
          </w:p>
          <w:p w14:paraId="2772D4CF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VYŘIZUJE:</w:t>
            </w:r>
          </w:p>
          <w:p w14:paraId="7B5ACCEE" w14:textId="1034DC23" w:rsidR="00E6478F" w:rsidRDefault="00492DAE">
            <w:pPr>
              <w:pStyle w:val="Jin0"/>
              <w:framePr w:w="10555" w:h="3610" w:wrap="none" w:hAnchor="page" w:x="656" w:y="2694"/>
              <w:spacing w:line="233" w:lineRule="auto"/>
            </w:pPr>
            <w:r>
              <w:t>x</w:t>
            </w:r>
          </w:p>
        </w:tc>
      </w:tr>
      <w:tr w:rsidR="00E6478F" w14:paraId="080EEBE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498" w:type="dxa"/>
            <w:shd w:val="clear" w:color="auto" w:fill="auto"/>
            <w:vAlign w:val="center"/>
          </w:tcPr>
          <w:p w14:paraId="4D212C0E" w14:textId="77777777" w:rsidR="00E6478F" w:rsidRDefault="00000000">
            <w:pPr>
              <w:pStyle w:val="Jin0"/>
              <w:framePr w:w="10555" w:h="3610" w:wrap="none" w:hAnchor="page" w:x="656" w:y="269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61 885,45 Kč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CA3EEDA" w14:textId="761BA94B" w:rsidR="00E6478F" w:rsidRDefault="00000000">
            <w:pPr>
              <w:pStyle w:val="Jin0"/>
              <w:framePr w:w="10555" w:h="3610" w:wrap="none" w:hAnchor="page" w:x="656" w:y="2694"/>
            </w:pPr>
            <w:hyperlink r:id="rId8" w:history="1">
              <w:r w:rsidR="00492DAE">
                <w:t>x</w:t>
              </w:r>
            </w:hyperlink>
          </w:p>
        </w:tc>
      </w:tr>
      <w:tr w:rsidR="00E6478F" w14:paraId="6CCAE1D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498" w:type="dxa"/>
            <w:shd w:val="clear" w:color="auto" w:fill="auto"/>
            <w:vAlign w:val="bottom"/>
          </w:tcPr>
          <w:p w14:paraId="3F7CB411" w14:textId="77777777" w:rsidR="00E6478F" w:rsidRDefault="00000000">
            <w:pPr>
              <w:pStyle w:val="Jin0"/>
              <w:framePr w:w="10555" w:h="3610" w:wrap="none" w:hAnchor="page" w:x="656" w:y="2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14BE07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ÚČEL ZDŮVODNĚNÍ NÁKUPU:</w:t>
            </w:r>
          </w:p>
        </w:tc>
      </w:tr>
      <w:tr w:rsidR="00E6478F" w14:paraId="4C0A8391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498" w:type="dxa"/>
            <w:shd w:val="clear" w:color="auto" w:fill="auto"/>
            <w:vAlign w:val="center"/>
          </w:tcPr>
          <w:p w14:paraId="3E45EF82" w14:textId="77777777" w:rsidR="00E6478F" w:rsidRDefault="00000000">
            <w:pPr>
              <w:pStyle w:val="Jin0"/>
              <w:framePr w:w="10555" w:h="3610" w:wrap="none" w:hAnchor="page" w:x="656" w:y="2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Ondřej Zatloukal ředitel Muzea umění Olomouc</w:t>
            </w:r>
          </w:p>
        </w:tc>
        <w:tc>
          <w:tcPr>
            <w:tcW w:w="3058" w:type="dxa"/>
            <w:shd w:val="clear" w:color="auto" w:fill="auto"/>
          </w:tcPr>
          <w:p w14:paraId="1C022D50" w14:textId="77777777" w:rsidR="00E6478F" w:rsidRDefault="00000000">
            <w:pPr>
              <w:pStyle w:val="Jin0"/>
              <w:framePr w:w="10555" w:h="3610" w:wrap="none" w:hAnchor="page" w:x="656" w:y="2694"/>
              <w:spacing w:after="160"/>
            </w:pPr>
            <w:r>
              <w:t>Objednávka právních služeb a poradenství na základě Rámcové dohody.</w:t>
            </w:r>
          </w:p>
          <w:p w14:paraId="1A911CCC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PODPIS SCHVALUJÍCÍHO:</w:t>
            </w:r>
          </w:p>
        </w:tc>
      </w:tr>
      <w:tr w:rsidR="00E6478F" w14:paraId="394BD43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98" w:type="dxa"/>
            <w:shd w:val="clear" w:color="auto" w:fill="auto"/>
            <w:vAlign w:val="bottom"/>
          </w:tcPr>
          <w:p w14:paraId="4A663A20" w14:textId="77777777" w:rsidR="00E6478F" w:rsidRDefault="00000000">
            <w:pPr>
              <w:pStyle w:val="Jin0"/>
              <w:framePr w:w="10555" w:h="3610" w:wrap="none" w:hAnchor="page" w:x="656" w:y="2694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3058" w:type="dxa"/>
            <w:shd w:val="clear" w:color="auto" w:fill="auto"/>
          </w:tcPr>
          <w:p w14:paraId="4ED0BF68" w14:textId="77777777" w:rsidR="00E6478F" w:rsidRDefault="00000000">
            <w:pPr>
              <w:pStyle w:val="Jin0"/>
              <w:framePr w:w="10555" w:h="3610" w:wrap="none" w:hAnchor="page" w:x="656" w:y="2694"/>
            </w:pPr>
            <w:r>
              <w:t>(vedoucí oddělení, referátu, odboru)</w:t>
            </w:r>
          </w:p>
        </w:tc>
      </w:tr>
    </w:tbl>
    <w:p w14:paraId="2D184CB8" w14:textId="77777777" w:rsidR="00E6478F" w:rsidRDefault="00E6478F">
      <w:pPr>
        <w:framePr w:w="10555" w:h="3610" w:wrap="none" w:hAnchor="page" w:x="656" w:y="2694"/>
        <w:spacing w:line="1" w:lineRule="exact"/>
      </w:pPr>
    </w:p>
    <w:p w14:paraId="1843FE6C" w14:textId="77777777" w:rsidR="00E6478F" w:rsidRDefault="00000000">
      <w:pPr>
        <w:pStyle w:val="Zkladntext20"/>
        <w:framePr w:w="2294" w:h="1426" w:wrap="none" w:hAnchor="page" w:x="8269" w:y="6683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038424F8" w14:textId="77777777" w:rsidR="00E6478F" w:rsidRDefault="00000000">
      <w:pPr>
        <w:pStyle w:val="Zkladntext20"/>
        <w:framePr w:w="2294" w:h="1426" w:wrap="none" w:hAnchor="page" w:x="8269" w:y="6683"/>
        <w:spacing w:after="160"/>
      </w:pPr>
      <w:r>
        <w:t>§ 13 vyhlášky 416/2004 Sb.</w:t>
      </w:r>
    </w:p>
    <w:p w14:paraId="7F8AE640" w14:textId="77777777" w:rsidR="00E6478F" w:rsidRDefault="00000000">
      <w:pPr>
        <w:pStyle w:val="Zkladntext20"/>
        <w:framePr w:w="2294" w:h="1426" w:wrap="none" w:hAnchor="page" w:x="8269" w:y="6683"/>
      </w:pPr>
      <w:r>
        <w:t>INDIVIDUÁLNÍ PŘÍSLIB KČ bez DPH:</w:t>
      </w:r>
    </w:p>
    <w:p w14:paraId="0EB0333E" w14:textId="77777777" w:rsidR="00E6478F" w:rsidRDefault="00000000">
      <w:pPr>
        <w:pStyle w:val="Zkladntext20"/>
        <w:framePr w:w="2294" w:h="1426" w:wrap="none" w:hAnchor="page" w:x="8269" w:y="6683"/>
      </w:pPr>
      <w:r>
        <w:t>s DPH: 61 885,45 Kč</w:t>
      </w:r>
    </w:p>
    <w:p w14:paraId="18AA8D18" w14:textId="77777777" w:rsidR="00E6478F" w:rsidRDefault="00000000">
      <w:pPr>
        <w:pStyle w:val="Zkladntext20"/>
        <w:framePr w:w="1080" w:h="883" w:wrap="none" w:hAnchor="page" w:x="8264" w:y="8617"/>
        <w:spacing w:after="160"/>
      </w:pPr>
      <w:r>
        <w:t>datum a podpis</w:t>
      </w:r>
    </w:p>
    <w:p w14:paraId="61F394B4" w14:textId="77777777" w:rsidR="00E6478F" w:rsidRDefault="00000000">
      <w:pPr>
        <w:pStyle w:val="Zkladntext20"/>
        <w:framePr w:w="1080" w:h="883" w:wrap="none" w:hAnchor="page" w:x="8264" w:y="8617"/>
        <w:spacing w:after="160"/>
      </w:pPr>
      <w:r>
        <w:t>Dotace</w:t>
      </w:r>
    </w:p>
    <w:p w14:paraId="589CA610" w14:textId="77777777" w:rsidR="00E6478F" w:rsidRDefault="00000000">
      <w:pPr>
        <w:pStyle w:val="Zkladntext20"/>
        <w:framePr w:w="1080" w:h="883" w:wrap="none" w:hAnchor="page" w:x="8264" w:y="8617"/>
        <w:spacing w:after="160"/>
      </w:pPr>
      <w:r>
        <w:t>VÝSTAVA</w:t>
      </w:r>
    </w:p>
    <w:p w14:paraId="0C9BAA81" w14:textId="77777777" w:rsidR="00E6478F" w:rsidRDefault="00000000">
      <w:pPr>
        <w:pStyle w:val="Zkladntext1"/>
        <w:framePr w:w="1613" w:h="821" w:wrap="none" w:hAnchor="page" w:x="2173" w:y="14718"/>
      </w:pPr>
      <w:r>
        <w:t>Schvalující</w:t>
      </w:r>
    </w:p>
    <w:p w14:paraId="4AE8BF8D" w14:textId="77777777" w:rsidR="00E6478F" w:rsidRDefault="00000000">
      <w:pPr>
        <w:pStyle w:val="Zkladntext1"/>
        <w:framePr w:w="1613" w:h="821" w:wrap="none" w:hAnchor="page" w:x="2173" w:y="14718"/>
      </w:pPr>
      <w:r>
        <w:t>Datum: 16.4.2024 14:25:24</w:t>
      </w:r>
    </w:p>
    <w:p w14:paraId="5E094FE6" w14:textId="77777777" w:rsidR="00E6478F" w:rsidRDefault="00000000">
      <w:pPr>
        <w:pStyle w:val="Zkladntext1"/>
        <w:framePr w:w="1613" w:h="821" w:wrap="none" w:hAnchor="page" w:x="2173" w:y="14718"/>
        <w:tabs>
          <w:tab w:val="left" w:pos="389"/>
          <w:tab w:val="left" w:pos="1104"/>
        </w:tabs>
        <w:rPr>
          <w:sz w:val="10"/>
          <w:szCs w:val="10"/>
        </w:rPr>
      </w:pPr>
      <w:r>
        <w:rPr>
          <w:color w:val="CA7B71"/>
          <w:sz w:val="10"/>
          <w:szCs w:val="10"/>
        </w:rPr>
        <w:t>. .</w:t>
      </w:r>
      <w:r>
        <w:rPr>
          <w:color w:val="CA7B71"/>
          <w:sz w:val="10"/>
          <w:szCs w:val="10"/>
        </w:rPr>
        <w:tab/>
        <w:t>, „</w:t>
      </w:r>
      <w:r>
        <w:rPr>
          <w:color w:val="CA7B71"/>
          <w:sz w:val="10"/>
          <w:szCs w:val="10"/>
        </w:rPr>
        <w:tab/>
        <w:t>..J</w:t>
      </w:r>
    </w:p>
    <w:p w14:paraId="55B15B97" w14:textId="0B31B674" w:rsidR="00E6478F" w:rsidRDefault="00000000" w:rsidP="00492DAE">
      <w:pPr>
        <w:pStyle w:val="Zkladntext40"/>
        <w:framePr w:w="1613" w:h="821" w:wrap="none" w:hAnchor="page" w:x="2173" w:y="14718"/>
        <w:spacing w:line="180" w:lineRule="auto"/>
      </w:pPr>
      <w:r>
        <w:t xml:space="preserve">I </w:t>
      </w:r>
      <w:r w:rsidR="00492DAE">
        <w:t>x</w:t>
      </w:r>
    </w:p>
    <w:p w14:paraId="10138906" w14:textId="77777777" w:rsidR="00E6478F" w:rsidRDefault="00000000">
      <w:pPr>
        <w:pStyle w:val="Zkladntext1"/>
        <w:framePr w:w="1536" w:h="821" w:wrap="none" w:hAnchor="page" w:x="4271" w:y="14718"/>
      </w:pPr>
      <w:r>
        <w:t>Ekonom</w:t>
      </w:r>
    </w:p>
    <w:p w14:paraId="587C6480" w14:textId="77777777" w:rsidR="00E6478F" w:rsidRDefault="00000000">
      <w:pPr>
        <w:pStyle w:val="Zkladntext1"/>
        <w:framePr w:w="1536" w:h="821" w:wrap="none" w:hAnchor="page" w:x="4271" w:y="14718"/>
        <w:spacing w:after="60"/>
      </w:pPr>
      <w:r>
        <w:t>Datum: 16.4.2024 14:25:33</w:t>
      </w:r>
    </w:p>
    <w:p w14:paraId="2046C4B3" w14:textId="434FCF86" w:rsidR="00E6478F" w:rsidRDefault="00000000" w:rsidP="00492DAE">
      <w:pPr>
        <w:pStyle w:val="Zkladntext40"/>
        <w:framePr w:w="1536" w:h="821" w:wrap="none" w:hAnchor="page" w:x="4271" w:y="14718"/>
        <w:spacing w:line="240" w:lineRule="auto"/>
      </w:pPr>
      <w:r>
        <w:t xml:space="preserve">Jméno: </w:t>
      </w:r>
      <w:r w:rsidR="00492DAE">
        <w:t>x</w:t>
      </w:r>
    </w:p>
    <w:p w14:paraId="55F4CCA2" w14:textId="77777777" w:rsidR="00E6478F" w:rsidRDefault="00000000">
      <w:pPr>
        <w:pStyle w:val="Zkladntext1"/>
        <w:framePr w:w="1536" w:h="826" w:wrap="none" w:hAnchor="page" w:x="6292" w:y="14713"/>
      </w:pPr>
      <w:r>
        <w:t>Příkazce operace</w:t>
      </w:r>
    </w:p>
    <w:p w14:paraId="2B5B593D" w14:textId="77777777" w:rsidR="00E6478F" w:rsidRDefault="00000000">
      <w:pPr>
        <w:pStyle w:val="Zkladntext1"/>
        <w:framePr w:w="1536" w:h="826" w:wrap="none" w:hAnchor="page" w:x="6292" w:y="14713"/>
      </w:pPr>
      <w:r>
        <w:t>Datum: 16.4.2024 15:42:39</w:t>
      </w:r>
    </w:p>
    <w:p w14:paraId="18207931" w14:textId="42B48037" w:rsidR="00E6478F" w:rsidRDefault="00492DAE">
      <w:pPr>
        <w:pStyle w:val="Zkladntext1"/>
        <w:framePr w:w="1536" w:h="826" w:wrap="none" w:hAnchor="page" w:x="6292" w:y="14713"/>
        <w:spacing w:line="276" w:lineRule="auto"/>
      </w:pPr>
      <w:proofErr w:type="spellStart"/>
      <w:r>
        <w:rPr>
          <w:sz w:val="10"/>
          <w:szCs w:val="10"/>
        </w:rPr>
        <w:t>xx</w:t>
      </w:r>
      <w:proofErr w:type="spellEnd"/>
    </w:p>
    <w:p w14:paraId="30D61050" w14:textId="2ACF3F9A" w:rsidR="00E6478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0DE749A" wp14:editId="412BFB4E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412B9FB2" wp14:editId="49BC1001">
            <wp:simplePos x="0" y="0"/>
            <wp:positionH relativeFrom="page">
              <wp:posOffset>1891665</wp:posOffset>
            </wp:positionH>
            <wp:positionV relativeFrom="margin">
              <wp:posOffset>9262745</wp:posOffset>
            </wp:positionV>
            <wp:extent cx="292735" cy="10350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2735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C99CB" w14:textId="77777777" w:rsidR="00E6478F" w:rsidRDefault="00E6478F">
      <w:pPr>
        <w:spacing w:line="360" w:lineRule="exact"/>
      </w:pPr>
    </w:p>
    <w:p w14:paraId="72E4B438" w14:textId="77777777" w:rsidR="00E6478F" w:rsidRDefault="00E6478F">
      <w:pPr>
        <w:spacing w:line="360" w:lineRule="exact"/>
      </w:pPr>
    </w:p>
    <w:p w14:paraId="4AE2C061" w14:textId="77777777" w:rsidR="00E6478F" w:rsidRDefault="00E6478F">
      <w:pPr>
        <w:spacing w:line="360" w:lineRule="exact"/>
      </w:pPr>
    </w:p>
    <w:p w14:paraId="77FB22C6" w14:textId="77777777" w:rsidR="00E6478F" w:rsidRDefault="00E6478F">
      <w:pPr>
        <w:spacing w:line="360" w:lineRule="exact"/>
      </w:pPr>
    </w:p>
    <w:p w14:paraId="78720874" w14:textId="77777777" w:rsidR="00E6478F" w:rsidRDefault="00E6478F">
      <w:pPr>
        <w:spacing w:line="360" w:lineRule="exact"/>
      </w:pPr>
    </w:p>
    <w:p w14:paraId="49BB342A" w14:textId="77777777" w:rsidR="00E6478F" w:rsidRDefault="00E6478F">
      <w:pPr>
        <w:spacing w:line="360" w:lineRule="exact"/>
      </w:pPr>
    </w:p>
    <w:p w14:paraId="2DCD09FF" w14:textId="77777777" w:rsidR="00E6478F" w:rsidRDefault="00E6478F">
      <w:pPr>
        <w:spacing w:line="360" w:lineRule="exact"/>
      </w:pPr>
    </w:p>
    <w:p w14:paraId="2E055434" w14:textId="77777777" w:rsidR="00E6478F" w:rsidRDefault="00E6478F">
      <w:pPr>
        <w:spacing w:line="360" w:lineRule="exact"/>
      </w:pPr>
    </w:p>
    <w:p w14:paraId="1D7C1D31" w14:textId="77777777" w:rsidR="00E6478F" w:rsidRDefault="00E6478F">
      <w:pPr>
        <w:spacing w:line="360" w:lineRule="exact"/>
      </w:pPr>
    </w:p>
    <w:p w14:paraId="3D78B386" w14:textId="77777777" w:rsidR="00E6478F" w:rsidRDefault="00E6478F">
      <w:pPr>
        <w:spacing w:line="360" w:lineRule="exact"/>
      </w:pPr>
    </w:p>
    <w:p w14:paraId="5A8BE389" w14:textId="77777777" w:rsidR="00E6478F" w:rsidRDefault="00E6478F">
      <w:pPr>
        <w:spacing w:line="360" w:lineRule="exact"/>
      </w:pPr>
    </w:p>
    <w:p w14:paraId="43A4E007" w14:textId="77777777" w:rsidR="00E6478F" w:rsidRDefault="00E6478F">
      <w:pPr>
        <w:spacing w:line="360" w:lineRule="exact"/>
      </w:pPr>
    </w:p>
    <w:p w14:paraId="27333D8B" w14:textId="77777777" w:rsidR="00E6478F" w:rsidRDefault="00E6478F">
      <w:pPr>
        <w:spacing w:line="360" w:lineRule="exact"/>
      </w:pPr>
    </w:p>
    <w:p w14:paraId="73CCBE88" w14:textId="77777777" w:rsidR="00E6478F" w:rsidRDefault="00E6478F">
      <w:pPr>
        <w:spacing w:line="360" w:lineRule="exact"/>
      </w:pPr>
    </w:p>
    <w:p w14:paraId="10B65AB9" w14:textId="77777777" w:rsidR="00E6478F" w:rsidRDefault="00E6478F">
      <w:pPr>
        <w:spacing w:line="360" w:lineRule="exact"/>
      </w:pPr>
    </w:p>
    <w:p w14:paraId="3EC333AA" w14:textId="77777777" w:rsidR="00E6478F" w:rsidRDefault="00E6478F">
      <w:pPr>
        <w:spacing w:line="360" w:lineRule="exact"/>
      </w:pPr>
    </w:p>
    <w:p w14:paraId="61A1CD08" w14:textId="77777777" w:rsidR="00E6478F" w:rsidRDefault="00E6478F">
      <w:pPr>
        <w:spacing w:line="360" w:lineRule="exact"/>
      </w:pPr>
    </w:p>
    <w:p w14:paraId="1743A8AA" w14:textId="77777777" w:rsidR="00E6478F" w:rsidRDefault="00E6478F">
      <w:pPr>
        <w:spacing w:line="360" w:lineRule="exact"/>
      </w:pPr>
    </w:p>
    <w:p w14:paraId="19AA45CC" w14:textId="77777777" w:rsidR="00E6478F" w:rsidRDefault="00E6478F">
      <w:pPr>
        <w:spacing w:line="360" w:lineRule="exact"/>
      </w:pPr>
    </w:p>
    <w:p w14:paraId="344453E4" w14:textId="77777777" w:rsidR="00E6478F" w:rsidRDefault="00E6478F">
      <w:pPr>
        <w:spacing w:line="360" w:lineRule="exact"/>
      </w:pPr>
    </w:p>
    <w:p w14:paraId="3C530ED2" w14:textId="77777777" w:rsidR="00E6478F" w:rsidRDefault="00E6478F">
      <w:pPr>
        <w:spacing w:line="360" w:lineRule="exact"/>
      </w:pPr>
    </w:p>
    <w:p w14:paraId="596C6295" w14:textId="77777777" w:rsidR="00E6478F" w:rsidRDefault="00E6478F">
      <w:pPr>
        <w:spacing w:line="360" w:lineRule="exact"/>
      </w:pPr>
    </w:p>
    <w:p w14:paraId="2E0ED53B" w14:textId="77777777" w:rsidR="00E6478F" w:rsidRDefault="00E6478F">
      <w:pPr>
        <w:spacing w:line="360" w:lineRule="exact"/>
      </w:pPr>
    </w:p>
    <w:p w14:paraId="0A170FE1" w14:textId="77777777" w:rsidR="00E6478F" w:rsidRDefault="00E6478F">
      <w:pPr>
        <w:spacing w:line="360" w:lineRule="exact"/>
      </w:pPr>
    </w:p>
    <w:p w14:paraId="31C8DD3E" w14:textId="77777777" w:rsidR="00E6478F" w:rsidRDefault="00E6478F">
      <w:pPr>
        <w:spacing w:line="360" w:lineRule="exact"/>
      </w:pPr>
    </w:p>
    <w:p w14:paraId="01DC5756" w14:textId="77777777" w:rsidR="00E6478F" w:rsidRDefault="00E6478F">
      <w:pPr>
        <w:spacing w:line="360" w:lineRule="exact"/>
      </w:pPr>
    </w:p>
    <w:p w14:paraId="7D0F407A" w14:textId="77777777" w:rsidR="00E6478F" w:rsidRDefault="00E6478F">
      <w:pPr>
        <w:spacing w:line="360" w:lineRule="exact"/>
      </w:pPr>
    </w:p>
    <w:p w14:paraId="4D29780A" w14:textId="77777777" w:rsidR="00E6478F" w:rsidRDefault="00E6478F">
      <w:pPr>
        <w:spacing w:line="360" w:lineRule="exact"/>
      </w:pPr>
    </w:p>
    <w:p w14:paraId="4AEF01CE" w14:textId="77777777" w:rsidR="00E6478F" w:rsidRDefault="00E6478F">
      <w:pPr>
        <w:spacing w:line="360" w:lineRule="exact"/>
      </w:pPr>
    </w:p>
    <w:p w14:paraId="4E25246F" w14:textId="77777777" w:rsidR="00E6478F" w:rsidRDefault="00E6478F">
      <w:pPr>
        <w:spacing w:line="360" w:lineRule="exact"/>
      </w:pPr>
    </w:p>
    <w:p w14:paraId="01F3A60C" w14:textId="77777777" w:rsidR="00E6478F" w:rsidRDefault="00E6478F">
      <w:pPr>
        <w:spacing w:line="360" w:lineRule="exact"/>
      </w:pPr>
    </w:p>
    <w:p w14:paraId="7B35C72A" w14:textId="77777777" w:rsidR="00E6478F" w:rsidRDefault="00E6478F">
      <w:pPr>
        <w:spacing w:line="360" w:lineRule="exact"/>
      </w:pPr>
    </w:p>
    <w:p w14:paraId="592687ED" w14:textId="77777777" w:rsidR="00E6478F" w:rsidRDefault="00E6478F">
      <w:pPr>
        <w:spacing w:line="360" w:lineRule="exact"/>
      </w:pPr>
    </w:p>
    <w:p w14:paraId="36396EA2" w14:textId="77777777" w:rsidR="00E6478F" w:rsidRDefault="00E6478F">
      <w:pPr>
        <w:spacing w:line="360" w:lineRule="exact"/>
      </w:pPr>
    </w:p>
    <w:p w14:paraId="54560708" w14:textId="77777777" w:rsidR="00E6478F" w:rsidRDefault="00E6478F">
      <w:pPr>
        <w:spacing w:line="360" w:lineRule="exact"/>
      </w:pPr>
    </w:p>
    <w:p w14:paraId="03589101" w14:textId="77777777" w:rsidR="00E6478F" w:rsidRDefault="00E6478F">
      <w:pPr>
        <w:spacing w:line="360" w:lineRule="exact"/>
      </w:pPr>
    </w:p>
    <w:p w14:paraId="77BF97B2" w14:textId="77777777" w:rsidR="00E6478F" w:rsidRDefault="00E6478F">
      <w:pPr>
        <w:spacing w:line="360" w:lineRule="exact"/>
      </w:pPr>
    </w:p>
    <w:p w14:paraId="0C2B7AAF" w14:textId="77777777" w:rsidR="00E6478F" w:rsidRDefault="00E6478F">
      <w:pPr>
        <w:spacing w:line="360" w:lineRule="exact"/>
      </w:pPr>
    </w:p>
    <w:p w14:paraId="7B0E3827" w14:textId="77777777" w:rsidR="00E6478F" w:rsidRDefault="00E6478F">
      <w:pPr>
        <w:spacing w:line="360" w:lineRule="exact"/>
      </w:pPr>
    </w:p>
    <w:p w14:paraId="6B8D334A" w14:textId="04E913A9" w:rsidR="00E6478F" w:rsidRDefault="00E6478F">
      <w:pPr>
        <w:spacing w:line="360" w:lineRule="exact"/>
      </w:pPr>
    </w:p>
    <w:p w14:paraId="22F5994B" w14:textId="77777777" w:rsidR="00E6478F" w:rsidRDefault="00E6478F">
      <w:pPr>
        <w:spacing w:line="360" w:lineRule="exact"/>
      </w:pPr>
    </w:p>
    <w:p w14:paraId="43068C04" w14:textId="77777777" w:rsidR="00E6478F" w:rsidRDefault="00E6478F">
      <w:pPr>
        <w:spacing w:after="417" w:line="1" w:lineRule="exact"/>
      </w:pPr>
    </w:p>
    <w:p w14:paraId="6D365103" w14:textId="77777777" w:rsidR="00E6478F" w:rsidRDefault="00E6478F">
      <w:pPr>
        <w:spacing w:line="1" w:lineRule="exact"/>
      </w:pPr>
    </w:p>
    <w:sectPr w:rsidR="00E6478F">
      <w:pgSz w:w="11900" w:h="16840"/>
      <w:pgMar w:top="1102" w:right="690" w:bottom="0" w:left="23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44D9" w14:textId="77777777" w:rsidR="008F25E2" w:rsidRDefault="008F25E2">
      <w:r>
        <w:separator/>
      </w:r>
    </w:p>
  </w:endnote>
  <w:endnote w:type="continuationSeparator" w:id="0">
    <w:p w14:paraId="3E500C51" w14:textId="77777777" w:rsidR="008F25E2" w:rsidRDefault="008F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94A15" w14:textId="77777777" w:rsidR="008F25E2" w:rsidRDefault="008F25E2"/>
  </w:footnote>
  <w:footnote w:type="continuationSeparator" w:id="0">
    <w:p w14:paraId="55E802B6" w14:textId="77777777" w:rsidR="008F25E2" w:rsidRDefault="008F2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8F"/>
    <w:rsid w:val="00492DAE"/>
    <w:rsid w:val="008F25E2"/>
    <w:rsid w:val="00E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57BA"/>
  <w15:docId w15:val="{767FDA53-3ED5-4192-81E5-F9334EA6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line="209" w:lineRule="auto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2024-04-17T06:41:00Z</dcterms:created>
  <dcterms:modified xsi:type="dcterms:W3CDTF">2024-04-17T06:42:00Z</dcterms:modified>
</cp:coreProperties>
</file>