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D837" w14:textId="2343F6D7" w:rsidR="009D5590" w:rsidRPr="009D5590" w:rsidRDefault="009D5590" w:rsidP="008359E8">
      <w:pPr>
        <w:shd w:val="clear" w:color="auto" w:fill="FFFFFF" w:themeFill="background1"/>
        <w:tabs>
          <w:tab w:val="left" w:pos="0"/>
        </w:tabs>
        <w:spacing w:before="240" w:after="240"/>
        <w:jc w:val="cente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Pr="009D5590">
        <w:rPr>
          <w:rFonts w:ascii="Arial" w:hAnsi="Arial" w:cs="Arial"/>
          <w:color w:val="000000"/>
          <w:shd w:val="clear" w:color="auto" w:fill="F2F2F2"/>
        </w:rPr>
        <w:t>6324101737</w:t>
      </w:r>
    </w:p>
    <w:p w14:paraId="62F6E0C6" w14:textId="65A44F66" w:rsidR="00231CA5" w:rsidRPr="008359E8" w:rsidRDefault="00690E42" w:rsidP="008359E8">
      <w:pPr>
        <w:shd w:val="clear" w:color="auto" w:fill="FFFFFF" w:themeFill="background1"/>
        <w:tabs>
          <w:tab w:val="left" w:pos="0"/>
        </w:tabs>
        <w:spacing w:before="240" w:after="240"/>
        <w:jc w:val="center"/>
        <w:rPr>
          <w:rFonts w:ascii="Arial" w:hAnsi="Arial" w:cs="Arial"/>
          <w:b/>
          <w:sz w:val="32"/>
          <w:szCs w:val="32"/>
        </w:rPr>
      </w:pPr>
      <w:r>
        <w:rPr>
          <w:rFonts w:ascii="Arial" w:hAnsi="Arial" w:cs="Arial"/>
          <w:b/>
          <w:sz w:val="32"/>
          <w:szCs w:val="32"/>
        </w:rPr>
        <w:t>Smlouva o bezplatném převodu</w:t>
      </w:r>
      <w:r w:rsidR="00533BEA" w:rsidRPr="008359E8">
        <w:rPr>
          <w:rFonts w:ascii="Arial" w:hAnsi="Arial" w:cs="Arial"/>
          <w:b/>
          <w:sz w:val="32"/>
          <w:szCs w:val="32"/>
        </w:rPr>
        <w:t xml:space="preserve"> </w:t>
      </w:r>
      <w:r>
        <w:rPr>
          <w:rFonts w:ascii="Arial" w:hAnsi="Arial" w:cs="Arial"/>
          <w:b/>
          <w:sz w:val="32"/>
          <w:szCs w:val="32"/>
        </w:rPr>
        <w:t>nemovité věci</w:t>
      </w:r>
    </w:p>
    <w:p w14:paraId="341A0371" w14:textId="77777777" w:rsidR="00690E42" w:rsidRDefault="00533BEA" w:rsidP="00690E42">
      <w:pPr>
        <w:shd w:val="clear" w:color="auto" w:fill="FFFFFF" w:themeFill="background1"/>
        <w:tabs>
          <w:tab w:val="left" w:pos="0"/>
        </w:tabs>
        <w:jc w:val="center"/>
        <w:rPr>
          <w:rFonts w:ascii="Arial" w:hAnsi="Arial" w:cs="Arial"/>
        </w:rPr>
      </w:pPr>
      <w:r w:rsidRPr="00690E42">
        <w:rPr>
          <w:rFonts w:ascii="Arial" w:hAnsi="Arial" w:cs="Arial"/>
        </w:rPr>
        <w:t xml:space="preserve">uzavřená podle </w:t>
      </w:r>
      <w:proofErr w:type="spellStart"/>
      <w:r w:rsidR="00CA71B8" w:rsidRPr="00690E42">
        <w:rPr>
          <w:rFonts w:ascii="Arial" w:hAnsi="Arial" w:cs="Arial"/>
        </w:rPr>
        <w:t>ust</w:t>
      </w:r>
      <w:proofErr w:type="spellEnd"/>
      <w:r w:rsidR="00CA71B8" w:rsidRPr="00690E42">
        <w:rPr>
          <w:rFonts w:ascii="Arial" w:hAnsi="Arial" w:cs="Arial"/>
        </w:rPr>
        <w:t>. §</w:t>
      </w:r>
      <w:r w:rsidR="00690E42">
        <w:rPr>
          <w:rFonts w:ascii="Arial" w:hAnsi="Arial" w:cs="Arial"/>
        </w:rPr>
        <w:t xml:space="preserve"> 2055 a násl.</w:t>
      </w:r>
      <w:r w:rsidRPr="00690E42">
        <w:rPr>
          <w:rFonts w:ascii="Arial" w:hAnsi="Arial" w:cs="Arial"/>
        </w:rPr>
        <w:t xml:space="preserve"> zákona č. 89/2012 Sb., občanský zákoník, v platném znění, </w:t>
      </w:r>
    </w:p>
    <w:p w14:paraId="6502D506" w14:textId="77777777" w:rsidR="00533BEA" w:rsidRPr="00690E42" w:rsidRDefault="00533BEA" w:rsidP="00690E42">
      <w:pPr>
        <w:shd w:val="clear" w:color="auto" w:fill="FFFFFF" w:themeFill="background1"/>
        <w:tabs>
          <w:tab w:val="left" w:pos="0"/>
        </w:tabs>
        <w:jc w:val="center"/>
        <w:rPr>
          <w:rFonts w:ascii="Arial" w:hAnsi="Arial" w:cs="Arial"/>
        </w:rPr>
      </w:pPr>
      <w:r w:rsidRPr="00690E42">
        <w:rPr>
          <w:rFonts w:ascii="Arial" w:hAnsi="Arial" w:cs="Arial"/>
        </w:rPr>
        <w:t>mezi níže uvedenými stranami:</w:t>
      </w:r>
    </w:p>
    <w:p w14:paraId="38B33241" w14:textId="77777777" w:rsidR="00690E42" w:rsidRDefault="00690E42" w:rsidP="008359E8">
      <w:pPr>
        <w:shd w:val="clear" w:color="auto" w:fill="FFFFFF" w:themeFill="background1"/>
        <w:tabs>
          <w:tab w:val="left" w:pos="0"/>
        </w:tabs>
        <w:jc w:val="both"/>
        <w:rPr>
          <w:rFonts w:ascii="Arial" w:hAnsi="Arial" w:cs="Arial"/>
          <w:b/>
          <w:sz w:val="22"/>
          <w:szCs w:val="22"/>
        </w:rPr>
      </w:pPr>
    </w:p>
    <w:p w14:paraId="4D9BB0BE" w14:textId="77777777" w:rsidR="00533BEA" w:rsidRPr="00F85E32" w:rsidRDefault="00533BEA" w:rsidP="008359E8">
      <w:pPr>
        <w:shd w:val="clear" w:color="auto" w:fill="FFFFFF" w:themeFill="background1"/>
        <w:tabs>
          <w:tab w:val="left" w:pos="0"/>
        </w:tabs>
        <w:jc w:val="both"/>
        <w:rPr>
          <w:rFonts w:ascii="Arial" w:hAnsi="Arial" w:cs="Arial"/>
          <w:b/>
          <w:sz w:val="21"/>
          <w:szCs w:val="21"/>
        </w:rPr>
      </w:pPr>
      <w:r w:rsidRPr="00F85E32">
        <w:rPr>
          <w:rFonts w:ascii="Arial" w:hAnsi="Arial" w:cs="Arial"/>
          <w:b/>
          <w:sz w:val="21"/>
          <w:szCs w:val="21"/>
        </w:rPr>
        <w:t>Teplárny Brno, a.s.</w:t>
      </w:r>
    </w:p>
    <w:p w14:paraId="68D84DA6" w14:textId="62F537AD" w:rsidR="00533BEA" w:rsidRPr="00F85E32" w:rsidRDefault="00533BEA"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se sídlem:</w:t>
      </w:r>
      <w:r w:rsidRPr="00F85E32">
        <w:rPr>
          <w:rFonts w:ascii="Arial" w:hAnsi="Arial" w:cs="Arial"/>
          <w:sz w:val="21"/>
          <w:szCs w:val="21"/>
        </w:rPr>
        <w:tab/>
        <w:t xml:space="preserve">Okružní 828/25, </w:t>
      </w:r>
      <w:r w:rsidR="00BC41B7">
        <w:rPr>
          <w:rFonts w:ascii="Arial" w:hAnsi="Arial" w:cs="Arial"/>
          <w:sz w:val="21"/>
          <w:szCs w:val="21"/>
        </w:rPr>
        <w:t xml:space="preserve">Lesná, </w:t>
      </w:r>
      <w:r w:rsidRPr="00F85E32">
        <w:rPr>
          <w:rFonts w:ascii="Arial" w:hAnsi="Arial" w:cs="Arial"/>
          <w:sz w:val="21"/>
          <w:szCs w:val="21"/>
        </w:rPr>
        <w:t>638 00 Brno</w:t>
      </w:r>
    </w:p>
    <w:p w14:paraId="4D27D755" w14:textId="77777777" w:rsidR="00533BEA" w:rsidRPr="00F85E32" w:rsidRDefault="00533BEA"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zastoupená:</w:t>
      </w:r>
      <w:r w:rsidRPr="00F85E32">
        <w:rPr>
          <w:rFonts w:ascii="Arial" w:hAnsi="Arial" w:cs="Arial"/>
          <w:sz w:val="21"/>
          <w:szCs w:val="21"/>
        </w:rPr>
        <w:tab/>
      </w:r>
      <w:r w:rsidR="00D87169" w:rsidRPr="00F85E32">
        <w:rPr>
          <w:rFonts w:ascii="Arial" w:hAnsi="Arial" w:cs="Arial"/>
          <w:sz w:val="21"/>
          <w:szCs w:val="21"/>
        </w:rPr>
        <w:t>RNDr. Jiřím Hermanem, Ph.D., předsedou představenstva</w:t>
      </w:r>
    </w:p>
    <w:p w14:paraId="0C7CC5A7" w14:textId="77777777" w:rsidR="00533BEA" w:rsidRPr="00F85E32" w:rsidRDefault="00D87169" w:rsidP="008359E8">
      <w:pPr>
        <w:shd w:val="clear" w:color="auto" w:fill="FFFFFF" w:themeFill="background1"/>
        <w:tabs>
          <w:tab w:val="left" w:pos="0"/>
          <w:tab w:val="left" w:pos="1843"/>
        </w:tabs>
        <w:ind w:left="1843"/>
        <w:rPr>
          <w:rFonts w:ascii="Arial" w:hAnsi="Arial" w:cs="Arial"/>
          <w:sz w:val="21"/>
          <w:szCs w:val="21"/>
        </w:rPr>
      </w:pPr>
      <w:r w:rsidRPr="00F85E32">
        <w:rPr>
          <w:rFonts w:ascii="Arial" w:hAnsi="Arial" w:cs="Arial"/>
          <w:sz w:val="21"/>
          <w:szCs w:val="21"/>
        </w:rPr>
        <w:t>Ing. Petrem Fajmonem, MBA, generálním ředitelem a členem představenstva</w:t>
      </w:r>
    </w:p>
    <w:p w14:paraId="29B74F1E" w14:textId="77777777" w:rsidR="0023620B" w:rsidRPr="00F85E32" w:rsidRDefault="0023620B"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společnost zapsaná v obchodním rejstříku u Krajského soudu v Brně, spisová značka B 786</w:t>
      </w:r>
    </w:p>
    <w:p w14:paraId="7862F541" w14:textId="77777777" w:rsidR="00533BEA" w:rsidRPr="00F85E32" w:rsidRDefault="00533BEA"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IČ</w:t>
      </w:r>
      <w:r w:rsidR="00A0118F" w:rsidRPr="00F85E32">
        <w:rPr>
          <w:rFonts w:ascii="Arial" w:hAnsi="Arial" w:cs="Arial"/>
          <w:sz w:val="21"/>
          <w:szCs w:val="21"/>
        </w:rPr>
        <w:t>O</w:t>
      </w:r>
      <w:r w:rsidRPr="00F85E32">
        <w:rPr>
          <w:rFonts w:ascii="Arial" w:hAnsi="Arial" w:cs="Arial"/>
          <w:sz w:val="21"/>
          <w:szCs w:val="21"/>
        </w:rPr>
        <w:t>:</w:t>
      </w:r>
      <w:r w:rsidRPr="00F85E32">
        <w:rPr>
          <w:rFonts w:ascii="Arial" w:hAnsi="Arial" w:cs="Arial"/>
          <w:sz w:val="21"/>
          <w:szCs w:val="21"/>
        </w:rPr>
        <w:tab/>
        <w:t>463 47 534</w:t>
      </w:r>
    </w:p>
    <w:p w14:paraId="0767CA22" w14:textId="77777777" w:rsidR="00533BEA" w:rsidRPr="00F85E32" w:rsidRDefault="00533BEA"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DIČ:</w:t>
      </w:r>
      <w:r w:rsidRPr="00F85E32">
        <w:rPr>
          <w:rFonts w:ascii="Arial" w:hAnsi="Arial" w:cs="Arial"/>
          <w:sz w:val="21"/>
          <w:szCs w:val="21"/>
        </w:rPr>
        <w:tab/>
        <w:t>CZ46347534</w:t>
      </w:r>
    </w:p>
    <w:p w14:paraId="33C23638" w14:textId="77777777" w:rsidR="00533BEA" w:rsidRPr="00F85E32" w:rsidRDefault="00533BEA"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Bankovní spojení:</w:t>
      </w:r>
      <w:r w:rsidRPr="00F85E32">
        <w:rPr>
          <w:rFonts w:ascii="Arial" w:hAnsi="Arial" w:cs="Arial"/>
          <w:sz w:val="21"/>
          <w:szCs w:val="21"/>
        </w:rPr>
        <w:tab/>
      </w:r>
      <w:r w:rsidR="008037F8" w:rsidRPr="00F85E32">
        <w:rPr>
          <w:rFonts w:ascii="Arial" w:hAnsi="Arial" w:cs="Arial"/>
          <w:sz w:val="21"/>
          <w:szCs w:val="21"/>
        </w:rPr>
        <w:t>Komerční banka, a.s.</w:t>
      </w:r>
    </w:p>
    <w:p w14:paraId="3CA6E134" w14:textId="77777777" w:rsidR="00533BEA" w:rsidRPr="00F85E32" w:rsidRDefault="008037F8"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Číslo účtu:</w:t>
      </w:r>
      <w:r w:rsidRPr="00F85E32">
        <w:rPr>
          <w:rFonts w:ascii="Arial" w:hAnsi="Arial" w:cs="Arial"/>
          <w:sz w:val="21"/>
          <w:szCs w:val="21"/>
        </w:rPr>
        <w:tab/>
        <w:t>32606</w:t>
      </w:r>
      <w:r w:rsidR="00533BEA" w:rsidRPr="00F85E32">
        <w:rPr>
          <w:rFonts w:ascii="Arial" w:hAnsi="Arial" w:cs="Arial"/>
          <w:sz w:val="21"/>
          <w:szCs w:val="21"/>
        </w:rPr>
        <w:t>621/0100</w:t>
      </w:r>
    </w:p>
    <w:p w14:paraId="691A6014" w14:textId="77777777" w:rsidR="00533BEA" w:rsidRPr="00F85E32" w:rsidRDefault="00533BEA" w:rsidP="005F053E">
      <w:pPr>
        <w:shd w:val="clear" w:color="auto" w:fill="FFFFFF" w:themeFill="background1"/>
        <w:tabs>
          <w:tab w:val="left" w:pos="0"/>
          <w:tab w:val="left" w:pos="1843"/>
        </w:tabs>
        <w:spacing w:before="120" w:after="240"/>
        <w:rPr>
          <w:rFonts w:ascii="Arial" w:hAnsi="Arial" w:cs="Arial"/>
          <w:i/>
          <w:sz w:val="21"/>
          <w:szCs w:val="21"/>
        </w:rPr>
      </w:pPr>
      <w:r w:rsidRPr="00F85E32">
        <w:rPr>
          <w:rFonts w:ascii="Arial" w:hAnsi="Arial" w:cs="Arial"/>
          <w:i/>
          <w:sz w:val="21"/>
          <w:szCs w:val="21"/>
        </w:rPr>
        <w:t>(dále jako „</w:t>
      </w:r>
      <w:r w:rsidR="00690E42" w:rsidRPr="00F85E32">
        <w:rPr>
          <w:rFonts w:ascii="Arial" w:hAnsi="Arial" w:cs="Arial"/>
          <w:i/>
          <w:sz w:val="21"/>
          <w:szCs w:val="21"/>
        </w:rPr>
        <w:t>dárce</w:t>
      </w:r>
      <w:r w:rsidR="00CA71B8" w:rsidRPr="00F85E32">
        <w:rPr>
          <w:rFonts w:ascii="Arial" w:hAnsi="Arial" w:cs="Arial"/>
          <w:i/>
          <w:sz w:val="21"/>
          <w:szCs w:val="21"/>
        </w:rPr>
        <w:t>“</w:t>
      </w:r>
      <w:r w:rsidR="00D87169" w:rsidRPr="00F85E32">
        <w:rPr>
          <w:rFonts w:ascii="Arial" w:hAnsi="Arial" w:cs="Arial"/>
          <w:i/>
          <w:sz w:val="21"/>
          <w:szCs w:val="21"/>
        </w:rPr>
        <w:t>)</w:t>
      </w:r>
    </w:p>
    <w:p w14:paraId="33E4D774" w14:textId="77777777" w:rsidR="00533BEA" w:rsidRPr="00F85E32" w:rsidRDefault="00533BEA" w:rsidP="008359E8">
      <w:pPr>
        <w:shd w:val="clear" w:color="auto" w:fill="FFFFFF" w:themeFill="background1"/>
        <w:tabs>
          <w:tab w:val="left" w:pos="0"/>
          <w:tab w:val="left" w:pos="1843"/>
        </w:tabs>
        <w:spacing w:before="120" w:after="120"/>
        <w:jc w:val="both"/>
        <w:rPr>
          <w:rFonts w:ascii="Arial" w:hAnsi="Arial" w:cs="Arial"/>
          <w:sz w:val="21"/>
          <w:szCs w:val="21"/>
        </w:rPr>
      </w:pPr>
      <w:r w:rsidRPr="00F85E32">
        <w:rPr>
          <w:rFonts w:ascii="Arial" w:hAnsi="Arial" w:cs="Arial"/>
          <w:sz w:val="21"/>
          <w:szCs w:val="21"/>
        </w:rPr>
        <w:t>a</w:t>
      </w:r>
    </w:p>
    <w:p w14:paraId="6D2A3E1A" w14:textId="77777777" w:rsidR="00351D12" w:rsidRPr="00F85E32" w:rsidRDefault="003B69FA" w:rsidP="008359E8">
      <w:pPr>
        <w:shd w:val="clear" w:color="auto" w:fill="FFFFFF" w:themeFill="background1"/>
        <w:tabs>
          <w:tab w:val="left" w:pos="0"/>
          <w:tab w:val="left" w:pos="1843"/>
        </w:tabs>
        <w:jc w:val="both"/>
        <w:rPr>
          <w:rFonts w:ascii="Arial" w:hAnsi="Arial" w:cs="Arial"/>
          <w:b/>
          <w:sz w:val="21"/>
          <w:szCs w:val="21"/>
        </w:rPr>
      </w:pPr>
      <w:r>
        <w:rPr>
          <w:rFonts w:ascii="Arial" w:hAnsi="Arial" w:cs="Arial"/>
          <w:b/>
          <w:sz w:val="21"/>
          <w:szCs w:val="21"/>
        </w:rPr>
        <w:t>statutární město Brno</w:t>
      </w:r>
    </w:p>
    <w:p w14:paraId="089D57CC" w14:textId="7841170B" w:rsidR="00CA71B8" w:rsidRPr="00F85E32" w:rsidRDefault="0023620B"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se sídlem</w:t>
      </w:r>
      <w:r w:rsidR="00E9385C">
        <w:rPr>
          <w:rFonts w:ascii="Arial" w:hAnsi="Arial" w:cs="Arial"/>
          <w:sz w:val="21"/>
          <w:szCs w:val="21"/>
        </w:rPr>
        <w:t xml:space="preserve"> Dominikánské náměstí 196/1, 602 00 Brno</w:t>
      </w:r>
    </w:p>
    <w:p w14:paraId="173DD367" w14:textId="26AF697C" w:rsidR="0023620B" w:rsidRPr="00F85E32" w:rsidRDefault="0023620B"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zastoupen</w:t>
      </w:r>
      <w:r w:rsidR="00E9385C">
        <w:rPr>
          <w:rFonts w:ascii="Arial" w:hAnsi="Arial" w:cs="Arial"/>
          <w:sz w:val="21"/>
          <w:szCs w:val="21"/>
        </w:rPr>
        <w:t>é JUDr. Markétou Vaňkovou, primátorkou</w:t>
      </w:r>
    </w:p>
    <w:p w14:paraId="39E3C2ED" w14:textId="574A5203" w:rsidR="0023620B" w:rsidRPr="00F85E32" w:rsidRDefault="0023620B" w:rsidP="008359E8">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IČ</w:t>
      </w:r>
      <w:r w:rsidR="00A0118F" w:rsidRPr="00F85E32">
        <w:rPr>
          <w:rFonts w:ascii="Arial" w:hAnsi="Arial" w:cs="Arial"/>
          <w:sz w:val="21"/>
          <w:szCs w:val="21"/>
        </w:rPr>
        <w:t>O</w:t>
      </w:r>
      <w:r w:rsidRPr="00F85E32">
        <w:rPr>
          <w:rFonts w:ascii="Arial" w:hAnsi="Arial" w:cs="Arial"/>
          <w:sz w:val="21"/>
          <w:szCs w:val="21"/>
        </w:rPr>
        <w:t>:</w:t>
      </w:r>
      <w:r w:rsidR="00351D12" w:rsidRPr="00F85E32">
        <w:rPr>
          <w:rFonts w:ascii="Arial" w:hAnsi="Arial" w:cs="Arial"/>
          <w:sz w:val="21"/>
          <w:szCs w:val="21"/>
        </w:rPr>
        <w:t xml:space="preserve"> </w:t>
      </w:r>
      <w:r w:rsidR="00E9385C">
        <w:rPr>
          <w:rFonts w:ascii="Arial" w:hAnsi="Arial" w:cs="Arial"/>
          <w:sz w:val="21"/>
          <w:szCs w:val="21"/>
        </w:rPr>
        <w:t xml:space="preserve">44992785 </w:t>
      </w:r>
    </w:p>
    <w:p w14:paraId="71B9D3E3" w14:textId="34DFA5EA" w:rsidR="005F053E" w:rsidRDefault="0023620B" w:rsidP="005F053E">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DIČ:</w:t>
      </w:r>
      <w:r w:rsidR="00BC6F6C" w:rsidRPr="00F85E32">
        <w:rPr>
          <w:sz w:val="21"/>
          <w:szCs w:val="21"/>
        </w:rPr>
        <w:t xml:space="preserve"> </w:t>
      </w:r>
      <w:r w:rsidR="00E9385C" w:rsidRPr="00E9385C">
        <w:rPr>
          <w:rFonts w:ascii="Arial" w:hAnsi="Arial" w:cs="Arial"/>
          <w:sz w:val="21"/>
          <w:szCs w:val="21"/>
        </w:rPr>
        <w:t>CZ44992785</w:t>
      </w:r>
    </w:p>
    <w:p w14:paraId="0102AAD9" w14:textId="77777777" w:rsidR="0023620B" w:rsidRPr="00F85E32" w:rsidRDefault="0023620B" w:rsidP="005F053E">
      <w:pPr>
        <w:shd w:val="clear" w:color="auto" w:fill="FFFFFF" w:themeFill="background1"/>
        <w:tabs>
          <w:tab w:val="left" w:pos="0"/>
          <w:tab w:val="left" w:pos="1843"/>
        </w:tabs>
        <w:spacing w:before="120"/>
        <w:jc w:val="both"/>
        <w:rPr>
          <w:rFonts w:ascii="Arial" w:hAnsi="Arial" w:cs="Arial"/>
          <w:i/>
          <w:sz w:val="21"/>
          <w:szCs w:val="21"/>
        </w:rPr>
      </w:pPr>
      <w:r w:rsidRPr="00F85E32">
        <w:rPr>
          <w:rFonts w:ascii="Arial" w:hAnsi="Arial" w:cs="Arial"/>
          <w:i/>
          <w:sz w:val="21"/>
          <w:szCs w:val="21"/>
        </w:rPr>
        <w:t>(dále jako „</w:t>
      </w:r>
      <w:r w:rsidR="00690E42" w:rsidRPr="00F85E32">
        <w:rPr>
          <w:rFonts w:ascii="Arial" w:hAnsi="Arial" w:cs="Arial"/>
          <w:i/>
          <w:sz w:val="21"/>
          <w:szCs w:val="21"/>
        </w:rPr>
        <w:t>obdarovaný</w:t>
      </w:r>
      <w:r w:rsidR="00CA71B8" w:rsidRPr="00F85E32">
        <w:rPr>
          <w:rFonts w:ascii="Arial" w:hAnsi="Arial" w:cs="Arial"/>
          <w:i/>
          <w:sz w:val="21"/>
          <w:szCs w:val="21"/>
        </w:rPr>
        <w:t>“</w:t>
      </w:r>
      <w:r w:rsidRPr="00F85E32">
        <w:rPr>
          <w:rFonts w:ascii="Arial" w:hAnsi="Arial" w:cs="Arial"/>
          <w:i/>
          <w:sz w:val="21"/>
          <w:szCs w:val="21"/>
        </w:rPr>
        <w:t>)</w:t>
      </w:r>
    </w:p>
    <w:p w14:paraId="5E60F237" w14:textId="77777777" w:rsidR="0023620B" w:rsidRPr="00F85E32" w:rsidRDefault="0023620B" w:rsidP="008359E8">
      <w:pPr>
        <w:shd w:val="clear" w:color="auto" w:fill="FFFFFF" w:themeFill="background1"/>
        <w:tabs>
          <w:tab w:val="left" w:pos="0"/>
        </w:tabs>
        <w:spacing w:before="360" w:after="120"/>
        <w:jc w:val="center"/>
        <w:rPr>
          <w:rFonts w:ascii="Arial" w:hAnsi="Arial" w:cs="Arial"/>
          <w:b/>
          <w:sz w:val="21"/>
          <w:szCs w:val="21"/>
        </w:rPr>
      </w:pPr>
      <w:r w:rsidRPr="00F85E32">
        <w:rPr>
          <w:rFonts w:ascii="Arial" w:hAnsi="Arial" w:cs="Arial"/>
          <w:b/>
          <w:sz w:val="21"/>
          <w:szCs w:val="21"/>
        </w:rPr>
        <w:t xml:space="preserve">I. </w:t>
      </w:r>
      <w:r w:rsidR="00690E42" w:rsidRPr="00F85E32">
        <w:rPr>
          <w:rFonts w:ascii="Arial" w:hAnsi="Arial" w:cs="Arial"/>
          <w:b/>
          <w:sz w:val="21"/>
          <w:szCs w:val="21"/>
        </w:rPr>
        <w:t>Úvodní ustanovení</w:t>
      </w:r>
    </w:p>
    <w:p w14:paraId="48390857" w14:textId="363583EA" w:rsidR="003B69FA" w:rsidRPr="00DA4FC1" w:rsidRDefault="003B69FA" w:rsidP="00D12D2C">
      <w:pPr>
        <w:pStyle w:val="Odstavecseseznamem"/>
        <w:numPr>
          <w:ilvl w:val="0"/>
          <w:numId w:val="20"/>
        </w:numPr>
        <w:shd w:val="clear" w:color="auto" w:fill="FFFFFF" w:themeFill="background1"/>
        <w:tabs>
          <w:tab w:val="left" w:pos="0"/>
        </w:tabs>
        <w:spacing w:after="120"/>
        <w:jc w:val="both"/>
        <w:rPr>
          <w:rFonts w:ascii="Arial" w:hAnsi="Arial" w:cs="Arial"/>
          <w:sz w:val="21"/>
          <w:szCs w:val="21"/>
        </w:rPr>
      </w:pPr>
      <w:r w:rsidRPr="003B69FA">
        <w:rPr>
          <w:rFonts w:ascii="Arial" w:hAnsi="Arial" w:cs="Arial"/>
          <w:sz w:val="21"/>
          <w:szCs w:val="21"/>
        </w:rPr>
        <w:t>Dárce prohlašuje, že je výlučným vlastníkem betonové lávky na řece Svitavě v ř. km 5,177, na pozemku p. č. 2761 v </w:t>
      </w:r>
      <w:proofErr w:type="spellStart"/>
      <w:r w:rsidRPr="003B69FA">
        <w:rPr>
          <w:rFonts w:ascii="Arial" w:hAnsi="Arial" w:cs="Arial"/>
          <w:sz w:val="21"/>
          <w:szCs w:val="21"/>
        </w:rPr>
        <w:t>k.ú</w:t>
      </w:r>
      <w:proofErr w:type="spellEnd"/>
      <w:r w:rsidRPr="003B69FA">
        <w:rPr>
          <w:rFonts w:ascii="Arial" w:hAnsi="Arial" w:cs="Arial"/>
          <w:sz w:val="21"/>
          <w:szCs w:val="21"/>
        </w:rPr>
        <w:t xml:space="preserve">. Černovice, nemovité věci nezapsané v katastru nemovitostí (dále jen </w:t>
      </w:r>
      <w:r w:rsidRPr="003B69FA">
        <w:rPr>
          <w:rFonts w:ascii="Arial" w:hAnsi="Arial" w:cs="Arial"/>
          <w:i/>
          <w:sz w:val="21"/>
          <w:szCs w:val="21"/>
        </w:rPr>
        <w:t>„betonová lávka“</w:t>
      </w:r>
      <w:r w:rsidRPr="003B69FA">
        <w:rPr>
          <w:rFonts w:ascii="Arial" w:hAnsi="Arial" w:cs="Arial"/>
          <w:sz w:val="21"/>
          <w:szCs w:val="21"/>
        </w:rPr>
        <w:t xml:space="preserve">). </w:t>
      </w:r>
      <w:r w:rsidRPr="00DA4FC1">
        <w:rPr>
          <w:rFonts w:ascii="Arial" w:hAnsi="Arial" w:cs="Arial"/>
          <w:sz w:val="21"/>
          <w:szCs w:val="21"/>
        </w:rPr>
        <w:t>Na betonové lávce se nacház</w:t>
      </w:r>
      <w:r w:rsidR="00B2028D" w:rsidRPr="00DA4FC1">
        <w:rPr>
          <w:rFonts w:ascii="Arial" w:hAnsi="Arial" w:cs="Arial"/>
          <w:sz w:val="21"/>
          <w:szCs w:val="21"/>
        </w:rPr>
        <w:t>el</w:t>
      </w:r>
      <w:r w:rsidRPr="00DA4FC1">
        <w:rPr>
          <w:rFonts w:ascii="Arial" w:hAnsi="Arial" w:cs="Arial"/>
          <w:sz w:val="21"/>
          <w:szCs w:val="21"/>
        </w:rPr>
        <w:t xml:space="preserve"> již nefunkční parovod, taktéž ve vlastnictví dárce, který</w:t>
      </w:r>
      <w:r w:rsidR="00B2028D" w:rsidRPr="00DA4FC1">
        <w:rPr>
          <w:rFonts w:ascii="Arial" w:hAnsi="Arial" w:cs="Arial"/>
          <w:sz w:val="21"/>
          <w:szCs w:val="21"/>
        </w:rPr>
        <w:t xml:space="preserve"> byl již demontován</w:t>
      </w:r>
      <w:r w:rsidRPr="00DA4FC1">
        <w:rPr>
          <w:rFonts w:ascii="Arial" w:hAnsi="Arial" w:cs="Arial"/>
          <w:sz w:val="21"/>
          <w:szCs w:val="21"/>
        </w:rPr>
        <w:t xml:space="preserve">. </w:t>
      </w:r>
      <w:r w:rsidR="00C25E09" w:rsidRPr="00DA4FC1">
        <w:rPr>
          <w:rFonts w:ascii="Arial" w:hAnsi="Arial" w:cs="Arial"/>
          <w:sz w:val="21"/>
          <w:szCs w:val="21"/>
        </w:rPr>
        <w:t>Dárce se zavazuje doložit obdarovanému demontáž parovodu před uzavřením této smlouvy.</w:t>
      </w:r>
    </w:p>
    <w:p w14:paraId="374E75BC" w14:textId="496E5FFD" w:rsidR="00E9385C" w:rsidRPr="003B69FA" w:rsidRDefault="00E9385C" w:rsidP="00D12D2C">
      <w:pPr>
        <w:pStyle w:val="Odstavecseseznamem"/>
        <w:numPr>
          <w:ilvl w:val="0"/>
          <w:numId w:val="20"/>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Dárce prohlašuje, že v</w:t>
      </w:r>
      <w:r w:rsidR="00C25E09">
        <w:rPr>
          <w:rFonts w:ascii="Arial" w:hAnsi="Arial" w:cs="Arial"/>
          <w:sz w:val="21"/>
          <w:szCs w:val="21"/>
        </w:rPr>
        <w:t>/na</w:t>
      </w:r>
      <w:r>
        <w:rPr>
          <w:rFonts w:ascii="Arial" w:hAnsi="Arial" w:cs="Arial"/>
          <w:sz w:val="21"/>
          <w:szCs w:val="21"/>
        </w:rPr>
        <w:t xml:space="preserve"> betonové lávce jsou umístěny inženýrské sítě třetích subjektů, a to komunikační vedení (HDPE trubky a optický kabel) společnosti </w:t>
      </w:r>
      <w:proofErr w:type="spellStart"/>
      <w:r>
        <w:rPr>
          <w:rFonts w:ascii="Arial" w:hAnsi="Arial" w:cs="Arial"/>
          <w:sz w:val="21"/>
          <w:szCs w:val="21"/>
        </w:rPr>
        <w:t>Quantcom</w:t>
      </w:r>
      <w:proofErr w:type="spellEnd"/>
      <w:r>
        <w:rPr>
          <w:rFonts w:ascii="Arial" w:hAnsi="Arial" w:cs="Arial"/>
          <w:sz w:val="21"/>
          <w:szCs w:val="21"/>
        </w:rPr>
        <w:t xml:space="preserve">, a.s., IČO: 28175492, inženýrské sítě společnosti </w:t>
      </w:r>
      <w:proofErr w:type="gramStart"/>
      <w:r>
        <w:rPr>
          <w:rFonts w:ascii="Arial" w:hAnsi="Arial" w:cs="Arial"/>
          <w:sz w:val="21"/>
          <w:szCs w:val="21"/>
        </w:rPr>
        <w:t>EG.D</w:t>
      </w:r>
      <w:proofErr w:type="gramEnd"/>
      <w:r>
        <w:rPr>
          <w:rFonts w:ascii="Arial" w:hAnsi="Arial" w:cs="Arial"/>
          <w:sz w:val="21"/>
          <w:szCs w:val="21"/>
        </w:rPr>
        <w:t xml:space="preserve">, a.s., IČO: 28085400, plynovod společnosti </w:t>
      </w:r>
      <w:proofErr w:type="spellStart"/>
      <w:r>
        <w:rPr>
          <w:rFonts w:ascii="Arial" w:hAnsi="Arial" w:cs="Arial"/>
          <w:sz w:val="21"/>
          <w:szCs w:val="21"/>
        </w:rPr>
        <w:t>GasNet</w:t>
      </w:r>
      <w:proofErr w:type="spellEnd"/>
      <w:r>
        <w:rPr>
          <w:rFonts w:ascii="Arial" w:hAnsi="Arial" w:cs="Arial"/>
          <w:sz w:val="21"/>
          <w:szCs w:val="21"/>
        </w:rPr>
        <w:t xml:space="preserve">, s.r.o., IČO: 27295567, optické trasy společnosti </w:t>
      </w:r>
      <w:r w:rsidR="00BC41B7">
        <w:rPr>
          <w:rFonts w:ascii="Arial" w:hAnsi="Arial" w:cs="Arial"/>
          <w:sz w:val="21"/>
          <w:szCs w:val="21"/>
        </w:rPr>
        <w:t>T-Mobile Czech Republic a.s., IČO: 64949681.</w:t>
      </w:r>
    </w:p>
    <w:p w14:paraId="4F01C72C" w14:textId="77777777" w:rsidR="003B69FA" w:rsidRPr="003B69FA" w:rsidRDefault="006E68C5" w:rsidP="003B69FA">
      <w:pPr>
        <w:pStyle w:val="Odstavecseseznamem"/>
        <w:numPr>
          <w:ilvl w:val="0"/>
          <w:numId w:val="20"/>
        </w:numPr>
        <w:spacing w:before="120" w:after="120"/>
        <w:jc w:val="both"/>
        <w:rPr>
          <w:rFonts w:ascii="Arial" w:hAnsi="Arial" w:cs="Arial"/>
          <w:sz w:val="21"/>
          <w:szCs w:val="21"/>
        </w:rPr>
      </w:pPr>
      <w:r>
        <w:rPr>
          <w:rFonts w:ascii="Arial" w:hAnsi="Arial" w:cs="Arial"/>
          <w:sz w:val="21"/>
          <w:szCs w:val="21"/>
        </w:rPr>
        <w:t>P</w:t>
      </w:r>
      <w:r w:rsidR="003B69FA" w:rsidRPr="003B69FA">
        <w:rPr>
          <w:rFonts w:ascii="Arial" w:hAnsi="Arial" w:cs="Arial"/>
          <w:sz w:val="21"/>
          <w:szCs w:val="21"/>
        </w:rPr>
        <w:t>odmínkou pro „Realizaci protipovodňových opatření města Brna – etapy IX, X, XI“</w:t>
      </w:r>
      <w:r>
        <w:rPr>
          <w:rFonts w:ascii="Arial" w:hAnsi="Arial" w:cs="Arial"/>
          <w:sz w:val="21"/>
          <w:szCs w:val="21"/>
        </w:rPr>
        <w:t xml:space="preserve"> je o</w:t>
      </w:r>
      <w:r w:rsidRPr="003B69FA">
        <w:rPr>
          <w:rFonts w:ascii="Arial" w:hAnsi="Arial" w:cs="Arial"/>
          <w:sz w:val="21"/>
          <w:szCs w:val="21"/>
        </w:rPr>
        <w:t>dstranění betonové lávky</w:t>
      </w:r>
      <w:r w:rsidR="003B69FA" w:rsidRPr="003B69FA">
        <w:rPr>
          <w:rFonts w:ascii="Arial" w:hAnsi="Arial" w:cs="Arial"/>
          <w:sz w:val="21"/>
          <w:szCs w:val="21"/>
        </w:rPr>
        <w:t xml:space="preserve">, </w:t>
      </w:r>
      <w:r>
        <w:rPr>
          <w:rFonts w:ascii="Arial" w:hAnsi="Arial" w:cs="Arial"/>
          <w:sz w:val="21"/>
          <w:szCs w:val="21"/>
        </w:rPr>
        <w:t xml:space="preserve">o což </w:t>
      </w:r>
      <w:r w:rsidR="003B69FA" w:rsidRPr="003B69FA">
        <w:rPr>
          <w:rFonts w:ascii="Arial" w:hAnsi="Arial" w:cs="Arial"/>
          <w:sz w:val="21"/>
          <w:szCs w:val="21"/>
        </w:rPr>
        <w:t xml:space="preserve">může požádat jen vlastník. </w:t>
      </w:r>
      <w:r>
        <w:rPr>
          <w:rFonts w:ascii="Arial" w:hAnsi="Arial" w:cs="Arial"/>
          <w:sz w:val="21"/>
          <w:szCs w:val="21"/>
        </w:rPr>
        <w:t>Účelem této smlouvy je převod vlastnického práva k</w:t>
      </w:r>
      <w:r w:rsidR="003B69FA" w:rsidRPr="003B69FA">
        <w:rPr>
          <w:rFonts w:ascii="Arial" w:hAnsi="Arial" w:cs="Arial"/>
          <w:sz w:val="21"/>
          <w:szCs w:val="21"/>
        </w:rPr>
        <w:t xml:space="preserve"> betonové láv</w:t>
      </w:r>
      <w:r>
        <w:rPr>
          <w:rFonts w:ascii="Arial" w:hAnsi="Arial" w:cs="Arial"/>
          <w:sz w:val="21"/>
          <w:szCs w:val="21"/>
        </w:rPr>
        <w:t>ce na obdarovaného</w:t>
      </w:r>
      <w:r w:rsidR="003B69FA" w:rsidRPr="003B69FA">
        <w:rPr>
          <w:rFonts w:ascii="Arial" w:hAnsi="Arial" w:cs="Arial"/>
          <w:sz w:val="21"/>
          <w:szCs w:val="21"/>
        </w:rPr>
        <w:t xml:space="preserve">, </w:t>
      </w:r>
      <w:r>
        <w:rPr>
          <w:rFonts w:ascii="Arial" w:hAnsi="Arial" w:cs="Arial"/>
          <w:sz w:val="21"/>
          <w:szCs w:val="21"/>
        </w:rPr>
        <w:t xml:space="preserve">aby obdarovaný </w:t>
      </w:r>
      <w:r w:rsidR="003B69FA" w:rsidRPr="003B69FA">
        <w:rPr>
          <w:rFonts w:ascii="Arial" w:hAnsi="Arial" w:cs="Arial"/>
          <w:sz w:val="21"/>
          <w:szCs w:val="21"/>
        </w:rPr>
        <w:t xml:space="preserve">mohl požádat o její odstranění a umožnit </w:t>
      </w:r>
      <w:r>
        <w:rPr>
          <w:rFonts w:ascii="Arial" w:hAnsi="Arial" w:cs="Arial"/>
          <w:sz w:val="21"/>
          <w:szCs w:val="21"/>
        </w:rPr>
        <w:t xml:space="preserve">tím </w:t>
      </w:r>
      <w:r w:rsidR="003B69FA" w:rsidRPr="003B69FA">
        <w:rPr>
          <w:rFonts w:ascii="Arial" w:hAnsi="Arial" w:cs="Arial"/>
          <w:sz w:val="21"/>
          <w:szCs w:val="21"/>
        </w:rPr>
        <w:t>realizaci protipovodňových opatření.</w:t>
      </w:r>
    </w:p>
    <w:p w14:paraId="1242CD76" w14:textId="77777777" w:rsidR="0023620B" w:rsidRPr="00F85E32" w:rsidRDefault="0023620B" w:rsidP="008359E8">
      <w:pPr>
        <w:shd w:val="clear" w:color="auto" w:fill="FFFFFF" w:themeFill="background1"/>
        <w:tabs>
          <w:tab w:val="left" w:pos="0"/>
        </w:tabs>
        <w:spacing w:before="360" w:after="120"/>
        <w:jc w:val="center"/>
        <w:rPr>
          <w:rFonts w:ascii="Arial" w:hAnsi="Arial" w:cs="Arial"/>
          <w:b/>
          <w:sz w:val="21"/>
          <w:szCs w:val="21"/>
        </w:rPr>
      </w:pPr>
      <w:r w:rsidRPr="00F85E32">
        <w:rPr>
          <w:rFonts w:ascii="Arial" w:hAnsi="Arial" w:cs="Arial"/>
          <w:b/>
          <w:sz w:val="21"/>
          <w:szCs w:val="21"/>
        </w:rPr>
        <w:t xml:space="preserve">II. Předmět </w:t>
      </w:r>
      <w:r w:rsidR="00AB7621">
        <w:rPr>
          <w:rFonts w:ascii="Arial" w:hAnsi="Arial" w:cs="Arial"/>
          <w:b/>
          <w:sz w:val="21"/>
          <w:szCs w:val="21"/>
        </w:rPr>
        <w:t>smlouvy</w:t>
      </w:r>
    </w:p>
    <w:p w14:paraId="27D0DF9E" w14:textId="49EEB15E" w:rsidR="006E68C5" w:rsidRDefault="006E68C5" w:rsidP="008359E8">
      <w:pPr>
        <w:pStyle w:val="Odstavecseseznamem"/>
        <w:numPr>
          <w:ilvl w:val="0"/>
          <w:numId w:val="26"/>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Dárce bezplatně převádí vlastnické právo k betonové lávce, specifikované v čl. I. odst. 1 této smlouvy, na obdarovaného</w:t>
      </w:r>
      <w:r w:rsidR="00BC41B7">
        <w:rPr>
          <w:rFonts w:ascii="Arial" w:hAnsi="Arial" w:cs="Arial"/>
          <w:sz w:val="21"/>
          <w:szCs w:val="21"/>
        </w:rPr>
        <w:t>, přičemž správu betonové lávky bude za obdarovaného vykonávat Odbor správy majetku MMB</w:t>
      </w:r>
      <w:r w:rsidR="00C078CC">
        <w:rPr>
          <w:rFonts w:ascii="Arial" w:hAnsi="Arial" w:cs="Arial"/>
          <w:sz w:val="21"/>
          <w:szCs w:val="21"/>
        </w:rPr>
        <w:t>.</w:t>
      </w:r>
    </w:p>
    <w:p w14:paraId="131F6946" w14:textId="57E18D02" w:rsidR="003B69FA" w:rsidRDefault="006E68C5" w:rsidP="008359E8">
      <w:pPr>
        <w:pStyle w:val="Odstavecseseznamem"/>
        <w:numPr>
          <w:ilvl w:val="0"/>
          <w:numId w:val="26"/>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 xml:space="preserve">Obdarovaný vlastnické právo k betonové lávce </w:t>
      </w:r>
      <w:r w:rsidRPr="00F85E32">
        <w:rPr>
          <w:rFonts w:ascii="Arial" w:hAnsi="Arial" w:cs="Arial"/>
          <w:sz w:val="21"/>
          <w:szCs w:val="21"/>
        </w:rPr>
        <w:t>ve stavu, v jakém se nachází</w:t>
      </w:r>
      <w:r>
        <w:rPr>
          <w:rFonts w:ascii="Arial" w:hAnsi="Arial" w:cs="Arial"/>
          <w:sz w:val="21"/>
          <w:szCs w:val="21"/>
        </w:rPr>
        <w:t xml:space="preserve"> ke dni podpisu této smlouvy</w:t>
      </w:r>
      <w:r w:rsidR="00BC41B7">
        <w:rPr>
          <w:rFonts w:ascii="Arial" w:hAnsi="Arial" w:cs="Arial"/>
          <w:sz w:val="21"/>
          <w:szCs w:val="21"/>
        </w:rPr>
        <w:t xml:space="preserve"> oběma smluvními stranami</w:t>
      </w:r>
      <w:r w:rsidRPr="00F85E32">
        <w:rPr>
          <w:rFonts w:ascii="Arial" w:hAnsi="Arial" w:cs="Arial"/>
          <w:sz w:val="21"/>
          <w:szCs w:val="21"/>
        </w:rPr>
        <w:t xml:space="preserve">, </w:t>
      </w:r>
      <w:r>
        <w:rPr>
          <w:rFonts w:ascii="Arial" w:hAnsi="Arial" w:cs="Arial"/>
          <w:sz w:val="21"/>
          <w:szCs w:val="21"/>
        </w:rPr>
        <w:t>přijímá.</w:t>
      </w:r>
    </w:p>
    <w:p w14:paraId="02EB6E08" w14:textId="23F33978" w:rsidR="0027231B" w:rsidRDefault="0027231B" w:rsidP="0027231B">
      <w:pPr>
        <w:shd w:val="clear" w:color="auto" w:fill="FFFFFF" w:themeFill="background1"/>
        <w:tabs>
          <w:tab w:val="left" w:pos="0"/>
        </w:tabs>
        <w:spacing w:after="120"/>
        <w:jc w:val="both"/>
        <w:rPr>
          <w:rFonts w:ascii="Arial" w:hAnsi="Arial" w:cs="Arial"/>
          <w:sz w:val="21"/>
          <w:szCs w:val="21"/>
        </w:rPr>
      </w:pPr>
    </w:p>
    <w:p w14:paraId="0F5CADA7" w14:textId="77777777" w:rsidR="0027231B" w:rsidRPr="0027231B" w:rsidRDefault="0027231B" w:rsidP="0027231B">
      <w:pPr>
        <w:shd w:val="clear" w:color="auto" w:fill="FFFFFF" w:themeFill="background1"/>
        <w:tabs>
          <w:tab w:val="left" w:pos="0"/>
        </w:tabs>
        <w:spacing w:after="120"/>
        <w:jc w:val="both"/>
        <w:rPr>
          <w:rFonts w:ascii="Arial" w:hAnsi="Arial" w:cs="Arial"/>
          <w:sz w:val="21"/>
          <w:szCs w:val="21"/>
        </w:rPr>
      </w:pPr>
    </w:p>
    <w:p w14:paraId="371650BC" w14:textId="77777777" w:rsidR="00F2757C" w:rsidRPr="00F85E32" w:rsidRDefault="000710AD" w:rsidP="008359E8">
      <w:pPr>
        <w:shd w:val="clear" w:color="auto" w:fill="FFFFFF" w:themeFill="background1"/>
        <w:tabs>
          <w:tab w:val="left" w:pos="0"/>
        </w:tabs>
        <w:spacing w:before="360" w:after="120"/>
        <w:jc w:val="center"/>
        <w:rPr>
          <w:rFonts w:ascii="Arial" w:hAnsi="Arial" w:cs="Arial"/>
          <w:b/>
          <w:sz w:val="21"/>
          <w:szCs w:val="21"/>
        </w:rPr>
      </w:pPr>
      <w:r w:rsidRPr="00F85E32">
        <w:rPr>
          <w:rFonts w:ascii="Arial" w:hAnsi="Arial" w:cs="Arial"/>
          <w:b/>
          <w:sz w:val="21"/>
          <w:szCs w:val="21"/>
        </w:rPr>
        <w:lastRenderedPageBreak/>
        <w:t>I</w:t>
      </w:r>
      <w:r w:rsidR="000C40EA">
        <w:rPr>
          <w:rFonts w:ascii="Arial" w:hAnsi="Arial" w:cs="Arial"/>
          <w:b/>
          <w:sz w:val="21"/>
          <w:szCs w:val="21"/>
        </w:rPr>
        <w:t>II</w:t>
      </w:r>
      <w:r w:rsidR="00F2757C" w:rsidRPr="00F85E32">
        <w:rPr>
          <w:rFonts w:ascii="Arial" w:hAnsi="Arial" w:cs="Arial"/>
          <w:b/>
          <w:sz w:val="21"/>
          <w:szCs w:val="21"/>
        </w:rPr>
        <w:t>. Prohlášení smluvních stran</w:t>
      </w:r>
    </w:p>
    <w:p w14:paraId="6E241FE0" w14:textId="77777777" w:rsidR="00F2757C" w:rsidRPr="00F85E32" w:rsidRDefault="00F2757C" w:rsidP="008359E8">
      <w:pPr>
        <w:pStyle w:val="Odstavecseseznamem"/>
        <w:numPr>
          <w:ilvl w:val="0"/>
          <w:numId w:val="23"/>
        </w:numPr>
        <w:shd w:val="clear" w:color="auto" w:fill="FFFFFF" w:themeFill="background1"/>
        <w:tabs>
          <w:tab w:val="left" w:pos="0"/>
        </w:tabs>
        <w:spacing w:after="120"/>
        <w:jc w:val="both"/>
        <w:rPr>
          <w:rFonts w:ascii="Arial" w:hAnsi="Arial" w:cs="Arial"/>
          <w:sz w:val="21"/>
          <w:szCs w:val="21"/>
        </w:rPr>
      </w:pPr>
      <w:r w:rsidRPr="00F85E32">
        <w:rPr>
          <w:rFonts w:ascii="Arial" w:hAnsi="Arial" w:cs="Arial"/>
          <w:sz w:val="21"/>
          <w:szCs w:val="21"/>
        </w:rPr>
        <w:t>Smluvní strany se zavazují vyvinout potřebné úsilí a součinnost k naplnění účelu této smlouvy a nečinit žádné kroky jdoucí proti tomuto účelu.</w:t>
      </w:r>
    </w:p>
    <w:p w14:paraId="7AE7BD92" w14:textId="77777777" w:rsidR="00F2757C" w:rsidRPr="00F85E32" w:rsidRDefault="00F2757C" w:rsidP="008359E8">
      <w:pPr>
        <w:pStyle w:val="Odstavecseseznamem"/>
        <w:numPr>
          <w:ilvl w:val="0"/>
          <w:numId w:val="23"/>
        </w:numPr>
        <w:shd w:val="clear" w:color="auto" w:fill="FFFFFF" w:themeFill="background1"/>
        <w:tabs>
          <w:tab w:val="left" w:pos="0"/>
        </w:tabs>
        <w:spacing w:after="120"/>
        <w:jc w:val="both"/>
        <w:rPr>
          <w:rFonts w:ascii="Arial" w:hAnsi="Arial" w:cs="Arial"/>
          <w:sz w:val="21"/>
          <w:szCs w:val="21"/>
        </w:rPr>
      </w:pPr>
      <w:r w:rsidRPr="00F85E32">
        <w:rPr>
          <w:rFonts w:ascii="Arial" w:hAnsi="Arial" w:cs="Arial"/>
          <w:sz w:val="21"/>
          <w:szCs w:val="21"/>
        </w:rPr>
        <w:t xml:space="preserve">Smluvní strany tímto prohlašují, že jsou oprávněny tuto smlouvu uzavřít, že jim není známo, že by uzavřením této smlouvy došlo k jakémukoliv porušení zákonných předpisů či jiných norem. </w:t>
      </w:r>
    </w:p>
    <w:p w14:paraId="27608B24" w14:textId="77777777" w:rsidR="00B51EE6" w:rsidRPr="00F85E32" w:rsidRDefault="00083C84" w:rsidP="008359E8">
      <w:pPr>
        <w:pStyle w:val="Odstavecseseznamem"/>
        <w:numPr>
          <w:ilvl w:val="0"/>
          <w:numId w:val="23"/>
        </w:numPr>
        <w:shd w:val="clear" w:color="auto" w:fill="FFFFFF" w:themeFill="background1"/>
        <w:tabs>
          <w:tab w:val="left" w:pos="0"/>
        </w:tabs>
        <w:jc w:val="both"/>
        <w:rPr>
          <w:rFonts w:ascii="Arial" w:hAnsi="Arial" w:cs="Arial"/>
          <w:sz w:val="21"/>
          <w:szCs w:val="21"/>
        </w:rPr>
      </w:pPr>
      <w:r>
        <w:rPr>
          <w:rFonts w:ascii="Arial" w:hAnsi="Arial" w:cs="Arial"/>
          <w:sz w:val="21"/>
          <w:szCs w:val="21"/>
        </w:rPr>
        <w:t>Dárce</w:t>
      </w:r>
      <w:r w:rsidR="00B51EE6" w:rsidRPr="00F85E32">
        <w:rPr>
          <w:rFonts w:ascii="Arial" w:hAnsi="Arial" w:cs="Arial"/>
          <w:sz w:val="21"/>
          <w:szCs w:val="21"/>
        </w:rPr>
        <w:t xml:space="preserve"> prohlašuje, že jako výlučný vlastník</w:t>
      </w:r>
      <w:r>
        <w:rPr>
          <w:rFonts w:ascii="Arial" w:hAnsi="Arial" w:cs="Arial"/>
          <w:sz w:val="21"/>
          <w:szCs w:val="21"/>
        </w:rPr>
        <w:t xml:space="preserve"> betonové lávky</w:t>
      </w:r>
      <w:r w:rsidR="00B51EE6" w:rsidRPr="00F85E32">
        <w:rPr>
          <w:rFonts w:ascii="Arial" w:hAnsi="Arial" w:cs="Arial"/>
          <w:sz w:val="21"/>
          <w:szCs w:val="21"/>
        </w:rPr>
        <w:t xml:space="preserve"> je oprávněn </w:t>
      </w:r>
      <w:r>
        <w:rPr>
          <w:rFonts w:ascii="Arial" w:hAnsi="Arial" w:cs="Arial"/>
          <w:sz w:val="21"/>
          <w:szCs w:val="21"/>
        </w:rPr>
        <w:t>ji</w:t>
      </w:r>
      <w:r w:rsidR="00B51EE6" w:rsidRPr="00F85E32">
        <w:rPr>
          <w:rFonts w:ascii="Arial" w:hAnsi="Arial" w:cs="Arial"/>
          <w:sz w:val="21"/>
          <w:szCs w:val="21"/>
        </w:rPr>
        <w:t xml:space="preserve"> zcizovat nebo s ní jinak nakládat.</w:t>
      </w:r>
    </w:p>
    <w:p w14:paraId="3DC6BCB8" w14:textId="77777777" w:rsidR="00B51EE6" w:rsidRPr="00F85E32" w:rsidRDefault="000C40EA" w:rsidP="008359E8">
      <w:pPr>
        <w:shd w:val="clear" w:color="auto" w:fill="FFFFFF" w:themeFill="background1"/>
        <w:tabs>
          <w:tab w:val="left" w:pos="0"/>
        </w:tabs>
        <w:spacing w:before="360" w:after="120"/>
        <w:jc w:val="center"/>
        <w:rPr>
          <w:rFonts w:ascii="Arial" w:hAnsi="Arial" w:cs="Arial"/>
          <w:b/>
          <w:sz w:val="21"/>
          <w:szCs w:val="21"/>
        </w:rPr>
      </w:pPr>
      <w:r>
        <w:rPr>
          <w:rFonts w:ascii="Arial" w:hAnsi="Arial" w:cs="Arial"/>
          <w:b/>
          <w:sz w:val="21"/>
          <w:szCs w:val="21"/>
        </w:rPr>
        <w:t>I</w:t>
      </w:r>
      <w:r w:rsidR="00B51EE6" w:rsidRPr="00F85E32">
        <w:rPr>
          <w:rFonts w:ascii="Arial" w:hAnsi="Arial" w:cs="Arial"/>
          <w:b/>
          <w:sz w:val="21"/>
          <w:szCs w:val="21"/>
        </w:rPr>
        <w:t xml:space="preserve">V. </w:t>
      </w:r>
      <w:r w:rsidR="00AB7621">
        <w:rPr>
          <w:rFonts w:ascii="Arial" w:hAnsi="Arial" w:cs="Arial"/>
          <w:b/>
          <w:sz w:val="21"/>
          <w:szCs w:val="21"/>
        </w:rPr>
        <w:t>Předání předmětu smlouvy</w:t>
      </w:r>
    </w:p>
    <w:p w14:paraId="0C42B41E" w14:textId="57DD8C26" w:rsidR="00B51EE6" w:rsidRPr="00F85E32" w:rsidRDefault="00AB7621" w:rsidP="008359E8">
      <w:pPr>
        <w:pStyle w:val="Odstavecseseznamem"/>
        <w:numPr>
          <w:ilvl w:val="0"/>
          <w:numId w:val="25"/>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 xml:space="preserve">Vzhledem k tomu, že betonová lávka není předmětem zápisu do katastru nemovitostí, a vzhledem k charakteru převáděné betonové lávky se smluvní strany dohodly, že </w:t>
      </w:r>
      <w:r w:rsidR="00BC41B7">
        <w:rPr>
          <w:rFonts w:ascii="Arial" w:hAnsi="Arial" w:cs="Arial"/>
          <w:sz w:val="21"/>
          <w:szCs w:val="21"/>
        </w:rPr>
        <w:t xml:space="preserve">dojde k protokolárnímu předání a převzetí betonové lávky na místě samém, a to ve lhůtě do 30 kalendářních dnů ode dne účinnosti této smlouvy. </w:t>
      </w:r>
    </w:p>
    <w:p w14:paraId="76048B22" w14:textId="495772E4" w:rsidR="00B51EE6" w:rsidRPr="00F85E32" w:rsidRDefault="00AB7621" w:rsidP="008359E8">
      <w:pPr>
        <w:pStyle w:val="Odstavecseseznamem"/>
        <w:numPr>
          <w:ilvl w:val="0"/>
          <w:numId w:val="25"/>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 xml:space="preserve">Dárce prohlašuje, že vyjma zákresu parovodu umístěného na betonové lávce, případně další dokumentaci k tomuto parovodu, nemá </w:t>
      </w:r>
      <w:r w:rsidR="00C078CC">
        <w:rPr>
          <w:rFonts w:ascii="Arial" w:hAnsi="Arial" w:cs="Arial"/>
          <w:sz w:val="21"/>
          <w:szCs w:val="21"/>
        </w:rPr>
        <w:t>k</w:t>
      </w:r>
      <w:r>
        <w:rPr>
          <w:rFonts w:ascii="Arial" w:hAnsi="Arial" w:cs="Arial"/>
          <w:sz w:val="21"/>
          <w:szCs w:val="21"/>
        </w:rPr>
        <w:t xml:space="preserve"> betonové lávce žádnou další </w:t>
      </w:r>
      <w:r w:rsidR="003501F4">
        <w:rPr>
          <w:rFonts w:ascii="Arial" w:hAnsi="Arial" w:cs="Arial"/>
          <w:sz w:val="21"/>
          <w:szCs w:val="21"/>
        </w:rPr>
        <w:t>dokumentaci</w:t>
      </w:r>
      <w:r>
        <w:rPr>
          <w:rFonts w:ascii="Arial" w:hAnsi="Arial" w:cs="Arial"/>
          <w:sz w:val="21"/>
          <w:szCs w:val="21"/>
        </w:rPr>
        <w:t xml:space="preserve">, kterou by mohl obdarovanému poskytnout. </w:t>
      </w:r>
    </w:p>
    <w:p w14:paraId="275A85F3" w14:textId="3ADF6706" w:rsidR="00B51EE6" w:rsidRPr="00F85E32" w:rsidRDefault="00B51EE6" w:rsidP="008359E8">
      <w:pPr>
        <w:pStyle w:val="Odstavecseseznamem"/>
        <w:numPr>
          <w:ilvl w:val="0"/>
          <w:numId w:val="25"/>
        </w:numPr>
        <w:shd w:val="clear" w:color="auto" w:fill="FFFFFF" w:themeFill="background1"/>
        <w:tabs>
          <w:tab w:val="left" w:pos="0"/>
        </w:tabs>
        <w:spacing w:after="120"/>
        <w:jc w:val="both"/>
        <w:rPr>
          <w:rFonts w:ascii="Arial" w:hAnsi="Arial" w:cs="Arial"/>
          <w:sz w:val="21"/>
          <w:szCs w:val="21"/>
        </w:rPr>
      </w:pPr>
      <w:r w:rsidRPr="00F85E32">
        <w:rPr>
          <w:rFonts w:ascii="Arial" w:hAnsi="Arial" w:cs="Arial"/>
          <w:sz w:val="21"/>
          <w:szCs w:val="21"/>
        </w:rPr>
        <w:t>Okamžikem </w:t>
      </w:r>
      <w:r w:rsidR="00BC41B7">
        <w:rPr>
          <w:rFonts w:ascii="Arial" w:hAnsi="Arial" w:cs="Arial"/>
          <w:sz w:val="21"/>
          <w:szCs w:val="21"/>
        </w:rPr>
        <w:t xml:space="preserve">protokolárního </w:t>
      </w:r>
      <w:r w:rsidR="00E83417">
        <w:rPr>
          <w:rFonts w:ascii="Arial" w:hAnsi="Arial" w:cs="Arial"/>
          <w:sz w:val="21"/>
          <w:szCs w:val="21"/>
        </w:rPr>
        <w:t>předání</w:t>
      </w:r>
      <w:r w:rsidR="00BC41B7">
        <w:rPr>
          <w:rFonts w:ascii="Arial" w:hAnsi="Arial" w:cs="Arial"/>
          <w:sz w:val="21"/>
          <w:szCs w:val="21"/>
        </w:rPr>
        <w:t xml:space="preserve"> a převzetí betonové lávky</w:t>
      </w:r>
      <w:r w:rsidR="00E83417">
        <w:rPr>
          <w:rFonts w:ascii="Arial" w:hAnsi="Arial" w:cs="Arial"/>
          <w:sz w:val="21"/>
          <w:szCs w:val="21"/>
        </w:rPr>
        <w:t xml:space="preserve"> </w:t>
      </w:r>
      <w:r w:rsidRPr="00F85E32">
        <w:rPr>
          <w:rFonts w:ascii="Arial" w:hAnsi="Arial" w:cs="Arial"/>
          <w:sz w:val="21"/>
          <w:szCs w:val="21"/>
        </w:rPr>
        <w:t xml:space="preserve">přecházejí </w:t>
      </w:r>
      <w:r w:rsidR="00E83417">
        <w:rPr>
          <w:rFonts w:ascii="Arial" w:hAnsi="Arial" w:cs="Arial"/>
          <w:sz w:val="21"/>
          <w:szCs w:val="21"/>
        </w:rPr>
        <w:t xml:space="preserve">na obdarovaného </w:t>
      </w:r>
      <w:r w:rsidRPr="00F85E32">
        <w:rPr>
          <w:rFonts w:ascii="Arial" w:hAnsi="Arial" w:cs="Arial"/>
          <w:sz w:val="21"/>
          <w:szCs w:val="21"/>
        </w:rPr>
        <w:t xml:space="preserve">veškerá </w:t>
      </w:r>
      <w:r w:rsidR="00E83417">
        <w:rPr>
          <w:rFonts w:ascii="Arial" w:hAnsi="Arial" w:cs="Arial"/>
          <w:sz w:val="21"/>
          <w:szCs w:val="21"/>
        </w:rPr>
        <w:t>práva a povinnosti k betonové lávce vč. nebezpečí škody</w:t>
      </w:r>
      <w:r w:rsidRPr="00F85E32">
        <w:rPr>
          <w:rFonts w:ascii="Arial" w:hAnsi="Arial" w:cs="Arial"/>
          <w:sz w:val="21"/>
          <w:szCs w:val="21"/>
        </w:rPr>
        <w:t xml:space="preserve">. </w:t>
      </w:r>
    </w:p>
    <w:p w14:paraId="56D172A6" w14:textId="7046DA83" w:rsidR="00AA3E47" w:rsidRPr="00F85E32" w:rsidRDefault="00E83417" w:rsidP="008359E8">
      <w:pPr>
        <w:pStyle w:val="Odstavecseseznamem"/>
        <w:numPr>
          <w:ilvl w:val="0"/>
          <w:numId w:val="25"/>
        </w:numPr>
        <w:shd w:val="clear" w:color="auto" w:fill="FFFFFF" w:themeFill="background1"/>
        <w:tabs>
          <w:tab w:val="left" w:pos="0"/>
        </w:tabs>
        <w:jc w:val="both"/>
        <w:rPr>
          <w:rFonts w:ascii="Arial" w:hAnsi="Arial" w:cs="Arial"/>
          <w:sz w:val="21"/>
          <w:szCs w:val="21"/>
        </w:rPr>
      </w:pPr>
      <w:r>
        <w:rPr>
          <w:rFonts w:ascii="Arial" w:hAnsi="Arial" w:cs="Arial"/>
          <w:sz w:val="21"/>
          <w:szCs w:val="21"/>
        </w:rPr>
        <w:t>Obdarovaný</w:t>
      </w:r>
      <w:r w:rsidR="00AA3E47" w:rsidRPr="00F85E32">
        <w:rPr>
          <w:rFonts w:ascii="Arial" w:hAnsi="Arial" w:cs="Arial"/>
          <w:sz w:val="21"/>
          <w:szCs w:val="21"/>
        </w:rPr>
        <w:t xml:space="preserve"> je povinen ode dne </w:t>
      </w:r>
      <w:r w:rsidR="00BC41B7">
        <w:rPr>
          <w:rFonts w:ascii="Arial" w:hAnsi="Arial" w:cs="Arial"/>
          <w:sz w:val="21"/>
          <w:szCs w:val="21"/>
        </w:rPr>
        <w:t xml:space="preserve">protokolárního předání a </w:t>
      </w:r>
      <w:r w:rsidR="00AA3E47" w:rsidRPr="00F85E32">
        <w:rPr>
          <w:rFonts w:ascii="Arial" w:hAnsi="Arial" w:cs="Arial"/>
          <w:sz w:val="21"/>
          <w:szCs w:val="21"/>
        </w:rPr>
        <w:t xml:space="preserve">převzetí </w:t>
      </w:r>
      <w:r>
        <w:rPr>
          <w:rFonts w:ascii="Arial" w:hAnsi="Arial" w:cs="Arial"/>
          <w:sz w:val="21"/>
          <w:szCs w:val="21"/>
        </w:rPr>
        <w:t>betonové lávky</w:t>
      </w:r>
      <w:r w:rsidR="00AA3E47" w:rsidRPr="00F85E32">
        <w:rPr>
          <w:rFonts w:ascii="Arial" w:hAnsi="Arial" w:cs="Arial"/>
          <w:sz w:val="21"/>
          <w:szCs w:val="21"/>
        </w:rPr>
        <w:t xml:space="preserve"> platit veškeré </w:t>
      </w:r>
      <w:r>
        <w:rPr>
          <w:rFonts w:ascii="Arial" w:hAnsi="Arial" w:cs="Arial"/>
          <w:sz w:val="21"/>
          <w:szCs w:val="21"/>
        </w:rPr>
        <w:t xml:space="preserve">případné náklady spojené </w:t>
      </w:r>
      <w:r w:rsidR="00AA3E47" w:rsidRPr="00F85E32">
        <w:rPr>
          <w:rFonts w:ascii="Arial" w:hAnsi="Arial" w:cs="Arial"/>
          <w:sz w:val="21"/>
          <w:szCs w:val="21"/>
        </w:rPr>
        <w:t>s</w:t>
      </w:r>
      <w:r>
        <w:rPr>
          <w:rFonts w:ascii="Arial" w:hAnsi="Arial" w:cs="Arial"/>
          <w:sz w:val="21"/>
          <w:szCs w:val="21"/>
        </w:rPr>
        <w:t> </w:t>
      </w:r>
      <w:r w:rsidR="00AA3E47" w:rsidRPr="00F85E32">
        <w:rPr>
          <w:rFonts w:ascii="Arial" w:hAnsi="Arial" w:cs="Arial"/>
          <w:sz w:val="21"/>
          <w:szCs w:val="21"/>
        </w:rPr>
        <w:t>je</w:t>
      </w:r>
      <w:r>
        <w:rPr>
          <w:rFonts w:ascii="Arial" w:hAnsi="Arial" w:cs="Arial"/>
          <w:sz w:val="21"/>
          <w:szCs w:val="21"/>
        </w:rPr>
        <w:t>jím užíváním či odstraňováním</w:t>
      </w:r>
      <w:r w:rsidR="00AA3E47" w:rsidRPr="00F85E32">
        <w:rPr>
          <w:rFonts w:ascii="Arial" w:hAnsi="Arial" w:cs="Arial"/>
          <w:sz w:val="21"/>
          <w:szCs w:val="21"/>
        </w:rPr>
        <w:t>.</w:t>
      </w:r>
    </w:p>
    <w:p w14:paraId="3C282D10" w14:textId="77777777" w:rsidR="00AA3E47" w:rsidRPr="00F85E32" w:rsidRDefault="000C40EA" w:rsidP="008359E8">
      <w:pPr>
        <w:shd w:val="clear" w:color="auto" w:fill="FFFFFF" w:themeFill="background1"/>
        <w:tabs>
          <w:tab w:val="left" w:pos="0"/>
        </w:tabs>
        <w:spacing w:before="360" w:after="120"/>
        <w:jc w:val="center"/>
        <w:rPr>
          <w:rFonts w:ascii="Arial" w:hAnsi="Arial" w:cs="Arial"/>
          <w:b/>
          <w:sz w:val="21"/>
          <w:szCs w:val="21"/>
        </w:rPr>
      </w:pPr>
      <w:r>
        <w:rPr>
          <w:rFonts w:ascii="Arial" w:hAnsi="Arial" w:cs="Arial"/>
          <w:b/>
          <w:sz w:val="21"/>
          <w:szCs w:val="21"/>
        </w:rPr>
        <w:t>V</w:t>
      </w:r>
      <w:r w:rsidR="00AA3E47" w:rsidRPr="00F85E32">
        <w:rPr>
          <w:rFonts w:ascii="Arial" w:hAnsi="Arial" w:cs="Arial"/>
          <w:b/>
          <w:sz w:val="21"/>
          <w:szCs w:val="21"/>
        </w:rPr>
        <w:t xml:space="preserve">. Prohlášení </w:t>
      </w:r>
      <w:r w:rsidR="00FD2051">
        <w:rPr>
          <w:rFonts w:ascii="Arial" w:hAnsi="Arial" w:cs="Arial"/>
          <w:b/>
          <w:sz w:val="21"/>
          <w:szCs w:val="21"/>
        </w:rPr>
        <w:t xml:space="preserve">dárce a </w:t>
      </w:r>
      <w:r w:rsidR="003C35EA">
        <w:rPr>
          <w:rFonts w:ascii="Arial" w:hAnsi="Arial" w:cs="Arial"/>
          <w:b/>
          <w:sz w:val="21"/>
          <w:szCs w:val="21"/>
        </w:rPr>
        <w:t>obdarovaného</w:t>
      </w:r>
    </w:p>
    <w:p w14:paraId="6C5581B9" w14:textId="77777777" w:rsidR="00AA3E47" w:rsidRPr="00F85E32" w:rsidRDefault="003C35EA" w:rsidP="008359E8">
      <w:pPr>
        <w:pStyle w:val="Odstavecseseznamem"/>
        <w:numPr>
          <w:ilvl w:val="0"/>
          <w:numId w:val="27"/>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Obdarovaný</w:t>
      </w:r>
      <w:r w:rsidR="00AA3E47" w:rsidRPr="00F85E32">
        <w:rPr>
          <w:rFonts w:ascii="Arial" w:hAnsi="Arial" w:cs="Arial"/>
          <w:sz w:val="21"/>
          <w:szCs w:val="21"/>
        </w:rPr>
        <w:t xml:space="preserve"> prohlašuje, že </w:t>
      </w:r>
      <w:r>
        <w:rPr>
          <w:rFonts w:ascii="Arial" w:hAnsi="Arial" w:cs="Arial"/>
          <w:sz w:val="21"/>
          <w:szCs w:val="21"/>
        </w:rPr>
        <w:t xml:space="preserve">je </w:t>
      </w:r>
      <w:r w:rsidR="00AA3E47" w:rsidRPr="00F85E32">
        <w:rPr>
          <w:rFonts w:ascii="Arial" w:hAnsi="Arial" w:cs="Arial"/>
          <w:sz w:val="21"/>
          <w:szCs w:val="21"/>
        </w:rPr>
        <w:t>m</w:t>
      </w:r>
      <w:r>
        <w:rPr>
          <w:rFonts w:ascii="Arial" w:hAnsi="Arial" w:cs="Arial"/>
          <w:sz w:val="21"/>
          <w:szCs w:val="21"/>
        </w:rPr>
        <w:t xml:space="preserve">u </w:t>
      </w:r>
      <w:r w:rsidR="00AA3E47" w:rsidRPr="00F85E32">
        <w:rPr>
          <w:rFonts w:ascii="Arial" w:hAnsi="Arial" w:cs="Arial"/>
          <w:sz w:val="21"/>
          <w:szCs w:val="21"/>
        </w:rPr>
        <w:t xml:space="preserve">znám faktický i právní stav </w:t>
      </w:r>
      <w:r>
        <w:rPr>
          <w:rFonts w:ascii="Arial" w:hAnsi="Arial" w:cs="Arial"/>
          <w:sz w:val="21"/>
          <w:szCs w:val="21"/>
        </w:rPr>
        <w:t>betonové lávky</w:t>
      </w:r>
      <w:r w:rsidR="00AA3E47" w:rsidRPr="00F85E32">
        <w:rPr>
          <w:rFonts w:ascii="Arial" w:hAnsi="Arial" w:cs="Arial"/>
          <w:sz w:val="21"/>
          <w:szCs w:val="21"/>
        </w:rPr>
        <w:t xml:space="preserve"> ke dni uzavření této smlouvy, že měl možnost se s ním seznámit a také se s ním seznámil.</w:t>
      </w:r>
    </w:p>
    <w:p w14:paraId="275E77EA" w14:textId="0257C1E5" w:rsidR="00AA3E47" w:rsidRDefault="00FD2051" w:rsidP="00FD2051">
      <w:pPr>
        <w:pStyle w:val="Odstavecseseznamem"/>
        <w:numPr>
          <w:ilvl w:val="0"/>
          <w:numId w:val="27"/>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Dárce</w:t>
      </w:r>
      <w:r w:rsidR="00AA3E47" w:rsidRPr="00F85E32">
        <w:rPr>
          <w:rFonts w:ascii="Arial" w:hAnsi="Arial" w:cs="Arial"/>
          <w:sz w:val="21"/>
          <w:szCs w:val="21"/>
        </w:rPr>
        <w:t xml:space="preserve"> se zavazuje, že ode dne uzavření této smlouvy nezřídí ve prospěch třetích osob k</w:t>
      </w:r>
      <w:r>
        <w:rPr>
          <w:rFonts w:ascii="Arial" w:hAnsi="Arial" w:cs="Arial"/>
          <w:sz w:val="21"/>
          <w:szCs w:val="21"/>
        </w:rPr>
        <w:t> betonové lávce</w:t>
      </w:r>
      <w:r w:rsidR="00AA3E47" w:rsidRPr="00F85E32">
        <w:rPr>
          <w:rFonts w:ascii="Arial" w:hAnsi="Arial" w:cs="Arial"/>
          <w:sz w:val="21"/>
          <w:szCs w:val="21"/>
        </w:rPr>
        <w:t xml:space="preserve"> žádná práva</w:t>
      </w:r>
      <w:r>
        <w:rPr>
          <w:rFonts w:ascii="Arial" w:hAnsi="Arial" w:cs="Arial"/>
          <w:sz w:val="21"/>
          <w:szCs w:val="21"/>
        </w:rPr>
        <w:t>, zejména ji</w:t>
      </w:r>
      <w:r w:rsidR="00AA3E47" w:rsidRPr="00F85E32">
        <w:rPr>
          <w:rFonts w:ascii="Arial" w:hAnsi="Arial" w:cs="Arial"/>
          <w:sz w:val="21"/>
          <w:szCs w:val="21"/>
        </w:rPr>
        <w:t xml:space="preserve"> nezcizí, neomezí nikterak své vlastnické právo, nezřídí nájem a ani </w:t>
      </w:r>
      <w:proofErr w:type="gramStart"/>
      <w:r w:rsidR="00AA3E47" w:rsidRPr="00F85E32">
        <w:rPr>
          <w:rFonts w:ascii="Arial" w:hAnsi="Arial" w:cs="Arial"/>
          <w:sz w:val="21"/>
          <w:szCs w:val="21"/>
        </w:rPr>
        <w:t>nezhorší</w:t>
      </w:r>
      <w:proofErr w:type="gramEnd"/>
      <w:r w:rsidR="00AA3E47" w:rsidRPr="00F85E32">
        <w:rPr>
          <w:rFonts w:ascii="Arial" w:hAnsi="Arial" w:cs="Arial"/>
          <w:sz w:val="21"/>
          <w:szCs w:val="21"/>
        </w:rPr>
        <w:t xml:space="preserve"> </w:t>
      </w:r>
      <w:r>
        <w:rPr>
          <w:rFonts w:ascii="Arial" w:hAnsi="Arial" w:cs="Arial"/>
          <w:sz w:val="21"/>
          <w:szCs w:val="21"/>
        </w:rPr>
        <w:t xml:space="preserve">její </w:t>
      </w:r>
      <w:r w:rsidR="00AA3E47" w:rsidRPr="00F85E32">
        <w:rPr>
          <w:rFonts w:ascii="Arial" w:hAnsi="Arial" w:cs="Arial"/>
          <w:sz w:val="21"/>
          <w:szCs w:val="21"/>
        </w:rPr>
        <w:t>faktický či právní stav.</w:t>
      </w:r>
    </w:p>
    <w:p w14:paraId="7BB63213" w14:textId="23130602" w:rsidR="00BC41B7" w:rsidRPr="00F85E32" w:rsidRDefault="00BC41B7" w:rsidP="00FD2051">
      <w:pPr>
        <w:pStyle w:val="Odstavecseseznamem"/>
        <w:numPr>
          <w:ilvl w:val="0"/>
          <w:numId w:val="27"/>
        </w:numPr>
        <w:shd w:val="clear" w:color="auto" w:fill="FFFFFF" w:themeFill="background1"/>
        <w:tabs>
          <w:tab w:val="left" w:pos="0"/>
        </w:tabs>
        <w:spacing w:after="120"/>
        <w:jc w:val="both"/>
        <w:rPr>
          <w:rFonts w:ascii="Arial" w:hAnsi="Arial" w:cs="Arial"/>
          <w:sz w:val="21"/>
          <w:szCs w:val="21"/>
        </w:rPr>
      </w:pPr>
      <w:r>
        <w:rPr>
          <w:rFonts w:ascii="Arial" w:hAnsi="Arial" w:cs="Arial"/>
          <w:sz w:val="21"/>
          <w:szCs w:val="21"/>
        </w:rPr>
        <w:t xml:space="preserve">Hodnota </w:t>
      </w:r>
      <w:r w:rsidR="0027231B">
        <w:rPr>
          <w:rFonts w:ascii="Arial" w:hAnsi="Arial" w:cs="Arial"/>
          <w:sz w:val="21"/>
          <w:szCs w:val="21"/>
        </w:rPr>
        <w:t xml:space="preserve">předmětu smlouvy pro účely registru smluv dle zákona č. 340/2015 Sb., o zvláštních podmínkách účinnosti některých smluv, uveřejňování těchto smluv a o registru smluv (zákon o registru smluv), v platném znění </w:t>
      </w:r>
      <w:r>
        <w:rPr>
          <w:rFonts w:ascii="Arial" w:hAnsi="Arial" w:cs="Arial"/>
          <w:sz w:val="21"/>
          <w:szCs w:val="21"/>
        </w:rPr>
        <w:t xml:space="preserve">činí částku ve výši </w:t>
      </w:r>
      <w:proofErr w:type="gramStart"/>
      <w:r w:rsidR="0027231B">
        <w:rPr>
          <w:rFonts w:ascii="Arial" w:hAnsi="Arial" w:cs="Arial"/>
          <w:sz w:val="21"/>
          <w:szCs w:val="21"/>
        </w:rPr>
        <w:t>264.000,-</w:t>
      </w:r>
      <w:proofErr w:type="gramEnd"/>
      <w:r w:rsidR="0027231B">
        <w:rPr>
          <w:rFonts w:ascii="Arial" w:hAnsi="Arial" w:cs="Arial"/>
          <w:sz w:val="21"/>
          <w:szCs w:val="21"/>
        </w:rPr>
        <w:t xml:space="preserve"> Kč (slovy: dvě stě šedesát čtyři tisíc korun českých)</w:t>
      </w:r>
      <w:r>
        <w:rPr>
          <w:rFonts w:ascii="Arial" w:hAnsi="Arial" w:cs="Arial"/>
          <w:sz w:val="21"/>
          <w:szCs w:val="21"/>
        </w:rPr>
        <w:t>.</w:t>
      </w:r>
    </w:p>
    <w:p w14:paraId="6E2B2073" w14:textId="77777777" w:rsidR="000524D4" w:rsidRPr="000524D4" w:rsidRDefault="000C40EA" w:rsidP="000524D4">
      <w:pPr>
        <w:shd w:val="clear" w:color="auto" w:fill="FFFFFF" w:themeFill="background1"/>
        <w:tabs>
          <w:tab w:val="left" w:pos="0"/>
        </w:tabs>
        <w:spacing w:before="360" w:after="120"/>
        <w:jc w:val="center"/>
        <w:rPr>
          <w:rFonts w:ascii="Arial" w:hAnsi="Arial" w:cs="Arial"/>
          <w:b/>
          <w:sz w:val="21"/>
          <w:szCs w:val="21"/>
        </w:rPr>
      </w:pPr>
      <w:r>
        <w:rPr>
          <w:rFonts w:ascii="Arial" w:hAnsi="Arial" w:cs="Arial"/>
          <w:b/>
          <w:sz w:val="21"/>
          <w:szCs w:val="21"/>
        </w:rPr>
        <w:t>VI</w:t>
      </w:r>
      <w:r w:rsidR="000524D4" w:rsidRPr="000524D4">
        <w:rPr>
          <w:rFonts w:ascii="Arial" w:hAnsi="Arial" w:cs="Arial"/>
          <w:b/>
          <w:sz w:val="21"/>
          <w:szCs w:val="21"/>
        </w:rPr>
        <w:t xml:space="preserve">. </w:t>
      </w:r>
      <w:r w:rsidR="000524D4">
        <w:rPr>
          <w:rFonts w:ascii="Arial" w:hAnsi="Arial" w:cs="Arial"/>
          <w:b/>
          <w:sz w:val="21"/>
          <w:szCs w:val="21"/>
        </w:rPr>
        <w:t>Závěrečná ustanovení</w:t>
      </w:r>
    </w:p>
    <w:p w14:paraId="0FB088CD" w14:textId="77777777" w:rsidR="0027231B" w:rsidRDefault="004C7F6B" w:rsidP="0027231B">
      <w:pPr>
        <w:pStyle w:val="Zkladntext"/>
        <w:numPr>
          <w:ilvl w:val="0"/>
          <w:numId w:val="30"/>
        </w:numPr>
        <w:shd w:val="clear" w:color="auto" w:fill="FFFFFF" w:themeFill="background1"/>
        <w:spacing w:after="120"/>
        <w:rPr>
          <w:rFonts w:ascii="Arial" w:hAnsi="Arial" w:cs="Arial"/>
          <w:sz w:val="21"/>
          <w:szCs w:val="21"/>
        </w:rPr>
      </w:pPr>
      <w:r>
        <w:rPr>
          <w:rFonts w:ascii="Arial" w:hAnsi="Arial" w:cs="Arial"/>
          <w:sz w:val="21"/>
          <w:szCs w:val="21"/>
        </w:rPr>
        <w:t>Tato smlouva nabývá</w:t>
      </w:r>
      <w:r w:rsidR="00AA3E47" w:rsidRPr="00F85E32">
        <w:rPr>
          <w:rFonts w:ascii="Arial" w:hAnsi="Arial" w:cs="Arial"/>
          <w:sz w:val="21"/>
          <w:szCs w:val="21"/>
        </w:rPr>
        <w:t xml:space="preserve"> platnosti </w:t>
      </w:r>
      <w:r>
        <w:rPr>
          <w:rFonts w:ascii="Arial" w:hAnsi="Arial" w:cs="Arial"/>
          <w:sz w:val="21"/>
          <w:szCs w:val="21"/>
        </w:rPr>
        <w:t>dnem jejího podpisu oběma smluvními stranami</w:t>
      </w:r>
      <w:r w:rsidR="00AA3E47" w:rsidRPr="00F85E32">
        <w:rPr>
          <w:rFonts w:ascii="Arial" w:hAnsi="Arial" w:cs="Arial"/>
          <w:sz w:val="21"/>
          <w:szCs w:val="21"/>
        </w:rPr>
        <w:t>.</w:t>
      </w:r>
    </w:p>
    <w:p w14:paraId="1B8B1976" w14:textId="13E7E6C8" w:rsidR="0027231B" w:rsidRPr="0027231B" w:rsidRDefault="0027231B" w:rsidP="0027231B">
      <w:pPr>
        <w:pStyle w:val="Zkladntext"/>
        <w:numPr>
          <w:ilvl w:val="0"/>
          <w:numId w:val="30"/>
        </w:numPr>
        <w:shd w:val="clear" w:color="auto" w:fill="FFFFFF" w:themeFill="background1"/>
        <w:spacing w:after="120"/>
        <w:rPr>
          <w:rFonts w:ascii="Arial" w:hAnsi="Arial" w:cs="Arial"/>
          <w:sz w:val="21"/>
          <w:szCs w:val="21"/>
        </w:rPr>
      </w:pPr>
      <w:r w:rsidRPr="0027231B">
        <w:rPr>
          <w:rFonts w:ascii="Arial" w:hAnsi="Arial" w:cs="Arial"/>
          <w:sz w:val="21"/>
          <w:szCs w:val="21"/>
        </w:rPr>
        <w:t xml:space="preserve">Tato smlouva nabývá účinnosti dnem jejího zveřejnění v registru smluv podle zákona č. 340/2015 Sb., o zvláštních podmínkách účinnosti některých smluv, uveřejňování těchto smluv a o registru smluv (zákon o registru smluv), v platném znění. Smluvní strany se dohodly, že </w:t>
      </w:r>
      <w:r w:rsidRPr="0027231B">
        <w:rPr>
          <w:rFonts w:ascii="Arial" w:hAnsi="Arial" w:cs="Arial"/>
          <w:sz w:val="20"/>
        </w:rPr>
        <w:t xml:space="preserve">smlouvu zašle správci registru smluv k uveřejnění prostřednictvím registru smluv </w:t>
      </w:r>
      <w:r>
        <w:rPr>
          <w:rFonts w:ascii="Arial" w:hAnsi="Arial" w:cs="Arial"/>
          <w:sz w:val="20"/>
        </w:rPr>
        <w:t xml:space="preserve">obdarovaný </w:t>
      </w:r>
      <w:r w:rsidRPr="0027231B">
        <w:rPr>
          <w:rFonts w:ascii="Arial" w:hAnsi="Arial" w:cs="Arial"/>
          <w:sz w:val="20"/>
        </w:rPr>
        <w:t>bez zbytečného odkladu, nejpozději do 30 (slovy: třiceti) dnů od uzavření této smlouvy.</w:t>
      </w:r>
    </w:p>
    <w:p w14:paraId="42743410" w14:textId="08D60CD0" w:rsidR="0027231B" w:rsidRDefault="0027231B" w:rsidP="0027231B">
      <w:pPr>
        <w:pStyle w:val="Odstavecseseznamem"/>
        <w:numPr>
          <w:ilvl w:val="0"/>
          <w:numId w:val="30"/>
        </w:numPr>
        <w:jc w:val="both"/>
        <w:rPr>
          <w:rFonts w:ascii="Arial" w:hAnsi="Arial" w:cs="Arial"/>
        </w:rPr>
      </w:pPr>
      <w:r>
        <w:rPr>
          <w:rFonts w:ascii="Arial" w:hAnsi="Arial" w:cs="Arial"/>
        </w:rPr>
        <w:t>Obdarovaný</w:t>
      </w:r>
      <w:r w:rsidRPr="0027231B">
        <w:rPr>
          <w:rFonts w:ascii="Arial" w:hAnsi="Arial" w:cs="Arial"/>
        </w:rPr>
        <w:t xml:space="preserve"> je povin</w:t>
      </w:r>
      <w:r>
        <w:rPr>
          <w:rFonts w:ascii="Arial" w:hAnsi="Arial" w:cs="Arial"/>
        </w:rPr>
        <w:t>en</w:t>
      </w:r>
      <w:r w:rsidRPr="0027231B">
        <w:rPr>
          <w:rFonts w:ascii="Arial" w:hAnsi="Arial" w:cs="Arial"/>
        </w:rPr>
        <w:t xml:space="preserve"> předat </w:t>
      </w:r>
      <w:r>
        <w:rPr>
          <w:rFonts w:ascii="Arial" w:hAnsi="Arial" w:cs="Arial"/>
        </w:rPr>
        <w:t>dárci po</w:t>
      </w:r>
      <w:r w:rsidRPr="0027231B">
        <w:rPr>
          <w:rFonts w:ascii="Arial" w:hAnsi="Arial" w:cs="Arial"/>
        </w:rPr>
        <w:t>tvrzení o uveřejnění smlouvy v registru smluv podle ustanovení § 5 odst. 4 zákona č. 340/2015 Sb., o zvláštních podmínkách účinnosti některých smluv, uveřejňování těchto smluv a o registru smluv (zákon o registru smluv), v</w:t>
      </w:r>
      <w:r>
        <w:rPr>
          <w:rFonts w:ascii="Arial" w:hAnsi="Arial" w:cs="Arial"/>
        </w:rPr>
        <w:t xml:space="preserve"> platném</w:t>
      </w:r>
      <w:r w:rsidRPr="0027231B">
        <w:rPr>
          <w:rFonts w:ascii="Arial" w:hAnsi="Arial" w:cs="Arial"/>
        </w:rPr>
        <w:t xml:space="preserve"> znění. </w:t>
      </w:r>
    </w:p>
    <w:p w14:paraId="16B64754" w14:textId="77777777" w:rsidR="0027231B" w:rsidRPr="0027231B" w:rsidRDefault="0027231B" w:rsidP="0027231B">
      <w:pPr>
        <w:pStyle w:val="Odstavecseseznamem"/>
        <w:ind w:left="360"/>
        <w:jc w:val="both"/>
        <w:rPr>
          <w:rFonts w:ascii="Arial" w:hAnsi="Arial" w:cs="Arial"/>
        </w:rPr>
      </w:pPr>
    </w:p>
    <w:p w14:paraId="757CBCEB" w14:textId="722F1CA5" w:rsidR="0027231B" w:rsidRPr="0027231B" w:rsidRDefault="0027231B" w:rsidP="0027231B">
      <w:pPr>
        <w:pStyle w:val="Odstavecseseznamem"/>
        <w:numPr>
          <w:ilvl w:val="0"/>
          <w:numId w:val="30"/>
        </w:numPr>
        <w:jc w:val="both"/>
        <w:rPr>
          <w:rFonts w:ascii="Arial" w:hAnsi="Arial" w:cs="Arial"/>
        </w:rPr>
      </w:pPr>
      <w:r w:rsidRPr="0027231B">
        <w:rPr>
          <w:rFonts w:ascii="Arial" w:hAnsi="Arial" w:cs="Arial"/>
        </w:rPr>
        <w:t>Smluvní strany prohlašují, že skutečnosti uvedené v této smlouvě nepovažují za obchodní tajemství ve smyslu ustanovení § 504 zákona č. 89/2012 Sb., občanský zákoník, v</w:t>
      </w:r>
      <w:r>
        <w:rPr>
          <w:rFonts w:ascii="Arial" w:hAnsi="Arial" w:cs="Arial"/>
        </w:rPr>
        <w:t xml:space="preserve"> platném</w:t>
      </w:r>
      <w:r w:rsidRPr="0027231B">
        <w:rPr>
          <w:rFonts w:ascii="Arial" w:hAnsi="Arial" w:cs="Arial"/>
        </w:rPr>
        <w:t xml:space="preserve"> znění, a udělují svolení k jejich užití a uveřejnění bez stanovení jakýchkoli dalších podmínek.</w:t>
      </w:r>
    </w:p>
    <w:p w14:paraId="4D68678D" w14:textId="77777777" w:rsidR="0027231B" w:rsidRPr="0027231B" w:rsidRDefault="0027231B" w:rsidP="0027231B">
      <w:pPr>
        <w:jc w:val="both"/>
        <w:rPr>
          <w:rFonts w:ascii="Arial" w:hAnsi="Arial" w:cs="Arial"/>
        </w:rPr>
      </w:pPr>
    </w:p>
    <w:p w14:paraId="26BFB147" w14:textId="53E819C0" w:rsidR="00AA3E47" w:rsidRPr="0027231B" w:rsidRDefault="00AA3E47" w:rsidP="0027231B">
      <w:pPr>
        <w:pStyle w:val="Zkladntext"/>
        <w:numPr>
          <w:ilvl w:val="0"/>
          <w:numId w:val="30"/>
        </w:numPr>
        <w:shd w:val="clear" w:color="auto" w:fill="FFFFFF" w:themeFill="background1"/>
        <w:spacing w:after="120"/>
        <w:rPr>
          <w:rFonts w:ascii="Arial" w:hAnsi="Arial" w:cs="Arial"/>
          <w:sz w:val="21"/>
          <w:szCs w:val="21"/>
        </w:rPr>
      </w:pPr>
      <w:r w:rsidRPr="0027231B">
        <w:rPr>
          <w:rFonts w:ascii="Arial" w:hAnsi="Arial" w:cs="Arial"/>
          <w:sz w:val="21"/>
          <w:szCs w:val="21"/>
        </w:rPr>
        <w:t xml:space="preserve">Tato </w:t>
      </w:r>
      <w:r w:rsidR="0071583F" w:rsidRPr="0027231B">
        <w:rPr>
          <w:rFonts w:ascii="Arial" w:hAnsi="Arial" w:cs="Arial"/>
          <w:sz w:val="21"/>
          <w:szCs w:val="21"/>
        </w:rPr>
        <w:t>smlouv</w:t>
      </w:r>
      <w:r w:rsidRPr="0027231B">
        <w:rPr>
          <w:rFonts w:ascii="Arial" w:hAnsi="Arial" w:cs="Arial"/>
          <w:sz w:val="21"/>
          <w:szCs w:val="21"/>
        </w:rPr>
        <w:t xml:space="preserve">a byla </w:t>
      </w:r>
      <w:r w:rsidR="00186F65" w:rsidRPr="0027231B">
        <w:rPr>
          <w:rFonts w:ascii="Arial" w:hAnsi="Arial" w:cs="Arial"/>
          <w:sz w:val="21"/>
          <w:szCs w:val="21"/>
        </w:rPr>
        <w:t>sepsána ve třech stejnopisech, p</w:t>
      </w:r>
      <w:r w:rsidRPr="0027231B">
        <w:rPr>
          <w:rFonts w:ascii="Arial" w:hAnsi="Arial" w:cs="Arial"/>
          <w:sz w:val="21"/>
          <w:szCs w:val="21"/>
        </w:rPr>
        <w:t xml:space="preserve">o jednom vyhotovení </w:t>
      </w:r>
      <w:proofErr w:type="gramStart"/>
      <w:r w:rsidRPr="0027231B">
        <w:rPr>
          <w:rFonts w:ascii="Arial" w:hAnsi="Arial" w:cs="Arial"/>
          <w:sz w:val="21"/>
          <w:szCs w:val="21"/>
        </w:rPr>
        <w:t>obdrží</w:t>
      </w:r>
      <w:proofErr w:type="gramEnd"/>
      <w:r w:rsidRPr="0027231B">
        <w:rPr>
          <w:rFonts w:ascii="Arial" w:hAnsi="Arial" w:cs="Arial"/>
          <w:sz w:val="21"/>
          <w:szCs w:val="21"/>
        </w:rPr>
        <w:t xml:space="preserve"> </w:t>
      </w:r>
      <w:r w:rsidR="00186F65" w:rsidRPr="0027231B">
        <w:rPr>
          <w:rFonts w:ascii="Arial" w:hAnsi="Arial" w:cs="Arial"/>
          <w:sz w:val="21"/>
          <w:szCs w:val="21"/>
        </w:rPr>
        <w:t>dárce</w:t>
      </w:r>
      <w:r w:rsidRPr="0027231B">
        <w:rPr>
          <w:rFonts w:ascii="Arial" w:hAnsi="Arial" w:cs="Arial"/>
          <w:sz w:val="21"/>
          <w:szCs w:val="21"/>
        </w:rPr>
        <w:t xml:space="preserve"> a </w:t>
      </w:r>
      <w:r w:rsidR="00186F65" w:rsidRPr="0027231B">
        <w:rPr>
          <w:rFonts w:ascii="Arial" w:hAnsi="Arial" w:cs="Arial"/>
          <w:sz w:val="21"/>
          <w:szCs w:val="21"/>
        </w:rPr>
        <w:t xml:space="preserve">dvě </w:t>
      </w:r>
      <w:r w:rsidRPr="0027231B">
        <w:rPr>
          <w:rFonts w:ascii="Arial" w:hAnsi="Arial" w:cs="Arial"/>
          <w:sz w:val="21"/>
          <w:szCs w:val="21"/>
        </w:rPr>
        <w:t xml:space="preserve">vyhotovení </w:t>
      </w:r>
      <w:r w:rsidR="00186F65" w:rsidRPr="0027231B">
        <w:rPr>
          <w:rFonts w:ascii="Arial" w:hAnsi="Arial" w:cs="Arial"/>
          <w:sz w:val="21"/>
          <w:szCs w:val="21"/>
        </w:rPr>
        <w:t>obdrží obdarovaný</w:t>
      </w:r>
      <w:r w:rsidRPr="0027231B">
        <w:rPr>
          <w:rFonts w:ascii="Arial" w:hAnsi="Arial" w:cs="Arial"/>
          <w:sz w:val="21"/>
          <w:szCs w:val="21"/>
        </w:rPr>
        <w:t>.</w:t>
      </w:r>
    </w:p>
    <w:p w14:paraId="0A30C7ED" w14:textId="71A41CEA" w:rsidR="00C25E09" w:rsidRPr="00F85E32" w:rsidRDefault="00C25E09" w:rsidP="008359E8">
      <w:pPr>
        <w:pStyle w:val="Zkladntext"/>
        <w:numPr>
          <w:ilvl w:val="0"/>
          <w:numId w:val="30"/>
        </w:numPr>
        <w:shd w:val="clear" w:color="auto" w:fill="FFFFFF" w:themeFill="background1"/>
        <w:spacing w:after="120"/>
        <w:rPr>
          <w:rFonts w:ascii="Arial" w:hAnsi="Arial" w:cs="Arial"/>
          <w:sz w:val="21"/>
          <w:szCs w:val="21"/>
        </w:rPr>
      </w:pPr>
      <w:r>
        <w:rPr>
          <w:rFonts w:ascii="Arial" w:hAnsi="Arial" w:cs="Arial"/>
          <w:sz w:val="21"/>
          <w:szCs w:val="21"/>
        </w:rPr>
        <w:lastRenderedPageBreak/>
        <w:t>Dárce bere na vědomí, že obdarovaný je povinným subjektem dle zákona č. 106/1999 Sb., o svobodném přístupu k informacím, v platném znění.</w:t>
      </w:r>
    </w:p>
    <w:p w14:paraId="2300B1FC" w14:textId="581823DD" w:rsidR="00AA3E47" w:rsidRPr="00F85E32" w:rsidRDefault="00AA3E47" w:rsidP="008359E8">
      <w:pPr>
        <w:pStyle w:val="Zkladntext"/>
        <w:numPr>
          <w:ilvl w:val="0"/>
          <w:numId w:val="30"/>
        </w:numPr>
        <w:shd w:val="clear" w:color="auto" w:fill="FFFFFF" w:themeFill="background1"/>
        <w:spacing w:after="120"/>
        <w:rPr>
          <w:rFonts w:ascii="Arial" w:hAnsi="Arial" w:cs="Arial"/>
          <w:sz w:val="21"/>
          <w:szCs w:val="21"/>
        </w:rPr>
      </w:pPr>
      <w:r w:rsidRPr="00F85E32">
        <w:rPr>
          <w:rFonts w:ascii="Arial" w:hAnsi="Arial" w:cs="Arial"/>
          <w:sz w:val="21"/>
          <w:szCs w:val="21"/>
        </w:rPr>
        <w:t xml:space="preserve">V případě, že některé ustanovení této smlouvy se ukáže neplatným, neúčinným </w:t>
      </w:r>
      <w:r w:rsidRPr="00F85E32">
        <w:rPr>
          <w:rFonts w:ascii="Arial" w:hAnsi="Arial" w:cs="Arial"/>
          <w:sz w:val="21"/>
          <w:szCs w:val="21"/>
        </w:rPr>
        <w:br/>
        <w:t>či nevymahatelným anebo některé ustanovení chybí, zůstávají ostatní ustanovení této smlouvy touto skutečností nedotčena. Smluvní strany se zavazují dohodnout se na náhradě takového neplatného, neúčinného či nevymahatelného ustanovení za ustanovení jiné, které odpovídá účelu této smlouvy.</w:t>
      </w:r>
    </w:p>
    <w:p w14:paraId="6CB8C512" w14:textId="77777777" w:rsidR="00AA3E47" w:rsidRPr="00F85E32" w:rsidRDefault="00AA3E47" w:rsidP="008359E8">
      <w:pPr>
        <w:pStyle w:val="Zkladntext"/>
        <w:numPr>
          <w:ilvl w:val="0"/>
          <w:numId w:val="30"/>
        </w:numPr>
        <w:shd w:val="clear" w:color="auto" w:fill="FFFFFF" w:themeFill="background1"/>
        <w:rPr>
          <w:rFonts w:ascii="Arial" w:hAnsi="Arial" w:cs="Arial"/>
          <w:sz w:val="21"/>
          <w:szCs w:val="21"/>
        </w:rPr>
      </w:pPr>
      <w:r w:rsidRPr="00F85E32">
        <w:rPr>
          <w:rFonts w:ascii="Arial" w:hAnsi="Arial" w:cs="Arial"/>
          <w:sz w:val="21"/>
          <w:szCs w:val="21"/>
        </w:rPr>
        <w:t xml:space="preserve">Smluvní strany prohlašují, že si tuto smlouvu řádně přečetly, že byla uzavřena dle jejich pravé a svobodné vůle, určitě, vážně a srozumitelně. Na důkaz toho smluvní strany připojují k této smlouvě své podpisy. </w:t>
      </w:r>
    </w:p>
    <w:p w14:paraId="6287C13A" w14:textId="77777777" w:rsidR="0027231B" w:rsidRDefault="0027231B" w:rsidP="0027231B">
      <w:pPr>
        <w:pStyle w:val="Zkladntext"/>
        <w:shd w:val="clear" w:color="auto" w:fill="FFFFFF" w:themeFill="background1"/>
        <w:rPr>
          <w:rFonts w:ascii="Arial" w:hAnsi="Arial" w:cs="Arial"/>
          <w:sz w:val="21"/>
          <w:szCs w:val="21"/>
        </w:rPr>
      </w:pPr>
    </w:p>
    <w:p w14:paraId="3B80D113" w14:textId="77777777" w:rsidR="0027231B" w:rsidRDefault="0027231B" w:rsidP="00C25E09">
      <w:pPr>
        <w:pStyle w:val="Zkladntext"/>
        <w:shd w:val="clear" w:color="auto" w:fill="FFFFFF" w:themeFill="background1"/>
        <w:jc w:val="center"/>
        <w:rPr>
          <w:rFonts w:ascii="Arial" w:hAnsi="Arial" w:cs="Arial"/>
          <w:sz w:val="21"/>
          <w:szCs w:val="21"/>
        </w:rPr>
      </w:pPr>
    </w:p>
    <w:p w14:paraId="55F922C1" w14:textId="0D0CB4CD" w:rsidR="00C25E09" w:rsidRDefault="00C25E09" w:rsidP="00C25E09">
      <w:pPr>
        <w:pStyle w:val="Zkladntext"/>
        <w:shd w:val="clear" w:color="auto" w:fill="FFFFFF" w:themeFill="background1"/>
        <w:jc w:val="center"/>
        <w:rPr>
          <w:rFonts w:ascii="Arial" w:hAnsi="Arial" w:cs="Arial"/>
          <w:sz w:val="21"/>
          <w:szCs w:val="21"/>
        </w:rPr>
      </w:pPr>
      <w:r>
        <w:rPr>
          <w:rFonts w:ascii="Arial" w:hAnsi="Arial" w:cs="Arial"/>
          <w:sz w:val="21"/>
          <w:szCs w:val="21"/>
        </w:rPr>
        <w:t>Doložka dle § 41 zákona č. 128/2000 Sb., o obcích (obecní zřízení), v platném znění</w:t>
      </w:r>
    </w:p>
    <w:p w14:paraId="0FF8981C" w14:textId="041F0ED6" w:rsidR="00C25E09" w:rsidRDefault="00C25E09" w:rsidP="00C25E09">
      <w:pPr>
        <w:pStyle w:val="Zkladntext"/>
        <w:shd w:val="clear" w:color="auto" w:fill="FFFFFF" w:themeFill="background1"/>
        <w:jc w:val="center"/>
        <w:rPr>
          <w:rFonts w:ascii="Arial" w:hAnsi="Arial" w:cs="Arial"/>
          <w:sz w:val="21"/>
          <w:szCs w:val="21"/>
        </w:rPr>
      </w:pPr>
    </w:p>
    <w:p w14:paraId="3688D4C6" w14:textId="1F918895" w:rsidR="00C25E09" w:rsidRPr="00F85E32" w:rsidRDefault="00C25E09" w:rsidP="00C25E09">
      <w:pPr>
        <w:pStyle w:val="Zkladntext"/>
        <w:shd w:val="clear" w:color="auto" w:fill="FFFFFF" w:themeFill="background1"/>
        <w:jc w:val="left"/>
        <w:rPr>
          <w:rFonts w:ascii="Arial" w:hAnsi="Arial" w:cs="Arial"/>
          <w:sz w:val="21"/>
          <w:szCs w:val="21"/>
        </w:rPr>
      </w:pPr>
      <w:r>
        <w:rPr>
          <w:rFonts w:ascii="Arial" w:hAnsi="Arial" w:cs="Arial"/>
          <w:sz w:val="21"/>
          <w:szCs w:val="21"/>
        </w:rPr>
        <w:t>Bezúplatné nabytí betonové lávky a tato smlouva byly schváleny Zastupitelstvem města Brna na zasedání č. Z9/</w:t>
      </w:r>
      <w:r w:rsidR="0078472E">
        <w:rPr>
          <w:rFonts w:ascii="Arial" w:hAnsi="Arial" w:cs="Arial"/>
          <w:sz w:val="21"/>
          <w:szCs w:val="21"/>
        </w:rPr>
        <w:t>15.</w:t>
      </w:r>
      <w:r>
        <w:rPr>
          <w:rFonts w:ascii="Arial" w:hAnsi="Arial" w:cs="Arial"/>
          <w:sz w:val="21"/>
          <w:szCs w:val="21"/>
        </w:rPr>
        <w:t xml:space="preserve"> konaném dne </w:t>
      </w:r>
      <w:r w:rsidR="0078472E">
        <w:rPr>
          <w:rFonts w:ascii="Arial" w:hAnsi="Arial" w:cs="Arial"/>
          <w:sz w:val="21"/>
          <w:szCs w:val="21"/>
        </w:rPr>
        <w:t>05.03.2024</w:t>
      </w:r>
      <w:r>
        <w:rPr>
          <w:rFonts w:ascii="Arial" w:hAnsi="Arial" w:cs="Arial"/>
          <w:sz w:val="21"/>
          <w:szCs w:val="21"/>
        </w:rPr>
        <w:t>.</w:t>
      </w:r>
    </w:p>
    <w:p w14:paraId="01F2AE0F" w14:textId="77777777" w:rsidR="00C14576" w:rsidRPr="00F85E32" w:rsidRDefault="00C14576" w:rsidP="008359E8">
      <w:pPr>
        <w:pStyle w:val="Zkladntext"/>
        <w:shd w:val="clear" w:color="auto" w:fill="FFFFFF" w:themeFill="background1"/>
        <w:rPr>
          <w:rFonts w:ascii="Arial" w:hAnsi="Arial" w:cs="Arial"/>
          <w:sz w:val="21"/>
          <w:szCs w:val="21"/>
        </w:rPr>
      </w:pPr>
    </w:p>
    <w:p w14:paraId="560C228E" w14:textId="0B3A72F9" w:rsidR="00AA3E47" w:rsidRPr="00F85E32" w:rsidRDefault="00AA3E47" w:rsidP="008359E8">
      <w:pPr>
        <w:pStyle w:val="Zkladntext"/>
        <w:shd w:val="clear" w:color="auto" w:fill="FFFFFF" w:themeFill="background1"/>
        <w:rPr>
          <w:rFonts w:ascii="Arial" w:hAnsi="Arial" w:cs="Arial"/>
          <w:sz w:val="21"/>
          <w:szCs w:val="21"/>
        </w:rPr>
      </w:pPr>
      <w:r w:rsidRPr="00F85E32">
        <w:rPr>
          <w:rFonts w:ascii="Arial" w:hAnsi="Arial" w:cs="Arial"/>
          <w:sz w:val="21"/>
          <w:szCs w:val="21"/>
        </w:rPr>
        <w:t xml:space="preserve">V Brně dne </w:t>
      </w:r>
      <w:r w:rsidR="00EB18FE">
        <w:rPr>
          <w:rFonts w:ascii="Arial" w:hAnsi="Arial" w:cs="Arial"/>
          <w:sz w:val="21"/>
          <w:szCs w:val="21"/>
        </w:rPr>
        <w:t>22.03.2024</w:t>
      </w:r>
      <w:r w:rsidR="0027231B">
        <w:rPr>
          <w:rFonts w:ascii="Arial" w:hAnsi="Arial" w:cs="Arial"/>
          <w:sz w:val="21"/>
          <w:szCs w:val="21"/>
        </w:rPr>
        <w:t xml:space="preserve">                                     </w:t>
      </w:r>
      <w:r w:rsidR="00EB18FE">
        <w:rPr>
          <w:rFonts w:ascii="Arial" w:hAnsi="Arial" w:cs="Arial"/>
          <w:sz w:val="21"/>
          <w:szCs w:val="21"/>
        </w:rPr>
        <w:t xml:space="preserve">        </w:t>
      </w:r>
      <w:r w:rsidR="0027231B">
        <w:rPr>
          <w:rFonts w:ascii="Arial" w:hAnsi="Arial" w:cs="Arial"/>
          <w:sz w:val="21"/>
          <w:szCs w:val="21"/>
        </w:rPr>
        <w:t xml:space="preserve">V Brně dne </w:t>
      </w:r>
      <w:r w:rsidR="00EB18FE">
        <w:rPr>
          <w:rFonts w:ascii="Arial" w:hAnsi="Arial" w:cs="Arial"/>
          <w:sz w:val="21"/>
          <w:szCs w:val="21"/>
        </w:rPr>
        <w:t>15.04.2024</w:t>
      </w:r>
    </w:p>
    <w:p w14:paraId="2A9688C4" w14:textId="77777777" w:rsidR="00AA3E47" w:rsidRPr="00F85E32" w:rsidRDefault="00AA3E47" w:rsidP="008359E8">
      <w:pPr>
        <w:shd w:val="clear" w:color="auto" w:fill="FFFFFF" w:themeFill="background1"/>
        <w:tabs>
          <w:tab w:val="left" w:pos="0"/>
        </w:tabs>
        <w:jc w:val="both"/>
        <w:rPr>
          <w:rFonts w:ascii="Arial" w:hAnsi="Arial" w:cs="Arial"/>
          <w:sz w:val="21"/>
          <w:szCs w:val="21"/>
        </w:rPr>
      </w:pPr>
    </w:p>
    <w:p w14:paraId="6C099640" w14:textId="77777777" w:rsidR="00EA0F66" w:rsidRPr="00F85E32" w:rsidRDefault="00EA0F66" w:rsidP="008359E8">
      <w:pPr>
        <w:shd w:val="clear" w:color="auto" w:fill="FFFFFF" w:themeFill="background1"/>
        <w:tabs>
          <w:tab w:val="left" w:pos="0"/>
        </w:tabs>
        <w:jc w:val="both"/>
        <w:rPr>
          <w:rFonts w:ascii="Arial" w:hAnsi="Arial" w:cs="Arial"/>
          <w:sz w:val="21"/>
          <w:szCs w:val="21"/>
        </w:rPr>
      </w:pPr>
    </w:p>
    <w:p w14:paraId="46D6074A" w14:textId="77777777" w:rsidR="00EA0F66" w:rsidRPr="006B16E5" w:rsidRDefault="00F85E32" w:rsidP="008359E8">
      <w:pPr>
        <w:shd w:val="clear" w:color="auto" w:fill="FFFFFF" w:themeFill="background1"/>
        <w:tabs>
          <w:tab w:val="left" w:pos="0"/>
          <w:tab w:val="left" w:pos="4820"/>
        </w:tabs>
        <w:jc w:val="both"/>
        <w:rPr>
          <w:rFonts w:ascii="Arial" w:hAnsi="Arial" w:cs="Arial"/>
          <w:sz w:val="21"/>
          <w:szCs w:val="21"/>
        </w:rPr>
      </w:pPr>
      <w:r w:rsidRPr="006B16E5">
        <w:rPr>
          <w:rFonts w:ascii="Arial" w:hAnsi="Arial" w:cs="Arial"/>
          <w:sz w:val="21"/>
          <w:szCs w:val="21"/>
        </w:rPr>
        <w:t>Dárce</w:t>
      </w:r>
      <w:r w:rsidR="00EA0F66" w:rsidRPr="006B16E5">
        <w:rPr>
          <w:rFonts w:ascii="Arial" w:hAnsi="Arial" w:cs="Arial"/>
          <w:sz w:val="21"/>
          <w:szCs w:val="21"/>
        </w:rPr>
        <w:t>:</w:t>
      </w:r>
      <w:r w:rsidR="00EA0F66" w:rsidRPr="006B16E5">
        <w:rPr>
          <w:rFonts w:ascii="Arial" w:hAnsi="Arial" w:cs="Arial"/>
          <w:sz w:val="21"/>
          <w:szCs w:val="21"/>
        </w:rPr>
        <w:tab/>
      </w:r>
      <w:r w:rsidRPr="006B16E5">
        <w:rPr>
          <w:rFonts w:ascii="Arial" w:hAnsi="Arial" w:cs="Arial"/>
          <w:sz w:val="21"/>
          <w:szCs w:val="21"/>
        </w:rPr>
        <w:t>Obdarovaný</w:t>
      </w:r>
      <w:r w:rsidR="00EA0F66" w:rsidRPr="006B16E5">
        <w:rPr>
          <w:rFonts w:ascii="Arial" w:hAnsi="Arial" w:cs="Arial"/>
          <w:sz w:val="21"/>
          <w:szCs w:val="21"/>
        </w:rPr>
        <w:t>:</w:t>
      </w:r>
    </w:p>
    <w:p w14:paraId="1BE28D68" w14:textId="77777777" w:rsidR="00EA0F66" w:rsidRPr="00F85E32" w:rsidRDefault="00EA0F66" w:rsidP="008359E8">
      <w:pPr>
        <w:shd w:val="clear" w:color="auto" w:fill="FFFFFF" w:themeFill="background1"/>
        <w:tabs>
          <w:tab w:val="left" w:pos="0"/>
          <w:tab w:val="left" w:pos="4820"/>
        </w:tabs>
        <w:jc w:val="both"/>
        <w:rPr>
          <w:rFonts w:ascii="Arial" w:hAnsi="Arial" w:cs="Arial"/>
          <w:sz w:val="21"/>
          <w:szCs w:val="21"/>
        </w:rPr>
      </w:pPr>
    </w:p>
    <w:p w14:paraId="5D579B5B" w14:textId="77777777" w:rsidR="00EA0F66" w:rsidRPr="00F85E32" w:rsidRDefault="00EA0F66" w:rsidP="008359E8">
      <w:pPr>
        <w:shd w:val="clear" w:color="auto" w:fill="FFFFFF" w:themeFill="background1"/>
        <w:tabs>
          <w:tab w:val="left" w:pos="0"/>
          <w:tab w:val="left" w:pos="4820"/>
        </w:tabs>
        <w:jc w:val="both"/>
        <w:rPr>
          <w:rFonts w:ascii="Arial" w:hAnsi="Arial" w:cs="Arial"/>
          <w:sz w:val="21"/>
          <w:szCs w:val="21"/>
        </w:rPr>
      </w:pPr>
    </w:p>
    <w:p w14:paraId="04EFE454" w14:textId="6CE579E7" w:rsidR="00EA0F66" w:rsidRDefault="00EA0F66" w:rsidP="008359E8">
      <w:pPr>
        <w:shd w:val="clear" w:color="auto" w:fill="FFFFFF" w:themeFill="background1"/>
        <w:tabs>
          <w:tab w:val="left" w:pos="0"/>
          <w:tab w:val="left" w:pos="4820"/>
        </w:tabs>
        <w:jc w:val="both"/>
        <w:rPr>
          <w:rFonts w:ascii="Arial" w:hAnsi="Arial" w:cs="Arial"/>
          <w:sz w:val="21"/>
          <w:szCs w:val="21"/>
        </w:rPr>
      </w:pPr>
    </w:p>
    <w:p w14:paraId="3A828F60" w14:textId="3DC3247A"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025B248E" w14:textId="7D9612F4"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016223C4" w14:textId="2D02C9D5"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5F05A9A0" w14:textId="77493BC5"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4F86F897" w14:textId="07FB94CC"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598804B7" w14:textId="5229B992"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25C0EEC2" w14:textId="77777777" w:rsidR="0027231B" w:rsidRPr="00F85E32" w:rsidRDefault="0027231B" w:rsidP="008359E8">
      <w:pPr>
        <w:shd w:val="clear" w:color="auto" w:fill="FFFFFF" w:themeFill="background1"/>
        <w:tabs>
          <w:tab w:val="left" w:pos="0"/>
          <w:tab w:val="left" w:pos="4820"/>
        </w:tabs>
        <w:jc w:val="both"/>
        <w:rPr>
          <w:rFonts w:ascii="Arial" w:hAnsi="Arial" w:cs="Arial"/>
          <w:sz w:val="21"/>
          <w:szCs w:val="21"/>
        </w:rPr>
      </w:pPr>
    </w:p>
    <w:p w14:paraId="02171E12" w14:textId="77777777" w:rsidR="00EA0F66" w:rsidRPr="00F85E32" w:rsidRDefault="00EA0F66" w:rsidP="008359E8">
      <w:pPr>
        <w:shd w:val="clear" w:color="auto" w:fill="FFFFFF" w:themeFill="background1"/>
        <w:tabs>
          <w:tab w:val="left" w:pos="0"/>
          <w:tab w:val="left" w:pos="4820"/>
        </w:tabs>
        <w:jc w:val="both"/>
        <w:rPr>
          <w:rFonts w:ascii="Arial" w:hAnsi="Arial" w:cs="Arial"/>
          <w:sz w:val="21"/>
          <w:szCs w:val="21"/>
        </w:rPr>
      </w:pPr>
      <w:r w:rsidRPr="00F85E32">
        <w:rPr>
          <w:rFonts w:ascii="Arial" w:hAnsi="Arial" w:cs="Arial"/>
          <w:sz w:val="21"/>
          <w:szCs w:val="21"/>
        </w:rPr>
        <w:t>…………………………………</w:t>
      </w:r>
      <w:r w:rsidRPr="00F85E32">
        <w:rPr>
          <w:rFonts w:ascii="Arial" w:hAnsi="Arial" w:cs="Arial"/>
          <w:sz w:val="21"/>
          <w:szCs w:val="21"/>
        </w:rPr>
        <w:tab/>
        <w:t>…………………………………</w:t>
      </w:r>
    </w:p>
    <w:p w14:paraId="4AFF2B4E" w14:textId="77777777" w:rsidR="00D50BBF" w:rsidRDefault="00DA5521" w:rsidP="00BC41B7">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RNDr. Jiří Herman, Ph.D.</w:t>
      </w:r>
      <w:r w:rsidR="00BC41B7">
        <w:rPr>
          <w:rFonts w:ascii="Arial" w:hAnsi="Arial" w:cs="Arial"/>
          <w:sz w:val="21"/>
          <w:szCs w:val="21"/>
        </w:rPr>
        <w:tab/>
      </w:r>
      <w:r w:rsidR="00BC41B7">
        <w:rPr>
          <w:rFonts w:ascii="Arial" w:hAnsi="Arial" w:cs="Arial"/>
          <w:sz w:val="21"/>
          <w:szCs w:val="21"/>
        </w:rPr>
        <w:tab/>
      </w:r>
      <w:r w:rsidR="00BC41B7">
        <w:rPr>
          <w:rFonts w:ascii="Arial" w:hAnsi="Arial" w:cs="Arial"/>
          <w:sz w:val="21"/>
          <w:szCs w:val="21"/>
        </w:rPr>
        <w:tab/>
      </w:r>
      <w:r w:rsidR="00BC41B7">
        <w:rPr>
          <w:rFonts w:ascii="Arial" w:hAnsi="Arial" w:cs="Arial"/>
          <w:sz w:val="21"/>
          <w:szCs w:val="21"/>
        </w:rPr>
        <w:tab/>
        <w:t>JUDr. Markét</w:t>
      </w:r>
      <w:r w:rsidR="00D50BBF">
        <w:rPr>
          <w:rFonts w:ascii="Arial" w:hAnsi="Arial" w:cs="Arial"/>
          <w:sz w:val="21"/>
          <w:szCs w:val="21"/>
        </w:rPr>
        <w:t>a Vaňková</w:t>
      </w:r>
    </w:p>
    <w:p w14:paraId="4FE80932" w14:textId="718D0B80" w:rsidR="00EA0F66" w:rsidRPr="00F85E32" w:rsidRDefault="00EA0F66" w:rsidP="00BC41B7">
      <w:pPr>
        <w:shd w:val="clear" w:color="auto" w:fill="FFFFFF" w:themeFill="background1"/>
        <w:tabs>
          <w:tab w:val="left" w:pos="0"/>
          <w:tab w:val="left" w:pos="1843"/>
        </w:tabs>
        <w:jc w:val="both"/>
        <w:rPr>
          <w:rFonts w:ascii="Arial" w:hAnsi="Arial" w:cs="Arial"/>
          <w:sz w:val="21"/>
          <w:szCs w:val="21"/>
        </w:rPr>
      </w:pPr>
      <w:r w:rsidRPr="00F85E32">
        <w:rPr>
          <w:rFonts w:ascii="Arial" w:hAnsi="Arial" w:cs="Arial"/>
          <w:sz w:val="21"/>
          <w:szCs w:val="21"/>
        </w:rPr>
        <w:t>předseda představenstva</w:t>
      </w:r>
      <w:r w:rsidR="00BC41B7">
        <w:rPr>
          <w:rFonts w:ascii="Arial" w:hAnsi="Arial" w:cs="Arial"/>
          <w:sz w:val="21"/>
          <w:szCs w:val="21"/>
        </w:rPr>
        <w:tab/>
      </w:r>
      <w:r w:rsidR="00BC41B7">
        <w:rPr>
          <w:rFonts w:ascii="Arial" w:hAnsi="Arial" w:cs="Arial"/>
          <w:sz w:val="21"/>
          <w:szCs w:val="21"/>
        </w:rPr>
        <w:tab/>
      </w:r>
      <w:r w:rsidR="00BC41B7">
        <w:rPr>
          <w:rFonts w:ascii="Arial" w:hAnsi="Arial" w:cs="Arial"/>
          <w:sz w:val="21"/>
          <w:szCs w:val="21"/>
        </w:rPr>
        <w:tab/>
      </w:r>
      <w:r w:rsidR="00BC41B7">
        <w:rPr>
          <w:rFonts w:ascii="Arial" w:hAnsi="Arial" w:cs="Arial"/>
          <w:sz w:val="21"/>
          <w:szCs w:val="21"/>
        </w:rPr>
        <w:tab/>
        <w:t>primátorka</w:t>
      </w:r>
      <w:r w:rsidRPr="00F85E32">
        <w:rPr>
          <w:rFonts w:ascii="Arial" w:hAnsi="Arial" w:cs="Arial"/>
          <w:sz w:val="21"/>
          <w:szCs w:val="21"/>
        </w:rPr>
        <w:tab/>
      </w:r>
    </w:p>
    <w:p w14:paraId="13B5A8C5" w14:textId="77777777" w:rsidR="00EA0F66" w:rsidRPr="00F85E32" w:rsidRDefault="00EA0F66" w:rsidP="008359E8">
      <w:pPr>
        <w:shd w:val="clear" w:color="auto" w:fill="FFFFFF" w:themeFill="background1"/>
        <w:tabs>
          <w:tab w:val="left" w:pos="0"/>
          <w:tab w:val="left" w:pos="4820"/>
        </w:tabs>
        <w:jc w:val="both"/>
        <w:rPr>
          <w:rFonts w:ascii="Arial" w:hAnsi="Arial" w:cs="Arial"/>
          <w:sz w:val="21"/>
          <w:szCs w:val="21"/>
        </w:rPr>
      </w:pPr>
    </w:p>
    <w:p w14:paraId="3B184CBB" w14:textId="77777777" w:rsidR="00EA0F66" w:rsidRPr="00F85E32" w:rsidRDefault="00EA0F66" w:rsidP="008359E8">
      <w:pPr>
        <w:shd w:val="clear" w:color="auto" w:fill="FFFFFF" w:themeFill="background1"/>
        <w:tabs>
          <w:tab w:val="left" w:pos="0"/>
          <w:tab w:val="left" w:pos="4820"/>
        </w:tabs>
        <w:jc w:val="both"/>
        <w:rPr>
          <w:rFonts w:ascii="Arial" w:hAnsi="Arial" w:cs="Arial"/>
          <w:sz w:val="21"/>
          <w:szCs w:val="21"/>
        </w:rPr>
      </w:pPr>
    </w:p>
    <w:p w14:paraId="2E44807F" w14:textId="75943E59" w:rsidR="00EA0F66" w:rsidRDefault="00EA0F66" w:rsidP="008359E8">
      <w:pPr>
        <w:shd w:val="clear" w:color="auto" w:fill="FFFFFF" w:themeFill="background1"/>
        <w:tabs>
          <w:tab w:val="left" w:pos="0"/>
          <w:tab w:val="left" w:pos="4820"/>
        </w:tabs>
        <w:jc w:val="both"/>
        <w:rPr>
          <w:rFonts w:ascii="Arial" w:hAnsi="Arial" w:cs="Arial"/>
          <w:sz w:val="21"/>
          <w:szCs w:val="21"/>
        </w:rPr>
      </w:pPr>
    </w:p>
    <w:p w14:paraId="5328CD2C" w14:textId="5F54001A"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3494CD99" w14:textId="4BA02C7D"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5AD7A34E" w14:textId="1DA0D6C2"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3E5B87C6" w14:textId="587492B7" w:rsidR="0027231B" w:rsidRDefault="0027231B" w:rsidP="008359E8">
      <w:pPr>
        <w:shd w:val="clear" w:color="auto" w:fill="FFFFFF" w:themeFill="background1"/>
        <w:tabs>
          <w:tab w:val="left" w:pos="0"/>
          <w:tab w:val="left" w:pos="4820"/>
        </w:tabs>
        <w:jc w:val="both"/>
        <w:rPr>
          <w:rFonts w:ascii="Arial" w:hAnsi="Arial" w:cs="Arial"/>
          <w:sz w:val="21"/>
          <w:szCs w:val="21"/>
        </w:rPr>
      </w:pPr>
    </w:p>
    <w:p w14:paraId="0B2D63E1" w14:textId="77777777" w:rsidR="0027231B" w:rsidRPr="00F85E32" w:rsidRDefault="0027231B" w:rsidP="008359E8">
      <w:pPr>
        <w:shd w:val="clear" w:color="auto" w:fill="FFFFFF" w:themeFill="background1"/>
        <w:tabs>
          <w:tab w:val="left" w:pos="0"/>
          <w:tab w:val="left" w:pos="4820"/>
        </w:tabs>
        <w:jc w:val="both"/>
        <w:rPr>
          <w:rFonts w:ascii="Arial" w:hAnsi="Arial" w:cs="Arial"/>
          <w:sz w:val="21"/>
          <w:szCs w:val="21"/>
        </w:rPr>
      </w:pPr>
    </w:p>
    <w:p w14:paraId="15024475" w14:textId="77777777" w:rsidR="00EA0F66" w:rsidRPr="00F85E32" w:rsidRDefault="00EA0F66" w:rsidP="008359E8">
      <w:pPr>
        <w:shd w:val="clear" w:color="auto" w:fill="FFFFFF" w:themeFill="background1"/>
        <w:tabs>
          <w:tab w:val="left" w:pos="0"/>
          <w:tab w:val="left" w:pos="4820"/>
        </w:tabs>
        <w:jc w:val="both"/>
        <w:rPr>
          <w:rFonts w:ascii="Arial" w:hAnsi="Arial" w:cs="Arial"/>
          <w:sz w:val="21"/>
          <w:szCs w:val="21"/>
        </w:rPr>
      </w:pPr>
      <w:r w:rsidRPr="00F85E32">
        <w:rPr>
          <w:rFonts w:ascii="Arial" w:hAnsi="Arial" w:cs="Arial"/>
          <w:sz w:val="21"/>
          <w:szCs w:val="21"/>
        </w:rPr>
        <w:t>…………………………………</w:t>
      </w:r>
    </w:p>
    <w:p w14:paraId="1308F873" w14:textId="77777777" w:rsidR="00DA5521" w:rsidRPr="00F85E32" w:rsidRDefault="00DA5521" w:rsidP="008359E8">
      <w:pPr>
        <w:shd w:val="clear" w:color="auto" w:fill="FFFFFF" w:themeFill="background1"/>
        <w:tabs>
          <w:tab w:val="left" w:pos="0"/>
          <w:tab w:val="left" w:pos="4820"/>
        </w:tabs>
        <w:jc w:val="both"/>
        <w:rPr>
          <w:rFonts w:ascii="Arial" w:hAnsi="Arial" w:cs="Arial"/>
          <w:sz w:val="21"/>
          <w:szCs w:val="21"/>
        </w:rPr>
      </w:pPr>
      <w:r w:rsidRPr="00F85E32">
        <w:rPr>
          <w:rFonts w:ascii="Arial" w:hAnsi="Arial" w:cs="Arial"/>
          <w:sz w:val="21"/>
          <w:szCs w:val="21"/>
        </w:rPr>
        <w:t>Ing. Petr Fajmon, MBA</w:t>
      </w:r>
    </w:p>
    <w:p w14:paraId="5A30133E" w14:textId="77777777" w:rsidR="00DA5521" w:rsidRPr="00F85E32" w:rsidRDefault="00DA5521" w:rsidP="008359E8">
      <w:pPr>
        <w:shd w:val="clear" w:color="auto" w:fill="FFFFFF" w:themeFill="background1"/>
        <w:tabs>
          <w:tab w:val="left" w:pos="0"/>
          <w:tab w:val="left" w:pos="4820"/>
        </w:tabs>
        <w:jc w:val="both"/>
        <w:rPr>
          <w:rFonts w:ascii="Arial" w:hAnsi="Arial" w:cs="Arial"/>
          <w:sz w:val="21"/>
          <w:szCs w:val="21"/>
        </w:rPr>
      </w:pPr>
      <w:r w:rsidRPr="00F85E32">
        <w:rPr>
          <w:rFonts w:ascii="Arial" w:hAnsi="Arial" w:cs="Arial"/>
          <w:sz w:val="21"/>
          <w:szCs w:val="21"/>
        </w:rPr>
        <w:t xml:space="preserve">generální ředitel </w:t>
      </w:r>
    </w:p>
    <w:p w14:paraId="015F0599" w14:textId="77777777" w:rsidR="000E4A02" w:rsidRPr="00E07C9B" w:rsidRDefault="00DA5521" w:rsidP="006B16E5">
      <w:pPr>
        <w:shd w:val="clear" w:color="auto" w:fill="FFFFFF" w:themeFill="background1"/>
        <w:tabs>
          <w:tab w:val="left" w:pos="0"/>
          <w:tab w:val="left" w:pos="4820"/>
        </w:tabs>
        <w:jc w:val="both"/>
        <w:rPr>
          <w:rFonts w:ascii="Arial" w:hAnsi="Arial" w:cs="Arial"/>
          <w:sz w:val="22"/>
          <w:szCs w:val="22"/>
        </w:rPr>
      </w:pPr>
      <w:r w:rsidRPr="00F85E32">
        <w:rPr>
          <w:rFonts w:ascii="Arial" w:hAnsi="Arial" w:cs="Arial"/>
          <w:sz w:val="21"/>
          <w:szCs w:val="21"/>
        </w:rPr>
        <w:t xml:space="preserve">a člen </w:t>
      </w:r>
      <w:r w:rsidR="00EA0F66" w:rsidRPr="00F85E32">
        <w:rPr>
          <w:rFonts w:ascii="Arial" w:hAnsi="Arial" w:cs="Arial"/>
          <w:sz w:val="21"/>
          <w:szCs w:val="21"/>
        </w:rPr>
        <w:t>představenstva</w:t>
      </w:r>
    </w:p>
    <w:sectPr w:rsidR="000E4A02" w:rsidRPr="00E07C9B" w:rsidSect="006B16E5">
      <w:headerReference w:type="default" r:id="rId8"/>
      <w:footerReference w:type="default" r:id="rId9"/>
      <w:pgSz w:w="11906" w:h="16838"/>
      <w:pgMar w:top="1677" w:right="1417" w:bottom="1276"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3645" w14:textId="77777777" w:rsidR="00630060" w:rsidRDefault="00630060" w:rsidP="007069AC">
      <w:r>
        <w:separator/>
      </w:r>
    </w:p>
  </w:endnote>
  <w:endnote w:type="continuationSeparator" w:id="0">
    <w:p w14:paraId="7EE4E441" w14:textId="77777777" w:rsidR="00630060" w:rsidRDefault="00630060" w:rsidP="0070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92403"/>
      <w:docPartObj>
        <w:docPartGallery w:val="Page Numbers (Bottom of Page)"/>
        <w:docPartUnique/>
      </w:docPartObj>
    </w:sdtPr>
    <w:sdtContent>
      <w:p w14:paraId="64E4306E" w14:textId="77777777" w:rsidR="006B16E5" w:rsidRDefault="006B16E5">
        <w:pPr>
          <w:pStyle w:val="Zpat"/>
          <w:jc w:val="right"/>
        </w:pPr>
        <w:r>
          <w:rPr>
            <w:noProof/>
          </w:rPr>
          <w:drawing>
            <wp:anchor distT="0" distB="0" distL="114300" distR="114300" simplePos="0" relativeHeight="251658752" behindDoc="0" locked="0" layoutInCell="1" allowOverlap="1" wp14:anchorId="4D4F656D" wp14:editId="79F2F3C4">
              <wp:simplePos x="0" y="0"/>
              <wp:positionH relativeFrom="margin">
                <wp:align>left</wp:align>
              </wp:positionH>
              <wp:positionV relativeFrom="paragraph">
                <wp:posOffset>-417830</wp:posOffset>
              </wp:positionV>
              <wp:extent cx="2776220" cy="491490"/>
              <wp:effectExtent l="0" t="0" r="5080" b="381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é logo_19.4.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220" cy="491490"/>
                      </a:xfrm>
                      <a:prstGeom prst="rect">
                        <a:avLst/>
                      </a:prstGeom>
                    </pic:spPr>
                  </pic:pic>
                </a:graphicData>
              </a:graphic>
            </wp:anchor>
          </w:drawing>
        </w:r>
        <w:r>
          <w:fldChar w:fldCharType="begin"/>
        </w:r>
        <w:r>
          <w:instrText>PAGE   \* MERGEFORMAT</w:instrText>
        </w:r>
        <w:r>
          <w:fldChar w:fldCharType="separate"/>
        </w:r>
        <w:r w:rsidR="003501F4">
          <w:rPr>
            <w:noProof/>
          </w:rPr>
          <w:t>1</w:t>
        </w:r>
        <w:r>
          <w:fldChar w:fldCharType="end"/>
        </w:r>
      </w:p>
    </w:sdtContent>
  </w:sdt>
  <w:p w14:paraId="2122CAE6" w14:textId="77777777" w:rsidR="00533BEA" w:rsidRDefault="00533B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23F9" w14:textId="77777777" w:rsidR="00630060" w:rsidRDefault="00630060" w:rsidP="007069AC">
      <w:r>
        <w:separator/>
      </w:r>
    </w:p>
  </w:footnote>
  <w:footnote w:type="continuationSeparator" w:id="0">
    <w:p w14:paraId="1E821E9B" w14:textId="77777777" w:rsidR="00630060" w:rsidRDefault="00630060" w:rsidP="0070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01C" w14:textId="77777777" w:rsidR="00533BEA" w:rsidRPr="00A6678B" w:rsidRDefault="00533BEA" w:rsidP="00A6678B">
    <w:pPr>
      <w:pStyle w:val="Zhlav"/>
      <w:rPr>
        <w:szCs w:val="24"/>
      </w:rPr>
    </w:pPr>
    <w:r>
      <w:rPr>
        <w:noProof/>
      </w:rPr>
      <w:drawing>
        <wp:anchor distT="0" distB="0" distL="114300" distR="114300" simplePos="0" relativeHeight="251657728" behindDoc="1" locked="0" layoutInCell="1" allowOverlap="1" wp14:anchorId="2A9F8E65" wp14:editId="46267B27">
          <wp:simplePos x="0" y="0"/>
          <wp:positionH relativeFrom="column">
            <wp:posOffset>14605</wp:posOffset>
          </wp:positionH>
          <wp:positionV relativeFrom="paragraph">
            <wp:posOffset>-1905</wp:posOffset>
          </wp:positionV>
          <wp:extent cx="2466975" cy="428625"/>
          <wp:effectExtent l="19050" t="0" r="0" b="0"/>
          <wp:wrapTight wrapText="bothSides">
            <wp:wrapPolygon edited="0">
              <wp:start x="500" y="0"/>
              <wp:lineTo x="-167" y="3840"/>
              <wp:lineTo x="-167" y="15360"/>
              <wp:lineTo x="334" y="21120"/>
              <wp:lineTo x="500" y="21120"/>
              <wp:lineTo x="4670" y="21120"/>
              <wp:lineTo x="4837" y="21120"/>
              <wp:lineTo x="5337" y="16320"/>
              <wp:lineTo x="5337" y="15360"/>
              <wp:lineTo x="21517" y="14400"/>
              <wp:lineTo x="21517" y="4800"/>
              <wp:lineTo x="4670" y="0"/>
              <wp:lineTo x="500" y="0"/>
            </wp:wrapPolygon>
          </wp:wrapTight>
          <wp:docPr id="15" name="obrázek 4" descr="TB_horizontalni_PNG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TB_horizontalni_PNG_crop"/>
                  <pic:cNvPicPr>
                    <a:picLocks noChangeAspect="1" noChangeArrowheads="1"/>
                  </pic:cNvPicPr>
                </pic:nvPicPr>
                <pic:blipFill>
                  <a:blip r:embed="rId1"/>
                  <a:srcRect/>
                  <a:stretch>
                    <a:fillRect/>
                  </a:stretch>
                </pic:blipFill>
                <pic:spPr bwMode="auto">
                  <a:xfrm>
                    <a:off x="0" y="0"/>
                    <a:ext cx="2466975"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4DDA2864"/>
    <w:lvl w:ilvl="0">
      <w:start w:val="4"/>
      <w:numFmt w:val="decimal"/>
      <w:lvlText w:val="%1."/>
      <w:lvlJc w:val="left"/>
      <w:pPr>
        <w:tabs>
          <w:tab w:val="num" w:pos="360"/>
        </w:tabs>
        <w:ind w:left="360" w:hanging="360"/>
      </w:pPr>
      <w:rPr>
        <w:rFonts w:hint="default"/>
      </w:rPr>
    </w:lvl>
  </w:abstractNum>
  <w:abstractNum w:abstractNumId="1" w15:restartNumberingAfterBreak="0">
    <w:nsid w:val="0000000B"/>
    <w:multiLevelType w:val="singleLevel"/>
    <w:tmpl w:val="0000000B"/>
    <w:name w:val="WW8Num11"/>
    <w:lvl w:ilvl="0">
      <w:start w:val="12"/>
      <w:numFmt w:val="bullet"/>
      <w:lvlText w:val="-"/>
      <w:lvlJc w:val="left"/>
      <w:pPr>
        <w:tabs>
          <w:tab w:val="num" w:pos="644"/>
        </w:tabs>
        <w:ind w:left="644" w:hanging="284"/>
      </w:pPr>
      <w:rPr>
        <w:rFonts w:ascii="Arial" w:hAnsi="Arial"/>
      </w:rPr>
    </w:lvl>
  </w:abstractNum>
  <w:abstractNum w:abstractNumId="2" w15:restartNumberingAfterBreak="0">
    <w:nsid w:val="04266171"/>
    <w:multiLevelType w:val="hybridMultilevel"/>
    <w:tmpl w:val="829C1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CA71E7"/>
    <w:multiLevelType w:val="hybridMultilevel"/>
    <w:tmpl w:val="0C602308"/>
    <w:lvl w:ilvl="0" w:tplc="94FC00E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9D15610"/>
    <w:multiLevelType w:val="hybridMultilevel"/>
    <w:tmpl w:val="49DCD362"/>
    <w:lvl w:ilvl="0" w:tplc="EDC43B1E">
      <w:numFmt w:val="bullet"/>
      <w:lvlText w:val="-"/>
      <w:lvlJc w:val="left"/>
      <w:pPr>
        <w:ind w:left="703" w:hanging="42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 w15:restartNumberingAfterBreak="0">
    <w:nsid w:val="0CD16831"/>
    <w:multiLevelType w:val="hybridMultilevel"/>
    <w:tmpl w:val="57AA7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643FA"/>
    <w:multiLevelType w:val="hybridMultilevel"/>
    <w:tmpl w:val="3AA2D7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7637F3"/>
    <w:multiLevelType w:val="hybridMultilevel"/>
    <w:tmpl w:val="6E82D518"/>
    <w:lvl w:ilvl="0" w:tplc="7396ADE4">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A91868"/>
    <w:multiLevelType w:val="multilevel"/>
    <w:tmpl w:val="5412C1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4C8030C"/>
    <w:multiLevelType w:val="hybridMultilevel"/>
    <w:tmpl w:val="28A0E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0C0531"/>
    <w:multiLevelType w:val="hybridMultilevel"/>
    <w:tmpl w:val="ABA8BA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190502"/>
    <w:multiLevelType w:val="hybridMultilevel"/>
    <w:tmpl w:val="31420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6E3C95"/>
    <w:multiLevelType w:val="hybridMultilevel"/>
    <w:tmpl w:val="7AAEE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204C04"/>
    <w:multiLevelType w:val="hybridMultilevel"/>
    <w:tmpl w:val="DEB20844"/>
    <w:lvl w:ilvl="0" w:tplc="6A3E32B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0715788"/>
    <w:multiLevelType w:val="singleLevel"/>
    <w:tmpl w:val="8818A2B0"/>
    <w:lvl w:ilvl="0">
      <w:start w:val="1"/>
      <w:numFmt w:val="decimal"/>
      <w:lvlText w:val="%1."/>
      <w:legacy w:legacy="1" w:legacySpace="0" w:legacyIndent="283"/>
      <w:lvlJc w:val="left"/>
      <w:pPr>
        <w:ind w:left="283" w:hanging="283"/>
      </w:pPr>
    </w:lvl>
  </w:abstractNum>
  <w:abstractNum w:abstractNumId="15" w15:restartNumberingAfterBreak="0">
    <w:nsid w:val="20A51835"/>
    <w:multiLevelType w:val="hybridMultilevel"/>
    <w:tmpl w:val="B4EC3C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2C520BB"/>
    <w:multiLevelType w:val="hybridMultilevel"/>
    <w:tmpl w:val="C71611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4463B0C"/>
    <w:multiLevelType w:val="hybridMultilevel"/>
    <w:tmpl w:val="D5A260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5A14A11"/>
    <w:multiLevelType w:val="hybridMultilevel"/>
    <w:tmpl w:val="836C24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8017405"/>
    <w:multiLevelType w:val="hybridMultilevel"/>
    <w:tmpl w:val="9E0EE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26055B"/>
    <w:multiLevelType w:val="hybridMultilevel"/>
    <w:tmpl w:val="367697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B7560FE"/>
    <w:multiLevelType w:val="hybridMultilevel"/>
    <w:tmpl w:val="39B40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9669DF"/>
    <w:multiLevelType w:val="hybridMultilevel"/>
    <w:tmpl w:val="B2F268D6"/>
    <w:lvl w:ilvl="0" w:tplc="389E7C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313A3DFA"/>
    <w:multiLevelType w:val="hybridMultilevel"/>
    <w:tmpl w:val="D44860B8"/>
    <w:lvl w:ilvl="0" w:tplc="F8F69780">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3EB6D3B"/>
    <w:multiLevelType w:val="hybridMultilevel"/>
    <w:tmpl w:val="B09E3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D85CA8"/>
    <w:multiLevelType w:val="hybridMultilevel"/>
    <w:tmpl w:val="A07651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DF0578A"/>
    <w:multiLevelType w:val="hybridMultilevel"/>
    <w:tmpl w:val="5EC07B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FD1019F"/>
    <w:multiLevelType w:val="hybridMultilevel"/>
    <w:tmpl w:val="B0E6FD24"/>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8" w15:restartNumberingAfterBreak="0">
    <w:nsid w:val="408E5A83"/>
    <w:multiLevelType w:val="hybridMultilevel"/>
    <w:tmpl w:val="3430A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1B6E12"/>
    <w:multiLevelType w:val="hybridMultilevel"/>
    <w:tmpl w:val="D44860B8"/>
    <w:lvl w:ilvl="0" w:tplc="F8F69780">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5AD3779"/>
    <w:multiLevelType w:val="hybridMultilevel"/>
    <w:tmpl w:val="C02CE9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C51003B"/>
    <w:multiLevelType w:val="hybridMultilevel"/>
    <w:tmpl w:val="B740C5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FB64895"/>
    <w:multiLevelType w:val="hybridMultilevel"/>
    <w:tmpl w:val="D4E63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3942B6"/>
    <w:multiLevelType w:val="hybridMultilevel"/>
    <w:tmpl w:val="6CA694C2"/>
    <w:lvl w:ilvl="0" w:tplc="B69C2EA2">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15:restartNumberingAfterBreak="0">
    <w:nsid w:val="52E84887"/>
    <w:multiLevelType w:val="hybridMultilevel"/>
    <w:tmpl w:val="45D8FE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422518A"/>
    <w:multiLevelType w:val="hybridMultilevel"/>
    <w:tmpl w:val="DFE88B44"/>
    <w:lvl w:ilvl="0" w:tplc="FD5C7208">
      <w:start w:val="2"/>
      <w:numFmt w:val="decimal"/>
      <w:lvlText w:val="%1."/>
      <w:lvlJc w:val="left"/>
      <w:pPr>
        <w:tabs>
          <w:tab w:val="num" w:pos="720"/>
        </w:tabs>
        <w:ind w:left="720" w:hanging="360"/>
      </w:pPr>
      <w:rPr>
        <w:rFonts w:hint="default"/>
      </w:rPr>
    </w:lvl>
    <w:lvl w:ilvl="1" w:tplc="33A242F4" w:tentative="1">
      <w:start w:val="1"/>
      <w:numFmt w:val="lowerLetter"/>
      <w:lvlText w:val="%2."/>
      <w:lvlJc w:val="left"/>
      <w:pPr>
        <w:tabs>
          <w:tab w:val="num" w:pos="1440"/>
        </w:tabs>
        <w:ind w:left="1440" w:hanging="360"/>
      </w:pPr>
    </w:lvl>
    <w:lvl w:ilvl="2" w:tplc="EDA8DFF2" w:tentative="1">
      <w:start w:val="1"/>
      <w:numFmt w:val="lowerRoman"/>
      <w:lvlText w:val="%3."/>
      <w:lvlJc w:val="right"/>
      <w:pPr>
        <w:tabs>
          <w:tab w:val="num" w:pos="2160"/>
        </w:tabs>
        <w:ind w:left="2160" w:hanging="180"/>
      </w:pPr>
    </w:lvl>
    <w:lvl w:ilvl="3" w:tplc="0C800904" w:tentative="1">
      <w:start w:val="1"/>
      <w:numFmt w:val="decimal"/>
      <w:lvlText w:val="%4."/>
      <w:lvlJc w:val="left"/>
      <w:pPr>
        <w:tabs>
          <w:tab w:val="num" w:pos="2880"/>
        </w:tabs>
        <w:ind w:left="2880" w:hanging="360"/>
      </w:pPr>
    </w:lvl>
    <w:lvl w:ilvl="4" w:tplc="2FBA3BEE" w:tentative="1">
      <w:start w:val="1"/>
      <w:numFmt w:val="lowerLetter"/>
      <w:lvlText w:val="%5."/>
      <w:lvlJc w:val="left"/>
      <w:pPr>
        <w:tabs>
          <w:tab w:val="num" w:pos="3600"/>
        </w:tabs>
        <w:ind w:left="3600" w:hanging="360"/>
      </w:pPr>
    </w:lvl>
    <w:lvl w:ilvl="5" w:tplc="6608B2C2" w:tentative="1">
      <w:start w:val="1"/>
      <w:numFmt w:val="lowerRoman"/>
      <w:lvlText w:val="%6."/>
      <w:lvlJc w:val="right"/>
      <w:pPr>
        <w:tabs>
          <w:tab w:val="num" w:pos="4320"/>
        </w:tabs>
        <w:ind w:left="4320" w:hanging="180"/>
      </w:pPr>
    </w:lvl>
    <w:lvl w:ilvl="6" w:tplc="4D30B9B4" w:tentative="1">
      <w:start w:val="1"/>
      <w:numFmt w:val="decimal"/>
      <w:lvlText w:val="%7."/>
      <w:lvlJc w:val="left"/>
      <w:pPr>
        <w:tabs>
          <w:tab w:val="num" w:pos="5040"/>
        </w:tabs>
        <w:ind w:left="5040" w:hanging="360"/>
      </w:pPr>
    </w:lvl>
    <w:lvl w:ilvl="7" w:tplc="BBD0CC78" w:tentative="1">
      <w:start w:val="1"/>
      <w:numFmt w:val="lowerLetter"/>
      <w:lvlText w:val="%8."/>
      <w:lvlJc w:val="left"/>
      <w:pPr>
        <w:tabs>
          <w:tab w:val="num" w:pos="5760"/>
        </w:tabs>
        <w:ind w:left="5760" w:hanging="360"/>
      </w:pPr>
    </w:lvl>
    <w:lvl w:ilvl="8" w:tplc="D42E7DEA" w:tentative="1">
      <w:start w:val="1"/>
      <w:numFmt w:val="lowerRoman"/>
      <w:lvlText w:val="%9."/>
      <w:lvlJc w:val="right"/>
      <w:pPr>
        <w:tabs>
          <w:tab w:val="num" w:pos="6480"/>
        </w:tabs>
        <w:ind w:left="6480" w:hanging="180"/>
      </w:pPr>
    </w:lvl>
  </w:abstractNum>
  <w:abstractNum w:abstractNumId="36" w15:restartNumberingAfterBreak="0">
    <w:nsid w:val="5807456B"/>
    <w:multiLevelType w:val="multilevel"/>
    <w:tmpl w:val="14683FE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7" w15:restartNumberingAfterBreak="0">
    <w:nsid w:val="58336442"/>
    <w:multiLevelType w:val="hybridMultilevel"/>
    <w:tmpl w:val="E780DC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A81530E"/>
    <w:multiLevelType w:val="hybridMultilevel"/>
    <w:tmpl w:val="000C2D3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226521"/>
    <w:multiLevelType w:val="hybridMultilevel"/>
    <w:tmpl w:val="B936D0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BC6754C"/>
    <w:multiLevelType w:val="hybridMultilevel"/>
    <w:tmpl w:val="FE8601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D054129"/>
    <w:multiLevelType w:val="hybridMultilevel"/>
    <w:tmpl w:val="FA368D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E5B05BE"/>
    <w:multiLevelType w:val="hybridMultilevel"/>
    <w:tmpl w:val="829C1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5123C1D"/>
    <w:multiLevelType w:val="hybridMultilevel"/>
    <w:tmpl w:val="6E82D518"/>
    <w:lvl w:ilvl="0" w:tplc="7396ADE4">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67612BC"/>
    <w:multiLevelType w:val="hybridMultilevel"/>
    <w:tmpl w:val="C8BC5C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6F46909"/>
    <w:multiLevelType w:val="hybridMultilevel"/>
    <w:tmpl w:val="78EEE9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17849BC"/>
    <w:multiLevelType w:val="hybridMultilevel"/>
    <w:tmpl w:val="C02CE9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DEE6190"/>
    <w:multiLevelType w:val="hybridMultilevel"/>
    <w:tmpl w:val="186898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68656566">
    <w:abstractNumId w:val="14"/>
  </w:num>
  <w:num w:numId="2" w16cid:durableId="394279143">
    <w:abstractNumId w:val="14"/>
    <w:lvlOverride w:ilvl="0">
      <w:lvl w:ilvl="0">
        <w:start w:val="1"/>
        <w:numFmt w:val="decimal"/>
        <w:lvlText w:val="%1."/>
        <w:legacy w:legacy="1" w:legacySpace="0" w:legacyIndent="283"/>
        <w:lvlJc w:val="left"/>
        <w:pPr>
          <w:ind w:left="283" w:hanging="283"/>
        </w:pPr>
      </w:lvl>
    </w:lvlOverride>
  </w:num>
  <w:num w:numId="3" w16cid:durableId="472648134">
    <w:abstractNumId w:val="27"/>
  </w:num>
  <w:num w:numId="4" w16cid:durableId="880829105">
    <w:abstractNumId w:val="4"/>
  </w:num>
  <w:num w:numId="5" w16cid:durableId="311908550">
    <w:abstractNumId w:val="12"/>
  </w:num>
  <w:num w:numId="6" w16cid:durableId="1758600000">
    <w:abstractNumId w:val="19"/>
  </w:num>
  <w:num w:numId="7" w16cid:durableId="1993439262">
    <w:abstractNumId w:val="5"/>
  </w:num>
  <w:num w:numId="8" w16cid:durableId="1484422196">
    <w:abstractNumId w:val="21"/>
  </w:num>
  <w:num w:numId="9" w16cid:durableId="1525940328">
    <w:abstractNumId w:val="33"/>
  </w:num>
  <w:num w:numId="10" w16cid:durableId="1590115737">
    <w:abstractNumId w:val="24"/>
  </w:num>
  <w:num w:numId="11" w16cid:durableId="257755488">
    <w:abstractNumId w:val="32"/>
  </w:num>
  <w:num w:numId="12" w16cid:durableId="906110107">
    <w:abstractNumId w:val="22"/>
  </w:num>
  <w:num w:numId="13" w16cid:durableId="851183517">
    <w:abstractNumId w:val="39"/>
  </w:num>
  <w:num w:numId="14" w16cid:durableId="2029867009">
    <w:abstractNumId w:val="41"/>
  </w:num>
  <w:num w:numId="15" w16cid:durableId="1624187636">
    <w:abstractNumId w:val="11"/>
  </w:num>
  <w:num w:numId="16" w16cid:durableId="1427926036">
    <w:abstractNumId w:val="25"/>
  </w:num>
  <w:num w:numId="17" w16cid:durableId="1016813898">
    <w:abstractNumId w:val="6"/>
  </w:num>
  <w:num w:numId="18" w16cid:durableId="602418981">
    <w:abstractNumId w:val="15"/>
  </w:num>
  <w:num w:numId="19" w16cid:durableId="1633554131">
    <w:abstractNumId w:val="36"/>
  </w:num>
  <w:num w:numId="20" w16cid:durableId="1774857676">
    <w:abstractNumId w:val="9"/>
  </w:num>
  <w:num w:numId="21" w16cid:durableId="859855272">
    <w:abstractNumId w:val="16"/>
  </w:num>
  <w:num w:numId="22" w16cid:durableId="1390808147">
    <w:abstractNumId w:val="18"/>
  </w:num>
  <w:num w:numId="23" w16cid:durableId="299723766">
    <w:abstractNumId w:val="34"/>
  </w:num>
  <w:num w:numId="24" w16cid:durableId="742070485">
    <w:abstractNumId w:val="37"/>
  </w:num>
  <w:num w:numId="25" w16cid:durableId="377780268">
    <w:abstractNumId w:val="20"/>
  </w:num>
  <w:num w:numId="26" w16cid:durableId="220167932">
    <w:abstractNumId w:val="17"/>
  </w:num>
  <w:num w:numId="27" w16cid:durableId="1120995452">
    <w:abstractNumId w:val="40"/>
  </w:num>
  <w:num w:numId="28" w16cid:durableId="503130026">
    <w:abstractNumId w:val="38"/>
  </w:num>
  <w:num w:numId="29" w16cid:durableId="1805343982">
    <w:abstractNumId w:val="45"/>
  </w:num>
  <w:num w:numId="30" w16cid:durableId="1940332175">
    <w:abstractNumId w:val="31"/>
  </w:num>
  <w:num w:numId="31" w16cid:durableId="835462468">
    <w:abstractNumId w:val="28"/>
  </w:num>
  <w:num w:numId="32" w16cid:durableId="2045136830">
    <w:abstractNumId w:val="26"/>
  </w:num>
  <w:num w:numId="33" w16cid:durableId="775373474">
    <w:abstractNumId w:val="10"/>
  </w:num>
  <w:num w:numId="34" w16cid:durableId="1951545381">
    <w:abstractNumId w:val="13"/>
  </w:num>
  <w:num w:numId="35" w16cid:durableId="1850943952">
    <w:abstractNumId w:val="47"/>
  </w:num>
  <w:num w:numId="36" w16cid:durableId="669987266">
    <w:abstractNumId w:val="44"/>
  </w:num>
  <w:num w:numId="37" w16cid:durableId="59525927">
    <w:abstractNumId w:val="30"/>
  </w:num>
  <w:num w:numId="38" w16cid:durableId="187717058">
    <w:abstractNumId w:val="43"/>
  </w:num>
  <w:num w:numId="39" w16cid:durableId="915019779">
    <w:abstractNumId w:val="3"/>
  </w:num>
  <w:num w:numId="40" w16cid:durableId="568004139">
    <w:abstractNumId w:val="29"/>
  </w:num>
  <w:num w:numId="41" w16cid:durableId="1907833692">
    <w:abstractNumId w:val="42"/>
  </w:num>
  <w:num w:numId="42" w16cid:durableId="1328434718">
    <w:abstractNumId w:val="2"/>
  </w:num>
  <w:num w:numId="43" w16cid:durableId="1329017019">
    <w:abstractNumId w:val="46"/>
  </w:num>
  <w:num w:numId="44" w16cid:durableId="1280455673">
    <w:abstractNumId w:val="7"/>
  </w:num>
  <w:num w:numId="45" w16cid:durableId="1898008072">
    <w:abstractNumId w:val="23"/>
  </w:num>
  <w:num w:numId="46" w16cid:durableId="1976711146">
    <w:abstractNumId w:val="35"/>
  </w:num>
  <w:num w:numId="47" w16cid:durableId="1843543903">
    <w:abstractNumId w:val="8"/>
  </w:num>
  <w:num w:numId="48" w16cid:durableId="2081436553">
    <w:abstractNumId w:val="1"/>
  </w:num>
  <w:num w:numId="49" w16cid:durableId="45864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D3"/>
    <w:rsid w:val="000108E2"/>
    <w:rsid w:val="000218AE"/>
    <w:rsid w:val="00022E10"/>
    <w:rsid w:val="0002723F"/>
    <w:rsid w:val="000332BC"/>
    <w:rsid w:val="0003357E"/>
    <w:rsid w:val="000414D5"/>
    <w:rsid w:val="00043F87"/>
    <w:rsid w:val="000524D4"/>
    <w:rsid w:val="000627D1"/>
    <w:rsid w:val="0006440E"/>
    <w:rsid w:val="000710AD"/>
    <w:rsid w:val="0007630C"/>
    <w:rsid w:val="000812E8"/>
    <w:rsid w:val="00083C84"/>
    <w:rsid w:val="00086028"/>
    <w:rsid w:val="000917E0"/>
    <w:rsid w:val="00095870"/>
    <w:rsid w:val="00097978"/>
    <w:rsid w:val="000A2704"/>
    <w:rsid w:val="000A5D14"/>
    <w:rsid w:val="000B0D51"/>
    <w:rsid w:val="000C40EA"/>
    <w:rsid w:val="000E2035"/>
    <w:rsid w:val="000E4A02"/>
    <w:rsid w:val="000E5917"/>
    <w:rsid w:val="000F2C2A"/>
    <w:rsid w:val="00103D5B"/>
    <w:rsid w:val="00122E61"/>
    <w:rsid w:val="00134A57"/>
    <w:rsid w:val="00140103"/>
    <w:rsid w:val="0014401C"/>
    <w:rsid w:val="0017276E"/>
    <w:rsid w:val="00177A86"/>
    <w:rsid w:val="00180871"/>
    <w:rsid w:val="00184B06"/>
    <w:rsid w:val="00186F65"/>
    <w:rsid w:val="0019124B"/>
    <w:rsid w:val="001938A5"/>
    <w:rsid w:val="00197EF7"/>
    <w:rsid w:val="001A2423"/>
    <w:rsid w:val="001C1348"/>
    <w:rsid w:val="001F01E0"/>
    <w:rsid w:val="001F19D1"/>
    <w:rsid w:val="002123D3"/>
    <w:rsid w:val="0022387F"/>
    <w:rsid w:val="00231CA5"/>
    <w:rsid w:val="00233B9C"/>
    <w:rsid w:val="0023620B"/>
    <w:rsid w:val="002406EC"/>
    <w:rsid w:val="00251523"/>
    <w:rsid w:val="00263CFD"/>
    <w:rsid w:val="002710B7"/>
    <w:rsid w:val="0027231B"/>
    <w:rsid w:val="00276D55"/>
    <w:rsid w:val="00277D67"/>
    <w:rsid w:val="002A0B64"/>
    <w:rsid w:val="002B035B"/>
    <w:rsid w:val="002B5FFE"/>
    <w:rsid w:val="002C17EC"/>
    <w:rsid w:val="002C39DC"/>
    <w:rsid w:val="002D094A"/>
    <w:rsid w:val="002D4748"/>
    <w:rsid w:val="002D5DA4"/>
    <w:rsid w:val="002E4129"/>
    <w:rsid w:val="002F289B"/>
    <w:rsid w:val="002F3B2F"/>
    <w:rsid w:val="00304FAF"/>
    <w:rsid w:val="003154B9"/>
    <w:rsid w:val="00322C74"/>
    <w:rsid w:val="00342878"/>
    <w:rsid w:val="00345199"/>
    <w:rsid w:val="003501F4"/>
    <w:rsid w:val="00351D12"/>
    <w:rsid w:val="00366A2F"/>
    <w:rsid w:val="00374DCB"/>
    <w:rsid w:val="003856F0"/>
    <w:rsid w:val="0038575A"/>
    <w:rsid w:val="003946FD"/>
    <w:rsid w:val="00397409"/>
    <w:rsid w:val="00397469"/>
    <w:rsid w:val="003A5EF9"/>
    <w:rsid w:val="003B69FA"/>
    <w:rsid w:val="003B79A4"/>
    <w:rsid w:val="003C35EA"/>
    <w:rsid w:val="003C7B54"/>
    <w:rsid w:val="003D7F40"/>
    <w:rsid w:val="003F57E2"/>
    <w:rsid w:val="00404F95"/>
    <w:rsid w:val="00406969"/>
    <w:rsid w:val="00413ECB"/>
    <w:rsid w:val="0041798F"/>
    <w:rsid w:val="004201A6"/>
    <w:rsid w:val="00435200"/>
    <w:rsid w:val="004408BB"/>
    <w:rsid w:val="004467F7"/>
    <w:rsid w:val="004530E3"/>
    <w:rsid w:val="00455E97"/>
    <w:rsid w:val="00463137"/>
    <w:rsid w:val="00477118"/>
    <w:rsid w:val="00491641"/>
    <w:rsid w:val="004A5108"/>
    <w:rsid w:val="004A5D76"/>
    <w:rsid w:val="004A603B"/>
    <w:rsid w:val="004A709D"/>
    <w:rsid w:val="004B31E8"/>
    <w:rsid w:val="004C3AF3"/>
    <w:rsid w:val="004C7F6B"/>
    <w:rsid w:val="004D70FC"/>
    <w:rsid w:val="00505AB2"/>
    <w:rsid w:val="00507836"/>
    <w:rsid w:val="00533BEA"/>
    <w:rsid w:val="00537A12"/>
    <w:rsid w:val="0054036A"/>
    <w:rsid w:val="00540E5B"/>
    <w:rsid w:val="00561DD7"/>
    <w:rsid w:val="00574744"/>
    <w:rsid w:val="00574D3B"/>
    <w:rsid w:val="00575588"/>
    <w:rsid w:val="00580DED"/>
    <w:rsid w:val="005C4130"/>
    <w:rsid w:val="005C5062"/>
    <w:rsid w:val="005D78E1"/>
    <w:rsid w:val="005E0913"/>
    <w:rsid w:val="005E410E"/>
    <w:rsid w:val="005F053E"/>
    <w:rsid w:val="005F782D"/>
    <w:rsid w:val="00600A64"/>
    <w:rsid w:val="00610F92"/>
    <w:rsid w:val="00615E3A"/>
    <w:rsid w:val="00623E23"/>
    <w:rsid w:val="00630060"/>
    <w:rsid w:val="00643CE7"/>
    <w:rsid w:val="00654129"/>
    <w:rsid w:val="00660996"/>
    <w:rsid w:val="00661853"/>
    <w:rsid w:val="006708AC"/>
    <w:rsid w:val="006715CE"/>
    <w:rsid w:val="006826D4"/>
    <w:rsid w:val="00682BE1"/>
    <w:rsid w:val="0068615C"/>
    <w:rsid w:val="00690E42"/>
    <w:rsid w:val="00693AB9"/>
    <w:rsid w:val="006A10C1"/>
    <w:rsid w:val="006A5DC2"/>
    <w:rsid w:val="006B16E5"/>
    <w:rsid w:val="006B6AD2"/>
    <w:rsid w:val="006C3EB0"/>
    <w:rsid w:val="006C4CFB"/>
    <w:rsid w:val="006C5319"/>
    <w:rsid w:val="006E68C5"/>
    <w:rsid w:val="006F3253"/>
    <w:rsid w:val="007069AC"/>
    <w:rsid w:val="00707A14"/>
    <w:rsid w:val="00712C5B"/>
    <w:rsid w:val="0071583F"/>
    <w:rsid w:val="0072143B"/>
    <w:rsid w:val="00733B42"/>
    <w:rsid w:val="00740BB1"/>
    <w:rsid w:val="0076114F"/>
    <w:rsid w:val="00771026"/>
    <w:rsid w:val="00781B1D"/>
    <w:rsid w:val="0078472E"/>
    <w:rsid w:val="0079135C"/>
    <w:rsid w:val="007A22E0"/>
    <w:rsid w:val="007B2F2E"/>
    <w:rsid w:val="007C6DD6"/>
    <w:rsid w:val="007C7A09"/>
    <w:rsid w:val="007D5146"/>
    <w:rsid w:val="007D6280"/>
    <w:rsid w:val="007D799C"/>
    <w:rsid w:val="007F0734"/>
    <w:rsid w:val="007F394D"/>
    <w:rsid w:val="008037F8"/>
    <w:rsid w:val="00803C6E"/>
    <w:rsid w:val="00824227"/>
    <w:rsid w:val="008359E8"/>
    <w:rsid w:val="008360BF"/>
    <w:rsid w:val="0087041E"/>
    <w:rsid w:val="00875915"/>
    <w:rsid w:val="00877AD4"/>
    <w:rsid w:val="00890BF3"/>
    <w:rsid w:val="008954EB"/>
    <w:rsid w:val="00896BD1"/>
    <w:rsid w:val="008A7C7C"/>
    <w:rsid w:val="008C62BA"/>
    <w:rsid w:val="008C7C6C"/>
    <w:rsid w:val="008D0114"/>
    <w:rsid w:val="008E03F2"/>
    <w:rsid w:val="008E7730"/>
    <w:rsid w:val="008F2CE5"/>
    <w:rsid w:val="00901ACA"/>
    <w:rsid w:val="009049A0"/>
    <w:rsid w:val="00912B95"/>
    <w:rsid w:val="00917ABF"/>
    <w:rsid w:val="009202DE"/>
    <w:rsid w:val="009231F4"/>
    <w:rsid w:val="00936EFF"/>
    <w:rsid w:val="00941C88"/>
    <w:rsid w:val="009455DD"/>
    <w:rsid w:val="009618EC"/>
    <w:rsid w:val="009622C9"/>
    <w:rsid w:val="009639C9"/>
    <w:rsid w:val="009652B0"/>
    <w:rsid w:val="00967DA9"/>
    <w:rsid w:val="0097533B"/>
    <w:rsid w:val="00975974"/>
    <w:rsid w:val="00975FB6"/>
    <w:rsid w:val="009A16D4"/>
    <w:rsid w:val="009D5590"/>
    <w:rsid w:val="009D585C"/>
    <w:rsid w:val="009F1497"/>
    <w:rsid w:val="009F7AD4"/>
    <w:rsid w:val="00A0118F"/>
    <w:rsid w:val="00A15FFE"/>
    <w:rsid w:val="00A23B70"/>
    <w:rsid w:val="00A243D9"/>
    <w:rsid w:val="00A30F67"/>
    <w:rsid w:val="00A32076"/>
    <w:rsid w:val="00A375D1"/>
    <w:rsid w:val="00A37ED3"/>
    <w:rsid w:val="00A54878"/>
    <w:rsid w:val="00A57AE6"/>
    <w:rsid w:val="00A6145B"/>
    <w:rsid w:val="00A652C5"/>
    <w:rsid w:val="00A6653C"/>
    <w:rsid w:val="00A6678B"/>
    <w:rsid w:val="00A74B20"/>
    <w:rsid w:val="00A7553D"/>
    <w:rsid w:val="00A86132"/>
    <w:rsid w:val="00A867D7"/>
    <w:rsid w:val="00A90076"/>
    <w:rsid w:val="00AA3E47"/>
    <w:rsid w:val="00AA6BDC"/>
    <w:rsid w:val="00AA7C98"/>
    <w:rsid w:val="00AB09E0"/>
    <w:rsid w:val="00AB7621"/>
    <w:rsid w:val="00AC2F4B"/>
    <w:rsid w:val="00AC7A13"/>
    <w:rsid w:val="00AD0CF4"/>
    <w:rsid w:val="00AE6B31"/>
    <w:rsid w:val="00AF4090"/>
    <w:rsid w:val="00AF45CB"/>
    <w:rsid w:val="00B14E7B"/>
    <w:rsid w:val="00B16C1B"/>
    <w:rsid w:val="00B2028D"/>
    <w:rsid w:val="00B435B2"/>
    <w:rsid w:val="00B51EE6"/>
    <w:rsid w:val="00B7596C"/>
    <w:rsid w:val="00B82404"/>
    <w:rsid w:val="00B91FC5"/>
    <w:rsid w:val="00B96D48"/>
    <w:rsid w:val="00BA77A6"/>
    <w:rsid w:val="00BC0BAB"/>
    <w:rsid w:val="00BC3C0B"/>
    <w:rsid w:val="00BC41B7"/>
    <w:rsid w:val="00BC6F6C"/>
    <w:rsid w:val="00BD43EB"/>
    <w:rsid w:val="00BD4E11"/>
    <w:rsid w:val="00BD6DBC"/>
    <w:rsid w:val="00BF4593"/>
    <w:rsid w:val="00C02088"/>
    <w:rsid w:val="00C05A3A"/>
    <w:rsid w:val="00C078CC"/>
    <w:rsid w:val="00C14576"/>
    <w:rsid w:val="00C2229F"/>
    <w:rsid w:val="00C23E9E"/>
    <w:rsid w:val="00C25943"/>
    <w:rsid w:val="00C25E09"/>
    <w:rsid w:val="00C26745"/>
    <w:rsid w:val="00C4066C"/>
    <w:rsid w:val="00C62F79"/>
    <w:rsid w:val="00C64617"/>
    <w:rsid w:val="00C67615"/>
    <w:rsid w:val="00C74DAE"/>
    <w:rsid w:val="00C860F7"/>
    <w:rsid w:val="00C94465"/>
    <w:rsid w:val="00CA71B8"/>
    <w:rsid w:val="00CB6B06"/>
    <w:rsid w:val="00CC7081"/>
    <w:rsid w:val="00CE4B2D"/>
    <w:rsid w:val="00D12905"/>
    <w:rsid w:val="00D13174"/>
    <w:rsid w:val="00D2472E"/>
    <w:rsid w:val="00D371D1"/>
    <w:rsid w:val="00D47F8C"/>
    <w:rsid w:val="00D50BBF"/>
    <w:rsid w:val="00D51547"/>
    <w:rsid w:val="00D51ACF"/>
    <w:rsid w:val="00D5282E"/>
    <w:rsid w:val="00D6419D"/>
    <w:rsid w:val="00D85A51"/>
    <w:rsid w:val="00D85B8D"/>
    <w:rsid w:val="00D87169"/>
    <w:rsid w:val="00D87AE9"/>
    <w:rsid w:val="00D903B0"/>
    <w:rsid w:val="00D90D6F"/>
    <w:rsid w:val="00D973AB"/>
    <w:rsid w:val="00DA46FC"/>
    <w:rsid w:val="00DA4FC1"/>
    <w:rsid w:val="00DA5521"/>
    <w:rsid w:val="00DD3834"/>
    <w:rsid w:val="00DE777D"/>
    <w:rsid w:val="00DE7BF1"/>
    <w:rsid w:val="00DF01B5"/>
    <w:rsid w:val="00DF05DF"/>
    <w:rsid w:val="00DF37A0"/>
    <w:rsid w:val="00E0146E"/>
    <w:rsid w:val="00E060B9"/>
    <w:rsid w:val="00E0625A"/>
    <w:rsid w:val="00E16F42"/>
    <w:rsid w:val="00E403C4"/>
    <w:rsid w:val="00E64457"/>
    <w:rsid w:val="00E77812"/>
    <w:rsid w:val="00E83417"/>
    <w:rsid w:val="00E9385C"/>
    <w:rsid w:val="00E946BF"/>
    <w:rsid w:val="00EA0F66"/>
    <w:rsid w:val="00EB18FE"/>
    <w:rsid w:val="00EC0F37"/>
    <w:rsid w:val="00EC691D"/>
    <w:rsid w:val="00EE4FAF"/>
    <w:rsid w:val="00EE53B0"/>
    <w:rsid w:val="00F12850"/>
    <w:rsid w:val="00F1706C"/>
    <w:rsid w:val="00F2757C"/>
    <w:rsid w:val="00F32694"/>
    <w:rsid w:val="00F42551"/>
    <w:rsid w:val="00F46159"/>
    <w:rsid w:val="00F82574"/>
    <w:rsid w:val="00F85E32"/>
    <w:rsid w:val="00F86ED8"/>
    <w:rsid w:val="00FA7204"/>
    <w:rsid w:val="00FB10C2"/>
    <w:rsid w:val="00FB216C"/>
    <w:rsid w:val="00FB60F9"/>
    <w:rsid w:val="00FB6DF0"/>
    <w:rsid w:val="00FC754D"/>
    <w:rsid w:val="00FD2051"/>
    <w:rsid w:val="00FD28F5"/>
    <w:rsid w:val="00FD6878"/>
    <w:rsid w:val="00FF05C3"/>
    <w:rsid w:val="00FF5FE9"/>
    <w:rsid w:val="00FF6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02C9B"/>
  <w15:docId w15:val="{A6A98AF5-363B-44C2-BFF9-3310F1B3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1DD7"/>
  </w:style>
  <w:style w:type="paragraph" w:styleId="Nadpis1">
    <w:name w:val="heading 1"/>
    <w:basedOn w:val="Normln"/>
    <w:next w:val="Normln"/>
    <w:qFormat/>
    <w:rsid w:val="00561DD7"/>
    <w:pPr>
      <w:keepNext/>
      <w:ind w:left="284"/>
      <w:outlineLvl w:val="0"/>
    </w:pPr>
    <w:rPr>
      <w:sz w:val="24"/>
    </w:rPr>
  </w:style>
  <w:style w:type="paragraph" w:styleId="Nadpis2">
    <w:name w:val="heading 2"/>
    <w:basedOn w:val="Normln"/>
    <w:next w:val="Normln"/>
    <w:link w:val="Nadpis2Char"/>
    <w:uiPriority w:val="9"/>
    <w:unhideWhenUsed/>
    <w:qFormat/>
    <w:rsid w:val="00D903B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61DD7"/>
    <w:pPr>
      <w:jc w:val="both"/>
    </w:pPr>
    <w:rPr>
      <w:sz w:val="24"/>
    </w:rPr>
  </w:style>
  <w:style w:type="character" w:styleId="slostrnky">
    <w:name w:val="page number"/>
    <w:basedOn w:val="Standardnpsmoodstavce"/>
    <w:rsid w:val="00561DD7"/>
  </w:style>
  <w:style w:type="paragraph" w:styleId="Zhlav">
    <w:name w:val="header"/>
    <w:basedOn w:val="Normln"/>
    <w:link w:val="ZhlavChar"/>
    <w:uiPriority w:val="99"/>
    <w:unhideWhenUsed/>
    <w:rsid w:val="007069AC"/>
    <w:pPr>
      <w:tabs>
        <w:tab w:val="center" w:pos="4536"/>
        <w:tab w:val="right" w:pos="9072"/>
      </w:tabs>
    </w:pPr>
  </w:style>
  <w:style w:type="character" w:customStyle="1" w:styleId="ZhlavChar">
    <w:name w:val="Záhlaví Char"/>
    <w:basedOn w:val="Standardnpsmoodstavce"/>
    <w:link w:val="Zhlav"/>
    <w:uiPriority w:val="99"/>
    <w:rsid w:val="007069AC"/>
  </w:style>
  <w:style w:type="paragraph" w:styleId="Zpat">
    <w:name w:val="footer"/>
    <w:basedOn w:val="Normln"/>
    <w:link w:val="ZpatChar"/>
    <w:uiPriority w:val="99"/>
    <w:unhideWhenUsed/>
    <w:rsid w:val="007069AC"/>
    <w:pPr>
      <w:tabs>
        <w:tab w:val="center" w:pos="4536"/>
        <w:tab w:val="right" w:pos="9072"/>
      </w:tabs>
    </w:pPr>
  </w:style>
  <w:style w:type="character" w:customStyle="1" w:styleId="ZpatChar">
    <w:name w:val="Zápatí Char"/>
    <w:basedOn w:val="Standardnpsmoodstavce"/>
    <w:link w:val="Zpat"/>
    <w:uiPriority w:val="99"/>
    <w:rsid w:val="007069AC"/>
  </w:style>
  <w:style w:type="paragraph" w:styleId="Odstavecseseznamem">
    <w:name w:val="List Paragraph"/>
    <w:basedOn w:val="Normln"/>
    <w:uiPriority w:val="99"/>
    <w:qFormat/>
    <w:rsid w:val="00B16C1B"/>
    <w:pPr>
      <w:ind w:left="708"/>
    </w:pPr>
  </w:style>
  <w:style w:type="character" w:customStyle="1" w:styleId="Nadpis2Char">
    <w:name w:val="Nadpis 2 Char"/>
    <w:basedOn w:val="Standardnpsmoodstavce"/>
    <w:link w:val="Nadpis2"/>
    <w:uiPriority w:val="9"/>
    <w:rsid w:val="00D903B0"/>
    <w:rPr>
      <w:rFonts w:ascii="Cambria" w:eastAsia="Times New Roman" w:hAnsi="Cambria" w:cs="Times New Roman"/>
      <w:b/>
      <w:bCs/>
      <w:i/>
      <w:iCs/>
      <w:sz w:val="28"/>
      <w:szCs w:val="28"/>
    </w:rPr>
  </w:style>
  <w:style w:type="character" w:customStyle="1" w:styleId="ft">
    <w:name w:val="ft"/>
    <w:rsid w:val="009652B0"/>
  </w:style>
  <w:style w:type="paragraph" w:styleId="Textbubliny">
    <w:name w:val="Balloon Text"/>
    <w:basedOn w:val="Normln"/>
    <w:link w:val="TextbublinyChar"/>
    <w:uiPriority w:val="99"/>
    <w:semiHidden/>
    <w:unhideWhenUsed/>
    <w:rsid w:val="00AA7C98"/>
    <w:rPr>
      <w:rFonts w:ascii="Tahoma" w:hAnsi="Tahoma" w:cs="Tahoma"/>
      <w:sz w:val="16"/>
      <w:szCs w:val="16"/>
    </w:rPr>
  </w:style>
  <w:style w:type="character" w:customStyle="1" w:styleId="TextbublinyChar">
    <w:name w:val="Text bubliny Char"/>
    <w:basedOn w:val="Standardnpsmoodstavce"/>
    <w:link w:val="Textbubliny"/>
    <w:uiPriority w:val="99"/>
    <w:semiHidden/>
    <w:rsid w:val="00AA7C98"/>
    <w:rPr>
      <w:rFonts w:ascii="Tahoma" w:hAnsi="Tahoma" w:cs="Tahoma"/>
      <w:sz w:val="16"/>
      <w:szCs w:val="16"/>
    </w:rPr>
  </w:style>
  <w:style w:type="character" w:styleId="Odkaznakoment">
    <w:name w:val="annotation reference"/>
    <w:basedOn w:val="Standardnpsmoodstavce"/>
    <w:uiPriority w:val="99"/>
    <w:semiHidden/>
    <w:unhideWhenUsed/>
    <w:rsid w:val="00600A64"/>
    <w:rPr>
      <w:sz w:val="16"/>
      <w:szCs w:val="16"/>
    </w:rPr>
  </w:style>
  <w:style w:type="paragraph" w:styleId="Textkomente">
    <w:name w:val="annotation text"/>
    <w:basedOn w:val="Normln"/>
    <w:link w:val="TextkomenteChar"/>
    <w:uiPriority w:val="99"/>
    <w:unhideWhenUsed/>
    <w:rsid w:val="00600A64"/>
  </w:style>
  <w:style w:type="character" w:customStyle="1" w:styleId="TextkomenteChar">
    <w:name w:val="Text komentáře Char"/>
    <w:basedOn w:val="Standardnpsmoodstavce"/>
    <w:link w:val="Textkomente"/>
    <w:uiPriority w:val="99"/>
    <w:rsid w:val="00600A64"/>
  </w:style>
  <w:style w:type="paragraph" w:styleId="Pedmtkomente">
    <w:name w:val="annotation subject"/>
    <w:basedOn w:val="Textkomente"/>
    <w:next w:val="Textkomente"/>
    <w:link w:val="PedmtkomenteChar"/>
    <w:uiPriority w:val="99"/>
    <w:semiHidden/>
    <w:unhideWhenUsed/>
    <w:rsid w:val="00600A64"/>
    <w:rPr>
      <w:b/>
      <w:bCs/>
    </w:rPr>
  </w:style>
  <w:style w:type="character" w:customStyle="1" w:styleId="PedmtkomenteChar">
    <w:name w:val="Předmět komentáře Char"/>
    <w:basedOn w:val="TextkomenteChar"/>
    <w:link w:val="Pedmtkomente"/>
    <w:uiPriority w:val="99"/>
    <w:semiHidden/>
    <w:rsid w:val="00600A64"/>
    <w:rPr>
      <w:b/>
      <w:bCs/>
    </w:rPr>
  </w:style>
  <w:style w:type="paragraph" w:styleId="Zkladntext2">
    <w:name w:val="Body Text 2"/>
    <w:basedOn w:val="Normln"/>
    <w:link w:val="Zkladntext2Char"/>
    <w:uiPriority w:val="99"/>
    <w:semiHidden/>
    <w:unhideWhenUsed/>
    <w:rsid w:val="00533BEA"/>
    <w:pPr>
      <w:spacing w:after="120" w:line="480" w:lineRule="auto"/>
    </w:pPr>
  </w:style>
  <w:style w:type="character" w:customStyle="1" w:styleId="Zkladntext2Char">
    <w:name w:val="Základní text 2 Char"/>
    <w:basedOn w:val="Standardnpsmoodstavce"/>
    <w:link w:val="Zkladntext2"/>
    <w:uiPriority w:val="99"/>
    <w:semiHidden/>
    <w:rsid w:val="00533BEA"/>
  </w:style>
  <w:style w:type="paragraph" w:styleId="Zkladntextodsazen2">
    <w:name w:val="Body Text Indent 2"/>
    <w:basedOn w:val="Normln"/>
    <w:link w:val="Zkladntextodsazen2Char"/>
    <w:uiPriority w:val="99"/>
    <w:semiHidden/>
    <w:unhideWhenUsed/>
    <w:rsid w:val="00533BE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33BEA"/>
  </w:style>
  <w:style w:type="paragraph" w:customStyle="1" w:styleId="Standard">
    <w:name w:val="Standard"/>
    <w:uiPriority w:val="99"/>
    <w:rsid w:val="00533BEA"/>
    <w:pPr>
      <w:widowControl w:val="0"/>
      <w:suppressAutoHyphens/>
      <w:autoSpaceDN w:val="0"/>
      <w:textAlignment w:val="baseline"/>
    </w:pPr>
    <w:rPr>
      <w:rFonts w:eastAsiaTheme="minorEastAsia" w:cstheme="minorBidi"/>
      <w:kern w:val="3"/>
      <w:sz w:val="24"/>
      <w:szCs w:val="24"/>
    </w:rPr>
  </w:style>
  <w:style w:type="paragraph" w:customStyle="1" w:styleId="Bn1400">
    <w:name w:val="Běžný14/0/0"/>
    <w:basedOn w:val="Normln"/>
    <w:rsid w:val="00AA6BDC"/>
    <w:pPr>
      <w:ind w:firstLine="567"/>
    </w:pPr>
    <w:rPr>
      <w:sz w:val="28"/>
    </w:rPr>
  </w:style>
  <w:style w:type="paragraph" w:customStyle="1" w:styleId="8ptbold">
    <w:name w:val="8pt bold"/>
    <w:basedOn w:val="Normln"/>
    <w:link w:val="8ptboldChar"/>
    <w:rsid w:val="00AA6BDC"/>
    <w:pPr>
      <w:tabs>
        <w:tab w:val="left" w:pos="1247"/>
        <w:tab w:val="left" w:pos="4706"/>
        <w:tab w:val="left" w:pos="6124"/>
        <w:tab w:val="left" w:pos="6691"/>
        <w:tab w:val="left" w:pos="7144"/>
        <w:tab w:val="left" w:pos="8108"/>
      </w:tabs>
      <w:spacing w:line="350" w:lineRule="exact"/>
      <w:ind w:left="1134" w:right="2835"/>
    </w:pPr>
    <w:rPr>
      <w:rFonts w:ascii="Arial" w:hAnsi="Arial"/>
      <w:b/>
      <w:sz w:val="18"/>
      <w:szCs w:val="18"/>
    </w:rPr>
  </w:style>
  <w:style w:type="character" w:customStyle="1" w:styleId="8ptboldChar">
    <w:name w:val="8pt bold Char"/>
    <w:link w:val="8ptbold"/>
    <w:rsid w:val="00AA6BDC"/>
    <w:rPr>
      <w:rFonts w:ascii="Arial" w:hAnsi="Arial"/>
      <w:b/>
      <w:sz w:val="18"/>
      <w:szCs w:val="18"/>
    </w:rPr>
  </w:style>
  <w:style w:type="paragraph" w:styleId="Revize">
    <w:name w:val="Revision"/>
    <w:hidden/>
    <w:uiPriority w:val="99"/>
    <w:semiHidden/>
    <w:rsid w:val="00E9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00528">
      <w:bodyDiv w:val="1"/>
      <w:marLeft w:val="0"/>
      <w:marRight w:val="0"/>
      <w:marTop w:val="0"/>
      <w:marBottom w:val="0"/>
      <w:divBdr>
        <w:top w:val="none" w:sz="0" w:space="0" w:color="auto"/>
        <w:left w:val="none" w:sz="0" w:space="0" w:color="auto"/>
        <w:bottom w:val="none" w:sz="0" w:space="0" w:color="auto"/>
        <w:right w:val="none" w:sz="0" w:space="0" w:color="auto"/>
      </w:divBdr>
    </w:div>
    <w:div w:id="1126198469">
      <w:bodyDiv w:val="1"/>
      <w:marLeft w:val="0"/>
      <w:marRight w:val="0"/>
      <w:marTop w:val="0"/>
      <w:marBottom w:val="0"/>
      <w:divBdr>
        <w:top w:val="none" w:sz="0" w:space="0" w:color="auto"/>
        <w:left w:val="none" w:sz="0" w:space="0" w:color="auto"/>
        <w:bottom w:val="none" w:sz="0" w:space="0" w:color="auto"/>
        <w:right w:val="none" w:sz="0" w:space="0" w:color="auto"/>
      </w:divBdr>
    </w:div>
    <w:div w:id="1306397317">
      <w:bodyDiv w:val="1"/>
      <w:marLeft w:val="0"/>
      <w:marRight w:val="0"/>
      <w:marTop w:val="0"/>
      <w:marBottom w:val="0"/>
      <w:divBdr>
        <w:top w:val="none" w:sz="0" w:space="0" w:color="auto"/>
        <w:left w:val="none" w:sz="0" w:space="0" w:color="auto"/>
        <w:bottom w:val="none" w:sz="0" w:space="0" w:color="auto"/>
        <w:right w:val="none" w:sz="0" w:space="0" w:color="auto"/>
      </w:divBdr>
    </w:div>
    <w:div w:id="1359116161">
      <w:bodyDiv w:val="1"/>
      <w:marLeft w:val="0"/>
      <w:marRight w:val="0"/>
      <w:marTop w:val="0"/>
      <w:marBottom w:val="0"/>
      <w:divBdr>
        <w:top w:val="none" w:sz="0" w:space="0" w:color="auto"/>
        <w:left w:val="none" w:sz="0" w:space="0" w:color="auto"/>
        <w:bottom w:val="none" w:sz="0" w:space="0" w:color="auto"/>
        <w:right w:val="none" w:sz="0" w:space="0" w:color="auto"/>
      </w:divBdr>
    </w:div>
    <w:div w:id="16939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5F56-819D-4E22-9C29-38B49514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5825</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 U P N í       S M L O U V A</vt:lpstr>
      <vt:lpstr>K U P N í       S M L O U V A</vt:lpstr>
    </vt:vector>
  </TitlesOfParts>
  <Company>JME, a.s.</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pí. Princlíková</dc:creator>
  <cp:lastModifiedBy>Urbanová Irena (MMB_MO)</cp:lastModifiedBy>
  <cp:revision>2</cp:revision>
  <cp:lastPrinted>2024-01-05T11:42:00Z</cp:lastPrinted>
  <dcterms:created xsi:type="dcterms:W3CDTF">2024-04-16T13:09:00Z</dcterms:created>
  <dcterms:modified xsi:type="dcterms:W3CDTF">2024-04-16T13:09:00Z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72e71a-0337-4d1e-967d-ec00aa6bf4cf_Enabled">
    <vt:lpwstr>true</vt:lpwstr>
  </property>
  <property fmtid="{D5CDD505-2E9C-101B-9397-08002B2CF9AE}" pid="3" name="MSIP_Label_eb72e71a-0337-4d1e-967d-ec00aa6bf4cf_SetDate">
    <vt:lpwstr>2023-12-15T09:23:30Z</vt:lpwstr>
  </property>
  <property fmtid="{D5CDD505-2E9C-101B-9397-08002B2CF9AE}" pid="4" name="MSIP_Label_eb72e71a-0337-4d1e-967d-ec00aa6bf4cf_Method">
    <vt:lpwstr>Standard</vt:lpwstr>
  </property>
  <property fmtid="{D5CDD505-2E9C-101B-9397-08002B2CF9AE}" pid="5" name="MSIP_Label_eb72e71a-0337-4d1e-967d-ec00aa6bf4cf_Name">
    <vt:lpwstr>defa4170-0d19-0005-0004-bc88714345d2</vt:lpwstr>
  </property>
  <property fmtid="{D5CDD505-2E9C-101B-9397-08002B2CF9AE}" pid="6" name="MSIP_Label_eb72e71a-0337-4d1e-967d-ec00aa6bf4cf_SiteId">
    <vt:lpwstr>b804e519-1cc6-497d-a95f-e00204c038ee</vt:lpwstr>
  </property>
  <property fmtid="{D5CDD505-2E9C-101B-9397-08002B2CF9AE}" pid="7" name="MSIP_Label_eb72e71a-0337-4d1e-967d-ec00aa6bf4cf_ActionId">
    <vt:lpwstr>ea4be5e6-1645-4099-8242-82235fe2e77e</vt:lpwstr>
  </property>
  <property fmtid="{D5CDD505-2E9C-101B-9397-08002B2CF9AE}" pid="8" name="MSIP_Label_eb72e71a-0337-4d1e-967d-ec00aa6bf4cf_ContentBits">
    <vt:lpwstr>0</vt:lpwstr>
  </property>
</Properties>
</file>