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994A" w14:textId="3D6123EF" w:rsidR="008B6D4C" w:rsidRPr="006F4909" w:rsidRDefault="008B6D4C" w:rsidP="008B6D4C">
      <w:pPr>
        <w:pStyle w:val="NormlnIMP"/>
        <w:jc w:val="center"/>
        <w:rPr>
          <w:rFonts w:ascii="Arial" w:hAnsi="Arial" w:cs="Arial"/>
          <w:b/>
          <w:sz w:val="28"/>
        </w:rPr>
      </w:pPr>
      <w:r w:rsidRPr="006F4909">
        <w:rPr>
          <w:rFonts w:ascii="Arial" w:hAnsi="Arial" w:cs="Arial"/>
          <w:b/>
          <w:sz w:val="28"/>
        </w:rPr>
        <w:t>SMLOUV</w:t>
      </w:r>
      <w:r w:rsidR="008147A4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 xml:space="preserve"> O</w:t>
      </w:r>
      <w:r w:rsidRPr="006F4909">
        <w:rPr>
          <w:rFonts w:ascii="Arial" w:hAnsi="Arial" w:cs="Arial"/>
          <w:b/>
          <w:sz w:val="28"/>
        </w:rPr>
        <w:t xml:space="preserve"> DÍLO Č.  </w:t>
      </w:r>
      <w:r w:rsidR="008D7EF2" w:rsidRPr="008D7EF2">
        <w:rPr>
          <w:rFonts w:ascii="Arial" w:hAnsi="Arial" w:cs="Arial"/>
          <w:b/>
          <w:sz w:val="28"/>
        </w:rPr>
        <w:t>9-BVT-030-0-2024</w:t>
      </w:r>
    </w:p>
    <w:p w14:paraId="008E994B" w14:textId="77777777" w:rsidR="008B6D4C" w:rsidRPr="00D40955" w:rsidRDefault="008B6D4C" w:rsidP="008B6D4C">
      <w:pPr>
        <w:pStyle w:val="NormlnIMP"/>
        <w:jc w:val="center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D40955">
          <w:rPr>
            <w:rFonts w:ascii="Arial" w:hAnsi="Arial" w:cs="Arial"/>
            <w:sz w:val="22"/>
            <w:szCs w:val="22"/>
          </w:rPr>
          <w:t>2586 a</w:t>
        </w:r>
      </w:smartTag>
      <w:r w:rsidRPr="00D40955">
        <w:rPr>
          <w:rFonts w:ascii="Arial" w:hAnsi="Arial" w:cs="Arial"/>
          <w:sz w:val="22"/>
          <w:szCs w:val="22"/>
        </w:rPr>
        <w:t xml:space="preserve"> násl. zákona č. 89/2012 Sb., občanského zákoníku</w:t>
      </w:r>
    </w:p>
    <w:p w14:paraId="008E994C" w14:textId="77777777" w:rsidR="008B6D4C" w:rsidRPr="00D40955" w:rsidRDefault="008B6D4C" w:rsidP="008B6D4C">
      <w:pPr>
        <w:pStyle w:val="NormlnIMP"/>
        <w:jc w:val="center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na zhotovení díla</w:t>
      </w:r>
    </w:p>
    <w:p w14:paraId="008E994D" w14:textId="77777777" w:rsidR="008B6D4C" w:rsidRDefault="008B6D4C" w:rsidP="008B6D4C">
      <w:pPr>
        <w:jc w:val="center"/>
        <w:rPr>
          <w:rFonts w:ascii="Arial" w:hAnsi="Arial" w:cs="Arial"/>
          <w:b/>
        </w:rPr>
      </w:pPr>
    </w:p>
    <w:p w14:paraId="008E994E" w14:textId="79D1A32D" w:rsidR="008B6D4C" w:rsidRPr="00CE5B77" w:rsidRDefault="008B6D4C" w:rsidP="008B6D4C">
      <w:pPr>
        <w:pStyle w:val="Zkladntext3"/>
        <w:spacing w:after="0"/>
        <w:ind w:left="-142" w:right="-286"/>
        <w:jc w:val="center"/>
        <w:rPr>
          <w:rFonts w:ascii="Arial" w:hAnsi="Arial" w:cs="Arial"/>
          <w:b/>
          <w:sz w:val="28"/>
          <w:szCs w:val="28"/>
        </w:rPr>
      </w:pPr>
      <w:r w:rsidRPr="00CE5B77">
        <w:rPr>
          <w:rFonts w:ascii="Arial" w:hAnsi="Arial" w:cs="Arial"/>
          <w:b/>
          <w:sz w:val="28"/>
          <w:szCs w:val="28"/>
        </w:rPr>
        <w:t>„</w:t>
      </w:r>
      <w:r w:rsidR="00A1696C">
        <w:rPr>
          <w:rFonts w:ascii="Arial" w:hAnsi="Arial" w:cs="Arial"/>
          <w:b/>
          <w:sz w:val="28"/>
          <w:szCs w:val="28"/>
        </w:rPr>
        <w:t>SUPŠ Uherské Hradiště – Sanace kanalizace</w:t>
      </w:r>
      <w:r w:rsidRPr="00CE5B77">
        <w:rPr>
          <w:rFonts w:ascii="Arial" w:hAnsi="Arial" w:cs="Arial"/>
          <w:b/>
          <w:sz w:val="28"/>
          <w:szCs w:val="28"/>
        </w:rPr>
        <w:t>“</w:t>
      </w:r>
    </w:p>
    <w:p w14:paraId="008E994F" w14:textId="77777777" w:rsidR="008B6D4C" w:rsidRDefault="008B6D4C" w:rsidP="008B6D4C">
      <w:pPr>
        <w:pStyle w:val="NormlnIMP"/>
        <w:spacing w:line="276" w:lineRule="auto"/>
        <w:jc w:val="center"/>
        <w:rPr>
          <w:rFonts w:ascii="Arial" w:hAnsi="Arial" w:cs="Arial"/>
          <w:sz w:val="24"/>
        </w:rPr>
      </w:pPr>
    </w:p>
    <w:p w14:paraId="008E9950" w14:textId="77777777" w:rsidR="008B6D4C" w:rsidRDefault="008B6D4C" w:rsidP="008B6D4C">
      <w:pPr>
        <w:pStyle w:val="NormlnIMP"/>
        <w:spacing w:line="276" w:lineRule="auto"/>
        <w:jc w:val="center"/>
        <w:rPr>
          <w:rFonts w:ascii="Arial" w:hAnsi="Arial" w:cs="Arial"/>
          <w:sz w:val="24"/>
        </w:rPr>
      </w:pPr>
    </w:p>
    <w:p w14:paraId="008E9951" w14:textId="7638AB2B" w:rsidR="008B6D4C" w:rsidRPr="00247661" w:rsidRDefault="008B6D4C" w:rsidP="008B6D4C">
      <w:pPr>
        <w:jc w:val="both"/>
        <w:rPr>
          <w:rFonts w:ascii="Arial" w:hAnsi="Arial" w:cs="Arial"/>
          <w:b/>
          <w:sz w:val="22"/>
          <w:szCs w:val="22"/>
        </w:rPr>
      </w:pPr>
      <w:r w:rsidRPr="003D5AD6">
        <w:rPr>
          <w:rFonts w:ascii="Arial" w:hAnsi="Arial" w:cs="Arial"/>
          <w:b/>
          <w:sz w:val="22"/>
          <w:szCs w:val="22"/>
        </w:rPr>
        <w:t>Objednatel:</w:t>
      </w:r>
      <w:r w:rsidRPr="003D5AD6">
        <w:rPr>
          <w:rFonts w:ascii="Arial" w:hAnsi="Arial" w:cs="Arial"/>
          <w:b/>
          <w:sz w:val="22"/>
          <w:szCs w:val="22"/>
        </w:rPr>
        <w:tab/>
      </w:r>
      <w:r w:rsidRPr="003D5AD6">
        <w:rPr>
          <w:rFonts w:ascii="Arial" w:hAnsi="Arial" w:cs="Arial"/>
          <w:b/>
          <w:sz w:val="22"/>
          <w:szCs w:val="22"/>
        </w:rPr>
        <w:tab/>
      </w:r>
      <w:r w:rsidRPr="003D5AD6">
        <w:rPr>
          <w:rFonts w:ascii="Arial" w:hAnsi="Arial" w:cs="Arial"/>
          <w:b/>
          <w:sz w:val="22"/>
          <w:szCs w:val="22"/>
        </w:rPr>
        <w:tab/>
      </w:r>
      <w:r w:rsidRPr="003D5AD6">
        <w:rPr>
          <w:rFonts w:ascii="Arial" w:hAnsi="Arial" w:cs="Arial"/>
          <w:b/>
          <w:sz w:val="22"/>
          <w:szCs w:val="22"/>
        </w:rPr>
        <w:tab/>
      </w:r>
      <w:r w:rsidR="00A1696C">
        <w:rPr>
          <w:rFonts w:ascii="Arial" w:hAnsi="Arial" w:cs="Arial"/>
          <w:b/>
          <w:sz w:val="22"/>
          <w:szCs w:val="22"/>
        </w:rPr>
        <w:t>S</w:t>
      </w:r>
      <w:r w:rsidR="00EE5F0D">
        <w:rPr>
          <w:rFonts w:ascii="Arial" w:hAnsi="Arial" w:cs="Arial"/>
          <w:b/>
          <w:sz w:val="22"/>
          <w:szCs w:val="22"/>
        </w:rPr>
        <w:t>třední uměleckoprůmyslová škola Uherské Hradiště</w:t>
      </w:r>
    </w:p>
    <w:p w14:paraId="008E9952" w14:textId="2E4E2A5C" w:rsidR="008B6D4C" w:rsidRPr="00E710A7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5F0D">
        <w:rPr>
          <w:rFonts w:ascii="Arial" w:hAnsi="Arial" w:cs="Arial"/>
          <w:sz w:val="22"/>
          <w:szCs w:val="22"/>
        </w:rPr>
        <w:t>Všehrdova 267, 686 01  Uherské Hradiště</w:t>
      </w:r>
    </w:p>
    <w:p w14:paraId="008E9953" w14:textId="67014A08" w:rsidR="008B6D4C" w:rsidRPr="00B535BB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Pr="00E710A7">
        <w:rPr>
          <w:rFonts w:ascii="Arial" w:hAnsi="Arial" w:cs="Arial"/>
          <w:sz w:val="22"/>
          <w:szCs w:val="22"/>
        </w:rPr>
        <w:t>:</w:t>
      </w:r>
      <w:r w:rsidRPr="00E710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="00613BF5">
        <w:rPr>
          <w:rFonts w:ascii="Arial" w:hAnsi="Arial" w:cs="Arial"/>
          <w:sz w:val="22"/>
          <w:szCs w:val="22"/>
        </w:rPr>
        <w:t>603 71 749</w:t>
      </w:r>
    </w:p>
    <w:p w14:paraId="008E9955" w14:textId="4A0E340D" w:rsidR="008B6D4C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7E1E">
        <w:rPr>
          <w:rFonts w:ascii="Arial" w:hAnsi="Arial" w:cs="Arial"/>
          <w:sz w:val="22"/>
          <w:szCs w:val="22"/>
        </w:rPr>
        <w:t>Ivo Savara – ředitel školy</w:t>
      </w:r>
    </w:p>
    <w:p w14:paraId="008E9956" w14:textId="6E056A08" w:rsidR="008B6D4C" w:rsidRPr="00E710A7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10A7">
        <w:rPr>
          <w:rFonts w:ascii="Arial" w:hAnsi="Arial" w:cs="Arial"/>
          <w:sz w:val="22"/>
          <w:szCs w:val="22"/>
        </w:rPr>
        <w:t>Bankovní spojení:</w:t>
      </w:r>
      <w:r w:rsidRPr="00E710A7"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="00EE7E1E">
        <w:rPr>
          <w:rFonts w:ascii="Arial" w:hAnsi="Arial" w:cs="Arial"/>
          <w:sz w:val="22"/>
          <w:szCs w:val="22"/>
        </w:rPr>
        <w:t>Komerční banka</w:t>
      </w:r>
    </w:p>
    <w:p w14:paraId="008E9957" w14:textId="5D0E7D9B" w:rsidR="008B6D4C" w:rsidRPr="00247661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10A7">
        <w:rPr>
          <w:rFonts w:ascii="Arial" w:hAnsi="Arial" w:cs="Arial"/>
          <w:sz w:val="22"/>
          <w:szCs w:val="22"/>
        </w:rPr>
        <w:t>Číslo účtu:</w:t>
      </w:r>
      <w:r w:rsidRPr="00E710A7"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Pr="00E710A7">
        <w:rPr>
          <w:rFonts w:ascii="Arial" w:hAnsi="Arial" w:cs="Arial"/>
          <w:sz w:val="22"/>
          <w:szCs w:val="22"/>
        </w:rPr>
        <w:tab/>
      </w:r>
      <w:r w:rsidR="00EE7E1E">
        <w:rPr>
          <w:rFonts w:ascii="Arial" w:hAnsi="Arial" w:cs="Arial"/>
          <w:sz w:val="22"/>
          <w:szCs w:val="22"/>
        </w:rPr>
        <w:t>5558420277/0100</w:t>
      </w:r>
    </w:p>
    <w:p w14:paraId="008E9958" w14:textId="5640ED7C" w:rsidR="008B6D4C" w:rsidRPr="00247661" w:rsidRDefault="008B6D4C" w:rsidP="008B6D4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47661">
        <w:rPr>
          <w:rFonts w:ascii="Arial" w:hAnsi="Arial" w:cs="Arial"/>
          <w:sz w:val="22"/>
          <w:szCs w:val="22"/>
        </w:rPr>
        <w:t>Tel:</w:t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="00CF302A">
        <w:rPr>
          <w:rFonts w:ascii="Arial" w:hAnsi="Arial" w:cs="Arial"/>
          <w:sz w:val="22"/>
          <w:szCs w:val="22"/>
        </w:rPr>
        <w:t>774 204 595</w:t>
      </w:r>
    </w:p>
    <w:p w14:paraId="008E9959" w14:textId="18D4EDA5" w:rsidR="008B6D4C" w:rsidRPr="00247661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47661">
        <w:rPr>
          <w:rFonts w:ascii="Arial" w:hAnsi="Arial" w:cs="Arial"/>
          <w:sz w:val="22"/>
          <w:szCs w:val="22"/>
        </w:rPr>
        <w:t xml:space="preserve">e-mail: </w:t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Pr="00247661">
        <w:rPr>
          <w:rFonts w:ascii="Arial" w:hAnsi="Arial" w:cs="Arial"/>
          <w:sz w:val="22"/>
          <w:szCs w:val="22"/>
        </w:rPr>
        <w:tab/>
      </w:r>
      <w:r w:rsidR="00CF302A">
        <w:rPr>
          <w:rFonts w:ascii="Arial" w:hAnsi="Arial" w:cs="Arial"/>
          <w:sz w:val="22"/>
          <w:szCs w:val="22"/>
        </w:rPr>
        <w:t>supsuh@supsuh.cz</w:t>
      </w:r>
    </w:p>
    <w:p w14:paraId="008E995A" w14:textId="77777777" w:rsidR="008B6D4C" w:rsidRPr="00247661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08E995B" w14:textId="77777777" w:rsidR="008B6D4C" w:rsidRPr="00E710A7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10A7">
        <w:rPr>
          <w:rFonts w:ascii="Arial" w:hAnsi="Arial" w:cs="Arial"/>
          <w:sz w:val="22"/>
          <w:szCs w:val="22"/>
        </w:rPr>
        <w:t>dále jen objednatel na straně jedné</w:t>
      </w:r>
      <w:r w:rsidRPr="00E710A7">
        <w:rPr>
          <w:rFonts w:ascii="Arial" w:hAnsi="Arial" w:cs="Arial"/>
          <w:sz w:val="22"/>
          <w:szCs w:val="22"/>
        </w:rPr>
        <w:tab/>
      </w:r>
    </w:p>
    <w:p w14:paraId="008E995C" w14:textId="77777777" w:rsidR="008B6D4C" w:rsidRPr="00E710A7" w:rsidRDefault="008B6D4C" w:rsidP="008B6D4C">
      <w:pPr>
        <w:pStyle w:val="ZkladntextIMP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5D" w14:textId="77777777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a</w:t>
      </w:r>
    </w:p>
    <w:p w14:paraId="008E995E" w14:textId="77777777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8E995F" w14:textId="709E5B20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75E6">
        <w:rPr>
          <w:rFonts w:ascii="Arial" w:hAnsi="Arial" w:cs="Arial"/>
          <w:b/>
          <w:sz w:val="22"/>
          <w:szCs w:val="22"/>
        </w:rPr>
        <w:t xml:space="preserve">Zhotovitel:                             </w:t>
      </w:r>
      <w:r w:rsidRPr="007E75E6">
        <w:rPr>
          <w:rFonts w:ascii="Arial" w:hAnsi="Arial" w:cs="Arial"/>
          <w:b/>
          <w:sz w:val="22"/>
          <w:szCs w:val="22"/>
        </w:rPr>
        <w:tab/>
      </w:r>
      <w:r w:rsidR="006F7B73">
        <w:rPr>
          <w:rFonts w:ascii="Arial" w:hAnsi="Arial" w:cs="Arial"/>
          <w:b/>
          <w:sz w:val="22"/>
          <w:szCs w:val="22"/>
        </w:rPr>
        <w:t>TRASKO BVT, s.r.o.</w:t>
      </w:r>
    </w:p>
    <w:p w14:paraId="008E9960" w14:textId="14ED1648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Sídlo:</w:t>
      </w:r>
      <w:r w:rsidRPr="007E75E6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  <w:t>Na Nouzce 487/8, 682 01 Vyškov</w:t>
      </w:r>
    </w:p>
    <w:p w14:paraId="008E9961" w14:textId="0DD47535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IČ:</w:t>
      </w:r>
      <w:r w:rsidRPr="007E75E6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  <w:t>06020666</w:t>
      </w:r>
    </w:p>
    <w:p w14:paraId="008E9962" w14:textId="53D45F5C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 xml:space="preserve">DIČ:                                                 </w:t>
      </w:r>
      <w:r w:rsidR="006F7B73">
        <w:rPr>
          <w:rFonts w:ascii="Arial" w:hAnsi="Arial" w:cs="Arial"/>
          <w:sz w:val="22"/>
          <w:szCs w:val="22"/>
        </w:rPr>
        <w:tab/>
        <w:t>CZ06020666</w:t>
      </w:r>
    </w:p>
    <w:p w14:paraId="008E9963" w14:textId="333B4DD6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Zastoupený:</w:t>
      </w:r>
      <w:r w:rsidRPr="007E75E6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  <w:t>Ing. Štěpán Leitner, jednatel společnosti</w:t>
      </w:r>
    </w:p>
    <w:p w14:paraId="008E9964" w14:textId="6BD74223" w:rsidR="008B6D4C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Bankovní spojení:</w:t>
      </w:r>
      <w:r w:rsidRPr="007E75E6">
        <w:rPr>
          <w:rFonts w:ascii="Arial" w:hAnsi="Arial" w:cs="Arial"/>
          <w:sz w:val="22"/>
          <w:szCs w:val="22"/>
        </w:rPr>
        <w:tab/>
      </w:r>
      <w:r w:rsidRPr="007E75E6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  <w:t>ČSOB, a.s.</w:t>
      </w:r>
    </w:p>
    <w:p w14:paraId="7B20685B" w14:textId="1DF31A13" w:rsidR="006F7B73" w:rsidRPr="007E75E6" w:rsidRDefault="006F7B73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279146532/0300</w:t>
      </w:r>
    </w:p>
    <w:p w14:paraId="008E9965" w14:textId="5A873B99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 xml:space="preserve">tel: </w:t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  <w:t>517 343 999</w:t>
      </w:r>
    </w:p>
    <w:p w14:paraId="008E9966" w14:textId="01F4BB47" w:rsidR="008B6D4C" w:rsidRPr="006F7B73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 xml:space="preserve">e-mail: </w:t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r w:rsidR="006F7B73">
        <w:rPr>
          <w:rFonts w:ascii="Arial" w:hAnsi="Arial" w:cs="Arial"/>
          <w:sz w:val="22"/>
          <w:szCs w:val="22"/>
        </w:rPr>
        <w:tab/>
      </w:r>
      <w:proofErr w:type="spellStart"/>
      <w:r w:rsidR="006F7B73">
        <w:rPr>
          <w:rFonts w:ascii="Arial" w:hAnsi="Arial" w:cs="Arial"/>
          <w:sz w:val="22"/>
          <w:szCs w:val="22"/>
        </w:rPr>
        <w:t>bvt</w:t>
      </w:r>
      <w:proofErr w:type="spellEnd"/>
      <w:r w:rsidR="006F7B73">
        <w:rPr>
          <w:rFonts w:ascii="Arial" w:hAnsi="Arial" w:cs="Arial"/>
          <w:sz w:val="22"/>
          <w:szCs w:val="22"/>
          <w:lang w:val="en-US"/>
        </w:rPr>
        <w:t>@</w:t>
      </w:r>
      <w:r w:rsidR="006F7B73">
        <w:rPr>
          <w:rFonts w:ascii="Arial" w:hAnsi="Arial" w:cs="Arial"/>
          <w:sz w:val="22"/>
          <w:szCs w:val="22"/>
        </w:rPr>
        <w:t>trasko.cz</w:t>
      </w:r>
    </w:p>
    <w:p w14:paraId="008E9967" w14:textId="579212BB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Zapsaný v</w:t>
      </w:r>
      <w:r w:rsidR="006F7B73">
        <w:rPr>
          <w:rFonts w:ascii="Arial" w:hAnsi="Arial" w:cs="Arial"/>
          <w:sz w:val="22"/>
          <w:szCs w:val="22"/>
        </w:rPr>
        <w:t xml:space="preserve"> obchodním </w:t>
      </w:r>
      <w:r w:rsidRPr="007E75E6">
        <w:rPr>
          <w:rFonts w:ascii="Arial" w:hAnsi="Arial" w:cs="Arial"/>
          <w:sz w:val="22"/>
          <w:szCs w:val="22"/>
        </w:rPr>
        <w:t>rejstříku vedeném Krajským soudem v </w:t>
      </w:r>
      <w:r w:rsidR="006F7B73">
        <w:rPr>
          <w:rFonts w:ascii="Arial" w:hAnsi="Arial" w:cs="Arial"/>
          <w:sz w:val="22"/>
          <w:szCs w:val="22"/>
        </w:rPr>
        <w:t>Brně</w:t>
      </w:r>
      <w:r w:rsidRPr="007E75E6">
        <w:rPr>
          <w:rFonts w:ascii="Arial" w:hAnsi="Arial" w:cs="Arial"/>
          <w:sz w:val="22"/>
          <w:szCs w:val="22"/>
        </w:rPr>
        <w:t xml:space="preserve">, oddíl </w:t>
      </w:r>
      <w:r w:rsidR="006F7B73">
        <w:rPr>
          <w:rFonts w:ascii="Arial" w:hAnsi="Arial" w:cs="Arial"/>
          <w:sz w:val="22"/>
          <w:szCs w:val="22"/>
        </w:rPr>
        <w:t>C</w:t>
      </w:r>
      <w:r w:rsidRPr="007E75E6">
        <w:rPr>
          <w:rFonts w:ascii="Arial" w:hAnsi="Arial" w:cs="Arial"/>
          <w:sz w:val="22"/>
          <w:szCs w:val="22"/>
        </w:rPr>
        <w:t xml:space="preserve">, vložka </w:t>
      </w:r>
      <w:r w:rsidR="006F7B73">
        <w:rPr>
          <w:rFonts w:ascii="Arial" w:hAnsi="Arial" w:cs="Arial"/>
          <w:sz w:val="22"/>
          <w:szCs w:val="22"/>
        </w:rPr>
        <w:t>99562</w:t>
      </w:r>
    </w:p>
    <w:p w14:paraId="008E9968" w14:textId="77777777" w:rsidR="008B6D4C" w:rsidRPr="007E75E6" w:rsidRDefault="008B6D4C" w:rsidP="008B6D4C">
      <w:pPr>
        <w:pStyle w:val="NormlnIMP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dále jen zhotovitel, na straně druhé</w:t>
      </w:r>
    </w:p>
    <w:p w14:paraId="008E9969" w14:textId="77777777" w:rsidR="008B6D4C" w:rsidRDefault="008B6D4C" w:rsidP="008B6D4C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14:paraId="008E996A" w14:textId="77777777" w:rsidR="008B6D4C" w:rsidRPr="007E75E6" w:rsidRDefault="008B6D4C" w:rsidP="008B6D4C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14:paraId="008E996B" w14:textId="77777777" w:rsidR="008B6D4C" w:rsidRPr="007E75E6" w:rsidRDefault="008B6D4C" w:rsidP="00A24F74">
      <w:pPr>
        <w:pStyle w:val="NormlnIMP"/>
        <w:numPr>
          <w:ilvl w:val="0"/>
          <w:numId w:val="2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75E6">
        <w:rPr>
          <w:rFonts w:ascii="Arial" w:hAnsi="Arial" w:cs="Arial"/>
          <w:b/>
          <w:sz w:val="22"/>
          <w:szCs w:val="22"/>
        </w:rPr>
        <w:t>Vymezení pojmů</w:t>
      </w:r>
    </w:p>
    <w:p w14:paraId="008E996C" w14:textId="77777777" w:rsidR="008B6D4C" w:rsidRPr="007E75E6" w:rsidRDefault="008B6D4C" w:rsidP="008B6D4C">
      <w:pPr>
        <w:pStyle w:val="NormlnIMP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8E996D" w14:textId="77777777" w:rsidR="008B6D4C" w:rsidRPr="007E75E6" w:rsidRDefault="008B6D4C" w:rsidP="008B6D4C">
      <w:pPr>
        <w:pStyle w:val="NormlnIMP"/>
        <w:spacing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Vymezení pojmů se stanoví takto:</w:t>
      </w:r>
    </w:p>
    <w:p w14:paraId="008E996E" w14:textId="77777777" w:rsidR="008B6D4C" w:rsidRPr="007E75E6" w:rsidRDefault="008B6D4C" w:rsidP="00A24F74">
      <w:pPr>
        <w:pStyle w:val="NormlnIMP"/>
        <w:numPr>
          <w:ilvl w:val="0"/>
          <w:numId w:val="1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Objednatelem je zadavatel po uzavření smlouv</w:t>
      </w:r>
      <w:r>
        <w:rPr>
          <w:rFonts w:ascii="Arial" w:hAnsi="Arial" w:cs="Arial"/>
          <w:sz w:val="22"/>
          <w:szCs w:val="22"/>
        </w:rPr>
        <w:t>y</w:t>
      </w:r>
      <w:r w:rsidRPr="007E75E6">
        <w:rPr>
          <w:rFonts w:ascii="Arial" w:hAnsi="Arial" w:cs="Arial"/>
          <w:sz w:val="22"/>
          <w:szCs w:val="22"/>
        </w:rPr>
        <w:t xml:space="preserve"> na splnění zakázky</w:t>
      </w:r>
    </w:p>
    <w:p w14:paraId="008E996F" w14:textId="77777777" w:rsidR="008B6D4C" w:rsidRPr="007E75E6" w:rsidRDefault="008B6D4C" w:rsidP="00A24F74">
      <w:pPr>
        <w:pStyle w:val="NormlnIMP"/>
        <w:numPr>
          <w:ilvl w:val="0"/>
          <w:numId w:val="1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Zhotovitelem je dodavatel po uzavření smlouvy na splnění zakázky</w:t>
      </w:r>
    </w:p>
    <w:p w14:paraId="008E9970" w14:textId="77777777" w:rsidR="008B6D4C" w:rsidRDefault="008B6D4C" w:rsidP="00A24F74">
      <w:pPr>
        <w:pStyle w:val="NormlnIMP"/>
        <w:numPr>
          <w:ilvl w:val="0"/>
          <w:numId w:val="1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dodavatelem </w:t>
      </w:r>
      <w:r w:rsidRPr="007E75E6">
        <w:rPr>
          <w:rFonts w:ascii="Arial" w:hAnsi="Arial" w:cs="Arial"/>
          <w:sz w:val="22"/>
          <w:szCs w:val="22"/>
        </w:rPr>
        <w:t>je dodavatel po uzavření smlouvy na plnění veřejné zakázky</w:t>
      </w:r>
    </w:p>
    <w:p w14:paraId="008E9971" w14:textId="77777777" w:rsidR="008B6D4C" w:rsidRDefault="008B6D4C" w:rsidP="00A24F74">
      <w:pPr>
        <w:pStyle w:val="NormlnIMP"/>
        <w:numPr>
          <w:ilvl w:val="0"/>
          <w:numId w:val="1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t>Příslušnou dokumentací je dokumentace zpracovaná v rozsahu stanoveném jiným prá</w:t>
      </w:r>
      <w:r>
        <w:rPr>
          <w:rFonts w:ascii="Arial" w:hAnsi="Arial" w:cs="Arial"/>
          <w:sz w:val="22"/>
          <w:szCs w:val="22"/>
        </w:rPr>
        <w:t>vním předpisem (vyhláškou č. 169/2016</w:t>
      </w:r>
      <w:r w:rsidRPr="007E75E6">
        <w:rPr>
          <w:rFonts w:ascii="Arial" w:hAnsi="Arial" w:cs="Arial"/>
          <w:sz w:val="22"/>
          <w:szCs w:val="22"/>
        </w:rPr>
        <w:t xml:space="preserve"> Sb.)</w:t>
      </w:r>
    </w:p>
    <w:p w14:paraId="7D817278" w14:textId="77777777" w:rsidR="00AE05D7" w:rsidRDefault="00AE05D7" w:rsidP="00AE05D7">
      <w:pPr>
        <w:pStyle w:val="NormlnIMP"/>
        <w:spacing w:after="120" w:line="276" w:lineRule="auto"/>
        <w:rPr>
          <w:rFonts w:ascii="Arial" w:hAnsi="Arial" w:cs="Arial"/>
          <w:sz w:val="22"/>
          <w:szCs w:val="22"/>
        </w:rPr>
      </w:pPr>
    </w:p>
    <w:p w14:paraId="370E0535" w14:textId="77777777" w:rsidR="00AE05D7" w:rsidRDefault="00AE05D7" w:rsidP="00AE05D7">
      <w:pPr>
        <w:pStyle w:val="NormlnIMP"/>
        <w:spacing w:after="120" w:line="276" w:lineRule="auto"/>
        <w:rPr>
          <w:rFonts w:ascii="Arial" w:hAnsi="Arial" w:cs="Arial"/>
          <w:sz w:val="22"/>
          <w:szCs w:val="22"/>
        </w:rPr>
      </w:pPr>
    </w:p>
    <w:p w14:paraId="6F7FAA93" w14:textId="70F59E58" w:rsidR="002511E3" w:rsidRDefault="002511E3" w:rsidP="00AE05D7">
      <w:pPr>
        <w:pStyle w:val="NormlnIMP"/>
        <w:spacing w:after="120" w:line="276" w:lineRule="auto"/>
        <w:rPr>
          <w:rFonts w:ascii="Arial" w:hAnsi="Arial" w:cs="Arial"/>
          <w:sz w:val="22"/>
          <w:szCs w:val="22"/>
        </w:rPr>
      </w:pPr>
    </w:p>
    <w:p w14:paraId="19C88517" w14:textId="77777777" w:rsidR="00A32D2A" w:rsidRPr="007E75E6" w:rsidRDefault="00A32D2A" w:rsidP="00AE05D7">
      <w:pPr>
        <w:pStyle w:val="NormlnIMP"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8E9972" w14:textId="77777777" w:rsidR="008B6D4C" w:rsidRDefault="008B6D4C" w:rsidP="00A24F74">
      <w:pPr>
        <w:pStyle w:val="NormlnIMP"/>
        <w:numPr>
          <w:ilvl w:val="0"/>
          <w:numId w:val="1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7E75E6">
        <w:rPr>
          <w:rFonts w:ascii="Arial" w:hAnsi="Arial" w:cs="Arial"/>
          <w:sz w:val="22"/>
          <w:szCs w:val="22"/>
        </w:rPr>
        <w:lastRenderedPageBreak/>
        <w:t>Položkovým rozpočtem je zhotovitelem oceněný soupis stavebních prací, dodávek a služeb a jejich celkové ceny pro zadavatelem</w:t>
      </w:r>
      <w:r w:rsidRPr="00234415">
        <w:rPr>
          <w:rFonts w:ascii="Arial" w:hAnsi="Arial" w:cs="Arial"/>
          <w:sz w:val="22"/>
          <w:szCs w:val="22"/>
        </w:rPr>
        <w:t xml:space="preserve"> vymezené množství</w:t>
      </w:r>
    </w:p>
    <w:p w14:paraId="0E827EB9" w14:textId="77777777" w:rsidR="00AE05D7" w:rsidRDefault="00AE05D7" w:rsidP="00AE05D7">
      <w:pPr>
        <w:pStyle w:val="NormlnIMP"/>
        <w:spacing w:after="120" w:line="276" w:lineRule="auto"/>
        <w:ind w:left="360"/>
        <w:rPr>
          <w:rFonts w:ascii="Arial" w:hAnsi="Arial" w:cs="Arial"/>
          <w:sz w:val="22"/>
          <w:szCs w:val="22"/>
        </w:rPr>
      </w:pPr>
    </w:p>
    <w:p w14:paraId="008E9974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D40955">
        <w:rPr>
          <w:rFonts w:ascii="Arial" w:hAnsi="Arial" w:cs="Arial"/>
          <w:b/>
          <w:sz w:val="22"/>
          <w:szCs w:val="22"/>
        </w:rPr>
        <w:t>oba a místo plnění</w:t>
      </w:r>
    </w:p>
    <w:p w14:paraId="008E9975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8E9976" w14:textId="77777777" w:rsidR="008B6D4C" w:rsidRDefault="008B6D4C" w:rsidP="00A24F74">
      <w:pPr>
        <w:pStyle w:val="Zkladntextodsazen"/>
        <w:numPr>
          <w:ilvl w:val="0"/>
          <w:numId w:val="21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se zavazuje provést dílo ve sjednané době a za podmínek uvedených dále v této smlouvě:</w:t>
      </w:r>
    </w:p>
    <w:p w14:paraId="008E9977" w14:textId="77777777" w:rsidR="008B6D4C" w:rsidRPr="00D479D6" w:rsidRDefault="008B6D4C" w:rsidP="008B6D4C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78" w14:textId="77777777" w:rsidR="008B6D4C" w:rsidRPr="00AC0D31" w:rsidRDefault="008B6D4C" w:rsidP="00A24F74">
      <w:pPr>
        <w:pStyle w:val="NormlnIMP"/>
        <w:numPr>
          <w:ilvl w:val="0"/>
          <w:numId w:val="22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B53E62">
        <w:rPr>
          <w:rFonts w:ascii="Arial" w:hAnsi="Arial" w:cs="Arial"/>
          <w:sz w:val="22"/>
          <w:szCs w:val="22"/>
        </w:rPr>
        <w:t xml:space="preserve">Předání převzetí staveniště: </w:t>
      </w:r>
      <w:r w:rsidRPr="00B53E62">
        <w:rPr>
          <w:rFonts w:ascii="Arial" w:hAnsi="Arial" w:cs="Arial"/>
          <w:bCs/>
          <w:sz w:val="22"/>
          <w:szCs w:val="22"/>
        </w:rPr>
        <w:t xml:space="preserve">Objednatel předá staveniště ke dni zahájení provádění díla. Nebude </w:t>
      </w:r>
      <w:proofErr w:type="spellStart"/>
      <w:r w:rsidRPr="00B53E62">
        <w:rPr>
          <w:rFonts w:ascii="Arial" w:hAnsi="Arial" w:cs="Arial"/>
          <w:bCs/>
          <w:sz w:val="22"/>
          <w:szCs w:val="22"/>
        </w:rPr>
        <w:t>li</w:t>
      </w:r>
      <w:proofErr w:type="spellEnd"/>
      <w:r w:rsidRPr="00B53E62">
        <w:rPr>
          <w:rFonts w:ascii="Arial" w:hAnsi="Arial" w:cs="Arial"/>
          <w:bCs/>
          <w:sz w:val="22"/>
          <w:szCs w:val="22"/>
        </w:rPr>
        <w:t xml:space="preserve"> smluvními stranami dohodnuto jinak, předá objednatel zhotoviteli staveniště do 5 - ti pracovních dní ode dne doručení Písemné výzvy k převzetí </w:t>
      </w:r>
      <w:r w:rsidRPr="00AC0D31">
        <w:rPr>
          <w:rFonts w:ascii="Arial" w:hAnsi="Arial" w:cs="Arial"/>
          <w:bCs/>
          <w:sz w:val="22"/>
          <w:szCs w:val="22"/>
        </w:rPr>
        <w:t>staveniště zhotoviteli.</w:t>
      </w:r>
    </w:p>
    <w:p w14:paraId="008E9979" w14:textId="2D024089" w:rsidR="008B6D4C" w:rsidRPr="00E37F23" w:rsidRDefault="00D24DA4" w:rsidP="00A24F74">
      <w:pPr>
        <w:pStyle w:val="NormlnIMP"/>
        <w:numPr>
          <w:ilvl w:val="0"/>
          <w:numId w:val="22"/>
        </w:numPr>
        <w:tabs>
          <w:tab w:val="left" w:pos="567"/>
        </w:tabs>
        <w:spacing w:after="120" w:line="276" w:lineRule="auto"/>
        <w:ind w:left="426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Termín realizace </w:t>
      </w:r>
      <w:r w:rsidR="008B6D4C" w:rsidRPr="00E37F23">
        <w:rPr>
          <w:rFonts w:ascii="Arial" w:hAnsi="Arial" w:cs="Arial"/>
          <w:bCs/>
          <w:sz w:val="22"/>
          <w:szCs w:val="22"/>
        </w:rPr>
        <w:tab/>
      </w:r>
      <w:r w:rsidR="008B6D4C" w:rsidRPr="00E37F2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874E6" w:rsidRPr="005874E6">
        <w:rPr>
          <w:rFonts w:ascii="Arial" w:hAnsi="Arial" w:cs="Arial"/>
          <w:b/>
          <w:sz w:val="22"/>
          <w:szCs w:val="22"/>
        </w:rPr>
        <w:t xml:space="preserve">26. 4. – 1. 5. 2024 </w:t>
      </w:r>
    </w:p>
    <w:p w14:paraId="008E997B" w14:textId="77777777" w:rsidR="008B6D4C" w:rsidRPr="00B53E62" w:rsidRDefault="008B6D4C" w:rsidP="00A24F74">
      <w:pPr>
        <w:pStyle w:val="NormlnIMP"/>
        <w:numPr>
          <w:ilvl w:val="0"/>
          <w:numId w:val="22"/>
        </w:numPr>
        <w:tabs>
          <w:tab w:val="left" w:pos="426"/>
        </w:tabs>
        <w:spacing w:after="120" w:line="276" w:lineRule="auto"/>
        <w:ind w:left="142" w:firstLine="284"/>
        <w:jc w:val="both"/>
        <w:rPr>
          <w:rFonts w:ascii="Arial" w:hAnsi="Arial" w:cs="Arial"/>
          <w:bCs/>
          <w:sz w:val="22"/>
          <w:szCs w:val="22"/>
        </w:rPr>
      </w:pPr>
      <w:r w:rsidRPr="00B53E62">
        <w:rPr>
          <w:rFonts w:ascii="Arial" w:hAnsi="Arial" w:cs="Arial"/>
          <w:bCs/>
          <w:sz w:val="22"/>
          <w:szCs w:val="22"/>
        </w:rPr>
        <w:t>Počátek běhu záruční lhůty:</w:t>
      </w:r>
      <w:r w:rsidRPr="00B53E62">
        <w:rPr>
          <w:rFonts w:ascii="Arial" w:hAnsi="Arial" w:cs="Arial"/>
          <w:bCs/>
          <w:sz w:val="22"/>
          <w:szCs w:val="22"/>
        </w:rPr>
        <w:tab/>
      </w:r>
      <w:r w:rsidRPr="00B53E62">
        <w:rPr>
          <w:rFonts w:ascii="Arial" w:hAnsi="Arial" w:cs="Arial"/>
          <w:bCs/>
          <w:sz w:val="22"/>
          <w:szCs w:val="22"/>
        </w:rPr>
        <w:tab/>
        <w:t>Dnem podpisu protokolu o předání a převzetí</w:t>
      </w:r>
    </w:p>
    <w:p w14:paraId="008E997C" w14:textId="77777777" w:rsidR="008B6D4C" w:rsidRPr="006458BB" w:rsidRDefault="008B6D4C" w:rsidP="008B6D4C">
      <w:pPr>
        <w:pStyle w:val="NormlnIMP"/>
        <w:tabs>
          <w:tab w:val="left" w:pos="426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</w:r>
      <w:r w:rsidRPr="006458BB">
        <w:rPr>
          <w:rFonts w:ascii="Arial" w:hAnsi="Arial" w:cs="Arial"/>
          <w:bCs/>
          <w:sz w:val="22"/>
          <w:szCs w:val="22"/>
        </w:rPr>
        <w:tab/>
        <w:t xml:space="preserve">stavby           </w:t>
      </w:r>
    </w:p>
    <w:p w14:paraId="008E997D" w14:textId="77777777" w:rsidR="008B6D4C" w:rsidRDefault="008B6D4C" w:rsidP="008B6D4C">
      <w:pPr>
        <w:pStyle w:val="NormlnIMP"/>
        <w:tabs>
          <w:tab w:val="left" w:pos="426"/>
          <w:tab w:val="left" w:pos="567"/>
          <w:tab w:val="left" w:pos="6379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0955">
        <w:rPr>
          <w:rFonts w:ascii="Arial" w:hAnsi="Arial" w:cs="Arial"/>
          <w:b/>
          <w:bCs/>
          <w:sz w:val="22"/>
          <w:szCs w:val="22"/>
        </w:rPr>
        <w:tab/>
      </w:r>
      <w:r w:rsidRPr="00D40955">
        <w:rPr>
          <w:rFonts w:ascii="Arial" w:hAnsi="Arial" w:cs="Arial"/>
          <w:b/>
          <w:bCs/>
          <w:sz w:val="22"/>
          <w:szCs w:val="22"/>
        </w:rPr>
        <w:tab/>
      </w:r>
    </w:p>
    <w:p w14:paraId="4DB7C1BB" w14:textId="77777777" w:rsidR="00D24DA4" w:rsidRPr="00D24DA4" w:rsidRDefault="008B6D4C" w:rsidP="00A24F74">
      <w:pPr>
        <w:pStyle w:val="Zkladntextodsazen"/>
        <w:numPr>
          <w:ilvl w:val="0"/>
          <w:numId w:val="21"/>
        </w:numPr>
        <w:tabs>
          <w:tab w:val="left" w:pos="0"/>
          <w:tab w:val="left" w:pos="567"/>
          <w:tab w:val="left" w:pos="4253"/>
        </w:tabs>
        <w:spacing w:line="276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Místem plnění je: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24DA4">
        <w:rPr>
          <w:rFonts w:ascii="Arial" w:hAnsi="Arial" w:cs="Arial"/>
          <w:b/>
          <w:bCs/>
          <w:sz w:val="22"/>
          <w:szCs w:val="22"/>
        </w:rPr>
        <w:t xml:space="preserve">SUPŠ UH, Všehrdova 237, 686 01  Uherské </w:t>
      </w:r>
    </w:p>
    <w:p w14:paraId="008E997E" w14:textId="0A4A43C9" w:rsidR="008B6D4C" w:rsidRPr="00041705" w:rsidRDefault="00D24DA4" w:rsidP="00D24DA4">
      <w:pPr>
        <w:pStyle w:val="Zkladntextodsazen"/>
        <w:tabs>
          <w:tab w:val="left" w:pos="0"/>
          <w:tab w:val="left" w:pos="567"/>
          <w:tab w:val="left" w:pos="4253"/>
        </w:tabs>
        <w:spacing w:line="276" w:lineRule="auto"/>
        <w:ind w:left="252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Hradiště</w:t>
      </w:r>
    </w:p>
    <w:p w14:paraId="008E997F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4253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2701CBB1" w14:textId="77777777" w:rsidR="00AE05D7" w:rsidRPr="00A25FF2" w:rsidRDefault="00AE05D7" w:rsidP="008B6D4C">
      <w:pPr>
        <w:pStyle w:val="Zkladntextodsazen"/>
        <w:tabs>
          <w:tab w:val="left" w:pos="0"/>
          <w:tab w:val="left" w:pos="567"/>
          <w:tab w:val="left" w:pos="4253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008E9981" w14:textId="77777777" w:rsidR="008B6D4C" w:rsidRDefault="008B6D4C" w:rsidP="00A24F74">
      <w:pPr>
        <w:pStyle w:val="Zkladntextodsazen"/>
        <w:numPr>
          <w:ilvl w:val="0"/>
          <w:numId w:val="20"/>
        </w:num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3DF5">
        <w:rPr>
          <w:rFonts w:ascii="Arial" w:hAnsi="Arial" w:cs="Arial"/>
          <w:b/>
          <w:sz w:val="22"/>
          <w:szCs w:val="22"/>
        </w:rPr>
        <w:t>Povinnosti objednatele</w:t>
      </w:r>
    </w:p>
    <w:p w14:paraId="008E9982" w14:textId="77777777" w:rsidR="008B6D4C" w:rsidRPr="00A12DA1" w:rsidRDefault="008B6D4C" w:rsidP="008B6D4C">
      <w:pPr>
        <w:pStyle w:val="Zkladntextodsazen"/>
        <w:tabs>
          <w:tab w:val="left" w:pos="0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B3C41E5" w14:textId="77777777" w:rsidR="00BB5E7D" w:rsidRDefault="00BB5E7D" w:rsidP="00BB5E7D">
      <w:pPr>
        <w:pStyle w:val="Zkladntextodsazen"/>
        <w:numPr>
          <w:ilvl w:val="0"/>
          <w:numId w:val="49"/>
        </w:numPr>
        <w:tabs>
          <w:tab w:val="left" w:pos="-1843"/>
          <w:tab w:val="left" w:pos="0"/>
        </w:tabs>
        <w:spacing w:before="60" w:after="6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to vyplývá ze zvláštních právních předpisů, jmenuje objednatel koordinátora bezpečnosti práce na staveništi.</w:t>
      </w:r>
    </w:p>
    <w:p w14:paraId="61B8DA3C" w14:textId="77777777" w:rsidR="00BB5E7D" w:rsidRDefault="00BB5E7D" w:rsidP="00BB5E7D">
      <w:pPr>
        <w:pStyle w:val="Zkladntextodsazen"/>
        <w:tabs>
          <w:tab w:val="left" w:pos="0"/>
          <w:tab w:val="left" w:pos="567"/>
          <w:tab w:val="left" w:pos="4253"/>
        </w:tabs>
        <w:spacing w:before="60" w:after="60" w:line="276" w:lineRule="auto"/>
        <w:ind w:left="360" w:firstLine="0"/>
        <w:jc w:val="both"/>
        <w:rPr>
          <w:rFonts w:ascii="Arial" w:hAnsi="Arial" w:cs="Arial"/>
          <w:bCs/>
          <w:sz w:val="22"/>
          <w:szCs w:val="22"/>
        </w:rPr>
      </w:pPr>
    </w:p>
    <w:p w14:paraId="0B992D28" w14:textId="77777777" w:rsidR="00BB5E7D" w:rsidRDefault="00BB5E7D" w:rsidP="00BB5E7D">
      <w:pPr>
        <w:pStyle w:val="Zkladntextodsazen"/>
        <w:numPr>
          <w:ilvl w:val="0"/>
          <w:numId w:val="49"/>
        </w:numPr>
        <w:tabs>
          <w:tab w:val="left" w:pos="0"/>
        </w:tabs>
        <w:spacing w:before="60" w:after="6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se zavazuje, že nejpozději při předání staveniště předá zhotoviteli všechny dokumenty nutné k řádnému provedení díla (tj. zejm. stavební povolení, výsledky projednání s dotčenými orgány a vlastníky technické a dopravní infrastruktury – v 1 vyhotoveních v tištěné podobě a 1x v elektronické verzi na CD).</w:t>
      </w:r>
    </w:p>
    <w:p w14:paraId="008E998E" w14:textId="77777777" w:rsidR="00EC50BC" w:rsidRDefault="00EC50BC" w:rsidP="008B6D4C">
      <w:pPr>
        <w:pStyle w:val="Zkladntextodsazen"/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008E998F" w14:textId="77777777" w:rsidR="00EC50BC" w:rsidRDefault="00EC50BC" w:rsidP="008B6D4C">
      <w:pPr>
        <w:pStyle w:val="Zkladntextodsazen"/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008E9992" w14:textId="77777777" w:rsidR="008B6D4C" w:rsidRDefault="008B6D4C" w:rsidP="00A24F74">
      <w:pPr>
        <w:pStyle w:val="Zkladntextodsazen"/>
        <w:numPr>
          <w:ilvl w:val="0"/>
          <w:numId w:val="20"/>
        </w:num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zhotovitele</w:t>
      </w:r>
    </w:p>
    <w:p w14:paraId="008E9993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720" w:firstLine="0"/>
        <w:rPr>
          <w:rFonts w:ascii="Arial" w:hAnsi="Arial" w:cs="Arial"/>
          <w:b/>
          <w:sz w:val="22"/>
          <w:szCs w:val="22"/>
        </w:rPr>
      </w:pPr>
    </w:p>
    <w:p w14:paraId="008E9994" w14:textId="77777777" w:rsidR="008B6D4C" w:rsidRDefault="008B6D4C" w:rsidP="00A24F74">
      <w:pPr>
        <w:pStyle w:val="Zkladntextodsazen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58D8">
        <w:rPr>
          <w:rFonts w:ascii="Arial" w:hAnsi="Arial" w:cs="Arial"/>
          <w:sz w:val="22"/>
          <w:szCs w:val="22"/>
        </w:rPr>
        <w:t>Zhotovitel má povinnost umožnit výkon technického dozoru</w:t>
      </w:r>
      <w:r>
        <w:rPr>
          <w:rFonts w:ascii="Arial" w:hAnsi="Arial" w:cs="Arial"/>
          <w:sz w:val="22"/>
          <w:szCs w:val="22"/>
        </w:rPr>
        <w:t xml:space="preserve"> stavebníka a autorského dozoru projektanta, případně výkon činnosti koordinátora bezpečnosti a ochrany zdraví při práci na staveništi, pokud to stanoví jiný právní předpis.</w:t>
      </w:r>
    </w:p>
    <w:p w14:paraId="008E9995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96" w14:textId="77777777" w:rsidR="008B6D4C" w:rsidRDefault="008B6D4C" w:rsidP="00A24F74">
      <w:pPr>
        <w:pStyle w:val="Zkladntextodsazen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Poddodavatele</w:t>
      </w:r>
      <w:r w:rsidRPr="00EF7122">
        <w:rPr>
          <w:rFonts w:ascii="Arial" w:hAnsi="Arial" w:cs="Arial"/>
          <w:sz w:val="22"/>
          <w:szCs w:val="22"/>
        </w:rPr>
        <w:t>, pomocí kterého zhotovitel prokazoval ve výběr</w:t>
      </w:r>
      <w:r>
        <w:rPr>
          <w:rFonts w:ascii="Arial" w:hAnsi="Arial" w:cs="Arial"/>
          <w:sz w:val="22"/>
          <w:szCs w:val="22"/>
        </w:rPr>
        <w:t>ovém řízení splnění kvalifikace</w:t>
      </w:r>
      <w:r w:rsidRPr="00EF7122">
        <w:rPr>
          <w:rFonts w:ascii="Arial" w:hAnsi="Arial" w:cs="Arial"/>
          <w:sz w:val="22"/>
          <w:szCs w:val="22"/>
        </w:rPr>
        <w:t>, je možné změnit jen ve výjimečných případech se</w:t>
      </w:r>
      <w:r>
        <w:rPr>
          <w:rFonts w:ascii="Arial" w:hAnsi="Arial" w:cs="Arial"/>
          <w:sz w:val="22"/>
          <w:szCs w:val="22"/>
        </w:rPr>
        <w:t xml:space="preserve"> souhlasem objednatele. Nový pod</w:t>
      </w:r>
      <w:r w:rsidRPr="00EF7122">
        <w:rPr>
          <w:rFonts w:ascii="Arial" w:hAnsi="Arial" w:cs="Arial"/>
          <w:sz w:val="22"/>
          <w:szCs w:val="22"/>
        </w:rPr>
        <w:t>dodavatel musí splňovat kvalifikaci minimálně v rozsahu, v jakém byla prokázána původním su</w:t>
      </w:r>
      <w:r>
        <w:rPr>
          <w:rFonts w:ascii="Arial" w:hAnsi="Arial" w:cs="Arial"/>
          <w:sz w:val="22"/>
          <w:szCs w:val="22"/>
        </w:rPr>
        <w:t xml:space="preserve">bdodavatelem ve výběrovém nebo </w:t>
      </w:r>
      <w:r w:rsidRPr="00EF7122">
        <w:rPr>
          <w:rFonts w:ascii="Arial" w:hAnsi="Arial" w:cs="Arial"/>
          <w:sz w:val="22"/>
          <w:szCs w:val="22"/>
        </w:rPr>
        <w:t>zadávacím řízení.</w:t>
      </w:r>
    </w:p>
    <w:p w14:paraId="008E9997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98" w14:textId="77777777" w:rsidR="008B6D4C" w:rsidRDefault="008B6D4C" w:rsidP="00A24F74">
      <w:pPr>
        <w:pStyle w:val="Zkladntextodsazen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Taktéž další pod</w:t>
      </w:r>
      <w:r w:rsidRPr="00EF7122">
        <w:rPr>
          <w:rFonts w:ascii="Arial" w:hAnsi="Arial" w:cs="Arial"/>
          <w:sz w:val="22"/>
          <w:szCs w:val="22"/>
        </w:rPr>
        <w:t>dodavatele, které zhotovitel uvedl ve své nabídce je možno změnit pouze se souhlasem objednatele.</w:t>
      </w:r>
    </w:p>
    <w:p w14:paraId="008E9999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9A" w14:textId="77777777" w:rsidR="008B6D4C" w:rsidRDefault="008B6D4C" w:rsidP="00A24F74">
      <w:pPr>
        <w:pStyle w:val="Zkladntextodsazen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122">
        <w:rPr>
          <w:rFonts w:ascii="Arial" w:hAnsi="Arial" w:cs="Arial"/>
          <w:sz w:val="22"/>
          <w:szCs w:val="22"/>
        </w:rPr>
        <w:t>Zhoto</w:t>
      </w:r>
      <w:r>
        <w:rPr>
          <w:rFonts w:ascii="Arial" w:hAnsi="Arial" w:cs="Arial"/>
          <w:sz w:val="22"/>
          <w:szCs w:val="22"/>
        </w:rPr>
        <w:t>vitel jako odborně způsobilá oso</w:t>
      </w:r>
      <w:r w:rsidRPr="00EF7122">
        <w:rPr>
          <w:rFonts w:ascii="Arial" w:hAnsi="Arial" w:cs="Arial"/>
          <w:sz w:val="22"/>
          <w:szCs w:val="22"/>
        </w:rPr>
        <w:t>ba zkontroluje technickou část předané dokumentace nejpozději před zahájením prací na příslušné části díla a upozorní objednatele na bez zbytečného odkladu na zjištěné zjevné vady a nedostatky. Touto kontrolou není dotčena odpovědnost objednatele za správnost předané dokumentace.</w:t>
      </w:r>
    </w:p>
    <w:p w14:paraId="008E999B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9C" w14:textId="77777777" w:rsidR="008B6D4C" w:rsidRDefault="008B6D4C" w:rsidP="00A24F74">
      <w:pPr>
        <w:pStyle w:val="Zkladntextodsazen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122">
        <w:rPr>
          <w:rFonts w:ascii="Arial" w:hAnsi="Arial" w:cs="Arial"/>
          <w:sz w:val="22"/>
          <w:szCs w:val="22"/>
        </w:rPr>
        <w:t>Případný soupis zjištěných vad a nedostatků předané dokumentace včetně návrhů na jejich odstranění a dopadem na předmět a cenu díla předá objednateli.</w:t>
      </w:r>
    </w:p>
    <w:p w14:paraId="008E999D" w14:textId="77777777" w:rsidR="008B6D4C" w:rsidRPr="00C53C94" w:rsidRDefault="008B6D4C" w:rsidP="008B6D4C">
      <w:pPr>
        <w:pStyle w:val="Zkladntextodsazen"/>
        <w:tabs>
          <w:tab w:val="left" w:pos="0"/>
        </w:tabs>
        <w:spacing w:line="276" w:lineRule="auto"/>
        <w:ind w:left="300" w:hanging="200"/>
        <w:rPr>
          <w:rFonts w:ascii="Arial" w:hAnsi="Arial" w:cs="Arial"/>
          <w:sz w:val="22"/>
          <w:szCs w:val="22"/>
        </w:rPr>
      </w:pPr>
    </w:p>
    <w:p w14:paraId="008E999E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Předmět plnění</w:t>
      </w:r>
    </w:p>
    <w:p w14:paraId="008E999F" w14:textId="77777777" w:rsidR="008B6D4C" w:rsidRPr="00A12DA1" w:rsidRDefault="008B6D4C" w:rsidP="008B6D4C">
      <w:pPr>
        <w:pStyle w:val="Zkladntextodsazen"/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8E99A0" w14:textId="00E35A7B" w:rsidR="008B6D4C" w:rsidRPr="00A12DA1" w:rsidRDefault="008B6D4C" w:rsidP="00A24F74">
      <w:pPr>
        <w:pStyle w:val="WW-NormlnIMP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A12DA1">
        <w:rPr>
          <w:rFonts w:ascii="Arial" w:hAnsi="Arial"/>
          <w:b/>
          <w:sz w:val="22"/>
          <w:szCs w:val="22"/>
        </w:rPr>
        <w:t xml:space="preserve">Předmětem smlouvy je </w:t>
      </w:r>
      <w:r w:rsidRPr="00A12DA1">
        <w:rPr>
          <w:rFonts w:ascii="Arial" w:hAnsi="Arial"/>
          <w:sz w:val="22"/>
          <w:szCs w:val="22"/>
        </w:rPr>
        <w:t xml:space="preserve">zhotovení díla, tj. realizace stavby </w:t>
      </w:r>
      <w:r w:rsidRPr="00A12DA1">
        <w:rPr>
          <w:rFonts w:ascii="Arial" w:hAnsi="Arial"/>
          <w:b/>
          <w:sz w:val="22"/>
          <w:szCs w:val="22"/>
        </w:rPr>
        <w:t>„</w:t>
      </w:r>
      <w:r w:rsidR="00BB5E7D">
        <w:rPr>
          <w:rFonts w:ascii="Arial" w:hAnsi="Arial"/>
          <w:b/>
          <w:sz w:val="22"/>
          <w:szCs w:val="22"/>
        </w:rPr>
        <w:t>SUPŠ UH – sanace kanalizace</w:t>
      </w:r>
      <w:r w:rsidRPr="00A12DA1">
        <w:rPr>
          <w:rFonts w:ascii="Arial" w:hAnsi="Arial"/>
          <w:b/>
          <w:sz w:val="24"/>
          <w:szCs w:val="24"/>
        </w:rPr>
        <w:t>“</w:t>
      </w:r>
      <w:r w:rsidRPr="00A12DA1">
        <w:rPr>
          <w:rFonts w:ascii="Arial" w:hAnsi="Arial"/>
          <w:b/>
          <w:sz w:val="22"/>
          <w:szCs w:val="22"/>
        </w:rPr>
        <w:t xml:space="preserve"> </w:t>
      </w:r>
      <w:r w:rsidRPr="00A12DA1">
        <w:rPr>
          <w:rFonts w:ascii="Arial" w:hAnsi="Arial"/>
          <w:sz w:val="22"/>
          <w:szCs w:val="22"/>
        </w:rPr>
        <w:t>a v soupisu prací.</w:t>
      </w:r>
    </w:p>
    <w:p w14:paraId="008E99A1" w14:textId="77777777" w:rsidR="008B6D4C" w:rsidRPr="00066317" w:rsidRDefault="008B6D4C" w:rsidP="008B6D4C">
      <w:pPr>
        <w:pStyle w:val="WW-NormlnIMP"/>
        <w:tabs>
          <w:tab w:val="left" w:pos="426"/>
        </w:tabs>
        <w:spacing w:line="276" w:lineRule="auto"/>
        <w:ind w:left="426"/>
        <w:jc w:val="both"/>
        <w:rPr>
          <w:rFonts w:ascii="Arial" w:hAnsi="Arial"/>
          <w:bCs/>
          <w:sz w:val="22"/>
          <w:szCs w:val="22"/>
        </w:rPr>
      </w:pPr>
    </w:p>
    <w:p w14:paraId="008E99A2" w14:textId="77777777" w:rsidR="008B6D4C" w:rsidRPr="00D40955" w:rsidRDefault="008B6D4C" w:rsidP="008B6D4C">
      <w:pPr>
        <w:pStyle w:val="NormlnIMP"/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Realizací </w:t>
      </w:r>
      <w:r w:rsidRPr="00D40955">
        <w:rPr>
          <w:rFonts w:ascii="Arial" w:hAnsi="Arial" w:cs="Arial"/>
          <w:b/>
          <w:i/>
          <w:sz w:val="22"/>
          <w:szCs w:val="22"/>
        </w:rPr>
        <w:t>stavby</w:t>
      </w:r>
      <w:r w:rsidRPr="00D40955">
        <w:rPr>
          <w:rFonts w:ascii="Arial" w:hAnsi="Arial" w:cs="Arial"/>
          <w:sz w:val="22"/>
          <w:szCs w:val="22"/>
        </w:rPr>
        <w:t xml:space="preserve"> se rozumí úplné a bezvadné provedení všech </w:t>
      </w:r>
      <w:r w:rsidRPr="00EC7E69">
        <w:rPr>
          <w:rFonts w:ascii="Arial" w:hAnsi="Arial" w:cs="Arial"/>
          <w:sz w:val="22"/>
          <w:szCs w:val="22"/>
        </w:rPr>
        <w:t>stavebních a montážních prací a konstrukcí včetně dodávek potřebných materiálů a zařízení</w:t>
      </w:r>
      <w:r w:rsidRPr="00D40955">
        <w:rPr>
          <w:rFonts w:ascii="Arial" w:hAnsi="Arial" w:cs="Arial"/>
          <w:sz w:val="22"/>
          <w:szCs w:val="22"/>
        </w:rPr>
        <w:t xml:space="preserve"> nezbytných pro řádné dokončení díla, dále provedení všech činností souvisejících s dodávkou stavebních prací a konstrukcí, jejichž provedení je pro řádné dokončení díla nezbytné a nutné, mimo jiné i:</w:t>
      </w:r>
    </w:p>
    <w:p w14:paraId="008E99A3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ab/>
        <w:t xml:space="preserve">- </w:t>
      </w:r>
      <w:r w:rsidRPr="00D40955">
        <w:rPr>
          <w:rFonts w:ascii="Arial" w:hAnsi="Arial" w:cs="Arial"/>
          <w:sz w:val="22"/>
          <w:szCs w:val="22"/>
        </w:rPr>
        <w:tab/>
        <w:t>provedené výkony, které je nutné provést jak k řádnému zhotovení stavby</w:t>
      </w:r>
      <w:r>
        <w:rPr>
          <w:rFonts w:ascii="Arial" w:hAnsi="Arial" w:cs="Arial"/>
          <w:sz w:val="22"/>
          <w:szCs w:val="22"/>
        </w:rPr>
        <w:t>,</w:t>
      </w:r>
      <w:r w:rsidRPr="00D40955">
        <w:rPr>
          <w:rFonts w:ascii="Arial" w:hAnsi="Arial" w:cs="Arial"/>
          <w:sz w:val="22"/>
          <w:szCs w:val="22"/>
        </w:rPr>
        <w:t xml:space="preserve"> tak k jejímu předání objednateli (zejména úhrada záboru veřejných prostranství, zajištění případného dopravního značení včetně poplatků za něj, úhrada nutných a nezbytných zkoušek v průběhu stavby atd.),</w:t>
      </w:r>
    </w:p>
    <w:p w14:paraId="008E99A4" w14:textId="77777777" w:rsidR="008B6D4C" w:rsidRPr="00D40955" w:rsidRDefault="008B6D4C" w:rsidP="00A24F74">
      <w:pPr>
        <w:pStyle w:val="Zkladntextodsazen"/>
        <w:numPr>
          <w:ilvl w:val="0"/>
          <w:numId w:val="15"/>
        </w:numPr>
        <w:tabs>
          <w:tab w:val="clear" w:pos="363"/>
          <w:tab w:val="left" w:pos="567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čistění veřejných komunikací,</w:t>
      </w:r>
    </w:p>
    <w:p w14:paraId="008E99A5" w14:textId="77777777" w:rsidR="008B6D4C" w:rsidRDefault="008B6D4C" w:rsidP="00A24F74">
      <w:pPr>
        <w:pStyle w:val="Zkladntextodsazen"/>
        <w:numPr>
          <w:ilvl w:val="0"/>
          <w:numId w:val="15"/>
        </w:numPr>
        <w:tabs>
          <w:tab w:val="left" w:pos="363"/>
          <w:tab w:val="left" w:pos="1134"/>
        </w:tabs>
        <w:spacing w:line="276" w:lineRule="auto"/>
        <w:ind w:left="363" w:firstLine="20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úhradu všech spotřebovaných médií, k</w:t>
      </w:r>
      <w:r>
        <w:rPr>
          <w:rFonts w:ascii="Arial" w:hAnsi="Arial" w:cs="Arial"/>
          <w:sz w:val="22"/>
          <w:szCs w:val="22"/>
        </w:rPr>
        <w:t>terá budou nutná během výstavby</w:t>
      </w:r>
    </w:p>
    <w:p w14:paraId="008E99A6" w14:textId="77777777" w:rsidR="008B6D4C" w:rsidRPr="00D40955" w:rsidRDefault="008B6D4C" w:rsidP="00A24F74">
      <w:pPr>
        <w:pStyle w:val="Zkladntextodsazen"/>
        <w:numPr>
          <w:ilvl w:val="0"/>
          <w:numId w:val="15"/>
        </w:numPr>
        <w:tabs>
          <w:tab w:val="clear" w:pos="363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dokladová část (atesty, certifikáty, revize,</w:t>
      </w:r>
      <w:r>
        <w:rPr>
          <w:rFonts w:ascii="Arial" w:hAnsi="Arial" w:cs="Arial"/>
          <w:sz w:val="22"/>
          <w:szCs w:val="22"/>
        </w:rPr>
        <w:t xml:space="preserve"> požadované</w:t>
      </w:r>
      <w:r w:rsidRPr="00D40955">
        <w:rPr>
          <w:rFonts w:ascii="Arial" w:hAnsi="Arial" w:cs="Arial"/>
          <w:sz w:val="22"/>
          <w:szCs w:val="22"/>
        </w:rPr>
        <w:t xml:space="preserve"> zkoušky a ostatní dle požadavků investora v průběhu provádění díla),</w:t>
      </w:r>
    </w:p>
    <w:p w14:paraId="008E99A7" w14:textId="77777777" w:rsidR="008B6D4C" w:rsidRPr="00E07A14" w:rsidRDefault="008B6D4C" w:rsidP="00A24F74">
      <w:pPr>
        <w:pStyle w:val="Zkladntextodsazen"/>
        <w:numPr>
          <w:ilvl w:val="0"/>
          <w:numId w:val="15"/>
        </w:numPr>
        <w:tabs>
          <w:tab w:val="clear" w:pos="363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geodetické zaměření a zakreslení skutečného stavu (3 vyhotovení v tištěné podobě a 1x v elektronické verzi na CD ve formátu PDF a DWG), zakreslení </w:t>
      </w:r>
    </w:p>
    <w:p w14:paraId="008E99A8" w14:textId="77777777" w:rsidR="008B6D4C" w:rsidRPr="00A12DA1" w:rsidRDefault="008B6D4C" w:rsidP="008B6D4C">
      <w:pPr>
        <w:pStyle w:val="Zkladntextodsazen"/>
        <w:numPr>
          <w:ilvl w:val="0"/>
          <w:numId w:val="15"/>
        </w:numPr>
        <w:tabs>
          <w:tab w:val="clear" w:pos="363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12DA1">
        <w:rPr>
          <w:rFonts w:ascii="Arial" w:hAnsi="Arial" w:cs="Arial"/>
          <w:sz w:val="22"/>
          <w:szCs w:val="22"/>
        </w:rPr>
        <w:t>skutečného stavu musí být provedeno odlišnou barvou než je barva použita v projektové dokumentaci,</w:t>
      </w:r>
    </w:p>
    <w:p w14:paraId="37E1E585" w14:textId="39D582CB" w:rsidR="00AE05D7" w:rsidRPr="00BB5E7D" w:rsidRDefault="008B6D4C" w:rsidP="00E16ECF">
      <w:pPr>
        <w:numPr>
          <w:ilvl w:val="0"/>
          <w:numId w:val="15"/>
        </w:numPr>
        <w:tabs>
          <w:tab w:val="clear" w:pos="363"/>
          <w:tab w:val="left" w:pos="1134"/>
        </w:tabs>
        <w:spacing w:after="100" w:afterAutospacing="1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B5E7D">
        <w:rPr>
          <w:rFonts w:ascii="Arial" w:hAnsi="Arial" w:cs="Arial"/>
          <w:sz w:val="22"/>
          <w:szCs w:val="22"/>
        </w:rPr>
        <w:t>fotodokumentace v přiměřeném rozsahu, podrobně dokumentující průběh realizace díla (na nosiči CD nebo DVD),</w:t>
      </w:r>
    </w:p>
    <w:p w14:paraId="008E99AA" w14:textId="77777777" w:rsidR="008B6D4C" w:rsidRPr="00D40955" w:rsidRDefault="008B6D4C" w:rsidP="00A24F74">
      <w:pPr>
        <w:numPr>
          <w:ilvl w:val="0"/>
          <w:numId w:val="15"/>
        </w:numPr>
        <w:tabs>
          <w:tab w:val="clear" w:pos="363"/>
          <w:tab w:val="left" w:pos="1134"/>
        </w:tabs>
        <w:spacing w:after="100" w:afterAutospacing="1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provedení všech požadovaných zkoušek v místě stavby (např. </w:t>
      </w:r>
      <w:proofErr w:type="spellStart"/>
      <w:r w:rsidRPr="00D40955">
        <w:rPr>
          <w:rFonts w:ascii="Arial" w:hAnsi="Arial" w:cs="Arial"/>
          <w:sz w:val="22"/>
          <w:szCs w:val="22"/>
        </w:rPr>
        <w:t>odtrhové</w:t>
      </w:r>
      <w:proofErr w:type="spellEnd"/>
      <w:r w:rsidRPr="00D40955">
        <w:rPr>
          <w:rFonts w:ascii="Arial" w:hAnsi="Arial" w:cs="Arial"/>
          <w:sz w:val="22"/>
          <w:szCs w:val="22"/>
        </w:rPr>
        <w:t xml:space="preserve"> zkoušky, penetrační zkoušky, hutnící zkoušky, tlakové, krychelné zkoušky betonu – odběr bet. směsi přímo na stavbě, atd.) dle ČSN, EN a požadavku objednatele,</w:t>
      </w:r>
    </w:p>
    <w:p w14:paraId="008E99AB" w14:textId="77777777" w:rsidR="008B6D4C" w:rsidRPr="00D40955" w:rsidRDefault="008B6D4C" w:rsidP="00A24F74">
      <w:pPr>
        <w:pStyle w:val="Zkladntextodsazen"/>
        <w:numPr>
          <w:ilvl w:val="0"/>
          <w:numId w:val="15"/>
        </w:numPr>
        <w:tabs>
          <w:tab w:val="clear" w:pos="363"/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zajištění a zabezpečení všech souvisejících konstrukcí prostor a objektů dotčených stavebními pracemi dodavatele včetně nezbytné ochrany stávajícího vybavení či zařízení po celou dobu výstavby.</w:t>
      </w:r>
    </w:p>
    <w:p w14:paraId="008E99AC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9AD" w14:textId="77777777" w:rsidR="008B6D4C" w:rsidRDefault="008B6D4C" w:rsidP="00A24F74">
      <w:pPr>
        <w:pStyle w:val="Zkladntextodsazen"/>
        <w:numPr>
          <w:ilvl w:val="0"/>
          <w:numId w:val="4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Provedením díla se rozumí úplné dokončení stavby bez vad a nedodělků, její vyklizení, vyčištění</w:t>
      </w:r>
      <w:r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>a podepsání zápisu o předání a převzetí díla, předání dokladů předepsaných stavebním zákonem č. 183/2006 – konkrétně vyhláška č. 503/2006 Sb. § 18a navazujícími předpisy ke kolaudačnímu řízení a dokladů o předepsaných či v průběhu stavby požadovaných zkouškách a revizích, o odstranění všech případných vad a nedodělků a písemné proškolení obsluhy objednatele na užívání díla nebo technologických celků včetně předání podrobných manuálů. Veškerá dokladová část musí být v českém jazyce.</w:t>
      </w:r>
    </w:p>
    <w:p w14:paraId="008E99AE" w14:textId="77777777" w:rsidR="008B6D4C" w:rsidRDefault="008B6D4C" w:rsidP="008B6D4C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AF" w14:textId="77777777" w:rsidR="008B6D4C" w:rsidRPr="00F96824" w:rsidRDefault="008B6D4C" w:rsidP="00A24F74">
      <w:pPr>
        <w:pStyle w:val="Zkladntextodsazen"/>
        <w:numPr>
          <w:ilvl w:val="0"/>
          <w:numId w:val="4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6824">
        <w:rPr>
          <w:rFonts w:ascii="Arial" w:hAnsi="Arial" w:cs="Arial"/>
          <w:sz w:val="22"/>
          <w:szCs w:val="22"/>
        </w:rPr>
        <w:lastRenderedPageBreak/>
        <w:t xml:space="preserve">Objednatel se zavazuje, že kompletně dokončené dílo bez vad a nedodělků, které bude plně funkční vč. dokladové části, PD skutečného stavu převezme a zaplatí za jeho zhotovení dohodnutou cenu dle </w:t>
      </w:r>
      <w:r w:rsidRPr="000864E1">
        <w:rPr>
          <w:rFonts w:ascii="Arial" w:hAnsi="Arial" w:cs="Arial"/>
          <w:sz w:val="22"/>
          <w:szCs w:val="22"/>
        </w:rPr>
        <w:t>čl. VI. za podmínek dle čl. VII.</w:t>
      </w:r>
      <w:r w:rsidRPr="00457996">
        <w:rPr>
          <w:rFonts w:ascii="Arial" w:hAnsi="Arial" w:cs="Arial"/>
          <w:sz w:val="22"/>
          <w:szCs w:val="22"/>
        </w:rPr>
        <w:t xml:space="preserve"> této</w:t>
      </w:r>
      <w:r w:rsidRPr="00F96824">
        <w:rPr>
          <w:rFonts w:ascii="Arial" w:hAnsi="Arial" w:cs="Arial"/>
          <w:sz w:val="22"/>
          <w:szCs w:val="22"/>
        </w:rPr>
        <w:t xml:space="preserve"> smlouvy. </w:t>
      </w:r>
    </w:p>
    <w:p w14:paraId="008E99B0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8E99B1" w14:textId="77777777" w:rsidR="008B6D4C" w:rsidRPr="00C53C94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8E99B2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  <w:tab w:val="left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Cena díla</w:t>
      </w:r>
    </w:p>
    <w:p w14:paraId="008E99B3" w14:textId="77777777" w:rsidR="008B6D4C" w:rsidRPr="005105B4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08E99B4" w14:textId="77777777" w:rsidR="008B6D4C" w:rsidRPr="005105B4" w:rsidRDefault="008B6D4C" w:rsidP="00A24F74">
      <w:pPr>
        <w:pStyle w:val="Zkladntextodsazen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05B4">
        <w:rPr>
          <w:rFonts w:ascii="Arial" w:hAnsi="Arial" w:cs="Arial"/>
          <w:sz w:val="22"/>
          <w:szCs w:val="22"/>
        </w:rPr>
        <w:t>Objednatel je povinen zhotoviteli zaplatit cenu určenou způsobem stanoveným v této smlouvě.</w:t>
      </w:r>
    </w:p>
    <w:p w14:paraId="008E99B5" w14:textId="77777777" w:rsidR="008B6D4C" w:rsidRPr="005105B4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B6" w14:textId="4B3505BA" w:rsidR="008B6D4C" w:rsidRDefault="008B6D4C" w:rsidP="00A24F74">
      <w:pPr>
        <w:pStyle w:val="Zkladntextodsazen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105B4">
        <w:rPr>
          <w:rFonts w:ascii="Arial" w:hAnsi="Arial" w:cs="Arial"/>
          <w:sz w:val="22"/>
          <w:szCs w:val="22"/>
        </w:rPr>
        <w:t xml:space="preserve">Cena díla je stanovena jako nejvýše přípustná a obsahuje veškeré náklady zhotovitele nezbytné k realizaci díla a je </w:t>
      </w:r>
      <w:r w:rsidRPr="00C029AF">
        <w:rPr>
          <w:rFonts w:ascii="Arial" w:hAnsi="Arial" w:cs="Arial"/>
          <w:sz w:val="22"/>
          <w:szCs w:val="22"/>
        </w:rPr>
        <w:t>závazná do</w:t>
      </w:r>
      <w:r w:rsidRPr="00C029AF">
        <w:rPr>
          <w:rFonts w:ascii="Arial" w:hAnsi="Arial" w:cs="Arial"/>
          <w:b/>
          <w:sz w:val="22"/>
          <w:szCs w:val="22"/>
        </w:rPr>
        <w:t xml:space="preserve"> </w:t>
      </w:r>
      <w:r w:rsidR="00CF3D8D">
        <w:rPr>
          <w:rFonts w:ascii="Arial" w:hAnsi="Arial" w:cs="Arial"/>
          <w:b/>
          <w:sz w:val="22"/>
          <w:szCs w:val="22"/>
        </w:rPr>
        <w:t>31. 12. 2024</w:t>
      </w:r>
    </w:p>
    <w:p w14:paraId="008E99B7" w14:textId="77777777" w:rsidR="00624E36" w:rsidRDefault="00624E36" w:rsidP="008B6D4C">
      <w:pPr>
        <w:tabs>
          <w:tab w:val="left" w:pos="567"/>
          <w:tab w:val="left" w:pos="3969"/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B8" w14:textId="77777777" w:rsidR="00EC50BC" w:rsidRPr="00624E36" w:rsidRDefault="00EC50BC" w:rsidP="008B6D4C">
      <w:pPr>
        <w:tabs>
          <w:tab w:val="left" w:pos="567"/>
          <w:tab w:val="left" w:pos="3969"/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B9" w14:textId="2CABA492" w:rsidR="008B6D4C" w:rsidRPr="000C45DC" w:rsidRDefault="008B6D4C" w:rsidP="008B6D4C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703" w:hanging="703"/>
        <w:rPr>
          <w:rFonts w:ascii="Arial" w:hAnsi="Arial" w:cs="Arial"/>
          <w:b/>
          <w:sz w:val="22"/>
          <w:szCs w:val="22"/>
        </w:rPr>
      </w:pPr>
      <w:r w:rsidRPr="000C45DC">
        <w:rPr>
          <w:rFonts w:ascii="Arial" w:hAnsi="Arial" w:cs="Arial"/>
          <w:b/>
          <w:sz w:val="22"/>
          <w:szCs w:val="22"/>
        </w:rPr>
        <w:tab/>
        <w:t xml:space="preserve">Cena díla celkem bez DPH                        </w:t>
      </w:r>
      <w:r w:rsidRPr="000C45DC">
        <w:rPr>
          <w:rFonts w:ascii="Arial" w:hAnsi="Arial" w:cs="Arial"/>
          <w:b/>
          <w:sz w:val="22"/>
          <w:szCs w:val="22"/>
        </w:rPr>
        <w:tab/>
      </w:r>
      <w:r w:rsidR="000C45DC" w:rsidRPr="000C45DC">
        <w:rPr>
          <w:rFonts w:ascii="Arial" w:hAnsi="Arial" w:cs="Arial"/>
          <w:b/>
          <w:sz w:val="22"/>
          <w:szCs w:val="22"/>
        </w:rPr>
        <w:tab/>
        <w:t>877 575,00 Kč</w:t>
      </w:r>
    </w:p>
    <w:p w14:paraId="008E99BA" w14:textId="77777777" w:rsidR="00EC50BC" w:rsidRPr="000C45DC" w:rsidRDefault="008B6D4C" w:rsidP="008B6D4C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C45DC">
        <w:rPr>
          <w:rFonts w:ascii="Arial" w:hAnsi="Arial" w:cs="Arial"/>
          <w:sz w:val="22"/>
          <w:szCs w:val="22"/>
        </w:rPr>
        <w:tab/>
      </w:r>
    </w:p>
    <w:p w14:paraId="008E99BB" w14:textId="48A2E471" w:rsidR="008B6D4C" w:rsidRPr="000C45DC" w:rsidRDefault="00EC50BC" w:rsidP="008B6D4C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C45DC">
        <w:rPr>
          <w:rFonts w:ascii="Arial" w:hAnsi="Arial" w:cs="Arial"/>
          <w:sz w:val="22"/>
          <w:szCs w:val="22"/>
        </w:rPr>
        <w:tab/>
      </w:r>
      <w:r w:rsidR="008B6D4C" w:rsidRPr="000C45DC">
        <w:rPr>
          <w:rFonts w:ascii="Arial" w:hAnsi="Arial" w:cs="Arial"/>
          <w:sz w:val="22"/>
          <w:szCs w:val="22"/>
        </w:rPr>
        <w:t xml:space="preserve">DPH 21 %                                                      </w:t>
      </w:r>
      <w:r w:rsidR="000C45DC" w:rsidRPr="000C45DC">
        <w:rPr>
          <w:rFonts w:ascii="Arial" w:hAnsi="Arial" w:cs="Arial"/>
          <w:sz w:val="22"/>
          <w:szCs w:val="22"/>
        </w:rPr>
        <w:tab/>
      </w:r>
      <w:r w:rsidR="000C45DC" w:rsidRPr="000C45DC">
        <w:rPr>
          <w:rFonts w:ascii="Arial" w:hAnsi="Arial" w:cs="Arial"/>
          <w:sz w:val="22"/>
          <w:szCs w:val="22"/>
        </w:rPr>
        <w:tab/>
        <w:t>184 290,75 Kč</w:t>
      </w:r>
    </w:p>
    <w:p w14:paraId="008E99BC" w14:textId="77777777" w:rsidR="008B6D4C" w:rsidRPr="000C45DC" w:rsidRDefault="008B6D4C" w:rsidP="008B6D4C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ind w:left="703" w:hanging="703"/>
        <w:rPr>
          <w:rFonts w:ascii="Arial" w:hAnsi="Arial" w:cs="Arial"/>
          <w:sz w:val="22"/>
          <w:szCs w:val="22"/>
        </w:rPr>
      </w:pPr>
      <w:r w:rsidRPr="000C45DC">
        <w:rPr>
          <w:rFonts w:ascii="Arial" w:hAnsi="Arial" w:cs="Arial"/>
          <w:sz w:val="22"/>
          <w:szCs w:val="22"/>
        </w:rPr>
        <w:t xml:space="preserve">          _______________________________________________________________</w:t>
      </w:r>
    </w:p>
    <w:p w14:paraId="008E99BD" w14:textId="77777777" w:rsidR="008B6D4C" w:rsidRPr="000C45DC" w:rsidRDefault="008B6D4C" w:rsidP="008B6D4C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C45DC">
        <w:rPr>
          <w:rFonts w:ascii="Arial" w:hAnsi="Arial" w:cs="Arial"/>
          <w:b/>
          <w:sz w:val="22"/>
          <w:szCs w:val="22"/>
        </w:rPr>
        <w:tab/>
      </w:r>
    </w:p>
    <w:p w14:paraId="008E99BE" w14:textId="40504D0B" w:rsidR="008B6D4C" w:rsidRPr="000C45DC" w:rsidRDefault="008B6D4C" w:rsidP="008B6D4C">
      <w:pPr>
        <w:pStyle w:val="Zkladntextodsazen"/>
        <w:tabs>
          <w:tab w:val="left" w:pos="567"/>
          <w:tab w:val="left" w:pos="4962"/>
          <w:tab w:val="right" w:pos="83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C45DC">
        <w:rPr>
          <w:rFonts w:ascii="Arial" w:hAnsi="Arial" w:cs="Arial"/>
          <w:b/>
          <w:sz w:val="22"/>
          <w:szCs w:val="22"/>
        </w:rPr>
        <w:tab/>
        <w:t xml:space="preserve">Cena celkem vč. DPH                                 </w:t>
      </w:r>
      <w:r w:rsidRPr="000C45DC">
        <w:rPr>
          <w:rFonts w:ascii="Arial" w:hAnsi="Arial" w:cs="Arial"/>
          <w:b/>
          <w:sz w:val="22"/>
          <w:szCs w:val="22"/>
        </w:rPr>
        <w:tab/>
      </w:r>
      <w:r w:rsidR="000C45DC" w:rsidRPr="000C45DC">
        <w:rPr>
          <w:rFonts w:ascii="Arial" w:hAnsi="Arial" w:cs="Arial"/>
          <w:b/>
          <w:sz w:val="22"/>
          <w:szCs w:val="22"/>
        </w:rPr>
        <w:tab/>
        <w:t>1 061 865,75 Kč</w:t>
      </w:r>
    </w:p>
    <w:p w14:paraId="008E99BF" w14:textId="77777777" w:rsidR="008B6D4C" w:rsidRDefault="008B6D4C" w:rsidP="008B6D4C">
      <w:pPr>
        <w:pStyle w:val="Zkladntext"/>
        <w:tabs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8E99C0" w14:textId="77777777" w:rsidR="00A12DA1" w:rsidRPr="00D40955" w:rsidRDefault="00A12DA1" w:rsidP="008B6D4C">
      <w:pPr>
        <w:pStyle w:val="Zkladntext"/>
        <w:tabs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8E99C1" w14:textId="77777777" w:rsidR="008B6D4C" w:rsidRDefault="008B6D4C" w:rsidP="00A24F74">
      <w:pPr>
        <w:pStyle w:val="Zkladntextodsazen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Podrobné sestavení ceny je zřejmé z rekapitulace a  položkových rozpočtů zhotovitele, které tvoří nedílnou součás</w:t>
      </w:r>
      <w:r>
        <w:rPr>
          <w:rFonts w:ascii="Arial" w:hAnsi="Arial" w:cs="Arial"/>
          <w:sz w:val="22"/>
          <w:szCs w:val="22"/>
        </w:rPr>
        <w:t>t této smlouvy jako příloha č. 1</w:t>
      </w:r>
      <w:r w:rsidRPr="00D40955">
        <w:rPr>
          <w:rFonts w:ascii="Arial" w:hAnsi="Arial" w:cs="Arial"/>
          <w:sz w:val="22"/>
          <w:szCs w:val="22"/>
        </w:rPr>
        <w:t>.</w:t>
      </w:r>
    </w:p>
    <w:p w14:paraId="008E99C2" w14:textId="77777777" w:rsidR="008B6D4C" w:rsidRPr="007379CE" w:rsidRDefault="008B6D4C" w:rsidP="008B6D4C">
      <w:pPr>
        <w:pStyle w:val="Zkladntextodsazen"/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9C3" w14:textId="77777777" w:rsidR="008B6D4C" w:rsidRDefault="008B6D4C" w:rsidP="00A24F74">
      <w:pPr>
        <w:pStyle w:val="Zkladntextodsazen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340">
        <w:rPr>
          <w:rFonts w:ascii="Arial" w:hAnsi="Arial" w:cs="Arial"/>
          <w:sz w:val="22"/>
          <w:szCs w:val="22"/>
        </w:rPr>
        <w:t>Změna ceny díla je možná za níže uvedených podmínek:</w:t>
      </w:r>
    </w:p>
    <w:p w14:paraId="008E99C4" w14:textId="77777777" w:rsidR="008B6D4C" w:rsidRDefault="008B6D4C" w:rsidP="00A24F74">
      <w:pPr>
        <w:pStyle w:val="Zkladntextodsazen"/>
        <w:numPr>
          <w:ilvl w:val="0"/>
          <w:numId w:val="25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požaduje práce, které nejsou v předmětu díla</w:t>
      </w:r>
    </w:p>
    <w:p w14:paraId="008E99C5" w14:textId="77777777" w:rsidR="008B6D4C" w:rsidRDefault="008B6D4C" w:rsidP="00A24F74">
      <w:pPr>
        <w:pStyle w:val="Zkladntextodsazen"/>
        <w:numPr>
          <w:ilvl w:val="0"/>
          <w:numId w:val="25"/>
        </w:numPr>
        <w:tabs>
          <w:tab w:val="left" w:pos="426"/>
        </w:tabs>
        <w:spacing w:after="120"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DB5866">
        <w:rPr>
          <w:rFonts w:ascii="Arial" w:hAnsi="Arial" w:cs="Arial"/>
          <w:sz w:val="22"/>
          <w:szCs w:val="22"/>
        </w:rPr>
        <w:t>Objednatel požaduje vypustit některé práce</w:t>
      </w:r>
    </w:p>
    <w:p w14:paraId="008E99C6" w14:textId="77777777" w:rsidR="008B6D4C" w:rsidRDefault="008B6D4C" w:rsidP="00A24F74">
      <w:pPr>
        <w:pStyle w:val="Zkladntextodsazen"/>
        <w:numPr>
          <w:ilvl w:val="0"/>
          <w:numId w:val="25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866">
        <w:rPr>
          <w:rFonts w:ascii="Arial" w:hAnsi="Arial" w:cs="Arial"/>
          <w:sz w:val="22"/>
          <w:szCs w:val="22"/>
        </w:rPr>
        <w:t>Při realizaci se zjistí skutečnosti, které nebyly v</w:t>
      </w:r>
      <w:r>
        <w:rPr>
          <w:rFonts w:ascii="Arial" w:hAnsi="Arial" w:cs="Arial"/>
          <w:sz w:val="22"/>
          <w:szCs w:val="22"/>
        </w:rPr>
        <w:t xml:space="preserve"> době podpisu smlouvy známy a </w:t>
      </w:r>
      <w:r w:rsidRPr="00DB5866">
        <w:rPr>
          <w:rFonts w:ascii="Arial" w:hAnsi="Arial" w:cs="Arial"/>
          <w:sz w:val="22"/>
          <w:szCs w:val="22"/>
        </w:rPr>
        <w:t>dodavatel je nezavinil ani nemohl předvídat a mají vliv na cenu díla</w:t>
      </w:r>
    </w:p>
    <w:p w14:paraId="008E99C7" w14:textId="77777777" w:rsidR="008B6D4C" w:rsidRDefault="008B6D4C" w:rsidP="00A24F74">
      <w:pPr>
        <w:pStyle w:val="Zkladntextodsazen"/>
        <w:numPr>
          <w:ilvl w:val="0"/>
          <w:numId w:val="25"/>
        </w:numPr>
        <w:tabs>
          <w:tab w:val="left" w:pos="709"/>
        </w:tabs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B5866">
        <w:rPr>
          <w:rFonts w:ascii="Arial" w:hAnsi="Arial" w:cs="Arial"/>
          <w:sz w:val="22"/>
          <w:szCs w:val="22"/>
        </w:rPr>
        <w:t>ři realizaci stavby se zjistí skutečnosti odlišné od</w:t>
      </w:r>
      <w:r>
        <w:rPr>
          <w:rFonts w:ascii="Arial" w:hAnsi="Arial" w:cs="Arial"/>
          <w:sz w:val="22"/>
          <w:szCs w:val="22"/>
        </w:rPr>
        <w:t xml:space="preserve"> projektové dokumentace předané </w:t>
      </w:r>
      <w:r w:rsidRPr="00DB5866">
        <w:rPr>
          <w:rFonts w:ascii="Arial" w:hAnsi="Arial" w:cs="Arial"/>
          <w:sz w:val="22"/>
          <w:szCs w:val="22"/>
        </w:rPr>
        <w:t>objednatelem</w:t>
      </w:r>
    </w:p>
    <w:p w14:paraId="008E99C8" w14:textId="77777777" w:rsidR="00AE0E72" w:rsidRDefault="00AE0E72" w:rsidP="00AE0E72">
      <w:pPr>
        <w:pStyle w:val="Zkladntextodsazen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C9" w14:textId="77777777" w:rsidR="00AE0E72" w:rsidRPr="00DB5866" w:rsidRDefault="00AE0E72" w:rsidP="00A24F74">
      <w:pPr>
        <w:pStyle w:val="Zkladntextodsazen"/>
        <w:numPr>
          <w:ilvl w:val="0"/>
          <w:numId w:val="25"/>
        </w:numPr>
        <w:tabs>
          <w:tab w:val="left" w:pos="709"/>
        </w:tabs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Případným dodatek SOD může řešit konečnou cenu díla v případě, že se změní objem realizovaných prací nebo nastane změna druhu použitého materiálu</w:t>
      </w:r>
    </w:p>
    <w:p w14:paraId="008E99CA" w14:textId="77777777" w:rsidR="00A94FB8" w:rsidRDefault="00A94FB8" w:rsidP="008B6D4C">
      <w:pPr>
        <w:pStyle w:val="Zkladntextodsazen"/>
        <w:tabs>
          <w:tab w:val="left" w:pos="567"/>
        </w:tabs>
        <w:spacing w:line="276" w:lineRule="auto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008E99CB" w14:textId="77777777" w:rsidR="008B6D4C" w:rsidRDefault="008B6D4C" w:rsidP="00A24F74">
      <w:pPr>
        <w:pStyle w:val="Zkladntextodsazen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Způsob sjednání změny ceny díla</w:t>
      </w:r>
    </w:p>
    <w:p w14:paraId="008E99CC" w14:textId="77777777" w:rsidR="008B6D4C" w:rsidRDefault="008B6D4C" w:rsidP="008B6D4C">
      <w:pPr>
        <w:pStyle w:val="Zkladntextodsazen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CD" w14:textId="77777777" w:rsidR="008B6D4C" w:rsidRPr="00D64381" w:rsidRDefault="008B6D4C" w:rsidP="00A24F74">
      <w:pPr>
        <w:pStyle w:val="Zkladntextodsazen"/>
        <w:numPr>
          <w:ilvl w:val="0"/>
          <w:numId w:val="19"/>
        </w:numPr>
        <w:tabs>
          <w:tab w:val="left" w:pos="0"/>
          <w:tab w:val="left" w:pos="426"/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Podkladem pro ocenění </w:t>
      </w:r>
      <w:r>
        <w:rPr>
          <w:rFonts w:ascii="Arial" w:hAnsi="Arial" w:cs="Arial"/>
          <w:sz w:val="22"/>
          <w:szCs w:val="22"/>
        </w:rPr>
        <w:t xml:space="preserve">změn prací </w:t>
      </w:r>
      <w:r w:rsidRPr="00D40955">
        <w:rPr>
          <w:rFonts w:ascii="Arial" w:hAnsi="Arial" w:cs="Arial"/>
          <w:sz w:val="22"/>
          <w:szCs w:val="22"/>
        </w:rPr>
        <w:t>bude zápis ve stavebním deníku nebo požadavek uvedený v zápise z kontrolního dne stavby.</w:t>
      </w:r>
    </w:p>
    <w:p w14:paraId="008E99CE" w14:textId="77777777" w:rsidR="008B6D4C" w:rsidRPr="00D64381" w:rsidRDefault="008B6D4C" w:rsidP="00A24F74">
      <w:pPr>
        <w:pStyle w:val="Zkladntextodsazen"/>
        <w:numPr>
          <w:ilvl w:val="0"/>
          <w:numId w:val="19"/>
        </w:numPr>
        <w:tabs>
          <w:tab w:val="left" w:pos="0"/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40955">
        <w:rPr>
          <w:rFonts w:ascii="Arial" w:hAnsi="Arial" w:cs="Arial"/>
          <w:sz w:val="22"/>
          <w:szCs w:val="22"/>
        </w:rPr>
        <w:t xml:space="preserve">hotovitel </w:t>
      </w:r>
      <w:r>
        <w:rPr>
          <w:rFonts w:ascii="Arial" w:hAnsi="Arial" w:cs="Arial"/>
          <w:sz w:val="22"/>
          <w:szCs w:val="22"/>
        </w:rPr>
        <w:t xml:space="preserve">zpracuje změnový výkaz výměr, </w:t>
      </w:r>
      <w:r w:rsidRPr="00D40955">
        <w:rPr>
          <w:rFonts w:ascii="Arial" w:hAnsi="Arial" w:cs="Arial"/>
          <w:sz w:val="22"/>
          <w:szCs w:val="22"/>
        </w:rPr>
        <w:t>který předloží objednateli k odsouhlasení. Po odsouhlasení objednatelem provede 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 xml:space="preserve">ocenění </w:t>
      </w:r>
      <w:r>
        <w:rPr>
          <w:rFonts w:ascii="Arial" w:hAnsi="Arial" w:cs="Arial"/>
          <w:sz w:val="22"/>
          <w:szCs w:val="22"/>
        </w:rPr>
        <w:t>změnového výkazu výměr tzn. předloží položkový rozpočet změn prací.</w:t>
      </w:r>
    </w:p>
    <w:p w14:paraId="008E99CF" w14:textId="77777777" w:rsidR="008B6D4C" w:rsidRDefault="008B6D4C" w:rsidP="00A24F74">
      <w:pPr>
        <w:pStyle w:val="Zkladntextodsazen"/>
        <w:numPr>
          <w:ilvl w:val="0"/>
          <w:numId w:val="19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změn prací, které jsou obsaženy v položkovém rozpočtu, bude změna ceny stanovena na základě jednotkové ceny dané práce v položkovém rozpočtu</w:t>
      </w:r>
    </w:p>
    <w:p w14:paraId="008E99D0" w14:textId="77777777" w:rsidR="008B6D4C" w:rsidRDefault="008B6D4C" w:rsidP="00A24F74">
      <w:pPr>
        <w:pStyle w:val="Zkladntextodsazen"/>
        <w:numPr>
          <w:ilvl w:val="0"/>
          <w:numId w:val="19"/>
        </w:numPr>
        <w:tabs>
          <w:tab w:val="left" w:pos="567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případě změn u prací, které nejsou v položkovém rozpočtu uvedeny, stanoví zhotovitel cenu </w:t>
      </w:r>
      <w:r w:rsidRPr="00D40955">
        <w:rPr>
          <w:rFonts w:ascii="Arial" w:hAnsi="Arial" w:cs="Arial"/>
          <w:sz w:val="22"/>
          <w:szCs w:val="22"/>
        </w:rPr>
        <w:t>maximálně do výše cen RTS Brno vztahující se k období realizace</w:t>
      </w:r>
    </w:p>
    <w:p w14:paraId="008E99D1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9D2" w14:textId="77777777" w:rsidR="008B6D4C" w:rsidRDefault="008B6D4C" w:rsidP="00A24F74">
      <w:pPr>
        <w:pStyle w:val="Zkladntextodsazen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 odsouhlasení</w:t>
      </w:r>
      <w:r>
        <w:rPr>
          <w:rFonts w:ascii="Arial" w:hAnsi="Arial" w:cs="Arial"/>
          <w:sz w:val="22"/>
          <w:szCs w:val="22"/>
        </w:rPr>
        <w:t xml:space="preserve"> položkového rozpočtu změn prací</w:t>
      </w:r>
      <w:r w:rsidRPr="00D40955">
        <w:rPr>
          <w:rFonts w:ascii="Arial" w:hAnsi="Arial" w:cs="Arial"/>
          <w:sz w:val="22"/>
          <w:szCs w:val="22"/>
        </w:rPr>
        <w:t xml:space="preserve"> uzavřou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D40955">
        <w:rPr>
          <w:rFonts w:ascii="Arial" w:hAnsi="Arial" w:cs="Arial"/>
          <w:sz w:val="22"/>
          <w:szCs w:val="22"/>
        </w:rPr>
        <w:t xml:space="preserve">strany Dodatek ke smlouvě o dílo, ve kterém dohodnou změnu </w:t>
      </w:r>
      <w:r>
        <w:rPr>
          <w:rFonts w:ascii="Arial" w:hAnsi="Arial" w:cs="Arial"/>
          <w:sz w:val="22"/>
          <w:szCs w:val="22"/>
        </w:rPr>
        <w:t xml:space="preserve">předmětu plnění a změnu </w:t>
      </w:r>
      <w:r w:rsidRPr="00D40955">
        <w:rPr>
          <w:rFonts w:ascii="Arial" w:hAnsi="Arial" w:cs="Arial"/>
          <w:sz w:val="22"/>
          <w:szCs w:val="22"/>
        </w:rPr>
        <w:t xml:space="preserve">ceny díla případně budou upraveny další části smlouvy dotčené těmito změnami. </w:t>
      </w:r>
    </w:p>
    <w:p w14:paraId="008E99D3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D4" w14:textId="77777777" w:rsidR="008B6D4C" w:rsidRPr="007379CE" w:rsidRDefault="008B6D4C" w:rsidP="00A24F74">
      <w:pPr>
        <w:pStyle w:val="Zkladntextodsazen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 xml:space="preserve">Vícepráce do výše 10 % z celkové ceny díla nebudou mít vliv na prodloužení termínu dokončení díla. </w:t>
      </w:r>
    </w:p>
    <w:p w14:paraId="008E99D5" w14:textId="77777777" w:rsidR="008B6D4C" w:rsidRPr="00C53C94" w:rsidRDefault="008B6D4C" w:rsidP="008B6D4C">
      <w:pPr>
        <w:pStyle w:val="Zkladntextodsazen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9D6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  <w:tab w:val="left" w:pos="1985"/>
          <w:tab w:val="left" w:pos="623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Platební a fakturační podmínky</w:t>
      </w:r>
    </w:p>
    <w:p w14:paraId="008E99D7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008E99D8" w14:textId="77777777" w:rsidR="008B6D4C" w:rsidRPr="00D40955" w:rsidRDefault="008B6D4C" w:rsidP="00A24F74">
      <w:pPr>
        <w:pStyle w:val="Zkladntextodsazen"/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Objednatel se dohodl se zhotovitelem na následujícím způsobu financování díla:                  </w:t>
      </w:r>
    </w:p>
    <w:p w14:paraId="008E99D9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Pr="00D40955">
        <w:rPr>
          <w:rFonts w:ascii="Arial" w:hAnsi="Arial" w:cs="Arial"/>
          <w:sz w:val="22"/>
          <w:szCs w:val="22"/>
        </w:rPr>
        <w:t>díla bude</w:t>
      </w:r>
      <w:r>
        <w:rPr>
          <w:rFonts w:ascii="Arial" w:hAnsi="Arial" w:cs="Arial"/>
          <w:sz w:val="22"/>
          <w:szCs w:val="22"/>
        </w:rPr>
        <w:t xml:space="preserve"> hrazena průběžně na základě daňových dokladů (faktur) vystavených zhotovitelem 1x měsíčně, přičemž datem zdanitelného plnění je poslední kalendářní den příslušného měsíce.</w:t>
      </w:r>
    </w:p>
    <w:p w14:paraId="008E99DA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425" w:firstLine="0"/>
        <w:jc w:val="both"/>
        <w:rPr>
          <w:rFonts w:ascii="Arial" w:hAnsi="Arial" w:cs="Arial"/>
          <w:sz w:val="22"/>
          <w:szCs w:val="22"/>
        </w:rPr>
      </w:pPr>
    </w:p>
    <w:p w14:paraId="008E99DB" w14:textId="77777777" w:rsidR="008B6D4C" w:rsidRDefault="008B6D4C" w:rsidP="008B6D4C">
      <w:pPr>
        <w:pStyle w:val="Zkladntextodsazen"/>
        <w:tabs>
          <w:tab w:val="left" w:pos="426"/>
        </w:tabs>
        <w:spacing w:line="276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Součástí faktury je objednatelem odsouhlasený soupis provedených prací, Bez tohoto soupisu prací je faktura neúplná.</w:t>
      </w:r>
    </w:p>
    <w:p w14:paraId="008E99DC" w14:textId="77777777" w:rsidR="008B6D4C" w:rsidRPr="007379CE" w:rsidRDefault="008B6D4C" w:rsidP="008B6D4C">
      <w:pPr>
        <w:pStyle w:val="Zkladntextodsazen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DD" w14:textId="77777777" w:rsidR="008B6D4C" w:rsidRDefault="008B6D4C" w:rsidP="00A24F74">
      <w:pPr>
        <w:pStyle w:val="Zkladntextodsazen"/>
        <w:numPr>
          <w:ilvl w:val="0"/>
          <w:numId w:val="1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336D">
        <w:rPr>
          <w:rFonts w:ascii="Arial" w:hAnsi="Arial" w:cs="Arial"/>
          <w:sz w:val="22"/>
          <w:szCs w:val="22"/>
        </w:rPr>
        <w:t>Cena díla</w:t>
      </w:r>
      <w:r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e</w:t>
      </w:r>
      <w:r w:rsidRPr="00D40955">
        <w:rPr>
          <w:rFonts w:ascii="Arial" w:hAnsi="Arial" w:cs="Arial"/>
          <w:sz w:val="22"/>
          <w:szCs w:val="22"/>
        </w:rPr>
        <w:t xml:space="preserve"> uhrazen</w:t>
      </w:r>
      <w:r>
        <w:rPr>
          <w:rFonts w:ascii="Arial" w:hAnsi="Arial" w:cs="Arial"/>
          <w:sz w:val="22"/>
          <w:szCs w:val="22"/>
        </w:rPr>
        <w:t>a</w:t>
      </w:r>
      <w:r w:rsidRPr="00D40955">
        <w:rPr>
          <w:rFonts w:ascii="Arial" w:hAnsi="Arial" w:cs="Arial"/>
          <w:sz w:val="22"/>
          <w:szCs w:val="22"/>
        </w:rPr>
        <w:t xml:space="preserve"> do výše </w:t>
      </w:r>
      <w:r w:rsidRPr="00927310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</w:t>
      </w:r>
      <w:r w:rsidRPr="00927310">
        <w:rPr>
          <w:rFonts w:ascii="Arial" w:hAnsi="Arial" w:cs="Arial"/>
          <w:sz w:val="22"/>
          <w:szCs w:val="22"/>
        </w:rPr>
        <w:t>%</w:t>
      </w:r>
      <w:r w:rsidRPr="00D40955">
        <w:rPr>
          <w:rFonts w:ascii="Arial" w:hAnsi="Arial" w:cs="Arial"/>
          <w:sz w:val="22"/>
          <w:szCs w:val="22"/>
        </w:rPr>
        <w:t xml:space="preserve"> s tím, že zbývajících 10 % ceny </w:t>
      </w:r>
      <w:r>
        <w:rPr>
          <w:rFonts w:ascii="Arial" w:hAnsi="Arial" w:cs="Arial"/>
          <w:sz w:val="22"/>
          <w:szCs w:val="22"/>
        </w:rPr>
        <w:t xml:space="preserve">díla </w:t>
      </w:r>
      <w:r w:rsidRPr="00D40955">
        <w:rPr>
          <w:rFonts w:ascii="Arial" w:hAnsi="Arial" w:cs="Arial"/>
          <w:sz w:val="22"/>
          <w:szCs w:val="22"/>
        </w:rPr>
        <w:t xml:space="preserve">bude uhrazeno po předání a převzetí díla bez vad a nedodělků. </w:t>
      </w:r>
    </w:p>
    <w:p w14:paraId="008E99DE" w14:textId="77777777" w:rsidR="008B6D4C" w:rsidRDefault="008B6D4C" w:rsidP="008B6D4C">
      <w:pPr>
        <w:pStyle w:val="Zkladntextodsazen"/>
        <w:tabs>
          <w:tab w:val="left" w:pos="0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DF" w14:textId="77777777" w:rsidR="008B6D4C" w:rsidRDefault="008B6D4C" w:rsidP="00A24F74">
      <w:pPr>
        <w:pStyle w:val="Zkladntextodsazen"/>
        <w:numPr>
          <w:ilvl w:val="0"/>
          <w:numId w:val="1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daňových dokladů (faktur) za provedené práce, dodávky a služby je stanovená do 30 dnů od data doručení faktury objednateli</w:t>
      </w:r>
    </w:p>
    <w:p w14:paraId="008E99E0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9E1" w14:textId="77777777" w:rsidR="008B6D4C" w:rsidRDefault="008B6D4C" w:rsidP="00A24F74">
      <w:pPr>
        <w:pStyle w:val="Zkladntextodsazen"/>
        <w:numPr>
          <w:ilvl w:val="0"/>
          <w:numId w:val="1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Zhotovitel podpisem této smlouvy uděluje objednateli výslovný souhlas k uvedení údajů o uhrazených daňových dokladech zhotovitele ze strany objednatele na webových stránkách objednatele, a to ve formě uvedení názvu firmy zhotovitele, jeho IČ, výše </w:t>
      </w:r>
      <w:r>
        <w:rPr>
          <w:rFonts w:ascii="Arial" w:hAnsi="Arial" w:cs="Arial"/>
          <w:sz w:val="22"/>
          <w:szCs w:val="22"/>
        </w:rPr>
        <w:t>uhrazené částky a účelu platby.</w:t>
      </w:r>
    </w:p>
    <w:p w14:paraId="008E99E2" w14:textId="77777777" w:rsidR="00AE0E72" w:rsidRDefault="00AE0E72" w:rsidP="00AE0E72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E4" w14:textId="77777777" w:rsidR="008B6D4C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Pojištění díla</w:t>
      </w:r>
    </w:p>
    <w:p w14:paraId="008E99E5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rPr>
          <w:rFonts w:ascii="Arial" w:hAnsi="Arial" w:cs="Arial"/>
          <w:b/>
          <w:sz w:val="22"/>
          <w:szCs w:val="22"/>
        </w:rPr>
      </w:pPr>
    </w:p>
    <w:p w14:paraId="008E99E6" w14:textId="03D961FB" w:rsidR="008B6D4C" w:rsidRPr="00F04B81" w:rsidRDefault="008B6D4C" w:rsidP="00A24F74">
      <w:pPr>
        <w:pStyle w:val="Zkladntext"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04B81">
        <w:rPr>
          <w:rFonts w:ascii="Arial" w:hAnsi="Arial" w:cs="Arial"/>
          <w:sz w:val="22"/>
          <w:szCs w:val="22"/>
        </w:rPr>
        <w:t xml:space="preserve">Zhotovitel při podpisu </w:t>
      </w:r>
      <w:r w:rsidRPr="005874E6">
        <w:rPr>
          <w:rFonts w:ascii="Arial" w:hAnsi="Arial" w:cs="Arial"/>
          <w:sz w:val="22"/>
          <w:szCs w:val="22"/>
        </w:rPr>
        <w:t xml:space="preserve">této smlouvy předloží objednateli kopii pojistné smlouvy, z níž je zřejmé, že má sjednáno </w:t>
      </w:r>
      <w:r w:rsidRPr="005874E6">
        <w:rPr>
          <w:rFonts w:ascii="Arial" w:hAnsi="Arial" w:cs="Arial"/>
          <w:b/>
          <w:sz w:val="22"/>
          <w:szCs w:val="22"/>
        </w:rPr>
        <w:t xml:space="preserve">pojištění odpovědnosti za škodu způsobenou třetí osobě </w:t>
      </w:r>
      <w:r w:rsidRPr="005874E6">
        <w:rPr>
          <w:rFonts w:ascii="Arial" w:hAnsi="Arial" w:cs="Arial"/>
          <w:sz w:val="22"/>
          <w:szCs w:val="22"/>
        </w:rPr>
        <w:t xml:space="preserve">u </w:t>
      </w:r>
      <w:r w:rsidRPr="006F7B73">
        <w:rPr>
          <w:rFonts w:ascii="Arial" w:hAnsi="Arial" w:cs="Arial"/>
          <w:color w:val="000000" w:themeColor="text1"/>
          <w:sz w:val="22"/>
          <w:szCs w:val="22"/>
        </w:rPr>
        <w:t>pojišťovny</w:t>
      </w:r>
      <w:r w:rsidR="006F7B73" w:rsidRPr="006F7B73">
        <w:rPr>
          <w:rFonts w:ascii="Arial" w:hAnsi="Arial" w:cs="Arial"/>
          <w:b/>
          <w:color w:val="000000" w:themeColor="text1"/>
          <w:sz w:val="22"/>
          <w:szCs w:val="22"/>
        </w:rPr>
        <w:t xml:space="preserve">  Kooperativa pojišťovna, a.s., </w:t>
      </w:r>
      <w:r w:rsidR="006F7B73">
        <w:rPr>
          <w:rFonts w:ascii="Arial" w:hAnsi="Arial" w:cs="Arial"/>
          <w:b/>
          <w:color w:val="000000" w:themeColor="text1"/>
          <w:sz w:val="22"/>
          <w:szCs w:val="22"/>
        </w:rPr>
        <w:t>VIG</w:t>
      </w:r>
      <w:r w:rsidRPr="006F7B7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874E6">
        <w:rPr>
          <w:rFonts w:ascii="Arial" w:hAnsi="Arial" w:cs="Arial"/>
          <w:sz w:val="22"/>
          <w:szCs w:val="22"/>
        </w:rPr>
        <w:t xml:space="preserve">na pojistnou částku znějící </w:t>
      </w:r>
      <w:r w:rsidRPr="005874E6">
        <w:rPr>
          <w:rFonts w:ascii="Arial" w:hAnsi="Arial" w:cs="Arial"/>
          <w:b/>
          <w:sz w:val="22"/>
          <w:szCs w:val="22"/>
        </w:rPr>
        <w:t>na výši min.</w:t>
      </w:r>
      <w:r w:rsidRPr="005874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86580" w:rsidRPr="005874E6">
        <w:rPr>
          <w:rFonts w:ascii="Arial" w:hAnsi="Arial" w:cs="Arial"/>
          <w:b/>
          <w:sz w:val="22"/>
          <w:szCs w:val="22"/>
        </w:rPr>
        <w:t>2</w:t>
      </w:r>
      <w:r w:rsidR="00993E3C" w:rsidRPr="005874E6">
        <w:rPr>
          <w:rFonts w:ascii="Arial" w:hAnsi="Arial" w:cs="Arial"/>
          <w:b/>
          <w:sz w:val="22"/>
          <w:szCs w:val="22"/>
        </w:rPr>
        <w:t> 000 000</w:t>
      </w:r>
      <w:r w:rsidRPr="005874E6">
        <w:rPr>
          <w:rFonts w:ascii="Arial" w:hAnsi="Arial" w:cs="Arial"/>
          <w:b/>
          <w:sz w:val="22"/>
          <w:szCs w:val="22"/>
        </w:rPr>
        <w:t xml:space="preserve">,- Kč </w:t>
      </w:r>
      <w:r w:rsidRPr="005874E6">
        <w:rPr>
          <w:rFonts w:ascii="Arial" w:hAnsi="Arial" w:cs="Arial"/>
          <w:sz w:val="22"/>
          <w:szCs w:val="22"/>
        </w:rPr>
        <w:t>a pojištění odpovědnosti za škodu způsobenou vadným výrobkem. Zhotovitel se zavazuje</w:t>
      </w:r>
      <w:r w:rsidRPr="00F04B81">
        <w:rPr>
          <w:rFonts w:ascii="Arial" w:hAnsi="Arial" w:cs="Arial"/>
          <w:sz w:val="22"/>
          <w:szCs w:val="22"/>
        </w:rPr>
        <w:t xml:space="preserve"> udržovat toto pojištění v platnosti po celou dobu realizace díla až do doby jeho protokolárního předání a převzetí objednatelem.</w:t>
      </w:r>
    </w:p>
    <w:p w14:paraId="008E99E7" w14:textId="77777777" w:rsidR="008B6D4C" w:rsidRDefault="008B6D4C" w:rsidP="008B6D4C">
      <w:pPr>
        <w:pStyle w:val="Zkladntext"/>
        <w:tabs>
          <w:tab w:val="left" w:pos="567"/>
        </w:tabs>
        <w:suppressAutoHyphens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008E99E8" w14:textId="77777777" w:rsidR="008B6D4C" w:rsidRPr="007379CE" w:rsidRDefault="008B6D4C" w:rsidP="00A24F74">
      <w:pPr>
        <w:pStyle w:val="Zkladntext"/>
        <w:numPr>
          <w:ilvl w:val="0"/>
          <w:numId w:val="26"/>
        </w:numPr>
        <w:tabs>
          <w:tab w:val="left" w:pos="567"/>
        </w:tabs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Pojistnou smlouvu předloží zhotovitel před podpisem smlouvy dílo</w:t>
      </w:r>
    </w:p>
    <w:p w14:paraId="008E99E9" w14:textId="77777777" w:rsidR="008B6D4C" w:rsidRPr="00C53C94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9EA" w14:textId="77777777" w:rsidR="008B6D4C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staveniště</w:t>
      </w:r>
    </w:p>
    <w:p w14:paraId="008E99EB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9EC" w14:textId="77777777" w:rsidR="008B6D4C" w:rsidRDefault="008B6D4C" w:rsidP="00A24F74">
      <w:pPr>
        <w:pStyle w:val="Zkladntextodsazen"/>
        <w:numPr>
          <w:ilvl w:val="0"/>
          <w:numId w:val="2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Staveništěm se rozumí prostor pro stavbu a pro zařízení staveniště vymezený projektem, touto smlouvou a pravomocným stavebním povolením.</w:t>
      </w:r>
    </w:p>
    <w:p w14:paraId="008E99ED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EE" w14:textId="77777777" w:rsidR="008B6D4C" w:rsidRDefault="008B6D4C" w:rsidP="00A24F74">
      <w:pPr>
        <w:pStyle w:val="Zkladntextodsazen"/>
        <w:numPr>
          <w:ilvl w:val="0"/>
          <w:numId w:val="2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lastRenderedPageBreak/>
        <w:t>Objednatel předá zhotoviteli staveniště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7379CE">
        <w:rPr>
          <w:rFonts w:ascii="Arial" w:hAnsi="Arial" w:cs="Arial"/>
          <w:sz w:val="22"/>
          <w:szCs w:val="22"/>
        </w:rPr>
        <w:t xml:space="preserve"> ke dni zahájení provádění díla, nebude-li smluvními stranami dohodnuto jinak. O předání a převzetí staveniště vyhotoví smluvní strany písemný protokol, podepsaný oběma stranami. Předání a převzetí staveniště bude také zaznamenáno ve stavebním deníku.</w:t>
      </w:r>
    </w:p>
    <w:p w14:paraId="008E99EF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F0" w14:textId="77777777" w:rsidR="008B6D4C" w:rsidRPr="00175D14" w:rsidRDefault="008B6D4C" w:rsidP="00A24F74">
      <w:pPr>
        <w:pStyle w:val="Zkladntextodsazen"/>
        <w:numPr>
          <w:ilvl w:val="0"/>
          <w:numId w:val="2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9CE">
        <w:rPr>
          <w:rFonts w:ascii="Arial" w:hAnsi="Arial" w:cs="Arial"/>
          <w:sz w:val="22"/>
          <w:szCs w:val="22"/>
        </w:rPr>
        <w:t>Zhotovitel na své náklady zabezpečí vytyčení inženýrských sítí v prostoru staveniště zakreslenýc</w:t>
      </w:r>
      <w:r>
        <w:rPr>
          <w:rFonts w:ascii="Arial" w:hAnsi="Arial" w:cs="Arial"/>
          <w:sz w:val="22"/>
          <w:szCs w:val="22"/>
        </w:rPr>
        <w:t>h v situaci stavby a odpovídá za</w:t>
      </w:r>
      <w:r w:rsidRPr="007379CE">
        <w:rPr>
          <w:rFonts w:ascii="Arial" w:hAnsi="Arial" w:cs="Arial"/>
          <w:sz w:val="22"/>
          <w:szCs w:val="22"/>
        </w:rPr>
        <w:t xml:space="preserve"> jejich neporušení.</w:t>
      </w:r>
    </w:p>
    <w:p w14:paraId="008E99F1" w14:textId="77777777" w:rsidR="008B6D4C" w:rsidRPr="00C53C94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9F2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Staveniště</w:t>
      </w:r>
    </w:p>
    <w:p w14:paraId="008E99F3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008E99F4" w14:textId="40C376EE" w:rsidR="008B6D4C" w:rsidRDefault="008B6D4C" w:rsidP="00A24F74">
      <w:pPr>
        <w:pStyle w:val="Zkladntextodsazen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70FD">
        <w:rPr>
          <w:rFonts w:ascii="Arial" w:hAnsi="Arial" w:cs="Arial"/>
          <w:sz w:val="22"/>
          <w:szCs w:val="22"/>
        </w:rPr>
        <w:t>Zhotovitel je povinen na své náklady vybudovat v souladu s projektem a s platnými právními předpisy, předpisy BOZP,</w:t>
      </w:r>
      <w:r w:rsidR="00993E3C">
        <w:rPr>
          <w:rFonts w:ascii="Arial" w:hAnsi="Arial" w:cs="Arial"/>
          <w:sz w:val="22"/>
          <w:szCs w:val="22"/>
        </w:rPr>
        <w:t xml:space="preserve"> </w:t>
      </w:r>
      <w:r w:rsidRPr="008E70FD">
        <w:rPr>
          <w:rFonts w:ascii="Arial" w:hAnsi="Arial" w:cs="Arial"/>
          <w:sz w:val="22"/>
          <w:szCs w:val="22"/>
        </w:rPr>
        <w:t xml:space="preserve">zejm. se stavebním zákonem, zařízení staveniště. </w:t>
      </w:r>
      <w:r>
        <w:rPr>
          <w:rFonts w:ascii="Arial" w:hAnsi="Arial" w:cs="Arial"/>
          <w:sz w:val="22"/>
          <w:szCs w:val="22"/>
        </w:rPr>
        <w:t>Zhotovitel v rámci zařízení staveniště zajistí podmínky pro výkon funkce autorského dozoru projektanta a technického dozoru stavebníka, případně pro činnost koordinátora bezpečnosti práce a ochrany zdraví při práci na staveništi a to v přiměřeném rozsahu.</w:t>
      </w:r>
    </w:p>
    <w:p w14:paraId="008E99F5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F6" w14:textId="77777777" w:rsidR="008B6D4C" w:rsidRDefault="008B6D4C" w:rsidP="00A24F74">
      <w:pPr>
        <w:pStyle w:val="Zkladntextodsazen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zajistit stavbu tak, aby nedošlo k ohrožování, nadměrnému nebo zbytečnému obtěžování okolí stavby, ke znečišťování komunikace, vod a k porušení ochranných pásem, při plném respektování ochrany životního prostředí a majetku třetích osob.</w:t>
      </w:r>
    </w:p>
    <w:p w14:paraId="008E99F7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F8" w14:textId="77777777" w:rsidR="008B6D4C" w:rsidRPr="00872C74" w:rsidRDefault="008B6D4C" w:rsidP="00A24F74">
      <w:pPr>
        <w:pStyle w:val="Zkladntextodsazen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Zhotovitel je povinen udržovat průběžně na staveništi pořádek a čistotu, je povinen odstraňovat bez zbytečného odkladu a na svůj náklad obaly, odpady, nečistoty, nepotřebný materiál. Zhotovitel zajistí, aby se vznikajícími odpady bylo nakládáno v souladu se zák. č. </w:t>
      </w:r>
      <w:r w:rsidR="0078541B">
        <w:rPr>
          <w:rFonts w:ascii="Arial" w:hAnsi="Arial" w:cs="Arial"/>
          <w:sz w:val="22"/>
          <w:szCs w:val="22"/>
        </w:rPr>
        <w:t>541/2020</w:t>
      </w:r>
      <w:r w:rsidRPr="00175D14">
        <w:rPr>
          <w:rFonts w:ascii="Arial" w:hAnsi="Arial" w:cs="Arial"/>
          <w:sz w:val="22"/>
          <w:szCs w:val="22"/>
        </w:rPr>
        <w:t xml:space="preserve"> Sb., o odpadech, včetně prováděcích předpisů v platném znění.</w:t>
      </w:r>
    </w:p>
    <w:p w14:paraId="008E99F9" w14:textId="77777777" w:rsidR="008B6D4C" w:rsidRDefault="008B6D4C" w:rsidP="008B6D4C">
      <w:pPr>
        <w:pStyle w:val="Zkladntextodsazen"/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3A68BF0" w14:textId="77777777" w:rsidR="00C029AF" w:rsidRDefault="00C029AF" w:rsidP="008B6D4C">
      <w:pPr>
        <w:pStyle w:val="Zkladntextodsazen"/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9FA" w14:textId="77777777" w:rsidR="008B6D4C" w:rsidRDefault="008B6D4C" w:rsidP="00A24F74">
      <w:pPr>
        <w:pStyle w:val="Zkladntextodsazen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Za materiál uložený na staveništi odpovídá zhotovitel, který je povinen na své náklady odstranit nebo nahradit škody, které na uskladněném materiálu byly způsobeny.</w:t>
      </w:r>
    </w:p>
    <w:p w14:paraId="34BB9110" w14:textId="77777777" w:rsidR="00C029AF" w:rsidRPr="003C0587" w:rsidRDefault="00C029AF" w:rsidP="00C029AF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9FB" w14:textId="77777777" w:rsidR="008B6D4C" w:rsidRDefault="008B6D4C" w:rsidP="00A24F74">
      <w:pPr>
        <w:pStyle w:val="Zkladntextodsazen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vydá staveništní předpisy stanovující pravidla, která musí být zachovávána při provádění díla na staveništi. Tyto staveništní předpisy musí být předány objednateli nejpozději v den předání staveniště zhotoviteli.</w:t>
      </w:r>
    </w:p>
    <w:p w14:paraId="008E99FC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FD" w14:textId="77777777" w:rsidR="008B6D4C" w:rsidRDefault="008B6D4C" w:rsidP="00A24F74">
      <w:pPr>
        <w:pStyle w:val="Zkladntextodsazen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vypracovat pro staveniště požární řád, poplachové směrnice stavby a provozně dopravní řád stavby a je povinen je viditelně na Staveništi u</w:t>
      </w:r>
      <w:r>
        <w:rPr>
          <w:rFonts w:ascii="Arial" w:hAnsi="Arial" w:cs="Arial"/>
          <w:sz w:val="22"/>
          <w:szCs w:val="22"/>
        </w:rPr>
        <w:t xml:space="preserve">místit.                       </w:t>
      </w:r>
    </w:p>
    <w:p w14:paraId="008E99FE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9FF" w14:textId="77777777" w:rsidR="008B6D4C" w:rsidRPr="00175D14" w:rsidRDefault="008B6D4C" w:rsidP="00A24F74">
      <w:pPr>
        <w:pStyle w:val="Zkladntextodsazen"/>
        <w:numPr>
          <w:ilvl w:val="0"/>
          <w:numId w:val="2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Zhotovitel je povinen vyklidit staveniště do 15 dnů ode dne protokolárního předání a převzetí díla objednatelem, nebude-li stranami při přejímacím řízení dohodnuto jinak. </w:t>
      </w:r>
    </w:p>
    <w:p w14:paraId="008E9A00" w14:textId="77777777" w:rsidR="008B6D4C" w:rsidRPr="003D5AD6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A01" w14:textId="77777777" w:rsidR="008B6D4C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Kontrola provádění prací</w:t>
      </w:r>
    </w:p>
    <w:p w14:paraId="008E9A02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A03" w14:textId="77777777" w:rsidR="008B6D4C" w:rsidRPr="00175D14" w:rsidRDefault="008B6D4C" w:rsidP="00A24F74">
      <w:pPr>
        <w:pStyle w:val="Zkladntextodsazen"/>
        <w:numPr>
          <w:ilvl w:val="0"/>
          <w:numId w:val="29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Smluvní strany se dohodly na organizování kontrolních dnů stavby dle průběhu </w:t>
      </w:r>
      <w:r>
        <w:rPr>
          <w:rFonts w:ascii="Arial" w:hAnsi="Arial" w:cs="Arial"/>
          <w:sz w:val="22"/>
          <w:szCs w:val="22"/>
        </w:rPr>
        <w:t>a potřeb stavby, nejméně však 1</w:t>
      </w:r>
      <w:r w:rsidRPr="00D40955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za 2 </w:t>
      </w:r>
      <w:r w:rsidRPr="00D40955">
        <w:rPr>
          <w:rFonts w:ascii="Arial" w:hAnsi="Arial" w:cs="Arial"/>
          <w:sz w:val="22"/>
          <w:szCs w:val="22"/>
        </w:rPr>
        <w:t>týdn</w:t>
      </w:r>
      <w:r>
        <w:rPr>
          <w:rFonts w:ascii="Arial" w:hAnsi="Arial" w:cs="Arial"/>
          <w:sz w:val="22"/>
          <w:szCs w:val="22"/>
        </w:rPr>
        <w:t>y</w:t>
      </w:r>
      <w:r w:rsidRPr="00D40955">
        <w:rPr>
          <w:rFonts w:ascii="Arial" w:hAnsi="Arial" w:cs="Arial"/>
          <w:sz w:val="22"/>
          <w:szCs w:val="22"/>
        </w:rPr>
        <w:t xml:space="preserve">, a to na staveništi. Kontrolní dny organizuje technický dozor, který zároveň vyhotoví zápis z kontrolního dne a rozešle elektronickou poštou všem zúčastněným. Kontrolní dny se zaměří na kontrolu kvality a věcného a časového </w:t>
      </w:r>
      <w:r w:rsidRPr="00D40955">
        <w:rPr>
          <w:rFonts w:ascii="Arial" w:hAnsi="Arial" w:cs="Arial"/>
          <w:sz w:val="22"/>
          <w:szCs w:val="22"/>
        </w:rPr>
        <w:lastRenderedPageBreak/>
        <w:t>postupu provádění prací. Náklady na účast na kontrolních dnech nese každý účastník ze svého.</w:t>
      </w:r>
    </w:p>
    <w:p w14:paraId="008E9A04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A05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Stavební deník, kontrolní dny, zásady kontroly prací</w:t>
      </w:r>
    </w:p>
    <w:p w14:paraId="008E9A06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008E9A07" w14:textId="77777777" w:rsidR="008B6D4C" w:rsidRDefault="008B6D4C" w:rsidP="00A24F74">
      <w:pPr>
        <w:pStyle w:val="Zkladntextodsazen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povede ode dne převzetí staveniště stavební deník, a to ve smyslu § 157 zákona č. 183/2006 Sb. a prováděcího předpisu. Obsahové náležitosti stavebního deníku o stavbě a způsob jeho vedení jsou stanoveny zákonem č. 183/2006 Sb. a přílohou č. 5 k vyhlášce č. 499/2006 Sb. Povinnost vést deník končí dnem, kdy se odstraní stavební vady a nedodělky zapsané v Zápisu o předání a převzetí stavby.</w:t>
      </w:r>
    </w:p>
    <w:p w14:paraId="008E9A08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14:paraId="008E9A09" w14:textId="77777777" w:rsidR="008B6D4C" w:rsidRPr="00175D14" w:rsidRDefault="008B6D4C" w:rsidP="00A24F74">
      <w:pPr>
        <w:pStyle w:val="Zkladntextodsazen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Do deníku se zapisují všechny skutečnosti důležité pro plnění smlouvy, údaje o časovém postupu prací a jejich jakosti, zdůvodnění odchylek provedených prací od projektové dokumentace, údaje potřebné pro posouzení prací orgány státní správy a zápisy o kontrole a převzetí nosných a izolačních konstrukcí objednatelem před jejich zakrytím.</w:t>
      </w:r>
    </w:p>
    <w:p w14:paraId="008E9A0A" w14:textId="77777777" w:rsidR="008B6D4C" w:rsidRPr="00175D14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14:paraId="008E9A0B" w14:textId="77777777" w:rsidR="008B6D4C" w:rsidRDefault="008B6D4C" w:rsidP="00A24F74">
      <w:pPr>
        <w:pStyle w:val="Zkladntextodsazen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V průběhu pracovní doby musí být deník na stavbě trvale přístupný.</w:t>
      </w:r>
    </w:p>
    <w:p w14:paraId="008E9A0C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14:paraId="008E9A0D" w14:textId="77777777" w:rsidR="008B6D4C" w:rsidRDefault="008B6D4C" w:rsidP="00A24F74">
      <w:pPr>
        <w:pStyle w:val="Zkladntextodsazen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Denní záznamy se vyhotovují minimálně v jednom originále a ve dvou kopiích, po jednom pro každou smluvní stranu. Denní záznamy zapisuje oprávněný pracovník zhotovitele. Do denních záznamů mohou zapisovat potřebné skutečnosti i oprávnění zástupci objednatele a zpracovatele projektové dokumentace. Originály zápisů ve stavebním deníku obdrží po ukončení díla objednatel.</w:t>
      </w:r>
    </w:p>
    <w:p w14:paraId="008E9A0E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14:paraId="008E9A0F" w14:textId="77777777" w:rsidR="008B6D4C" w:rsidRPr="00993E3C" w:rsidRDefault="008B6D4C" w:rsidP="00A24F74">
      <w:pPr>
        <w:pStyle w:val="Zkladntextodsazen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Jestliže je k denním záznamům potřebné stanovisko druhé smluvní strany, musí být toto stanovisko zaznamenáno do deníku do 3 pracovních dnů. Pokud tak do tří pracovních dnů neučiní, má se za to, že se zápisem souhlasí. Tato lhůta však neplatí, pokud nebude objednatel písemně vyzván (e-mailem) a telefonicky na tento zápis upozorněn.</w:t>
      </w:r>
    </w:p>
    <w:p w14:paraId="5F2589D1" w14:textId="77777777" w:rsidR="00993E3C" w:rsidRDefault="00993E3C" w:rsidP="00993E3C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A10" w14:textId="77777777" w:rsidR="008B6D4C" w:rsidRDefault="008B6D4C" w:rsidP="00A24F74">
      <w:pPr>
        <w:pStyle w:val="Zkladntextodsazen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průběžně ode dne předání staveniště až do doby protokolárního předání a převzetí díla pořizovat podrobnou fotodokumentaci postupu stavebních a zejména zakrývaných prací. Fotodokumentaci je povinen předat zhotovitel objednateli v digitální formě na CD nosiči při měsíční fakturaci a při předání stavby.</w:t>
      </w:r>
    </w:p>
    <w:p w14:paraId="008E9A11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</w:p>
    <w:p w14:paraId="008E9A12" w14:textId="77777777" w:rsidR="008B6D4C" w:rsidRPr="00175D14" w:rsidRDefault="008B6D4C" w:rsidP="00A24F74">
      <w:pPr>
        <w:pStyle w:val="Zkladntextodsazen"/>
        <w:numPr>
          <w:ilvl w:val="0"/>
          <w:numId w:val="30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v pracovní době umožnit provedení kontroly všem osobám pověřeným písemně objednatelem a osobám dle zákona č. 183/2006 Sb. a zákona č. 309/2006 Sb. Pro výkon této kontroly bude k nahlédnutí v kanceláři osoby pověřené vedením stavby zejm. stavební deník, doklady dle zákona č. 309/2006 Sb. vztahující se ke stavbě, seznam dokladů a rozhodnutí státních orgánů ke stavbě, seznam dokumentace stavby, její změny a doplňky, přehled a seznam provedených zkoušek.</w:t>
      </w:r>
    </w:p>
    <w:p w14:paraId="008E9A13" w14:textId="77777777" w:rsidR="008B6D4C" w:rsidRPr="00C53C94" w:rsidRDefault="008B6D4C" w:rsidP="008B6D4C">
      <w:pPr>
        <w:pStyle w:val="Zkladntextodsazen"/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08E9A14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Podmínky a způsob provádění díla</w:t>
      </w:r>
    </w:p>
    <w:p w14:paraId="008E9A15" w14:textId="77777777" w:rsidR="008B6D4C" w:rsidRPr="00D40955" w:rsidRDefault="008B6D4C" w:rsidP="008B6D4C">
      <w:pPr>
        <w:pStyle w:val="Zkladntextodsazen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8E9A16" w14:textId="77777777" w:rsidR="008B6D4C" w:rsidRDefault="008B6D4C" w:rsidP="00A24F74">
      <w:pPr>
        <w:pStyle w:val="Zkladntextodsazen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Zhotovitel je povinen ke dni podpisu této smlouvy jmenovat osobu, která bude odborně řídit provádění díla (stavbyvedoucí) v souladu se zákonem č. 183/2006 Sb. Stavbyvedoucí musí být schopen a oprávněn projednat a rozhodnout veškeré technické problémy, které mohou při provádění díla vzniknout na staveništi. </w:t>
      </w:r>
    </w:p>
    <w:p w14:paraId="008E9A17" w14:textId="77777777" w:rsidR="008B6D4C" w:rsidRDefault="008B6D4C" w:rsidP="008B6D4C">
      <w:pPr>
        <w:pStyle w:val="Zkladntextodsazen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18" w14:textId="77777777" w:rsidR="008B6D4C" w:rsidRDefault="008B6D4C" w:rsidP="00A24F74">
      <w:pPr>
        <w:pStyle w:val="Zkladntextodsazen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lastRenderedPageBreak/>
        <w:t>Zhotovitel je odpovědný za řádnou ochranu svých prací po celou dobu jejich provádění a dále za ochranu veškerých výrobků, nářadí a materiálu, který dopravil na stavbu, přičemž tuto ochranu za</w:t>
      </w:r>
      <w:r>
        <w:rPr>
          <w:rFonts w:ascii="Arial" w:hAnsi="Arial" w:cs="Arial"/>
          <w:sz w:val="22"/>
          <w:szCs w:val="22"/>
        </w:rPr>
        <w:t>jišťuje na své vlastní náklady.</w:t>
      </w:r>
    </w:p>
    <w:p w14:paraId="008E9A19" w14:textId="77777777" w:rsidR="008B6D4C" w:rsidRDefault="008B6D4C" w:rsidP="008B6D4C">
      <w:pPr>
        <w:pStyle w:val="Zkladntextodsazen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1A" w14:textId="77777777" w:rsidR="008B6D4C" w:rsidRDefault="008B6D4C" w:rsidP="00A24F74">
      <w:pPr>
        <w:pStyle w:val="Zkladntextodsazen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ručí za to, že v rámci provádění prací dle této smlouvy nepoužije žádný materiál, o kterém je známo, že je škodlivý, včetně materiálů, o nichž by zhotovitel na základě svých odborných znalostí měl vědět, že je škodlivý. Zhotovitel se zavazuje, že k realizaci díla nepoužije materiály, které nemají požadovanou certifikaci či předepsaný průvodní doklad, je-li to pro jejich použití nezbytné dle příslušných předpisů.</w:t>
      </w:r>
    </w:p>
    <w:p w14:paraId="008E9A1B" w14:textId="77777777" w:rsidR="008B6D4C" w:rsidRDefault="008B6D4C" w:rsidP="008B6D4C">
      <w:pPr>
        <w:pStyle w:val="Zkladntextodsazen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1C" w14:textId="77777777" w:rsidR="008B6D4C" w:rsidRDefault="008B6D4C" w:rsidP="00A24F74">
      <w:pPr>
        <w:pStyle w:val="Zkladntextodsazen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písemně vyzvat TDS stavby v dostatečném předstihu k prověření prací, které budou v dalším pracovním postupu zakryty nebo se stanou nepřístupnými. Tuto výzvu musí TDS ve stavebním deníku podepsat.</w:t>
      </w:r>
    </w:p>
    <w:p w14:paraId="008E9A1D" w14:textId="77777777" w:rsidR="008B6D4C" w:rsidRDefault="008B6D4C" w:rsidP="008B6D4C">
      <w:pPr>
        <w:pStyle w:val="Zkladntextodsazen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1E" w14:textId="77777777" w:rsidR="008B6D4C" w:rsidRDefault="008B6D4C" w:rsidP="00A24F74">
      <w:pPr>
        <w:pStyle w:val="Zkladntextodsazen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je povinen zajistit bezpečnost a ochranu zdraví při práci na staveništi.</w:t>
      </w:r>
    </w:p>
    <w:p w14:paraId="008E9A1F" w14:textId="77777777" w:rsidR="008B6D4C" w:rsidRDefault="008B6D4C" w:rsidP="008B6D4C">
      <w:pPr>
        <w:pStyle w:val="Zkladntextodsazen"/>
        <w:tabs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20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Předání a převzetí díla</w:t>
      </w:r>
    </w:p>
    <w:p w14:paraId="008E9A21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A22" w14:textId="77777777" w:rsidR="008B6D4C" w:rsidRDefault="008B6D4C" w:rsidP="00A24F74">
      <w:pPr>
        <w:pStyle w:val="Zkladntextodsazen"/>
        <w:numPr>
          <w:ilvl w:val="0"/>
          <w:numId w:val="32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splní svou povinnost provést dílo jeho řádným a včasným dokončením bez vad a nedodělků a předáním objednateli.</w:t>
      </w:r>
    </w:p>
    <w:p w14:paraId="008E9A23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24" w14:textId="77777777" w:rsidR="008B6D4C" w:rsidRDefault="008B6D4C" w:rsidP="00A24F74">
      <w:pPr>
        <w:pStyle w:val="Zkladntextodsazen"/>
        <w:numPr>
          <w:ilvl w:val="0"/>
          <w:numId w:val="32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Dílo je dokončeno, je-li předvedena jeho způsobilost sloužit svému účelu. Objednatel může dílo převzít i tehdy, vykazuje-li pouze drobné vady a nedodělky, které nebrání nebo neztěžují jeho užívání podstatným způsobem. V tomto případě je</w:t>
      </w:r>
      <w:r>
        <w:rPr>
          <w:rFonts w:ascii="Arial" w:hAnsi="Arial" w:cs="Arial"/>
          <w:sz w:val="22"/>
          <w:szCs w:val="22"/>
        </w:rPr>
        <w:t xml:space="preserve"> seznam těchto vad a nedodělků </w:t>
      </w:r>
      <w:r w:rsidRPr="00175D14">
        <w:rPr>
          <w:rFonts w:ascii="Arial" w:hAnsi="Arial" w:cs="Arial"/>
          <w:sz w:val="22"/>
          <w:szCs w:val="22"/>
        </w:rPr>
        <w:t>včetně termínů jejich odstranění uveden v protokolu o předání a převzetí díla.</w:t>
      </w:r>
    </w:p>
    <w:p w14:paraId="0EF1BBF3" w14:textId="77777777" w:rsidR="00993E3C" w:rsidRDefault="00993E3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26" w14:textId="77777777" w:rsidR="008B6D4C" w:rsidRDefault="008B6D4C" w:rsidP="00A24F74">
      <w:pPr>
        <w:pStyle w:val="Zkladntextodsazen"/>
        <w:numPr>
          <w:ilvl w:val="0"/>
          <w:numId w:val="32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Objednatel je oprávněn řádně provedené dílo ve smyslu předchozích bodů (1) a (2) převzít. Toto právo je splněno podpisem protokolu o předání a převzetí díla oprávněnými zástupci objednatele a zhotovitele.</w:t>
      </w:r>
    </w:p>
    <w:p w14:paraId="008E9A27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A28" w14:textId="77777777" w:rsidR="008B6D4C" w:rsidRDefault="008B6D4C" w:rsidP="00A24F74">
      <w:pPr>
        <w:pStyle w:val="Zkladntextodsazen"/>
        <w:numPr>
          <w:ilvl w:val="0"/>
          <w:numId w:val="32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zápisem ve stavebním deníku učiněném nejméně 10 pracovních dnů předem písemně oznámí objednateli datum dokončení díla a současně ve stejném termínu vyzve písemně (zápisem do SD a e-mailem) a telefonicky objednatele k převzetí díla.</w:t>
      </w:r>
    </w:p>
    <w:p w14:paraId="008E9A29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2A" w14:textId="77777777" w:rsidR="008B6D4C" w:rsidRDefault="008B6D4C" w:rsidP="00A24F74">
      <w:pPr>
        <w:pStyle w:val="Zkladntextodsazen"/>
        <w:numPr>
          <w:ilvl w:val="0"/>
          <w:numId w:val="32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O předání a převzetí dokončeného díla musí být pořízen písemný zápis, který vyhotovuje zhotovitel na základě fyzického předání – převzetí konaného na místě provádění díla za účasti objednatele. Objednatel je povinen se k převzetí díla dostavit a dokončené funkční dílo převzít. Pokud se objednatel k převzetí z vážných důvodů nemůže dostavit, je povinen o tom vyrozumět zhotovitele. Objednatel v zápise výslovně uvede, zda dílo přejímá bez výhrad nebo s výhradami nebo že dílo nepřejímá. V případě výhrad nebo nepřevzetí díla je objednatel povinen uvést do zápisu svoje důvody. V zápise budou uvedeny též vady díla zjištěné při přejímce a způsob a termín jejich odstranění.</w:t>
      </w:r>
    </w:p>
    <w:p w14:paraId="008E9A2B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2C" w14:textId="77777777" w:rsidR="008B6D4C" w:rsidRDefault="008B6D4C" w:rsidP="00A24F74">
      <w:pPr>
        <w:pStyle w:val="Zkladntextodsazen"/>
        <w:numPr>
          <w:ilvl w:val="0"/>
          <w:numId w:val="32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Objednatel převezme dílo pouze v čistém a upraveném stavu, dílo bude způsobilé sloužit jeho účelu.</w:t>
      </w:r>
    </w:p>
    <w:p w14:paraId="008E9A2D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2E" w14:textId="77777777" w:rsidR="008B6D4C" w:rsidRDefault="008B6D4C" w:rsidP="00A24F74">
      <w:pPr>
        <w:pStyle w:val="Zkladntextodsazen"/>
        <w:numPr>
          <w:ilvl w:val="0"/>
          <w:numId w:val="32"/>
        </w:numPr>
        <w:tabs>
          <w:tab w:val="left" w:pos="0"/>
          <w:tab w:val="left" w:pos="426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V rámci předání díla zhotovitel odzkouší a fyzicky předvede objednateli funkčnost všech instalovaných prvků a zařízení a provede zaškolení osob určených předem objednatelem. </w:t>
      </w:r>
      <w:r w:rsidRPr="00175D14">
        <w:rPr>
          <w:rFonts w:ascii="Arial" w:hAnsi="Arial" w:cs="Arial"/>
          <w:sz w:val="22"/>
          <w:szCs w:val="22"/>
        </w:rPr>
        <w:lastRenderedPageBreak/>
        <w:t>Zaškolení proběhne pouze na kompletním, plně funkčním a dokončeném díle bez vad a nedodělků. Protokol o zaškolení bude součástí protokolu o předání a převzetí díla.</w:t>
      </w:r>
    </w:p>
    <w:p w14:paraId="008E9A2F" w14:textId="77777777" w:rsidR="008B6D4C" w:rsidRPr="00C53C94" w:rsidRDefault="008B6D4C" w:rsidP="008B6D4C">
      <w:pPr>
        <w:pStyle w:val="Zkladntextodsazen"/>
        <w:tabs>
          <w:tab w:val="left" w:pos="0"/>
          <w:tab w:val="left" w:pos="567"/>
          <w:tab w:val="left" w:pos="453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30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Vady díla a záruční podmínky</w:t>
      </w:r>
    </w:p>
    <w:p w14:paraId="008E9A31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rPr>
          <w:rFonts w:ascii="Arial" w:hAnsi="Arial" w:cs="Arial"/>
          <w:b/>
          <w:sz w:val="22"/>
          <w:szCs w:val="22"/>
        </w:rPr>
      </w:pPr>
    </w:p>
    <w:p w14:paraId="008E9A32" w14:textId="77777777" w:rsidR="008B6D4C" w:rsidRPr="00D40955" w:rsidRDefault="008B6D4C" w:rsidP="00A24F74">
      <w:pPr>
        <w:pStyle w:val="Zkladntextodsazen"/>
        <w:numPr>
          <w:ilvl w:val="0"/>
          <w:numId w:val="33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955">
        <w:rPr>
          <w:rFonts w:ascii="Arial" w:hAnsi="Arial" w:cs="Arial"/>
          <w:sz w:val="22"/>
          <w:szCs w:val="22"/>
        </w:rPr>
        <w:t>Zhotovitel poskytuje záruku za jakost díla, tj. že dílo bude po dobu záruky ode dne jeho předání způsobilé k použití pro obvyklý účel a že si zachová obvyklé vlastnosti. Záruční doba se počítá ode dne podpisu protokolu o předání a převzetí díla. Záruční doba neběží po dobu, po kterou nemůže objednatel dílo užívat pro vady, za které odpovídá zhotovitel.</w:t>
      </w:r>
    </w:p>
    <w:p w14:paraId="008E9A33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8E9A34" w14:textId="77777777" w:rsidR="008B6D4C" w:rsidRPr="004B3A0F" w:rsidRDefault="008B6D4C" w:rsidP="008B6D4C">
      <w:pPr>
        <w:pStyle w:val="Zkladntextodsazen"/>
        <w:tabs>
          <w:tab w:val="left" w:pos="0"/>
          <w:tab w:val="left" w:pos="426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ab/>
      </w:r>
      <w:r w:rsidRPr="004B3A0F">
        <w:rPr>
          <w:rFonts w:ascii="Arial" w:hAnsi="Arial" w:cs="Arial"/>
          <w:b/>
          <w:sz w:val="22"/>
          <w:szCs w:val="22"/>
        </w:rPr>
        <w:t>Záruční lhůta na jednotlivé konstrukce stavby:</w:t>
      </w:r>
    </w:p>
    <w:p w14:paraId="008E9A35" w14:textId="77777777" w:rsidR="008B6D4C" w:rsidRPr="004B3A0F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b/>
          <w:sz w:val="22"/>
          <w:szCs w:val="22"/>
        </w:rPr>
      </w:pPr>
    </w:p>
    <w:p w14:paraId="008E9A36" w14:textId="77777777" w:rsidR="008B6D4C" w:rsidRPr="00D40955" w:rsidRDefault="008B6D4C" w:rsidP="00A24F74">
      <w:pPr>
        <w:pStyle w:val="Zkladntextodsazen"/>
        <w:numPr>
          <w:ilvl w:val="0"/>
          <w:numId w:val="16"/>
        </w:numPr>
        <w:tabs>
          <w:tab w:val="left" w:pos="360"/>
          <w:tab w:val="left" w:pos="567"/>
          <w:tab w:val="left" w:pos="1985"/>
          <w:tab w:val="left" w:pos="3686"/>
          <w:tab w:val="left" w:pos="6237"/>
        </w:tabs>
        <w:spacing w:line="276" w:lineRule="auto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  práce HSV a  PSV</w:t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sz w:val="22"/>
          <w:szCs w:val="22"/>
        </w:rPr>
        <w:tab/>
      </w:r>
      <w:r w:rsidRPr="00D40955">
        <w:rPr>
          <w:rFonts w:ascii="Arial" w:hAnsi="Arial" w:cs="Arial"/>
          <w:b/>
          <w:sz w:val="22"/>
          <w:szCs w:val="22"/>
        </w:rPr>
        <w:t xml:space="preserve">60 měsíců  </w:t>
      </w:r>
    </w:p>
    <w:p w14:paraId="008E9A37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008E9A38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 tuto dobu odpovídá zhotovitel za vady, které objednatel zjistil a které včas reklamoval.</w:t>
      </w:r>
    </w:p>
    <w:p w14:paraId="008E9A39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sz w:val="22"/>
          <w:szCs w:val="22"/>
        </w:rPr>
      </w:pPr>
    </w:p>
    <w:p w14:paraId="008E9A3A" w14:textId="77777777" w:rsidR="008B6D4C" w:rsidRDefault="008B6D4C" w:rsidP="00A24F74">
      <w:pPr>
        <w:pStyle w:val="Zkladntextodsazen"/>
        <w:numPr>
          <w:ilvl w:val="0"/>
          <w:numId w:val="33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Vadou se rozumí odchylka v kvalitě, rozsahu a parametrech díla stanovených projektovou dokumentací, touto smlouvou a obecně závaznými technickými normami a předpisy. Nedodělkem se rozumí nedokončená práce oproti projektu.</w:t>
      </w:r>
    </w:p>
    <w:p w14:paraId="128721E1" w14:textId="77777777" w:rsidR="00993E3C" w:rsidRDefault="00993E3C" w:rsidP="00993E3C">
      <w:pPr>
        <w:pStyle w:val="Zkladntextodsazen"/>
        <w:tabs>
          <w:tab w:val="left" w:pos="0"/>
          <w:tab w:val="left" w:pos="426"/>
          <w:tab w:val="left" w:pos="1985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A3B" w14:textId="77777777" w:rsidR="008B6D4C" w:rsidRDefault="008B6D4C" w:rsidP="00A24F74">
      <w:pPr>
        <w:pStyle w:val="Zkladntextodsazen"/>
        <w:numPr>
          <w:ilvl w:val="0"/>
          <w:numId w:val="33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odpovídá za vady, jež má dílo v době jeho předání. Zhotovitel odpovídá i za vady vzniklé po předání díla a to v záruční době, odstraňování vad na díle se řídí příslušnými ustanoveními občanského zákoníku.</w:t>
      </w:r>
    </w:p>
    <w:p w14:paraId="008E9A3C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Zhotovitel neodpovídá za vady díla, jestliže tyto vady byly způsobeny použitím věcí předaných mu ke 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upozornil a objednatel na jejich dodržení trval nebo jestli zhotovitel tuto nevhodnost ani při vynaložení odborné péče nemohl zjistit.</w:t>
      </w:r>
    </w:p>
    <w:p w14:paraId="008E9A3D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3E" w14:textId="77777777" w:rsidR="008B6D4C" w:rsidRPr="003468AF" w:rsidRDefault="008B6D4C" w:rsidP="00A24F74">
      <w:pPr>
        <w:pStyle w:val="Zkladntextodsazen"/>
        <w:numPr>
          <w:ilvl w:val="0"/>
          <w:numId w:val="33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Zhotovitel se zavazuje zahájit odstraňování vad předmětu plnění nejpozději do </w:t>
      </w:r>
      <w:r w:rsidRPr="00D40955">
        <w:rPr>
          <w:rFonts w:ascii="Arial" w:hAnsi="Arial" w:cs="Arial"/>
          <w:b/>
          <w:sz w:val="22"/>
          <w:szCs w:val="22"/>
        </w:rPr>
        <w:t>5 dnů</w:t>
      </w:r>
      <w:r w:rsidRPr="00D40955">
        <w:rPr>
          <w:rFonts w:ascii="Arial" w:hAnsi="Arial" w:cs="Arial"/>
          <w:sz w:val="22"/>
          <w:szCs w:val="22"/>
        </w:rPr>
        <w:t xml:space="preserve"> po písemném uplatnění oprávněné reklamace objednatelem a vady odstranit v co nejkratším technicky možném termínu. Termín dokončení odstranění vad se dohodne písemnou formou.</w:t>
      </w:r>
    </w:p>
    <w:p w14:paraId="008E9A3F" w14:textId="77777777" w:rsidR="008B6D4C" w:rsidRPr="00C53C94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A40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pokuta za neplnění zhotovitele</w:t>
      </w:r>
    </w:p>
    <w:p w14:paraId="008E9A41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both"/>
        <w:rPr>
          <w:rFonts w:ascii="Arial" w:hAnsi="Arial" w:cs="Arial"/>
          <w:sz w:val="22"/>
          <w:szCs w:val="22"/>
        </w:rPr>
      </w:pPr>
    </w:p>
    <w:p w14:paraId="008E9A42" w14:textId="77777777" w:rsidR="008B6D4C" w:rsidRPr="00D40955" w:rsidRDefault="008B6D4C" w:rsidP="00A24F74">
      <w:pPr>
        <w:pStyle w:val="Zkladntextodsazen"/>
        <w:numPr>
          <w:ilvl w:val="0"/>
          <w:numId w:val="3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 zhotovitel</w:t>
      </w:r>
      <w:r w:rsidRPr="00D40955">
        <w:rPr>
          <w:rFonts w:ascii="Arial" w:hAnsi="Arial" w:cs="Arial"/>
          <w:sz w:val="22"/>
          <w:szCs w:val="22"/>
        </w:rPr>
        <w:t xml:space="preserve"> v prodlení s předáním díla, uhradí objednateli smluvní pokutu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0,2 % </w:t>
      </w:r>
      <w:r w:rsidRPr="0053129B">
        <w:rPr>
          <w:rFonts w:ascii="Arial" w:hAnsi="Arial" w:cs="Arial"/>
          <w:b/>
          <w:bCs/>
          <w:sz w:val="22"/>
          <w:szCs w:val="22"/>
        </w:rPr>
        <w:t>z ceny díla</w:t>
      </w:r>
      <w:r w:rsidRPr="0053129B">
        <w:rPr>
          <w:rFonts w:ascii="Arial" w:hAnsi="Arial" w:cs="Arial"/>
          <w:b/>
          <w:sz w:val="22"/>
          <w:szCs w:val="22"/>
        </w:rPr>
        <w:t xml:space="preserve"> za každý den prodlení</w:t>
      </w:r>
      <w:r w:rsidRPr="00D40955">
        <w:rPr>
          <w:rFonts w:ascii="Arial" w:hAnsi="Arial" w:cs="Arial"/>
          <w:sz w:val="22"/>
          <w:szCs w:val="22"/>
        </w:rPr>
        <w:t xml:space="preserve">. </w:t>
      </w:r>
    </w:p>
    <w:p w14:paraId="008E9A43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3" w:firstLine="0"/>
        <w:jc w:val="both"/>
        <w:rPr>
          <w:rFonts w:ascii="Arial" w:hAnsi="Arial" w:cs="Arial"/>
          <w:sz w:val="22"/>
          <w:szCs w:val="22"/>
        </w:rPr>
      </w:pPr>
    </w:p>
    <w:p w14:paraId="008E9A44" w14:textId="77777777" w:rsidR="008B6D4C" w:rsidRDefault="008B6D4C" w:rsidP="00A24F74">
      <w:pPr>
        <w:pStyle w:val="Zkladntextodsazen"/>
        <w:numPr>
          <w:ilvl w:val="0"/>
          <w:numId w:val="3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V případě prodlení objednatele s placením faktury nebo splátky je objednatel povinen zaplatit zhotoviteli smluvní pokutu ve výši 0,05 % z dlužné částky za každý den prodlení, pokud se smluvní strany nedohodnou jinak.</w:t>
      </w:r>
    </w:p>
    <w:p w14:paraId="008E9A45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46" w14:textId="77777777" w:rsidR="008B6D4C" w:rsidRPr="00E07A14" w:rsidRDefault="008B6D4C" w:rsidP="00A24F74">
      <w:pPr>
        <w:pStyle w:val="Zkladntextodsazen"/>
        <w:numPr>
          <w:ilvl w:val="0"/>
          <w:numId w:val="3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>Pokud zhotovitel neodstraní vady nebo nedodělky uvedené v zápise o předání a převzetí díla v dohodnutém termínu,</w:t>
      </w:r>
      <w:r>
        <w:rPr>
          <w:rFonts w:ascii="Arial" w:hAnsi="Arial" w:cs="Arial"/>
          <w:sz w:val="22"/>
          <w:szCs w:val="22"/>
        </w:rPr>
        <w:t xml:space="preserve"> popřípadě neodstraní-li vady reklamované v průběhu záruční </w:t>
      </w:r>
      <w:r>
        <w:rPr>
          <w:rFonts w:ascii="Arial" w:hAnsi="Arial" w:cs="Arial"/>
          <w:sz w:val="22"/>
          <w:szCs w:val="22"/>
        </w:rPr>
        <w:lastRenderedPageBreak/>
        <w:t>lhůty ve sjednaných termínech,</w:t>
      </w:r>
      <w:r w:rsidRPr="00175D14">
        <w:rPr>
          <w:rFonts w:ascii="Arial" w:hAnsi="Arial" w:cs="Arial"/>
          <w:sz w:val="22"/>
          <w:szCs w:val="22"/>
        </w:rPr>
        <w:t xml:space="preserve"> zaplatí objednateli smluvní pokutu ve výši </w:t>
      </w:r>
      <w:r w:rsidRPr="00175D14">
        <w:rPr>
          <w:rFonts w:ascii="Arial" w:hAnsi="Arial" w:cs="Arial"/>
          <w:b/>
          <w:sz w:val="22"/>
          <w:szCs w:val="22"/>
        </w:rPr>
        <w:t>1.000,-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5D14">
        <w:rPr>
          <w:rFonts w:ascii="Arial" w:hAnsi="Arial" w:cs="Arial"/>
          <w:b/>
          <w:sz w:val="22"/>
          <w:szCs w:val="22"/>
        </w:rPr>
        <w:t>Kč</w:t>
      </w:r>
      <w:r w:rsidRPr="00175D14">
        <w:rPr>
          <w:rFonts w:ascii="Arial" w:hAnsi="Arial" w:cs="Arial"/>
          <w:sz w:val="22"/>
          <w:szCs w:val="22"/>
        </w:rPr>
        <w:t xml:space="preserve"> za každý den prodlení a každou vadu.</w:t>
      </w:r>
    </w:p>
    <w:p w14:paraId="008E9A47" w14:textId="77777777" w:rsidR="008B6D4C" w:rsidRDefault="008B6D4C" w:rsidP="008B6D4C">
      <w:pPr>
        <w:pStyle w:val="Zkladntextodsazen"/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A48" w14:textId="77777777" w:rsidR="008B6D4C" w:rsidRPr="00175D14" w:rsidRDefault="008B6D4C" w:rsidP="00A24F74">
      <w:pPr>
        <w:pStyle w:val="Zkladntextodsazen"/>
        <w:numPr>
          <w:ilvl w:val="0"/>
          <w:numId w:val="3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5D14">
        <w:rPr>
          <w:rFonts w:ascii="Arial" w:hAnsi="Arial" w:cs="Arial"/>
          <w:sz w:val="22"/>
          <w:szCs w:val="22"/>
        </w:rPr>
        <w:t xml:space="preserve">Nevyklidí-li zhotovitel staveniště ve sjednaném termínu, je povinen zaplatit objednateli smluvní pokutu ve výši </w:t>
      </w:r>
      <w:r w:rsidRPr="00175D14">
        <w:rPr>
          <w:rFonts w:ascii="Arial" w:hAnsi="Arial" w:cs="Arial"/>
          <w:b/>
          <w:sz w:val="22"/>
          <w:szCs w:val="22"/>
        </w:rPr>
        <w:t>0,05 % za každý den prodlení</w:t>
      </w:r>
      <w:r w:rsidRPr="00175D14">
        <w:rPr>
          <w:rFonts w:ascii="Arial" w:hAnsi="Arial" w:cs="Arial"/>
          <w:sz w:val="22"/>
          <w:szCs w:val="22"/>
        </w:rPr>
        <w:t>.</w:t>
      </w:r>
    </w:p>
    <w:p w14:paraId="008E9A49" w14:textId="77777777" w:rsidR="00B53E62" w:rsidRDefault="00B53E62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rPr>
          <w:rFonts w:ascii="Arial" w:hAnsi="Arial" w:cs="Arial"/>
          <w:color w:val="FF00FF"/>
          <w:sz w:val="22"/>
          <w:szCs w:val="22"/>
        </w:rPr>
      </w:pPr>
    </w:p>
    <w:p w14:paraId="008E9A4A" w14:textId="77777777" w:rsidR="008B6D4C" w:rsidRPr="003C0587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Ukončení platnosti smlouvy</w:t>
      </w:r>
    </w:p>
    <w:p w14:paraId="008E9A4B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720" w:firstLine="0"/>
        <w:rPr>
          <w:rFonts w:ascii="Arial" w:hAnsi="Arial" w:cs="Arial"/>
          <w:b/>
          <w:sz w:val="22"/>
          <w:szCs w:val="22"/>
        </w:rPr>
      </w:pPr>
    </w:p>
    <w:p w14:paraId="008E9A4C" w14:textId="77777777" w:rsidR="008B6D4C" w:rsidRPr="00D40955" w:rsidRDefault="008B6D4C" w:rsidP="00A24F74">
      <w:pPr>
        <w:pStyle w:val="Zkladntextodsazen"/>
        <w:numPr>
          <w:ilvl w:val="0"/>
          <w:numId w:val="35"/>
        </w:numPr>
        <w:tabs>
          <w:tab w:val="left" w:pos="0"/>
          <w:tab w:val="left" w:pos="426"/>
          <w:tab w:val="left" w:pos="1985"/>
          <w:tab w:val="left" w:pos="368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Tato smlouva zaniká:</w:t>
      </w:r>
    </w:p>
    <w:p w14:paraId="008E9A4D" w14:textId="77777777" w:rsidR="008B6D4C" w:rsidRPr="00D40955" w:rsidRDefault="008B6D4C" w:rsidP="00A24F74">
      <w:pPr>
        <w:pStyle w:val="Zkladntextodsazen"/>
        <w:numPr>
          <w:ilvl w:val="0"/>
          <w:numId w:val="14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ind w:left="930" w:hanging="35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dohodou smluvních stran,</w:t>
      </w:r>
    </w:p>
    <w:p w14:paraId="008E9A4E" w14:textId="77777777" w:rsidR="008B6D4C" w:rsidRPr="00D40955" w:rsidRDefault="008B6D4C" w:rsidP="00A24F74">
      <w:pPr>
        <w:pStyle w:val="Zkladntextodsazen"/>
        <w:numPr>
          <w:ilvl w:val="0"/>
          <w:numId w:val="14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ind w:left="930" w:hanging="35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splněním účelu, na který byla uzavřena,</w:t>
      </w:r>
    </w:p>
    <w:p w14:paraId="008E9A4F" w14:textId="77777777" w:rsidR="008B6D4C" w:rsidRPr="00D40955" w:rsidRDefault="008B6D4C" w:rsidP="00A24F74">
      <w:pPr>
        <w:pStyle w:val="Zkladntextodsazen"/>
        <w:numPr>
          <w:ilvl w:val="0"/>
          <w:numId w:val="14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ind w:left="930" w:hanging="35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jednostranným odstoupením za podmínek uvedených v této smlouvě,</w:t>
      </w:r>
    </w:p>
    <w:p w14:paraId="008E9A50" w14:textId="77777777" w:rsidR="008B6D4C" w:rsidRPr="00D40955" w:rsidRDefault="008B6D4C" w:rsidP="00A24F74">
      <w:pPr>
        <w:pStyle w:val="Zkladntextodsazen"/>
        <w:numPr>
          <w:ilvl w:val="0"/>
          <w:numId w:val="14"/>
        </w:numPr>
        <w:tabs>
          <w:tab w:val="clear" w:pos="933"/>
          <w:tab w:val="left" w:pos="567"/>
          <w:tab w:val="left" w:pos="851"/>
          <w:tab w:val="left" w:pos="1985"/>
          <w:tab w:val="left" w:pos="3686"/>
        </w:tabs>
        <w:ind w:left="930" w:hanging="357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zánikem podnikatelského oprávnění zhotovitele.</w:t>
      </w:r>
    </w:p>
    <w:p w14:paraId="008E9A51" w14:textId="77777777" w:rsidR="008B6D4C" w:rsidRPr="00D40955" w:rsidRDefault="008B6D4C" w:rsidP="008B6D4C">
      <w:pPr>
        <w:pStyle w:val="Zkladntextodsazen"/>
        <w:tabs>
          <w:tab w:val="left" w:pos="567"/>
          <w:tab w:val="left" w:pos="936"/>
          <w:tab w:val="left" w:pos="1985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08E9A52" w14:textId="77777777" w:rsidR="008B6D4C" w:rsidRPr="00D40955" w:rsidRDefault="008B6D4C" w:rsidP="00A24F74">
      <w:pPr>
        <w:pStyle w:val="Zkladntextodsazen"/>
        <w:numPr>
          <w:ilvl w:val="0"/>
          <w:numId w:val="35"/>
        </w:numPr>
        <w:tabs>
          <w:tab w:val="left" w:pos="426"/>
          <w:tab w:val="left" w:pos="936"/>
          <w:tab w:val="left" w:pos="1985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Jednostranné písemné odstoupení od této smlouvy zhotovitelem je možné v případě:</w:t>
      </w:r>
    </w:p>
    <w:p w14:paraId="008E9A53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70" w:firstLine="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 xml:space="preserve">- nesplnění povinnosti objednatele předat zhotoviteli pravomocné stavební povolení </w:t>
      </w:r>
    </w:p>
    <w:p w14:paraId="008E9A54" w14:textId="77777777" w:rsidR="008B6D4C" w:rsidRPr="003C0587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570" w:firstLine="0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- nepředání staveniště v dohodnutém termínu</w:t>
      </w:r>
    </w:p>
    <w:p w14:paraId="008E9A55" w14:textId="77777777" w:rsidR="008B6D4C" w:rsidRDefault="008B6D4C" w:rsidP="00A24F74">
      <w:pPr>
        <w:pStyle w:val="Zkladntextodsazen"/>
        <w:numPr>
          <w:ilvl w:val="0"/>
          <w:numId w:val="35"/>
        </w:numPr>
        <w:tabs>
          <w:tab w:val="left" w:pos="0"/>
          <w:tab w:val="left" w:pos="426"/>
          <w:tab w:val="left" w:pos="936"/>
          <w:tab w:val="left" w:pos="1985"/>
          <w:tab w:val="left" w:pos="5529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Jednostranné písemné odstoupení od této smlouvy objednatelem je možné v případě, že:</w:t>
      </w:r>
    </w:p>
    <w:p w14:paraId="50B69BB5" w14:textId="77777777" w:rsidR="00993E3C" w:rsidRDefault="00993E3C" w:rsidP="00993E3C">
      <w:pPr>
        <w:pStyle w:val="Zkladntextodsazen"/>
        <w:tabs>
          <w:tab w:val="left" w:pos="0"/>
          <w:tab w:val="left" w:pos="426"/>
          <w:tab w:val="left" w:pos="936"/>
          <w:tab w:val="left" w:pos="1985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BB8AC" w14:textId="77777777" w:rsidR="00993E3C" w:rsidRPr="00D40955" w:rsidRDefault="00993E3C" w:rsidP="00993E3C">
      <w:pPr>
        <w:pStyle w:val="Zkladntextodsazen"/>
        <w:tabs>
          <w:tab w:val="left" w:pos="0"/>
          <w:tab w:val="left" w:pos="426"/>
          <w:tab w:val="left" w:pos="936"/>
          <w:tab w:val="left" w:pos="1985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A56" w14:textId="77777777" w:rsidR="008B6D4C" w:rsidRPr="00D40955" w:rsidRDefault="008B6D4C" w:rsidP="00A24F74">
      <w:pPr>
        <w:pStyle w:val="Zkladntextodsazen"/>
        <w:numPr>
          <w:ilvl w:val="0"/>
          <w:numId w:val="36"/>
        </w:numPr>
        <w:tabs>
          <w:tab w:val="left" w:pos="567"/>
          <w:tab w:val="left" w:pos="851"/>
          <w:tab w:val="left" w:pos="5529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podstatným způsobem </w:t>
      </w:r>
      <w:r w:rsidRPr="00D40955">
        <w:rPr>
          <w:rFonts w:ascii="Arial" w:hAnsi="Arial" w:cs="Arial"/>
          <w:sz w:val="22"/>
          <w:szCs w:val="22"/>
        </w:rPr>
        <w:t>porušuje</w:t>
      </w:r>
      <w:r w:rsidR="00B53E62">
        <w:rPr>
          <w:rFonts w:ascii="Arial" w:hAnsi="Arial" w:cs="Arial"/>
          <w:sz w:val="22"/>
          <w:szCs w:val="22"/>
        </w:rPr>
        <w:t xml:space="preserve"> smlouvu</w:t>
      </w:r>
      <w:r w:rsidRPr="00D40955">
        <w:rPr>
          <w:rFonts w:ascii="Arial" w:hAnsi="Arial" w:cs="Arial"/>
          <w:sz w:val="22"/>
          <w:szCs w:val="22"/>
        </w:rPr>
        <w:t>;</w:t>
      </w:r>
      <w:r w:rsidR="00B53E62">
        <w:rPr>
          <w:rFonts w:ascii="Arial" w:hAnsi="Arial" w:cs="Arial"/>
          <w:sz w:val="22"/>
          <w:szCs w:val="22"/>
        </w:rPr>
        <w:t xml:space="preserve"> </w:t>
      </w:r>
      <w:r w:rsidRPr="00D40955">
        <w:rPr>
          <w:rFonts w:ascii="Arial" w:hAnsi="Arial" w:cs="Arial"/>
          <w:sz w:val="22"/>
          <w:szCs w:val="22"/>
        </w:rPr>
        <w:t>za podstatné porušení smlouvy se považuje zejm.:</w:t>
      </w:r>
    </w:p>
    <w:p w14:paraId="008E9A57" w14:textId="77777777" w:rsidR="008B6D4C" w:rsidRPr="00D40955" w:rsidRDefault="008B6D4C" w:rsidP="00A24F74">
      <w:pPr>
        <w:pStyle w:val="Zkladntextodsazen"/>
        <w:numPr>
          <w:ilvl w:val="0"/>
          <w:numId w:val="17"/>
        </w:numPr>
        <w:tabs>
          <w:tab w:val="clear" w:pos="1068"/>
          <w:tab w:val="left" w:pos="567"/>
          <w:tab w:val="num" w:pos="993"/>
          <w:tab w:val="left" w:pos="1985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prodlení zhotovitele se zahájením prací delší než 1</w:t>
      </w:r>
      <w:r>
        <w:rPr>
          <w:rFonts w:ascii="Arial" w:hAnsi="Arial" w:cs="Arial"/>
          <w:sz w:val="22"/>
          <w:szCs w:val="22"/>
        </w:rPr>
        <w:t>5</w:t>
      </w:r>
      <w:r w:rsidRPr="00D40955">
        <w:rPr>
          <w:rFonts w:ascii="Arial" w:hAnsi="Arial" w:cs="Arial"/>
          <w:sz w:val="22"/>
          <w:szCs w:val="22"/>
        </w:rPr>
        <w:t xml:space="preserve"> kalendářních dnů,</w:t>
      </w:r>
    </w:p>
    <w:p w14:paraId="008E9A58" w14:textId="77777777" w:rsidR="008B6D4C" w:rsidRPr="00D40955" w:rsidRDefault="008B6D4C" w:rsidP="00A24F74">
      <w:pPr>
        <w:pStyle w:val="Zkladntextodsazen"/>
        <w:numPr>
          <w:ilvl w:val="0"/>
          <w:numId w:val="17"/>
        </w:numPr>
        <w:tabs>
          <w:tab w:val="clear" w:pos="1068"/>
          <w:tab w:val="left" w:pos="567"/>
          <w:tab w:val="num" w:pos="993"/>
          <w:tab w:val="left" w:pos="1985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prodlení zhotovitele s ukončením realizace díla delší než 30 kalendářních dnů,</w:t>
      </w:r>
    </w:p>
    <w:p w14:paraId="008E9A59" w14:textId="77777777" w:rsidR="008B6D4C" w:rsidRPr="00D40955" w:rsidRDefault="008B6D4C" w:rsidP="00A24F74">
      <w:pPr>
        <w:pStyle w:val="Zkladntextodsazen"/>
        <w:numPr>
          <w:ilvl w:val="0"/>
          <w:numId w:val="17"/>
        </w:numPr>
        <w:tabs>
          <w:tab w:val="clear" w:pos="1068"/>
          <w:tab w:val="left" w:pos="567"/>
          <w:tab w:val="num" w:pos="993"/>
          <w:tab w:val="left" w:pos="1985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případy, kdy zhotovitel provádí dílo v rozporu se zadáním objednatele, projektovou dokumentací nebo pravomocným stavebním povolením nebo nedodržuje technologické postupy a technické normy a to i přes písemnou výzvu objednatele nedostatky neodstraní,</w:t>
      </w:r>
    </w:p>
    <w:p w14:paraId="008E9A5A" w14:textId="77777777" w:rsidR="008B6D4C" w:rsidRPr="00D40955" w:rsidRDefault="008B6D4C" w:rsidP="00A24F74">
      <w:pPr>
        <w:pStyle w:val="Zkladntextodsazen"/>
        <w:numPr>
          <w:ilvl w:val="0"/>
          <w:numId w:val="17"/>
        </w:numPr>
        <w:tabs>
          <w:tab w:val="clear" w:pos="1068"/>
          <w:tab w:val="left" w:pos="567"/>
          <w:tab w:val="num" w:pos="993"/>
          <w:tab w:val="left" w:pos="1985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případy, kdy zhotovitel neposkytne náležitou součinnost technickému dozoru objednatele, autorskému dozoru nebo koordinátorovi bezpečnosti práce i přes písemné upozornění objednatele,</w:t>
      </w:r>
    </w:p>
    <w:p w14:paraId="008E9A5B" w14:textId="77777777" w:rsidR="008B6D4C" w:rsidRPr="00D40955" w:rsidRDefault="008B6D4C" w:rsidP="00A24F74">
      <w:pPr>
        <w:pStyle w:val="Zkladntextodsazen"/>
        <w:numPr>
          <w:ilvl w:val="0"/>
          <w:numId w:val="17"/>
        </w:numPr>
        <w:tabs>
          <w:tab w:val="clear" w:pos="1068"/>
          <w:tab w:val="left" w:pos="567"/>
          <w:tab w:val="num" w:pos="993"/>
          <w:tab w:val="left" w:pos="1985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případy, kdy zhotovitel neumožní kontrolu provádění díla a postupu prací na něm.</w:t>
      </w:r>
    </w:p>
    <w:p w14:paraId="008E9A5C" w14:textId="77777777" w:rsidR="008B6D4C" w:rsidRPr="00D40955" w:rsidRDefault="008B6D4C" w:rsidP="008B6D4C">
      <w:pPr>
        <w:pStyle w:val="Zkladntextodsazen"/>
        <w:tabs>
          <w:tab w:val="left" w:pos="567"/>
          <w:tab w:val="left" w:pos="1985"/>
          <w:tab w:val="left" w:pos="5529"/>
        </w:tabs>
        <w:spacing w:line="276" w:lineRule="auto"/>
        <w:ind w:left="930" w:firstLine="0"/>
        <w:jc w:val="both"/>
        <w:rPr>
          <w:rFonts w:ascii="Arial" w:hAnsi="Arial" w:cs="Arial"/>
          <w:sz w:val="22"/>
          <w:szCs w:val="22"/>
        </w:rPr>
      </w:pPr>
    </w:p>
    <w:p w14:paraId="008E9A5D" w14:textId="77777777" w:rsidR="008B6D4C" w:rsidRPr="00D40955" w:rsidRDefault="008B6D4C" w:rsidP="00A24F74">
      <w:pPr>
        <w:pStyle w:val="Zkladntextodsazen"/>
        <w:numPr>
          <w:ilvl w:val="0"/>
          <w:numId w:val="36"/>
        </w:numPr>
        <w:tabs>
          <w:tab w:val="left" w:pos="567"/>
          <w:tab w:val="left" w:pos="851"/>
          <w:tab w:val="left" w:pos="552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Postupem zhotovitele, a to i ve smyslu písm. a), hrozí vznik škody.</w:t>
      </w:r>
    </w:p>
    <w:p w14:paraId="008E9A5E" w14:textId="77777777" w:rsidR="008B6D4C" w:rsidRPr="00D40955" w:rsidRDefault="008B6D4C" w:rsidP="008B6D4C">
      <w:pPr>
        <w:pStyle w:val="Zkladntextodsazen"/>
        <w:tabs>
          <w:tab w:val="left" w:pos="567"/>
          <w:tab w:val="left" w:pos="1985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A5F" w14:textId="77777777" w:rsidR="008B6D4C" w:rsidRPr="00D40955" w:rsidRDefault="008B6D4C" w:rsidP="00A24F74">
      <w:pPr>
        <w:pStyle w:val="Zkladntextodsazen"/>
        <w:numPr>
          <w:ilvl w:val="0"/>
          <w:numId w:val="35"/>
        </w:numPr>
        <w:tabs>
          <w:tab w:val="left" w:pos="426"/>
          <w:tab w:val="left" w:pos="1985"/>
          <w:tab w:val="left" w:pos="5529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Smlouva zaniká doručením projevu odstoupení druhé straně. Při odstoupení strany nejpozději do 15 dnů vypořádají své závazky takto:</w:t>
      </w:r>
    </w:p>
    <w:p w14:paraId="008E9A60" w14:textId="77777777" w:rsidR="008B6D4C" w:rsidRPr="00D40955" w:rsidRDefault="008B6D4C" w:rsidP="00A24F74">
      <w:pPr>
        <w:pStyle w:val="Zkladntextodsazen"/>
        <w:numPr>
          <w:ilvl w:val="0"/>
          <w:numId w:val="15"/>
        </w:numPr>
        <w:tabs>
          <w:tab w:val="clear" w:pos="363"/>
          <w:tab w:val="left" w:pos="567"/>
          <w:tab w:val="num" w:pos="993"/>
          <w:tab w:val="left" w:pos="2268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provede soupis všech provede</w:t>
      </w:r>
      <w:r>
        <w:rPr>
          <w:rFonts w:ascii="Arial" w:hAnsi="Arial" w:cs="Arial"/>
          <w:sz w:val="22"/>
          <w:szCs w:val="22"/>
        </w:rPr>
        <w:t xml:space="preserve">ných prací a činností oceněných </w:t>
      </w:r>
      <w:r w:rsidRPr="00D40955">
        <w:rPr>
          <w:rFonts w:ascii="Arial" w:hAnsi="Arial" w:cs="Arial"/>
          <w:sz w:val="22"/>
          <w:szCs w:val="22"/>
        </w:rPr>
        <w:t>způsobem, kterým je stanovena cena díla,</w:t>
      </w:r>
    </w:p>
    <w:p w14:paraId="008E9A61" w14:textId="77777777" w:rsidR="008B6D4C" w:rsidRPr="00D40955" w:rsidRDefault="008B6D4C" w:rsidP="00A24F74">
      <w:pPr>
        <w:pStyle w:val="Zkladntextodsazen"/>
        <w:numPr>
          <w:ilvl w:val="0"/>
          <w:numId w:val="15"/>
        </w:numPr>
        <w:tabs>
          <w:tab w:val="left" w:pos="567"/>
          <w:tab w:val="left" w:pos="993"/>
          <w:tab w:val="left" w:pos="2127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provede finanční ocenění provedených prací a poskytnutých záloh a zpracuje „dílčí“ konečnou fakturu,</w:t>
      </w:r>
    </w:p>
    <w:p w14:paraId="008E9A62" w14:textId="77777777" w:rsidR="008B6D4C" w:rsidRPr="00D40955" w:rsidRDefault="008B6D4C" w:rsidP="00A24F74">
      <w:pPr>
        <w:pStyle w:val="Zkladntextodsazen"/>
        <w:numPr>
          <w:ilvl w:val="0"/>
          <w:numId w:val="15"/>
        </w:numPr>
        <w:tabs>
          <w:tab w:val="left" w:pos="567"/>
          <w:tab w:val="left" w:pos="993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zhotovitel vyzve objednatele k „dílčímu předání díla“ a objednatel je povinen do 3 dnů od obdržení výzvy zahájit „dílčí přejímací řízení“,</w:t>
      </w:r>
    </w:p>
    <w:p w14:paraId="008E9A63" w14:textId="77777777" w:rsidR="008B6D4C" w:rsidRPr="003468AF" w:rsidRDefault="008B6D4C" w:rsidP="00A24F74">
      <w:pPr>
        <w:pStyle w:val="Zkladntextodsazen"/>
        <w:numPr>
          <w:ilvl w:val="0"/>
          <w:numId w:val="15"/>
        </w:numPr>
        <w:tabs>
          <w:tab w:val="left" w:pos="567"/>
          <w:tab w:val="left" w:pos="993"/>
          <w:tab w:val="left" w:pos="5529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objednatel uhradí zhotoviteli práce provedené do doby odstoupení od smlouvy na základě vystavené faktury.</w:t>
      </w:r>
    </w:p>
    <w:p w14:paraId="008E9A64" w14:textId="77777777" w:rsidR="008B6D4C" w:rsidRPr="00D40955" w:rsidRDefault="008B6D4C" w:rsidP="008B6D4C">
      <w:pPr>
        <w:pStyle w:val="Zkladntextodsazen"/>
        <w:tabs>
          <w:tab w:val="left" w:pos="567"/>
          <w:tab w:val="left" w:pos="1134"/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A65" w14:textId="77777777" w:rsidR="008B6D4C" w:rsidRPr="002776C3" w:rsidRDefault="008B6D4C" w:rsidP="00A24F74">
      <w:pPr>
        <w:pStyle w:val="Zkladntextodsazen"/>
        <w:numPr>
          <w:ilvl w:val="0"/>
          <w:numId w:val="35"/>
        </w:numPr>
        <w:tabs>
          <w:tab w:val="left" w:pos="426"/>
          <w:tab w:val="left" w:pos="930"/>
          <w:tab w:val="left" w:pos="1985"/>
          <w:tab w:val="left" w:pos="5529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Pokud nedojde mezi stranami ke shodě dle výše uvedeného postupu, strany budou postupo</w:t>
      </w:r>
      <w:r>
        <w:rPr>
          <w:rFonts w:ascii="Arial" w:hAnsi="Arial" w:cs="Arial"/>
          <w:sz w:val="22"/>
          <w:szCs w:val="22"/>
        </w:rPr>
        <w:t>vat ve smyslu čl. XVIII., bodu (6</w:t>
      </w:r>
      <w:r w:rsidRPr="00D40955">
        <w:rPr>
          <w:rFonts w:ascii="Arial" w:hAnsi="Arial" w:cs="Arial"/>
          <w:sz w:val="22"/>
          <w:szCs w:val="22"/>
        </w:rPr>
        <w:t>) této smlouvy.</w:t>
      </w:r>
    </w:p>
    <w:p w14:paraId="008E9A68" w14:textId="77777777" w:rsidR="008B6D4C" w:rsidRPr="00D40955" w:rsidRDefault="008B6D4C" w:rsidP="00A24F74">
      <w:pPr>
        <w:pStyle w:val="Zkladntextodsazen"/>
        <w:numPr>
          <w:ilvl w:val="0"/>
          <w:numId w:val="20"/>
        </w:numPr>
        <w:tabs>
          <w:tab w:val="left" w:pos="0"/>
          <w:tab w:val="left" w:pos="567"/>
          <w:tab w:val="left" w:pos="1985"/>
          <w:tab w:val="left" w:pos="368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lastRenderedPageBreak/>
        <w:t>Závěrečná ustanovení</w:t>
      </w:r>
    </w:p>
    <w:p w14:paraId="008E9A69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3686"/>
        </w:tabs>
        <w:spacing w:line="276" w:lineRule="auto"/>
        <w:ind w:left="3" w:firstLine="0"/>
        <w:jc w:val="center"/>
        <w:rPr>
          <w:rFonts w:ascii="Arial" w:hAnsi="Arial" w:cs="Arial"/>
          <w:b/>
          <w:sz w:val="22"/>
          <w:szCs w:val="22"/>
        </w:rPr>
      </w:pPr>
    </w:p>
    <w:p w14:paraId="008E9A6A" w14:textId="77777777" w:rsidR="008B6D4C" w:rsidRPr="00D40955" w:rsidRDefault="008B6D4C" w:rsidP="00A24F74">
      <w:pPr>
        <w:pStyle w:val="Zkladntextodsazen"/>
        <w:numPr>
          <w:ilvl w:val="0"/>
          <w:numId w:val="3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V průběhu provádění díla jsou za smluvní strany oprávněni v uvedeném rozsahu jednat:</w:t>
      </w:r>
    </w:p>
    <w:p w14:paraId="008E9A6B" w14:textId="77777777" w:rsidR="008B6D4C" w:rsidRPr="00D40955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8E9A6C" w14:textId="730C3A63" w:rsidR="008B6D4C" w:rsidRDefault="008B6D4C" w:rsidP="006F7B73">
      <w:pPr>
        <w:pStyle w:val="Zkladntextodsazen"/>
        <w:numPr>
          <w:ilvl w:val="0"/>
          <w:numId w:val="38"/>
        </w:numPr>
        <w:tabs>
          <w:tab w:val="left" w:pos="567"/>
          <w:tab w:val="left" w:pos="851"/>
          <w:tab w:val="left" w:pos="4536"/>
          <w:tab w:val="right" w:pos="8504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40955">
        <w:rPr>
          <w:rFonts w:ascii="Arial" w:hAnsi="Arial" w:cs="Arial"/>
          <w:sz w:val="22"/>
          <w:szCs w:val="22"/>
        </w:rPr>
        <w:t>za zhotov</w:t>
      </w:r>
      <w:r>
        <w:rPr>
          <w:rFonts w:ascii="Arial" w:hAnsi="Arial" w:cs="Arial"/>
          <w:sz w:val="22"/>
          <w:szCs w:val="22"/>
        </w:rPr>
        <w:t>itele ve věcech smluvních:</w:t>
      </w:r>
      <w:r w:rsidR="006F7B73">
        <w:rPr>
          <w:rFonts w:ascii="Arial" w:hAnsi="Arial" w:cs="Arial"/>
          <w:sz w:val="22"/>
          <w:szCs w:val="22"/>
        </w:rPr>
        <w:tab/>
        <w:t>Ing. Štěpán Leitner</w:t>
      </w:r>
    </w:p>
    <w:p w14:paraId="008E9A6D" w14:textId="77777777" w:rsidR="008B6D4C" w:rsidRDefault="008B6D4C" w:rsidP="00A24F74">
      <w:pPr>
        <w:pStyle w:val="Zkladntextodsazen"/>
        <w:numPr>
          <w:ilvl w:val="0"/>
          <w:numId w:val="38"/>
        </w:numPr>
        <w:tabs>
          <w:tab w:val="left" w:pos="567"/>
          <w:tab w:val="left" w:pos="851"/>
          <w:tab w:val="right" w:pos="8504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za zhotovitele ve věcech technických a běžných záležitostí souvisejících:</w:t>
      </w:r>
    </w:p>
    <w:p w14:paraId="3C2C1F9D" w14:textId="406E4D79" w:rsidR="006F7B73" w:rsidRDefault="006F7B73" w:rsidP="006F7B73">
      <w:pPr>
        <w:pStyle w:val="Zkladntextodsazen"/>
        <w:tabs>
          <w:tab w:val="left" w:pos="567"/>
          <w:tab w:val="left" w:pos="2127"/>
          <w:tab w:val="right" w:pos="8504"/>
        </w:tabs>
        <w:spacing w:after="12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F7B73">
        <w:rPr>
          <w:rFonts w:ascii="Arial" w:hAnsi="Arial" w:cs="Arial"/>
          <w:sz w:val="22"/>
          <w:szCs w:val="22"/>
        </w:rPr>
        <w:t>Ing. Miroslav Šebesta, vedoucí divize sanací</w:t>
      </w:r>
      <w:r>
        <w:rPr>
          <w:rFonts w:ascii="Arial" w:hAnsi="Arial" w:cs="Arial"/>
          <w:sz w:val="22"/>
          <w:szCs w:val="22"/>
        </w:rPr>
        <w:t xml:space="preserve"> (724 783 076)</w:t>
      </w:r>
    </w:p>
    <w:p w14:paraId="07D43FC4" w14:textId="16939D9F" w:rsidR="006F7B73" w:rsidRDefault="006F7B73" w:rsidP="006F7B73">
      <w:pPr>
        <w:pStyle w:val="Zkladntextodsazen"/>
        <w:tabs>
          <w:tab w:val="left" w:pos="567"/>
          <w:tab w:val="left" w:pos="2127"/>
          <w:tab w:val="right" w:pos="8504"/>
        </w:tabs>
        <w:spacing w:after="12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F7B73">
        <w:rPr>
          <w:rFonts w:ascii="Arial" w:hAnsi="Arial" w:cs="Arial"/>
          <w:sz w:val="22"/>
          <w:szCs w:val="22"/>
        </w:rPr>
        <w:t>Martin Zbořil, stavbyvedoucí</w:t>
      </w:r>
      <w:r>
        <w:rPr>
          <w:rFonts w:ascii="Arial" w:hAnsi="Arial" w:cs="Arial"/>
          <w:sz w:val="22"/>
          <w:szCs w:val="22"/>
        </w:rPr>
        <w:t xml:space="preserve"> (775 738 237)</w:t>
      </w:r>
    </w:p>
    <w:p w14:paraId="008E9A6E" w14:textId="135BDE91" w:rsidR="008B6D4C" w:rsidRPr="007D542B" w:rsidRDefault="008B6D4C" w:rsidP="006F7B73">
      <w:pPr>
        <w:pStyle w:val="Zkladntextodsazen"/>
        <w:numPr>
          <w:ilvl w:val="0"/>
          <w:numId w:val="38"/>
        </w:numPr>
        <w:tabs>
          <w:tab w:val="left" w:pos="567"/>
          <w:tab w:val="left" w:pos="851"/>
          <w:tab w:val="left" w:pos="4536"/>
          <w:tab w:val="right" w:pos="8504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 xml:space="preserve">za </w:t>
      </w:r>
      <w:r w:rsidRPr="007D542B">
        <w:rPr>
          <w:rFonts w:ascii="Arial" w:hAnsi="Arial" w:cs="Arial"/>
          <w:sz w:val="22"/>
          <w:szCs w:val="22"/>
        </w:rPr>
        <w:t>objednatele ve věcech smluvních</w:t>
      </w:r>
      <w:r w:rsidRPr="00026A5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A594B">
        <w:rPr>
          <w:rFonts w:ascii="Arial" w:hAnsi="Arial" w:cs="Arial"/>
          <w:sz w:val="22"/>
          <w:szCs w:val="22"/>
        </w:rPr>
        <w:t xml:space="preserve">Mgr. Ivo Savara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8E9A6F" w14:textId="77777777" w:rsidR="008B6D4C" w:rsidRPr="00AC0D31" w:rsidRDefault="008909F1" w:rsidP="00A24F74">
      <w:pPr>
        <w:pStyle w:val="Zkladntextodsazen"/>
        <w:numPr>
          <w:ilvl w:val="0"/>
          <w:numId w:val="38"/>
        </w:numPr>
        <w:tabs>
          <w:tab w:val="left" w:pos="567"/>
          <w:tab w:val="left" w:pos="851"/>
          <w:tab w:val="right" w:pos="5812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78541B">
        <w:rPr>
          <w:rFonts w:ascii="Arial" w:hAnsi="Arial" w:cs="Arial"/>
          <w:sz w:val="22"/>
          <w:szCs w:val="22"/>
        </w:rPr>
        <w:t xml:space="preserve">za </w:t>
      </w:r>
      <w:r w:rsidRPr="00B53E62">
        <w:rPr>
          <w:rFonts w:ascii="Arial" w:hAnsi="Arial" w:cs="Arial"/>
          <w:sz w:val="22"/>
          <w:szCs w:val="22"/>
        </w:rPr>
        <w:t>objednatele ve věcech technických</w:t>
      </w:r>
      <w:r w:rsidR="008B6D4C" w:rsidRPr="00B53E62">
        <w:rPr>
          <w:rFonts w:ascii="Arial" w:hAnsi="Arial" w:cs="Arial"/>
          <w:sz w:val="22"/>
          <w:szCs w:val="22"/>
        </w:rPr>
        <w:t xml:space="preserve">:   </w:t>
      </w:r>
      <w:r w:rsidR="00B53E62" w:rsidRPr="00AC0D31">
        <w:rPr>
          <w:rFonts w:ascii="Arial" w:hAnsi="Arial" w:cs="Arial"/>
          <w:sz w:val="22"/>
          <w:szCs w:val="22"/>
        </w:rPr>
        <w:t>TDI dle výběrového řízení, které řeší objednatel</w:t>
      </w:r>
      <w:r w:rsidR="0078541B" w:rsidRPr="00AC0D31">
        <w:rPr>
          <w:rFonts w:ascii="Arial" w:hAnsi="Arial" w:cs="Arial"/>
          <w:sz w:val="22"/>
          <w:szCs w:val="22"/>
        </w:rPr>
        <w:t xml:space="preserve"> </w:t>
      </w:r>
    </w:p>
    <w:p w14:paraId="008E9A70" w14:textId="77777777" w:rsidR="008B6D4C" w:rsidRPr="00EC7E69" w:rsidRDefault="008B6D4C" w:rsidP="008B6D4C">
      <w:pPr>
        <w:pStyle w:val="Zkladntextodsazen"/>
        <w:tabs>
          <w:tab w:val="left" w:pos="567"/>
          <w:tab w:val="left" w:pos="851"/>
          <w:tab w:val="right" w:pos="5812"/>
        </w:tabs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14:paraId="008E9A71" w14:textId="77777777" w:rsidR="008B6D4C" w:rsidRDefault="008B6D4C" w:rsidP="00A24F74">
      <w:pPr>
        <w:pStyle w:val="Zkladntextodsazen"/>
        <w:numPr>
          <w:ilvl w:val="0"/>
          <w:numId w:val="3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542B">
        <w:rPr>
          <w:rFonts w:ascii="Arial" w:hAnsi="Arial" w:cs="Arial"/>
          <w:sz w:val="22"/>
          <w:szCs w:val="22"/>
        </w:rPr>
        <w:t>Pokud se z důvodu vyšší moci stane plnění smlouvy pro</w:t>
      </w:r>
      <w:r w:rsidRPr="00D40955">
        <w:rPr>
          <w:rFonts w:ascii="Arial" w:hAnsi="Arial" w:cs="Arial"/>
          <w:sz w:val="22"/>
          <w:szCs w:val="22"/>
        </w:rPr>
        <w:t xml:space="preserve"> některou ze smluvních stran nemožné, je povinna na tuto skutečnost upozornit písemně druhou stranu a to nejpozději do 10 dnů od takového zjištění. V takovém případě si strany nebudou hradit majetkové sankce a náhradu případných škod. Pokud však příslušná smluvní strana oznámení včas neučiní, osvobození od hrazení sankcí a škod se na ni nevztahují. Na případných změnách vůči platné smlouvě se dohodnou smluvní strany uzavřením smluvního dodatku. Pokud strana, která uplatňuje smluvní dodatek z důvodu vyšší moci, neobdrží do 30 dnů od druhé strany kladné stanovisko, postupuje podle Občanského zákoníku nebo podáním návrhu na soudní projednání konkrétní nepředvídané situace. </w:t>
      </w:r>
    </w:p>
    <w:p w14:paraId="008E9A72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73" w14:textId="77777777" w:rsidR="008B6D4C" w:rsidRDefault="008B6D4C" w:rsidP="00A24F74">
      <w:pPr>
        <w:pStyle w:val="Zkladntextodsazen"/>
        <w:numPr>
          <w:ilvl w:val="0"/>
          <w:numId w:val="3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Při podpisu této smlouvy předá zhotovitel objednateli harmonogram časového průběhu stavby, který bude přílohou této sm</w:t>
      </w:r>
      <w:r>
        <w:rPr>
          <w:rFonts w:ascii="Arial" w:hAnsi="Arial" w:cs="Arial"/>
          <w:sz w:val="22"/>
          <w:szCs w:val="22"/>
        </w:rPr>
        <w:t>louvy a její nedílnou součástí.</w:t>
      </w:r>
    </w:p>
    <w:p w14:paraId="008E9A74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75" w14:textId="77777777" w:rsidR="008B6D4C" w:rsidRDefault="008B6D4C" w:rsidP="00A24F74">
      <w:pPr>
        <w:pStyle w:val="Zkladntextodsazen"/>
        <w:numPr>
          <w:ilvl w:val="0"/>
          <w:numId w:val="3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Tato smlouva je vyhotovena ve 4 vyhotoveních, smlouvu lze měnit a doplňovat pouze písemnými dodatky podepsanými oběma smluvními stranami nebo jejich právními zástupci.</w:t>
      </w:r>
    </w:p>
    <w:p w14:paraId="008E9A76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77" w14:textId="77777777" w:rsidR="008B6D4C" w:rsidRDefault="008B6D4C" w:rsidP="00A24F74">
      <w:pPr>
        <w:pStyle w:val="Zkladntextodsazen"/>
        <w:numPr>
          <w:ilvl w:val="0"/>
          <w:numId w:val="3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C3">
        <w:rPr>
          <w:rFonts w:ascii="Arial" w:hAnsi="Arial" w:cs="Arial"/>
          <w:sz w:val="22"/>
          <w:szCs w:val="22"/>
        </w:rPr>
        <w:t>Pokud nebylo v této smlouvě ujednáno jinak, řídí se právní poměry z ní vyplývající a vznikající občanským zákoníkem v platném znění.</w:t>
      </w:r>
    </w:p>
    <w:p w14:paraId="008E9A78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79" w14:textId="77777777" w:rsidR="008B6D4C" w:rsidRDefault="008B6D4C" w:rsidP="00A24F74">
      <w:pPr>
        <w:pStyle w:val="Zkladntextodsazen"/>
        <w:numPr>
          <w:ilvl w:val="0"/>
          <w:numId w:val="3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94">
        <w:rPr>
          <w:rFonts w:ascii="Arial" w:hAnsi="Arial" w:cs="Arial"/>
          <w:sz w:val="22"/>
          <w:szCs w:val="22"/>
        </w:rPr>
        <w:t>Jakýkoliv spor vzniklý z této smlouvy, pokud se jej nepodaří urovnat jednáním mezi smluvními stranami, bude rozhodnut k tomu věcně příslušným soudem, přičemž soudem místně příslušným bude na základě dohody stran soud určený podle sídla objednatele.</w:t>
      </w:r>
    </w:p>
    <w:p w14:paraId="008E9A7A" w14:textId="77777777" w:rsidR="008B6D4C" w:rsidRDefault="008B6D4C" w:rsidP="008B6D4C">
      <w:pPr>
        <w:pStyle w:val="Zkladntextodsazen"/>
        <w:tabs>
          <w:tab w:val="left" w:pos="0"/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7B" w14:textId="77777777" w:rsidR="008B6D4C" w:rsidRPr="00C53C94" w:rsidRDefault="008B6D4C" w:rsidP="00A24F74">
      <w:pPr>
        <w:pStyle w:val="Zkladntextodsazen"/>
        <w:numPr>
          <w:ilvl w:val="0"/>
          <w:numId w:val="3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94">
        <w:rPr>
          <w:rFonts w:ascii="Arial" w:hAnsi="Arial" w:cs="Arial"/>
          <w:sz w:val="22"/>
          <w:szCs w:val="22"/>
        </w:rPr>
        <w:t>Smluvní strany prohlašují, že se přičinily o odstranění všech případných rozporů, které by jinak vznikly při nedokonalosti obsahu smlouvy. Současně prohlašují, že tato smlouva nebyla sjednána v tísni ani za jinak jednostranně nevýhodných podmínek. Smlouvu si přečetly a na důkaz její autentičnosti připojují své podpisy.</w:t>
      </w:r>
    </w:p>
    <w:p w14:paraId="008E9A7C" w14:textId="77777777" w:rsidR="008B6D4C" w:rsidRPr="00FF0E44" w:rsidRDefault="008B6D4C" w:rsidP="008B6D4C">
      <w:pPr>
        <w:pStyle w:val="Zkladntextodsazen"/>
        <w:tabs>
          <w:tab w:val="left" w:pos="0"/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008E9A7D" w14:textId="77777777" w:rsidR="008B6D4C" w:rsidRPr="00277694" w:rsidRDefault="008B6D4C" w:rsidP="00A24F74">
      <w:pPr>
        <w:pStyle w:val="Zkladntextodsazen"/>
        <w:numPr>
          <w:ilvl w:val="0"/>
          <w:numId w:val="37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694">
        <w:rPr>
          <w:rFonts w:ascii="Arial" w:hAnsi="Arial" w:cs="Arial"/>
          <w:sz w:val="22"/>
          <w:szCs w:val="22"/>
        </w:rPr>
        <w:t>Tato smlouva nabývá platnosti dnem podpisu oběma smluvními stranami.</w:t>
      </w:r>
    </w:p>
    <w:p w14:paraId="008E9A7E" w14:textId="77777777" w:rsidR="008B6D4C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623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8E9A7F" w14:textId="77777777" w:rsidR="008B6D4C" w:rsidRDefault="008B6D4C" w:rsidP="008B6D4C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40955">
        <w:rPr>
          <w:rFonts w:ascii="Arial" w:hAnsi="Arial" w:cs="Arial"/>
          <w:b/>
          <w:sz w:val="22"/>
          <w:szCs w:val="22"/>
        </w:rPr>
        <w:t>Přílohy:</w:t>
      </w:r>
    </w:p>
    <w:p w14:paraId="008E9A80" w14:textId="77777777" w:rsidR="008B6D4C" w:rsidRDefault="008B6D4C" w:rsidP="00A24F74">
      <w:pPr>
        <w:pStyle w:val="Odstavecseseznamem"/>
        <w:numPr>
          <w:ilvl w:val="0"/>
          <w:numId w:val="39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b/>
        </w:rPr>
      </w:pPr>
      <w:r w:rsidRPr="00277694">
        <w:rPr>
          <w:rFonts w:ascii="Arial" w:hAnsi="Arial" w:cs="Arial"/>
          <w:b/>
        </w:rPr>
        <w:t>Položkový rozpočet</w:t>
      </w:r>
    </w:p>
    <w:p w14:paraId="008E9A81" w14:textId="77777777" w:rsidR="008B6D4C" w:rsidRPr="00277694" w:rsidRDefault="008B6D4C" w:rsidP="00A24F74">
      <w:pPr>
        <w:pStyle w:val="Odstavecseseznamem"/>
        <w:numPr>
          <w:ilvl w:val="0"/>
          <w:numId w:val="39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b/>
        </w:rPr>
      </w:pPr>
      <w:r w:rsidRPr="00277694">
        <w:rPr>
          <w:rFonts w:ascii="Arial" w:hAnsi="Arial" w:cs="Arial"/>
          <w:b/>
        </w:rPr>
        <w:t xml:space="preserve">Harmonogram postupu prací </w:t>
      </w:r>
    </w:p>
    <w:p w14:paraId="008E9A82" w14:textId="77777777" w:rsidR="008B6D4C" w:rsidRPr="00277694" w:rsidRDefault="008B6D4C" w:rsidP="00A24F74">
      <w:pPr>
        <w:pStyle w:val="Odstavecseseznamem"/>
        <w:numPr>
          <w:ilvl w:val="0"/>
          <w:numId w:val="39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b/>
        </w:rPr>
      </w:pPr>
      <w:r w:rsidRPr="00277694">
        <w:rPr>
          <w:rFonts w:ascii="Arial" w:hAnsi="Arial" w:cs="Arial"/>
          <w:b/>
        </w:rPr>
        <w:lastRenderedPageBreak/>
        <w:t xml:space="preserve">Pojistná smlouva – </w:t>
      </w:r>
      <w:r>
        <w:rPr>
          <w:rFonts w:ascii="Arial" w:hAnsi="Arial" w:cs="Arial"/>
        </w:rPr>
        <w:t>doloží vítězný účastník</w:t>
      </w:r>
      <w:r w:rsidRPr="00277694">
        <w:rPr>
          <w:rFonts w:ascii="Arial" w:hAnsi="Arial" w:cs="Arial"/>
        </w:rPr>
        <w:t xml:space="preserve"> při podpisu smlouvy </w:t>
      </w:r>
    </w:p>
    <w:p w14:paraId="008E9A83" w14:textId="77777777" w:rsidR="008B6D4C" w:rsidRPr="00631377" w:rsidRDefault="008B6D4C" w:rsidP="008B6D4C">
      <w:pPr>
        <w:pStyle w:val="Zkladntextodsazen"/>
        <w:tabs>
          <w:tab w:val="left" w:pos="0"/>
          <w:tab w:val="left" w:pos="567"/>
          <w:tab w:val="left" w:pos="1985"/>
          <w:tab w:val="left" w:pos="623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9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8B6D4C" w:rsidRPr="008A5DE8" w14:paraId="008E9A86" w14:textId="77777777" w:rsidTr="008B6D4C">
        <w:tc>
          <w:tcPr>
            <w:tcW w:w="4644" w:type="dxa"/>
          </w:tcPr>
          <w:p w14:paraId="008E9A84" w14:textId="77777777" w:rsidR="008B6D4C" w:rsidRPr="004B3A0F" w:rsidRDefault="008B6D4C" w:rsidP="008B6D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3A0F">
              <w:rPr>
                <w:rFonts w:ascii="Arial" w:hAnsi="Arial" w:cs="Arial"/>
                <w:b/>
                <w:sz w:val="22"/>
                <w:szCs w:val="22"/>
              </w:rPr>
              <w:t>Za objednatele:</w:t>
            </w:r>
          </w:p>
        </w:tc>
        <w:tc>
          <w:tcPr>
            <w:tcW w:w="4678" w:type="dxa"/>
          </w:tcPr>
          <w:p w14:paraId="008E9A85" w14:textId="77777777" w:rsidR="008B6D4C" w:rsidRPr="004B3A0F" w:rsidRDefault="008B6D4C" w:rsidP="008B6D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3A0F">
              <w:rPr>
                <w:rFonts w:ascii="Arial" w:hAnsi="Arial" w:cs="Arial"/>
                <w:b/>
                <w:sz w:val="22"/>
                <w:szCs w:val="22"/>
              </w:rPr>
              <w:t xml:space="preserve">Za zhotovitele: </w:t>
            </w:r>
          </w:p>
        </w:tc>
      </w:tr>
      <w:tr w:rsidR="008B6D4C" w:rsidRPr="008A5DE8" w14:paraId="008E9A8B" w14:textId="77777777" w:rsidTr="00612369">
        <w:trPr>
          <w:trHeight w:val="1842"/>
        </w:trPr>
        <w:tc>
          <w:tcPr>
            <w:tcW w:w="4644" w:type="dxa"/>
          </w:tcPr>
          <w:p w14:paraId="008E9A87" w14:textId="6D8BB7E8" w:rsidR="008B6D4C" w:rsidRPr="004B3A0F" w:rsidRDefault="007A594B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Uherském Hradišti </w:t>
            </w:r>
            <w:r w:rsidR="008B6D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D4C" w:rsidRPr="004B3A0F">
              <w:rPr>
                <w:rFonts w:ascii="Arial" w:hAnsi="Arial" w:cs="Arial"/>
                <w:sz w:val="22"/>
                <w:szCs w:val="22"/>
              </w:rPr>
              <w:t>dne ..........................</w:t>
            </w:r>
          </w:p>
        </w:tc>
        <w:tc>
          <w:tcPr>
            <w:tcW w:w="4678" w:type="dxa"/>
          </w:tcPr>
          <w:p w14:paraId="008E9A88" w14:textId="4DD90063" w:rsidR="008B6D4C" w:rsidRDefault="008B6D4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3A0F">
              <w:rPr>
                <w:rFonts w:ascii="Arial" w:hAnsi="Arial" w:cs="Arial"/>
                <w:sz w:val="22"/>
                <w:szCs w:val="22"/>
              </w:rPr>
              <w:t>V</w:t>
            </w:r>
            <w:r w:rsidR="00691CDC">
              <w:rPr>
                <w:rFonts w:ascii="Arial" w:hAnsi="Arial" w:cs="Arial"/>
                <w:sz w:val="22"/>
                <w:szCs w:val="22"/>
              </w:rPr>
              <w:t xml:space="preserve">e Vyškově </w:t>
            </w:r>
            <w:r w:rsidRPr="004B3A0F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7123B3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4F44ECD1" w14:textId="77777777" w:rsidR="007123B3" w:rsidRDefault="007123B3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3AAE1" w14:textId="77777777" w:rsidR="007123B3" w:rsidRDefault="007123B3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6B8AE9" w14:textId="77777777" w:rsidR="007123B3" w:rsidRDefault="007123B3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C12451" w14:textId="77777777" w:rsidR="007123B3" w:rsidRDefault="007123B3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5A19B7" w14:textId="77777777" w:rsidR="00473E92" w:rsidRPr="004B3A0F" w:rsidRDefault="00473E92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08E9A89" w14:textId="77777777" w:rsidR="008B6D4C" w:rsidRPr="004B3A0F" w:rsidRDefault="008B6D4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08E9A8A" w14:textId="77777777" w:rsidR="008B6D4C" w:rsidRPr="004B3A0F" w:rsidRDefault="008B6D4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D4C" w:rsidRPr="008A5DE8" w14:paraId="008E9A8E" w14:textId="77777777" w:rsidTr="008B6D4C">
        <w:trPr>
          <w:trHeight w:val="315"/>
        </w:trPr>
        <w:tc>
          <w:tcPr>
            <w:tcW w:w="4644" w:type="dxa"/>
          </w:tcPr>
          <w:p w14:paraId="008E9A8C" w14:textId="77777777" w:rsidR="008B6D4C" w:rsidRPr="004B3A0F" w:rsidRDefault="008B6D4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3A0F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678" w:type="dxa"/>
          </w:tcPr>
          <w:p w14:paraId="008E9A8D" w14:textId="77777777" w:rsidR="008B6D4C" w:rsidRPr="004B3A0F" w:rsidRDefault="008B6D4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3A0F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B6D4C" w:rsidRPr="008A5DE8" w14:paraId="008E9A92" w14:textId="77777777" w:rsidTr="008B6D4C">
        <w:tc>
          <w:tcPr>
            <w:tcW w:w="4644" w:type="dxa"/>
          </w:tcPr>
          <w:p w14:paraId="008E9A8F" w14:textId="797F8843" w:rsidR="008B6D4C" w:rsidRDefault="007A594B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Ivo Savara </w:t>
            </w:r>
          </w:p>
          <w:p w14:paraId="008E9A90" w14:textId="7CE8E90F" w:rsidR="008B6D4C" w:rsidRPr="004B3A0F" w:rsidRDefault="007A594B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školy </w:t>
            </w:r>
          </w:p>
        </w:tc>
        <w:tc>
          <w:tcPr>
            <w:tcW w:w="4678" w:type="dxa"/>
          </w:tcPr>
          <w:p w14:paraId="09D27486" w14:textId="77777777" w:rsidR="008B6D4C" w:rsidRDefault="00691CD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Štěpán Leitner</w:t>
            </w:r>
          </w:p>
          <w:p w14:paraId="008E9A91" w14:textId="1F26B49F" w:rsidR="00691CDC" w:rsidRPr="004B3A0F" w:rsidRDefault="00691CD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 společnosti</w:t>
            </w:r>
          </w:p>
        </w:tc>
      </w:tr>
      <w:tr w:rsidR="00691CDC" w:rsidRPr="008A5DE8" w14:paraId="68ECC717" w14:textId="77777777" w:rsidTr="008B6D4C">
        <w:tc>
          <w:tcPr>
            <w:tcW w:w="4644" w:type="dxa"/>
          </w:tcPr>
          <w:p w14:paraId="1D87D9A5" w14:textId="77777777" w:rsidR="00691CDC" w:rsidRDefault="00691CD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FB54A35" w14:textId="77777777" w:rsidR="00691CDC" w:rsidRDefault="00691CDC" w:rsidP="008B6D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E9A93" w14:textId="77777777" w:rsidR="008B6D4C" w:rsidRDefault="008B6D4C" w:rsidP="008B6D4C"/>
    <w:p w14:paraId="008E9A94" w14:textId="77777777" w:rsidR="008B6D4C" w:rsidRDefault="008B6D4C" w:rsidP="008B6D4C"/>
    <w:p w14:paraId="008E9A95" w14:textId="77777777" w:rsidR="00902F59" w:rsidRDefault="00902F59" w:rsidP="008B6D4C"/>
    <w:p w14:paraId="008E9A96" w14:textId="77777777" w:rsidR="00902F59" w:rsidRDefault="00902F59" w:rsidP="008B6D4C"/>
    <w:p w14:paraId="008E9A97" w14:textId="77777777" w:rsidR="00902F59" w:rsidRDefault="00902F59" w:rsidP="008B6D4C"/>
    <w:p w14:paraId="008E9A98" w14:textId="77777777" w:rsidR="00902F59" w:rsidRDefault="00902F59" w:rsidP="008B6D4C"/>
    <w:p w14:paraId="008E9A99" w14:textId="77777777" w:rsidR="00EC50BC" w:rsidRDefault="00EC50BC" w:rsidP="008B6D4C"/>
    <w:p w14:paraId="008E9A9A" w14:textId="77777777" w:rsidR="00EC50BC" w:rsidRDefault="00EC50BC" w:rsidP="008B6D4C"/>
    <w:sectPr w:rsidR="00EC50BC" w:rsidSect="00170D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7F67" w14:textId="77777777" w:rsidR="00170D2B" w:rsidRDefault="00170D2B">
      <w:r>
        <w:separator/>
      </w:r>
    </w:p>
  </w:endnote>
  <w:endnote w:type="continuationSeparator" w:id="0">
    <w:p w14:paraId="61A94276" w14:textId="77777777" w:rsidR="00170D2B" w:rsidRDefault="00170D2B">
      <w:r>
        <w:continuationSeparator/>
      </w:r>
    </w:p>
  </w:endnote>
  <w:endnote w:type="continuationNotice" w:id="1">
    <w:p w14:paraId="5EC92E87" w14:textId="77777777" w:rsidR="00170D2B" w:rsidRDefault="00170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roxy 9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9BA5" w14:textId="77777777" w:rsidR="00FF2906" w:rsidRPr="00912DB6" w:rsidRDefault="00FF2906" w:rsidP="00353923">
    <w:pPr>
      <w:pStyle w:val="Zpat"/>
      <w:jc w:val="center"/>
      <w:rPr>
        <w:rFonts w:ascii="Arial" w:hAnsi="Arial" w:cs="Arial"/>
        <w:b/>
        <w:color w:val="C0C0C0"/>
      </w:rPr>
    </w:pPr>
    <w:r w:rsidRPr="00912DB6">
      <w:rPr>
        <w:rFonts w:ascii="Arial" w:hAnsi="Arial" w:cs="Arial"/>
        <w:b/>
        <w:color w:val="C0C0C0"/>
      </w:rPr>
      <w:t xml:space="preserve">Strana </w:t>
    </w:r>
    <w:r w:rsidRPr="00912DB6">
      <w:rPr>
        <w:rFonts w:ascii="Arial" w:hAnsi="Arial" w:cs="Arial"/>
        <w:b/>
        <w:color w:val="C0C0C0"/>
      </w:rPr>
      <w:fldChar w:fldCharType="begin"/>
    </w:r>
    <w:r w:rsidRPr="00912DB6">
      <w:rPr>
        <w:rFonts w:ascii="Arial" w:hAnsi="Arial" w:cs="Arial"/>
        <w:b/>
        <w:color w:val="C0C0C0"/>
      </w:rPr>
      <w:instrText xml:space="preserve"> PAGE </w:instrText>
    </w:r>
    <w:r w:rsidRPr="00912DB6">
      <w:rPr>
        <w:rFonts w:ascii="Arial" w:hAnsi="Arial" w:cs="Arial"/>
        <w:b/>
        <w:color w:val="C0C0C0"/>
      </w:rPr>
      <w:fldChar w:fldCharType="separate"/>
    </w:r>
    <w:r w:rsidR="00AF013F">
      <w:rPr>
        <w:rFonts w:ascii="Arial" w:hAnsi="Arial" w:cs="Arial"/>
        <w:b/>
        <w:noProof/>
        <w:color w:val="C0C0C0"/>
      </w:rPr>
      <w:t>20</w:t>
    </w:r>
    <w:r w:rsidRPr="00912DB6">
      <w:rPr>
        <w:rFonts w:ascii="Arial" w:hAnsi="Arial" w:cs="Arial"/>
        <w:b/>
        <w:color w:val="C0C0C0"/>
      </w:rPr>
      <w:fldChar w:fldCharType="end"/>
    </w:r>
    <w:r w:rsidRPr="00912DB6">
      <w:rPr>
        <w:rFonts w:ascii="Arial" w:hAnsi="Arial" w:cs="Arial"/>
        <w:b/>
        <w:color w:val="C0C0C0"/>
      </w:rPr>
      <w:t xml:space="preserve"> (celkem </w:t>
    </w:r>
    <w:r w:rsidRPr="00912DB6">
      <w:rPr>
        <w:rFonts w:ascii="Arial" w:hAnsi="Arial" w:cs="Arial"/>
        <w:b/>
        <w:color w:val="C0C0C0"/>
      </w:rPr>
      <w:fldChar w:fldCharType="begin"/>
    </w:r>
    <w:r w:rsidRPr="00912DB6">
      <w:rPr>
        <w:rFonts w:ascii="Arial" w:hAnsi="Arial" w:cs="Arial"/>
        <w:b/>
        <w:color w:val="C0C0C0"/>
      </w:rPr>
      <w:instrText xml:space="preserve"> NUMPAGES </w:instrText>
    </w:r>
    <w:r w:rsidRPr="00912DB6">
      <w:rPr>
        <w:rFonts w:ascii="Arial" w:hAnsi="Arial" w:cs="Arial"/>
        <w:b/>
        <w:color w:val="C0C0C0"/>
      </w:rPr>
      <w:fldChar w:fldCharType="separate"/>
    </w:r>
    <w:r w:rsidR="00AF013F">
      <w:rPr>
        <w:rFonts w:ascii="Arial" w:hAnsi="Arial" w:cs="Arial"/>
        <w:b/>
        <w:noProof/>
        <w:color w:val="C0C0C0"/>
      </w:rPr>
      <w:t>24</w:t>
    </w:r>
    <w:r w:rsidRPr="00912DB6">
      <w:rPr>
        <w:rFonts w:ascii="Arial" w:hAnsi="Arial" w:cs="Arial"/>
        <w:b/>
        <w:color w:val="C0C0C0"/>
      </w:rPr>
      <w:fldChar w:fldCharType="end"/>
    </w:r>
    <w:r w:rsidRPr="00912DB6">
      <w:rPr>
        <w:rFonts w:ascii="Arial" w:hAnsi="Arial" w:cs="Arial"/>
        <w:b/>
        <w:color w:val="C0C0C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9C97" w14:textId="77777777" w:rsidR="00170D2B" w:rsidRDefault="00170D2B">
      <w:r>
        <w:separator/>
      </w:r>
    </w:p>
  </w:footnote>
  <w:footnote w:type="continuationSeparator" w:id="0">
    <w:p w14:paraId="7DACC07E" w14:textId="77777777" w:rsidR="00170D2B" w:rsidRDefault="00170D2B">
      <w:r>
        <w:continuationSeparator/>
      </w:r>
    </w:p>
  </w:footnote>
  <w:footnote w:type="continuationNotice" w:id="1">
    <w:p w14:paraId="251A58E5" w14:textId="77777777" w:rsidR="00170D2B" w:rsidRDefault="00170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48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4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722B6E"/>
    <w:multiLevelType w:val="hybridMultilevel"/>
    <w:tmpl w:val="D062D538"/>
    <w:name w:val="Outline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31CE1"/>
    <w:multiLevelType w:val="hybridMultilevel"/>
    <w:tmpl w:val="3E6C04EE"/>
    <w:name w:val="WW8Num222222"/>
    <w:lvl w:ilvl="0" w:tplc="00AC2CFA">
      <w:start w:val="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Proxy 9" w:hAnsi="Garamond" w:cs="Proxy 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9" w15:restartNumberingAfterBreak="0">
    <w:nsid w:val="03C12DDB"/>
    <w:multiLevelType w:val="hybridMultilevel"/>
    <w:tmpl w:val="53382696"/>
    <w:lvl w:ilvl="0" w:tplc="41C22D2C">
      <w:start w:val="1"/>
      <w:numFmt w:val="decimal"/>
      <w:lvlText w:val="(%1)"/>
      <w:lvlJc w:val="left"/>
      <w:pPr>
        <w:ind w:left="7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070A48FE"/>
    <w:multiLevelType w:val="hybridMultilevel"/>
    <w:tmpl w:val="E94A7F4A"/>
    <w:name w:val="WW8Num222"/>
    <w:lvl w:ilvl="0" w:tplc="00AC2CFA">
      <w:start w:val="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Proxy 9" w:hAnsi="Garamond" w:cs="Proxy 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11" w15:restartNumberingAfterBreak="0">
    <w:nsid w:val="09540E37"/>
    <w:multiLevelType w:val="hybridMultilevel"/>
    <w:tmpl w:val="1376179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9F64227"/>
    <w:multiLevelType w:val="hybridMultilevel"/>
    <w:tmpl w:val="9684EF6C"/>
    <w:lvl w:ilvl="0" w:tplc="41C22D2C">
      <w:start w:val="1"/>
      <w:numFmt w:val="decimal"/>
      <w:lvlText w:val="(%1)"/>
      <w:lvlJc w:val="left"/>
      <w:pPr>
        <w:ind w:left="7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0A284EC4"/>
    <w:multiLevelType w:val="hybridMultilevel"/>
    <w:tmpl w:val="94307152"/>
    <w:lvl w:ilvl="0" w:tplc="E5E8A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43C47"/>
    <w:multiLevelType w:val="hybridMultilevel"/>
    <w:tmpl w:val="660E969E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60863"/>
    <w:multiLevelType w:val="multilevel"/>
    <w:tmpl w:val="722A196E"/>
    <w:name w:val="Outline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C344897"/>
    <w:multiLevelType w:val="hybridMultilevel"/>
    <w:tmpl w:val="227A2CAE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02039"/>
    <w:multiLevelType w:val="multilevel"/>
    <w:tmpl w:val="0405001F"/>
    <w:name w:val="Outline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8" w15:restartNumberingAfterBreak="0">
    <w:nsid w:val="149721E8"/>
    <w:multiLevelType w:val="hybridMultilevel"/>
    <w:tmpl w:val="DD3CE3EA"/>
    <w:lvl w:ilvl="0" w:tplc="651A2B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620ED"/>
    <w:multiLevelType w:val="hybridMultilevel"/>
    <w:tmpl w:val="A8428C0A"/>
    <w:name w:val="Outline22222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B35FE"/>
    <w:multiLevelType w:val="multilevel"/>
    <w:tmpl w:val="40F8FC9E"/>
    <w:name w:val="Outline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197E3ADF"/>
    <w:multiLevelType w:val="hybridMultilevel"/>
    <w:tmpl w:val="8A824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521ED"/>
    <w:multiLevelType w:val="hybridMultilevel"/>
    <w:tmpl w:val="8E7495F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12B55"/>
    <w:multiLevelType w:val="hybridMultilevel"/>
    <w:tmpl w:val="3E98B2B0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7074C"/>
    <w:multiLevelType w:val="multilevel"/>
    <w:tmpl w:val="40F8FC9E"/>
    <w:name w:val="Outline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23094BC7"/>
    <w:multiLevelType w:val="hybridMultilevel"/>
    <w:tmpl w:val="4BB011D0"/>
    <w:lvl w:ilvl="0" w:tplc="11CE672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C382EAA2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253473C9"/>
    <w:multiLevelType w:val="hybridMultilevel"/>
    <w:tmpl w:val="5156A96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26FE294E"/>
    <w:multiLevelType w:val="hybridMultilevel"/>
    <w:tmpl w:val="C52E24EC"/>
    <w:name w:val="Outline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F61841"/>
    <w:multiLevelType w:val="multilevel"/>
    <w:tmpl w:val="66DA43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2936390F"/>
    <w:multiLevelType w:val="hybridMultilevel"/>
    <w:tmpl w:val="4F9C9386"/>
    <w:name w:val="Outline2222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2F0603"/>
    <w:multiLevelType w:val="hybridMultilevel"/>
    <w:tmpl w:val="84ECFA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2A0D07"/>
    <w:multiLevelType w:val="hybridMultilevel"/>
    <w:tmpl w:val="5FF4A1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2C1F80"/>
    <w:multiLevelType w:val="hybridMultilevel"/>
    <w:tmpl w:val="D362E1B2"/>
    <w:name w:val="Outline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A528B0"/>
    <w:multiLevelType w:val="hybridMultilevel"/>
    <w:tmpl w:val="45E6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7E0A44"/>
    <w:multiLevelType w:val="hybridMultilevel"/>
    <w:tmpl w:val="2DDEEED8"/>
    <w:lvl w:ilvl="0" w:tplc="040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6" w15:restartNumberingAfterBreak="0">
    <w:nsid w:val="30BD6F1D"/>
    <w:multiLevelType w:val="hybridMultilevel"/>
    <w:tmpl w:val="6144FE14"/>
    <w:name w:val="Outline222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DB3756"/>
    <w:multiLevelType w:val="hybridMultilevel"/>
    <w:tmpl w:val="48E26512"/>
    <w:name w:val="Outline2222222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3217A4"/>
    <w:multiLevelType w:val="hybridMultilevel"/>
    <w:tmpl w:val="69B245E8"/>
    <w:name w:val="Outline222222222222223"/>
    <w:lvl w:ilvl="0" w:tplc="45704D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733CB"/>
    <w:multiLevelType w:val="hybridMultilevel"/>
    <w:tmpl w:val="422AAD56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E7879"/>
    <w:multiLevelType w:val="hybridMultilevel"/>
    <w:tmpl w:val="FAE02F04"/>
    <w:name w:val="WW8Num22222"/>
    <w:lvl w:ilvl="0" w:tplc="00AC2CFA">
      <w:start w:val="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Proxy 9" w:hAnsi="Garamond" w:cs="Proxy 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41" w15:restartNumberingAfterBreak="0">
    <w:nsid w:val="38AA0E02"/>
    <w:multiLevelType w:val="hybridMultilevel"/>
    <w:tmpl w:val="836AF3F4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A3243"/>
    <w:multiLevelType w:val="hybridMultilevel"/>
    <w:tmpl w:val="F93053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25F19"/>
    <w:multiLevelType w:val="multilevel"/>
    <w:tmpl w:val="40F8FC9E"/>
    <w:name w:val="Outline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40FC5595"/>
    <w:multiLevelType w:val="hybridMultilevel"/>
    <w:tmpl w:val="00424992"/>
    <w:lvl w:ilvl="0" w:tplc="41C22D2C">
      <w:start w:val="1"/>
      <w:numFmt w:val="decimal"/>
      <w:lvlText w:val="(%1)"/>
      <w:lvlJc w:val="left"/>
      <w:pPr>
        <w:ind w:left="7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5" w15:restartNumberingAfterBreak="0">
    <w:nsid w:val="41C90302"/>
    <w:multiLevelType w:val="hybridMultilevel"/>
    <w:tmpl w:val="5254EA1A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16375"/>
    <w:multiLevelType w:val="multilevel"/>
    <w:tmpl w:val="46FED29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43450133"/>
    <w:multiLevelType w:val="hybridMultilevel"/>
    <w:tmpl w:val="F78C777E"/>
    <w:name w:val="Outline222222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176B52"/>
    <w:multiLevelType w:val="hybridMultilevel"/>
    <w:tmpl w:val="D88E7372"/>
    <w:name w:val="Outline22222222222"/>
    <w:lvl w:ilvl="0" w:tplc="593E39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970E0A"/>
    <w:multiLevelType w:val="hybridMultilevel"/>
    <w:tmpl w:val="B2D2C7D2"/>
    <w:lvl w:ilvl="0" w:tplc="651A2B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E29D4"/>
    <w:multiLevelType w:val="hybridMultilevel"/>
    <w:tmpl w:val="1262B282"/>
    <w:lvl w:ilvl="0" w:tplc="DF3A6F36">
      <w:start w:val="1"/>
      <w:numFmt w:val="decimal"/>
      <w:lvlText w:val="(%1)"/>
      <w:lvlJc w:val="left"/>
      <w:pPr>
        <w:ind w:left="7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40" w:hanging="360"/>
      </w:pPr>
    </w:lvl>
    <w:lvl w:ilvl="2" w:tplc="0405001B" w:tentative="1">
      <w:start w:val="1"/>
      <w:numFmt w:val="lowerRoman"/>
      <w:lvlText w:val="%3."/>
      <w:lvlJc w:val="right"/>
      <w:pPr>
        <w:ind w:left="9360" w:hanging="180"/>
      </w:pPr>
    </w:lvl>
    <w:lvl w:ilvl="3" w:tplc="0405000F" w:tentative="1">
      <w:start w:val="1"/>
      <w:numFmt w:val="decimal"/>
      <w:lvlText w:val="%4."/>
      <w:lvlJc w:val="left"/>
      <w:pPr>
        <w:ind w:left="10080" w:hanging="360"/>
      </w:pPr>
    </w:lvl>
    <w:lvl w:ilvl="4" w:tplc="04050019" w:tentative="1">
      <w:start w:val="1"/>
      <w:numFmt w:val="lowerLetter"/>
      <w:lvlText w:val="%5."/>
      <w:lvlJc w:val="left"/>
      <w:pPr>
        <w:ind w:left="10800" w:hanging="360"/>
      </w:pPr>
    </w:lvl>
    <w:lvl w:ilvl="5" w:tplc="0405001B" w:tentative="1">
      <w:start w:val="1"/>
      <w:numFmt w:val="lowerRoman"/>
      <w:lvlText w:val="%6."/>
      <w:lvlJc w:val="right"/>
      <w:pPr>
        <w:ind w:left="11520" w:hanging="180"/>
      </w:pPr>
    </w:lvl>
    <w:lvl w:ilvl="6" w:tplc="0405000F" w:tentative="1">
      <w:start w:val="1"/>
      <w:numFmt w:val="decimal"/>
      <w:lvlText w:val="%7."/>
      <w:lvlJc w:val="left"/>
      <w:pPr>
        <w:ind w:left="12240" w:hanging="360"/>
      </w:pPr>
    </w:lvl>
    <w:lvl w:ilvl="7" w:tplc="04050019" w:tentative="1">
      <w:start w:val="1"/>
      <w:numFmt w:val="lowerLetter"/>
      <w:lvlText w:val="%8."/>
      <w:lvlJc w:val="left"/>
      <w:pPr>
        <w:ind w:left="12960" w:hanging="360"/>
      </w:pPr>
    </w:lvl>
    <w:lvl w:ilvl="8" w:tplc="0405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1" w15:restartNumberingAfterBreak="0">
    <w:nsid w:val="4664203C"/>
    <w:multiLevelType w:val="multilevel"/>
    <w:tmpl w:val="0405001F"/>
    <w:name w:val="Outline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52" w15:restartNumberingAfterBreak="0">
    <w:nsid w:val="468A6AED"/>
    <w:multiLevelType w:val="multilevel"/>
    <w:tmpl w:val="A63863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46FD1BBB"/>
    <w:multiLevelType w:val="hybridMultilevel"/>
    <w:tmpl w:val="7FE28352"/>
    <w:lvl w:ilvl="0" w:tplc="DF3A6F36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4" w15:restartNumberingAfterBreak="0">
    <w:nsid w:val="4BF52EFF"/>
    <w:multiLevelType w:val="hybridMultilevel"/>
    <w:tmpl w:val="0802AB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132D3E"/>
    <w:multiLevelType w:val="hybridMultilevel"/>
    <w:tmpl w:val="0802AB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CF788A"/>
    <w:multiLevelType w:val="multilevel"/>
    <w:tmpl w:val="40F8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4FFD6EC5"/>
    <w:multiLevelType w:val="hybridMultilevel"/>
    <w:tmpl w:val="9D96EB14"/>
    <w:name w:val="WW8Num22"/>
    <w:lvl w:ilvl="0" w:tplc="00AC2CFA">
      <w:start w:val="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Proxy 9" w:hAnsi="Garamond" w:cs="Proxy 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58" w15:restartNumberingAfterBreak="0">
    <w:nsid w:val="53D72143"/>
    <w:multiLevelType w:val="hybridMultilevel"/>
    <w:tmpl w:val="5254EA1A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EE3B90"/>
    <w:multiLevelType w:val="hybridMultilevel"/>
    <w:tmpl w:val="68F85336"/>
    <w:name w:val="Outlin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580688"/>
    <w:multiLevelType w:val="hybridMultilevel"/>
    <w:tmpl w:val="6570D89A"/>
    <w:lvl w:ilvl="0" w:tplc="11CE672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598A522D"/>
    <w:multiLevelType w:val="hybridMultilevel"/>
    <w:tmpl w:val="989AC714"/>
    <w:name w:val="Outline2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6F4F2B"/>
    <w:multiLevelType w:val="multilevel"/>
    <w:tmpl w:val="722A196E"/>
    <w:name w:val="Outline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3" w15:restartNumberingAfterBreak="0">
    <w:nsid w:val="61F42715"/>
    <w:multiLevelType w:val="hybridMultilevel"/>
    <w:tmpl w:val="5DD2CD48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62041E"/>
    <w:multiLevelType w:val="hybridMultilevel"/>
    <w:tmpl w:val="4E428966"/>
    <w:lvl w:ilvl="0" w:tplc="00AC2CFA">
      <w:start w:val="9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Proxy 9" w:hAnsi="Garamond" w:cs="Proxy 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69B1059"/>
    <w:multiLevelType w:val="multilevel"/>
    <w:tmpl w:val="B7D861CE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0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78" w:hanging="1800"/>
      </w:pPr>
      <w:rPr>
        <w:rFonts w:hint="default"/>
        <w:b/>
      </w:rPr>
    </w:lvl>
  </w:abstractNum>
  <w:abstractNum w:abstractNumId="66" w15:restartNumberingAfterBreak="0">
    <w:nsid w:val="67905CCD"/>
    <w:multiLevelType w:val="multilevel"/>
    <w:tmpl w:val="52F4ED1A"/>
    <w:name w:val="Outlin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7" w15:restartNumberingAfterBreak="0">
    <w:nsid w:val="68B823CD"/>
    <w:multiLevelType w:val="hybridMultilevel"/>
    <w:tmpl w:val="665E8B14"/>
    <w:name w:val="Outline22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6A963E44"/>
    <w:multiLevelType w:val="hybridMultilevel"/>
    <w:tmpl w:val="F2766246"/>
    <w:name w:val="WW8Num2222"/>
    <w:lvl w:ilvl="0" w:tplc="00AC2CFA">
      <w:start w:val="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Proxy 9" w:hAnsi="Garamond" w:cs="Proxy 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69" w15:restartNumberingAfterBreak="0">
    <w:nsid w:val="6B1A072F"/>
    <w:multiLevelType w:val="hybridMultilevel"/>
    <w:tmpl w:val="866691D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6ECC6944"/>
    <w:multiLevelType w:val="hybridMultilevel"/>
    <w:tmpl w:val="63065D18"/>
    <w:lvl w:ilvl="0" w:tplc="11CE672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6BF07586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1" w15:restartNumberingAfterBreak="0">
    <w:nsid w:val="70FC428D"/>
    <w:multiLevelType w:val="hybridMultilevel"/>
    <w:tmpl w:val="3C0869FA"/>
    <w:lvl w:ilvl="0" w:tplc="41C22D2C">
      <w:start w:val="1"/>
      <w:numFmt w:val="decimal"/>
      <w:lvlText w:val="(%1)"/>
      <w:lvlJc w:val="left"/>
      <w:pPr>
        <w:ind w:left="7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2" w15:restartNumberingAfterBreak="0">
    <w:nsid w:val="76612E96"/>
    <w:multiLevelType w:val="hybridMultilevel"/>
    <w:tmpl w:val="F022ED8E"/>
    <w:name w:val="Outline22222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1E57"/>
    <w:multiLevelType w:val="hybridMultilevel"/>
    <w:tmpl w:val="836AF3F4"/>
    <w:lvl w:ilvl="0" w:tplc="41C22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BA0364"/>
    <w:multiLevelType w:val="multilevel"/>
    <w:tmpl w:val="40F8FC9E"/>
    <w:name w:val="Outline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7BEC532B"/>
    <w:multiLevelType w:val="hybridMultilevel"/>
    <w:tmpl w:val="4F445CDA"/>
    <w:name w:val="Outline222222222222"/>
    <w:lvl w:ilvl="0" w:tplc="B2C259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0F1C70"/>
    <w:multiLevelType w:val="hybridMultilevel"/>
    <w:tmpl w:val="6E9CD2F6"/>
    <w:lvl w:ilvl="0" w:tplc="41C22D2C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6"/>
  </w:num>
  <w:num w:numId="2">
    <w:abstractNumId w:val="60"/>
  </w:num>
  <w:num w:numId="3">
    <w:abstractNumId w:val="5"/>
  </w:num>
  <w:num w:numId="4">
    <w:abstractNumId w:val="6"/>
  </w:num>
  <w:num w:numId="5">
    <w:abstractNumId w:val="70"/>
  </w:num>
  <w:num w:numId="6">
    <w:abstractNumId w:val="65"/>
  </w:num>
  <w:num w:numId="7">
    <w:abstractNumId w:val="34"/>
  </w:num>
  <w:num w:numId="8">
    <w:abstractNumId w:val="24"/>
  </w:num>
  <w:num w:numId="9">
    <w:abstractNumId w:val="11"/>
  </w:num>
  <w:num w:numId="10">
    <w:abstractNumId w:val="13"/>
  </w:num>
  <w:num w:numId="11">
    <w:abstractNumId w:val="52"/>
  </w:num>
  <w:num w:numId="12">
    <w:abstractNumId w:val="73"/>
  </w:num>
  <w:num w:numId="13">
    <w:abstractNumId w:val="35"/>
  </w:num>
  <w:num w:numId="14">
    <w:abstractNumId w:val="3"/>
  </w:num>
  <w:num w:numId="15">
    <w:abstractNumId w:val="2"/>
  </w:num>
  <w:num w:numId="16">
    <w:abstractNumId w:val="4"/>
  </w:num>
  <w:num w:numId="17">
    <w:abstractNumId w:val="64"/>
  </w:num>
  <w:num w:numId="18">
    <w:abstractNumId w:val="31"/>
  </w:num>
  <w:num w:numId="19">
    <w:abstractNumId w:val="42"/>
  </w:num>
  <w:num w:numId="20">
    <w:abstractNumId w:val="32"/>
  </w:num>
  <w:num w:numId="21">
    <w:abstractNumId w:val="18"/>
  </w:num>
  <w:num w:numId="22">
    <w:abstractNumId w:val="16"/>
  </w:num>
  <w:num w:numId="23">
    <w:abstractNumId w:val="53"/>
  </w:num>
  <w:num w:numId="24">
    <w:abstractNumId w:val="14"/>
  </w:num>
  <w:num w:numId="25">
    <w:abstractNumId w:val="22"/>
  </w:num>
  <w:num w:numId="26">
    <w:abstractNumId w:val="41"/>
  </w:num>
  <w:num w:numId="27">
    <w:abstractNumId w:val="23"/>
  </w:num>
  <w:num w:numId="28">
    <w:abstractNumId w:val="63"/>
  </w:num>
  <w:num w:numId="29">
    <w:abstractNumId w:val="45"/>
  </w:num>
  <w:num w:numId="30">
    <w:abstractNumId w:val="58"/>
  </w:num>
  <w:num w:numId="31">
    <w:abstractNumId w:val="76"/>
  </w:num>
  <w:num w:numId="32">
    <w:abstractNumId w:val="39"/>
  </w:num>
  <w:num w:numId="33">
    <w:abstractNumId w:val="71"/>
  </w:num>
  <w:num w:numId="34">
    <w:abstractNumId w:val="9"/>
  </w:num>
  <w:num w:numId="35">
    <w:abstractNumId w:val="12"/>
  </w:num>
  <w:num w:numId="36">
    <w:abstractNumId w:val="54"/>
  </w:num>
  <w:num w:numId="37">
    <w:abstractNumId w:val="44"/>
  </w:num>
  <w:num w:numId="38">
    <w:abstractNumId w:val="55"/>
  </w:num>
  <w:num w:numId="39">
    <w:abstractNumId w:val="21"/>
  </w:num>
  <w:num w:numId="40">
    <w:abstractNumId w:val="50"/>
  </w:num>
  <w:num w:numId="41">
    <w:abstractNumId w:val="49"/>
  </w:num>
  <w:num w:numId="42">
    <w:abstractNumId w:val="46"/>
  </w:num>
  <w:num w:numId="43">
    <w:abstractNumId w:val="69"/>
  </w:num>
  <w:num w:numId="44">
    <w:abstractNumId w:val="27"/>
  </w:num>
  <w:num w:numId="45">
    <w:abstractNumId w:val="8"/>
  </w:num>
  <w:num w:numId="46">
    <w:abstractNumId w:val="7"/>
  </w:num>
  <w:num w:numId="47">
    <w:abstractNumId w:val="29"/>
  </w:num>
  <w:num w:numId="48">
    <w:abstractNumId w:val="26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23"/>
    <w:rsid w:val="0000034F"/>
    <w:rsid w:val="000045A4"/>
    <w:rsid w:val="00007019"/>
    <w:rsid w:val="00014E96"/>
    <w:rsid w:val="00026920"/>
    <w:rsid w:val="00046D0C"/>
    <w:rsid w:val="000662FA"/>
    <w:rsid w:val="0007033A"/>
    <w:rsid w:val="00072111"/>
    <w:rsid w:val="00092753"/>
    <w:rsid w:val="00094E0D"/>
    <w:rsid w:val="000A2F4B"/>
    <w:rsid w:val="000A559F"/>
    <w:rsid w:val="000B2992"/>
    <w:rsid w:val="000C3208"/>
    <w:rsid w:val="000C3836"/>
    <w:rsid w:val="000C45DC"/>
    <w:rsid w:val="000C58E0"/>
    <w:rsid w:val="000E3B02"/>
    <w:rsid w:val="000E5E9C"/>
    <w:rsid w:val="000F4E9C"/>
    <w:rsid w:val="000F5769"/>
    <w:rsid w:val="00156F89"/>
    <w:rsid w:val="00164DC7"/>
    <w:rsid w:val="00170D2B"/>
    <w:rsid w:val="001729CC"/>
    <w:rsid w:val="00185FAF"/>
    <w:rsid w:val="00190778"/>
    <w:rsid w:val="00196222"/>
    <w:rsid w:val="001A4BF5"/>
    <w:rsid w:val="001B40FC"/>
    <w:rsid w:val="001B7607"/>
    <w:rsid w:val="001D00BD"/>
    <w:rsid w:val="001D04AB"/>
    <w:rsid w:val="001E3E7C"/>
    <w:rsid w:val="001F581F"/>
    <w:rsid w:val="00212D16"/>
    <w:rsid w:val="00217B19"/>
    <w:rsid w:val="002228B6"/>
    <w:rsid w:val="00235C15"/>
    <w:rsid w:val="002511E3"/>
    <w:rsid w:val="0025442C"/>
    <w:rsid w:val="00260825"/>
    <w:rsid w:val="002621EA"/>
    <w:rsid w:val="00273457"/>
    <w:rsid w:val="00283C17"/>
    <w:rsid w:val="00285C49"/>
    <w:rsid w:val="00293B4B"/>
    <w:rsid w:val="00294D05"/>
    <w:rsid w:val="002A6532"/>
    <w:rsid w:val="002B2828"/>
    <w:rsid w:val="002C126E"/>
    <w:rsid w:val="002C2B42"/>
    <w:rsid w:val="002C2DFF"/>
    <w:rsid w:val="002C5F4F"/>
    <w:rsid w:val="002C6645"/>
    <w:rsid w:val="002D4A5F"/>
    <w:rsid w:val="002D58DC"/>
    <w:rsid w:val="002E0627"/>
    <w:rsid w:val="002E2A8A"/>
    <w:rsid w:val="002E3AFA"/>
    <w:rsid w:val="003079D5"/>
    <w:rsid w:val="003110EC"/>
    <w:rsid w:val="00353923"/>
    <w:rsid w:val="003558CF"/>
    <w:rsid w:val="00382C1D"/>
    <w:rsid w:val="003853D2"/>
    <w:rsid w:val="003A2215"/>
    <w:rsid w:val="003A32F0"/>
    <w:rsid w:val="003A4773"/>
    <w:rsid w:val="003C76E7"/>
    <w:rsid w:val="003E0769"/>
    <w:rsid w:val="003E3B4B"/>
    <w:rsid w:val="003E4066"/>
    <w:rsid w:val="003E5A6B"/>
    <w:rsid w:val="003F72A8"/>
    <w:rsid w:val="00400255"/>
    <w:rsid w:val="004078D7"/>
    <w:rsid w:val="004155B0"/>
    <w:rsid w:val="0041624E"/>
    <w:rsid w:val="004329B3"/>
    <w:rsid w:val="00436C7E"/>
    <w:rsid w:val="004566D3"/>
    <w:rsid w:val="0046659E"/>
    <w:rsid w:val="00470FE3"/>
    <w:rsid w:val="004734C1"/>
    <w:rsid w:val="00473E92"/>
    <w:rsid w:val="00486580"/>
    <w:rsid w:val="00486F13"/>
    <w:rsid w:val="004878C6"/>
    <w:rsid w:val="00492C28"/>
    <w:rsid w:val="004933E0"/>
    <w:rsid w:val="004A03D6"/>
    <w:rsid w:val="004A3AFB"/>
    <w:rsid w:val="004D3DF9"/>
    <w:rsid w:val="004D3F81"/>
    <w:rsid w:val="004D7F5E"/>
    <w:rsid w:val="004E3BDB"/>
    <w:rsid w:val="004E6049"/>
    <w:rsid w:val="00502087"/>
    <w:rsid w:val="00505296"/>
    <w:rsid w:val="005067C7"/>
    <w:rsid w:val="0051107A"/>
    <w:rsid w:val="005120EA"/>
    <w:rsid w:val="0052115D"/>
    <w:rsid w:val="005430F7"/>
    <w:rsid w:val="005874E6"/>
    <w:rsid w:val="00594C3B"/>
    <w:rsid w:val="005A7A41"/>
    <w:rsid w:val="005B4321"/>
    <w:rsid w:val="005C6703"/>
    <w:rsid w:val="005E2E3B"/>
    <w:rsid w:val="00612369"/>
    <w:rsid w:val="00613BF5"/>
    <w:rsid w:val="00614A75"/>
    <w:rsid w:val="006156B0"/>
    <w:rsid w:val="00620D6D"/>
    <w:rsid w:val="00624E36"/>
    <w:rsid w:val="006366FA"/>
    <w:rsid w:val="006379EC"/>
    <w:rsid w:val="0064712D"/>
    <w:rsid w:val="00650F8D"/>
    <w:rsid w:val="00651289"/>
    <w:rsid w:val="00653584"/>
    <w:rsid w:val="0066056C"/>
    <w:rsid w:val="00670C8D"/>
    <w:rsid w:val="0067183F"/>
    <w:rsid w:val="0067561A"/>
    <w:rsid w:val="006805AE"/>
    <w:rsid w:val="00691CDC"/>
    <w:rsid w:val="00695753"/>
    <w:rsid w:val="006A199F"/>
    <w:rsid w:val="006A59D4"/>
    <w:rsid w:val="006A7F13"/>
    <w:rsid w:val="006B5E91"/>
    <w:rsid w:val="006B6E8B"/>
    <w:rsid w:val="006C06F2"/>
    <w:rsid w:val="006C129C"/>
    <w:rsid w:val="006C2DFA"/>
    <w:rsid w:val="006C304F"/>
    <w:rsid w:val="006C3C1C"/>
    <w:rsid w:val="006C3C74"/>
    <w:rsid w:val="006D2D65"/>
    <w:rsid w:val="006E0CB8"/>
    <w:rsid w:val="006E290F"/>
    <w:rsid w:val="006F7B73"/>
    <w:rsid w:val="0070443E"/>
    <w:rsid w:val="00711B9E"/>
    <w:rsid w:val="007123B3"/>
    <w:rsid w:val="00713BCC"/>
    <w:rsid w:val="007142C4"/>
    <w:rsid w:val="00714611"/>
    <w:rsid w:val="007171ED"/>
    <w:rsid w:val="00722164"/>
    <w:rsid w:val="00734CEB"/>
    <w:rsid w:val="007466B5"/>
    <w:rsid w:val="00755E61"/>
    <w:rsid w:val="00756F6F"/>
    <w:rsid w:val="00763B01"/>
    <w:rsid w:val="00766FB7"/>
    <w:rsid w:val="00770826"/>
    <w:rsid w:val="00771D7C"/>
    <w:rsid w:val="00771DD7"/>
    <w:rsid w:val="007774FA"/>
    <w:rsid w:val="0078541B"/>
    <w:rsid w:val="00794052"/>
    <w:rsid w:val="00794B60"/>
    <w:rsid w:val="007958EE"/>
    <w:rsid w:val="00796EDC"/>
    <w:rsid w:val="007A10C6"/>
    <w:rsid w:val="007A27CE"/>
    <w:rsid w:val="007A594B"/>
    <w:rsid w:val="007B11F5"/>
    <w:rsid w:val="007D2C8B"/>
    <w:rsid w:val="007F1AA6"/>
    <w:rsid w:val="008005CC"/>
    <w:rsid w:val="0080114E"/>
    <w:rsid w:val="008067B9"/>
    <w:rsid w:val="00812BBD"/>
    <w:rsid w:val="008147A4"/>
    <w:rsid w:val="00815C2B"/>
    <w:rsid w:val="00816D5B"/>
    <w:rsid w:val="00817236"/>
    <w:rsid w:val="00822B88"/>
    <w:rsid w:val="00831A34"/>
    <w:rsid w:val="008348D9"/>
    <w:rsid w:val="008500AF"/>
    <w:rsid w:val="00864551"/>
    <w:rsid w:val="00886E29"/>
    <w:rsid w:val="008909F1"/>
    <w:rsid w:val="00890AC3"/>
    <w:rsid w:val="008A7243"/>
    <w:rsid w:val="008B6D4C"/>
    <w:rsid w:val="008C0400"/>
    <w:rsid w:val="008D1D29"/>
    <w:rsid w:val="008D7EF2"/>
    <w:rsid w:val="008F11C6"/>
    <w:rsid w:val="00902F59"/>
    <w:rsid w:val="00904682"/>
    <w:rsid w:val="00910DCC"/>
    <w:rsid w:val="00912DB6"/>
    <w:rsid w:val="009246F8"/>
    <w:rsid w:val="00934A1B"/>
    <w:rsid w:val="00935AB1"/>
    <w:rsid w:val="00940523"/>
    <w:rsid w:val="009544A7"/>
    <w:rsid w:val="00963DB5"/>
    <w:rsid w:val="00966A90"/>
    <w:rsid w:val="009674F4"/>
    <w:rsid w:val="009752DB"/>
    <w:rsid w:val="00991688"/>
    <w:rsid w:val="00993E3C"/>
    <w:rsid w:val="009A15D0"/>
    <w:rsid w:val="009A4E5E"/>
    <w:rsid w:val="009A4F13"/>
    <w:rsid w:val="009A7AFB"/>
    <w:rsid w:val="009D6E06"/>
    <w:rsid w:val="009E0A27"/>
    <w:rsid w:val="009E26A4"/>
    <w:rsid w:val="009E3572"/>
    <w:rsid w:val="009F4B45"/>
    <w:rsid w:val="00A12DA1"/>
    <w:rsid w:val="00A1696C"/>
    <w:rsid w:val="00A17096"/>
    <w:rsid w:val="00A24F74"/>
    <w:rsid w:val="00A25A23"/>
    <w:rsid w:val="00A32D2A"/>
    <w:rsid w:val="00A36C57"/>
    <w:rsid w:val="00A40902"/>
    <w:rsid w:val="00A51E38"/>
    <w:rsid w:val="00A55782"/>
    <w:rsid w:val="00A605C7"/>
    <w:rsid w:val="00A708CD"/>
    <w:rsid w:val="00A717B5"/>
    <w:rsid w:val="00A84DF6"/>
    <w:rsid w:val="00A868A1"/>
    <w:rsid w:val="00A86EF1"/>
    <w:rsid w:val="00A94FB8"/>
    <w:rsid w:val="00AA38B3"/>
    <w:rsid w:val="00AA605C"/>
    <w:rsid w:val="00AB5171"/>
    <w:rsid w:val="00AC0D31"/>
    <w:rsid w:val="00AC784B"/>
    <w:rsid w:val="00AD4CD3"/>
    <w:rsid w:val="00AE05D7"/>
    <w:rsid w:val="00AE0E72"/>
    <w:rsid w:val="00AF013F"/>
    <w:rsid w:val="00AF44F4"/>
    <w:rsid w:val="00B051E5"/>
    <w:rsid w:val="00B222C1"/>
    <w:rsid w:val="00B254D8"/>
    <w:rsid w:val="00B34375"/>
    <w:rsid w:val="00B41055"/>
    <w:rsid w:val="00B4307E"/>
    <w:rsid w:val="00B44323"/>
    <w:rsid w:val="00B472FF"/>
    <w:rsid w:val="00B53E62"/>
    <w:rsid w:val="00B616F1"/>
    <w:rsid w:val="00B7483D"/>
    <w:rsid w:val="00B81C78"/>
    <w:rsid w:val="00B87020"/>
    <w:rsid w:val="00B927B9"/>
    <w:rsid w:val="00BA3BCC"/>
    <w:rsid w:val="00BA6D21"/>
    <w:rsid w:val="00BB5E7D"/>
    <w:rsid w:val="00BC015F"/>
    <w:rsid w:val="00BD355C"/>
    <w:rsid w:val="00BE2CD0"/>
    <w:rsid w:val="00C0202F"/>
    <w:rsid w:val="00C029AF"/>
    <w:rsid w:val="00C059A3"/>
    <w:rsid w:val="00C177C9"/>
    <w:rsid w:val="00C2726F"/>
    <w:rsid w:val="00C2751A"/>
    <w:rsid w:val="00C378D0"/>
    <w:rsid w:val="00C52651"/>
    <w:rsid w:val="00C557EC"/>
    <w:rsid w:val="00C657C9"/>
    <w:rsid w:val="00C93F77"/>
    <w:rsid w:val="00CB056B"/>
    <w:rsid w:val="00CB36C8"/>
    <w:rsid w:val="00CC35C9"/>
    <w:rsid w:val="00CC6999"/>
    <w:rsid w:val="00CD1674"/>
    <w:rsid w:val="00CD298A"/>
    <w:rsid w:val="00CD7E69"/>
    <w:rsid w:val="00CE0100"/>
    <w:rsid w:val="00CF302A"/>
    <w:rsid w:val="00CF3D8D"/>
    <w:rsid w:val="00CF6A38"/>
    <w:rsid w:val="00CF78C4"/>
    <w:rsid w:val="00D054BB"/>
    <w:rsid w:val="00D07208"/>
    <w:rsid w:val="00D1334F"/>
    <w:rsid w:val="00D14061"/>
    <w:rsid w:val="00D14CD1"/>
    <w:rsid w:val="00D24DA4"/>
    <w:rsid w:val="00D251B5"/>
    <w:rsid w:val="00D26215"/>
    <w:rsid w:val="00D271AE"/>
    <w:rsid w:val="00D34D76"/>
    <w:rsid w:val="00D50BFB"/>
    <w:rsid w:val="00D63488"/>
    <w:rsid w:val="00D75661"/>
    <w:rsid w:val="00D960CD"/>
    <w:rsid w:val="00DA0524"/>
    <w:rsid w:val="00DA1159"/>
    <w:rsid w:val="00DB079F"/>
    <w:rsid w:val="00DC3FAE"/>
    <w:rsid w:val="00DD5451"/>
    <w:rsid w:val="00DE4E81"/>
    <w:rsid w:val="00DF4408"/>
    <w:rsid w:val="00E06A21"/>
    <w:rsid w:val="00E07D53"/>
    <w:rsid w:val="00E11A8C"/>
    <w:rsid w:val="00E2587D"/>
    <w:rsid w:val="00E262F4"/>
    <w:rsid w:val="00E30A04"/>
    <w:rsid w:val="00E31BF7"/>
    <w:rsid w:val="00E338CF"/>
    <w:rsid w:val="00E37F23"/>
    <w:rsid w:val="00E64A51"/>
    <w:rsid w:val="00E82530"/>
    <w:rsid w:val="00EA2FA2"/>
    <w:rsid w:val="00EA4A46"/>
    <w:rsid w:val="00EB5278"/>
    <w:rsid w:val="00EB62E5"/>
    <w:rsid w:val="00EB7F67"/>
    <w:rsid w:val="00EC50BC"/>
    <w:rsid w:val="00EC66A5"/>
    <w:rsid w:val="00EC6882"/>
    <w:rsid w:val="00ED0397"/>
    <w:rsid w:val="00ED36EA"/>
    <w:rsid w:val="00EE0B04"/>
    <w:rsid w:val="00EE5F0D"/>
    <w:rsid w:val="00EE7E1E"/>
    <w:rsid w:val="00EF5152"/>
    <w:rsid w:val="00EF5ECB"/>
    <w:rsid w:val="00F04B81"/>
    <w:rsid w:val="00F20BBE"/>
    <w:rsid w:val="00F4711D"/>
    <w:rsid w:val="00F55FEB"/>
    <w:rsid w:val="00F6381E"/>
    <w:rsid w:val="00F65045"/>
    <w:rsid w:val="00F73201"/>
    <w:rsid w:val="00F7346D"/>
    <w:rsid w:val="00F82FDC"/>
    <w:rsid w:val="00F94A29"/>
    <w:rsid w:val="00F975B1"/>
    <w:rsid w:val="00FA7C97"/>
    <w:rsid w:val="00FB09E5"/>
    <w:rsid w:val="00FB3A06"/>
    <w:rsid w:val="00FD347F"/>
    <w:rsid w:val="00FD69D0"/>
    <w:rsid w:val="00FE1003"/>
    <w:rsid w:val="00FF28F8"/>
    <w:rsid w:val="00FF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E988C"/>
  <w15:docId w15:val="{CDD88588-EC07-4C9B-A4C2-63DA782A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6E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53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353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912DB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12DB6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539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53923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24E36"/>
    <w:pPr>
      <w:shd w:val="clear" w:color="auto" w:fill="FFFFFF" w:themeFill="background1"/>
      <w:tabs>
        <w:tab w:val="left" w:pos="426"/>
        <w:tab w:val="right" w:leader="dot" w:pos="9062"/>
      </w:tabs>
      <w:spacing w:line="360" w:lineRule="auto"/>
      <w:ind w:left="425" w:hanging="425"/>
    </w:pPr>
  </w:style>
  <w:style w:type="character" w:styleId="Hypertextovodkaz">
    <w:name w:val="Hyperlink"/>
    <w:uiPriority w:val="99"/>
    <w:rsid w:val="00353923"/>
    <w:rPr>
      <w:color w:val="0000FF"/>
      <w:u w:val="single"/>
    </w:rPr>
  </w:style>
  <w:style w:type="table" w:styleId="Mkatabulky">
    <w:name w:val="Table Grid"/>
    <w:basedOn w:val="Normlntabulka"/>
    <w:rsid w:val="006B5E9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4566D3"/>
    <w:pPr>
      <w:tabs>
        <w:tab w:val="right" w:leader="dot" w:pos="9062"/>
      </w:tabs>
    </w:pPr>
  </w:style>
  <w:style w:type="paragraph" w:styleId="Zkladntext">
    <w:name w:val="Body Text"/>
    <w:basedOn w:val="Normln"/>
    <w:link w:val="ZkladntextChar"/>
    <w:rsid w:val="000A2F4B"/>
    <w:pPr>
      <w:suppressAutoHyphens/>
      <w:jc w:val="both"/>
    </w:pPr>
    <w:rPr>
      <w:rFonts w:ascii="Garamond" w:hAnsi="Garamond"/>
      <w:szCs w:val="20"/>
      <w:lang w:eastAsia="ar-SA"/>
    </w:rPr>
  </w:style>
  <w:style w:type="paragraph" w:styleId="Seznam">
    <w:name w:val="List"/>
    <w:basedOn w:val="Zkladntext"/>
    <w:rsid w:val="000A2F4B"/>
  </w:style>
  <w:style w:type="paragraph" w:customStyle="1" w:styleId="NormlnIMP">
    <w:name w:val="Normální_IMP"/>
    <w:basedOn w:val="Normln"/>
    <w:qFormat/>
    <w:rsid w:val="000A2F4B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ZkladntextIMP">
    <w:name w:val="Základní text_IMP"/>
    <w:basedOn w:val="NormlnIMP"/>
    <w:rsid w:val="000A2F4B"/>
    <w:rPr>
      <w:rFonts w:ascii="Garamond" w:hAnsi="Garamond"/>
      <w:sz w:val="24"/>
    </w:rPr>
  </w:style>
  <w:style w:type="paragraph" w:styleId="Zkladntextodsazen">
    <w:name w:val="Body Text Indent"/>
    <w:basedOn w:val="Normln"/>
    <w:link w:val="ZkladntextodsazenChar"/>
    <w:rsid w:val="000A2F4B"/>
    <w:pPr>
      <w:suppressAutoHyphens/>
      <w:ind w:left="705" w:hanging="705"/>
    </w:pPr>
    <w:rPr>
      <w:szCs w:val="20"/>
      <w:lang w:eastAsia="ar-SA"/>
    </w:rPr>
  </w:style>
  <w:style w:type="paragraph" w:styleId="Zkladntextodsazen3">
    <w:name w:val="Body Text Indent 3"/>
    <w:basedOn w:val="Normln"/>
    <w:rsid w:val="000A2F4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semiHidden/>
    <w:rsid w:val="003079D5"/>
    <w:rPr>
      <w:rFonts w:ascii="Tahoma" w:hAnsi="Tahoma" w:cs="Tahoma"/>
      <w:sz w:val="16"/>
      <w:szCs w:val="16"/>
    </w:rPr>
  </w:style>
  <w:style w:type="paragraph" w:customStyle="1" w:styleId="Nadpis1IMP">
    <w:name w:val="Nadpis 1_IMP"/>
    <w:basedOn w:val="NormlnIMP"/>
    <w:next w:val="NormlnIMP"/>
    <w:rsid w:val="00912DB6"/>
    <w:pPr>
      <w:jc w:val="center"/>
    </w:pPr>
    <w:rPr>
      <w:sz w:val="24"/>
    </w:rPr>
  </w:style>
  <w:style w:type="character" w:styleId="Odkaznakoment">
    <w:name w:val="annotation reference"/>
    <w:rsid w:val="00294D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4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4D05"/>
  </w:style>
  <w:style w:type="paragraph" w:styleId="Pedmtkomente">
    <w:name w:val="annotation subject"/>
    <w:basedOn w:val="Textkomente"/>
    <w:next w:val="Textkomente"/>
    <w:link w:val="PedmtkomenteChar"/>
    <w:rsid w:val="00294D05"/>
    <w:rPr>
      <w:b/>
      <w:bCs/>
    </w:rPr>
  </w:style>
  <w:style w:type="character" w:customStyle="1" w:styleId="PedmtkomenteChar">
    <w:name w:val="Předmět komentáře Char"/>
    <w:link w:val="Pedmtkomente"/>
    <w:rsid w:val="00294D05"/>
    <w:rPr>
      <w:b/>
      <w:bCs/>
    </w:rPr>
  </w:style>
  <w:style w:type="paragraph" w:customStyle="1" w:styleId="Default">
    <w:name w:val="Default"/>
    <w:rsid w:val="00E82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NormlnIMP">
    <w:name w:val="WW-Normální_IMP"/>
    <w:basedOn w:val="NormlnIMP"/>
    <w:rsid w:val="003E3B4B"/>
    <w:rPr>
      <w:rFonts w:cs="Arial"/>
    </w:rPr>
  </w:style>
  <w:style w:type="paragraph" w:customStyle="1" w:styleId="Style2">
    <w:name w:val="Style2"/>
    <w:basedOn w:val="Normln"/>
    <w:uiPriority w:val="99"/>
    <w:rsid w:val="002A653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ln"/>
    <w:uiPriority w:val="99"/>
    <w:rsid w:val="002A653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ln"/>
    <w:uiPriority w:val="99"/>
    <w:rsid w:val="002A6532"/>
    <w:pPr>
      <w:widowControl w:val="0"/>
      <w:autoSpaceDE w:val="0"/>
      <w:autoSpaceDN w:val="0"/>
      <w:adjustRightInd w:val="0"/>
      <w:spacing w:line="511" w:lineRule="exact"/>
      <w:jc w:val="both"/>
    </w:pPr>
  </w:style>
  <w:style w:type="paragraph" w:customStyle="1" w:styleId="Style8">
    <w:name w:val="Style8"/>
    <w:basedOn w:val="Normln"/>
    <w:uiPriority w:val="99"/>
    <w:rsid w:val="002A6532"/>
    <w:pPr>
      <w:widowControl w:val="0"/>
      <w:autoSpaceDE w:val="0"/>
      <w:autoSpaceDN w:val="0"/>
      <w:adjustRightInd w:val="0"/>
      <w:spacing w:line="490" w:lineRule="exact"/>
      <w:ind w:firstLine="1402"/>
    </w:pPr>
  </w:style>
  <w:style w:type="paragraph" w:customStyle="1" w:styleId="Style10">
    <w:name w:val="Style10"/>
    <w:basedOn w:val="Normln"/>
    <w:uiPriority w:val="99"/>
    <w:rsid w:val="002A653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ln"/>
    <w:uiPriority w:val="99"/>
    <w:rsid w:val="002A6532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14">
    <w:name w:val="Style14"/>
    <w:basedOn w:val="Normln"/>
    <w:uiPriority w:val="99"/>
    <w:rsid w:val="002A6532"/>
    <w:pPr>
      <w:widowControl w:val="0"/>
      <w:autoSpaceDE w:val="0"/>
      <w:autoSpaceDN w:val="0"/>
      <w:adjustRightInd w:val="0"/>
      <w:spacing w:line="254" w:lineRule="exact"/>
      <w:ind w:hanging="254"/>
      <w:jc w:val="both"/>
    </w:pPr>
  </w:style>
  <w:style w:type="character" w:customStyle="1" w:styleId="FontStyle19">
    <w:name w:val="Font Style19"/>
    <w:basedOn w:val="Standardnpsmoodstavce"/>
    <w:uiPriority w:val="99"/>
    <w:rsid w:val="002A653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2A65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2A65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2A653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ln"/>
    <w:uiPriority w:val="99"/>
    <w:rsid w:val="002A6532"/>
    <w:pPr>
      <w:widowControl w:val="0"/>
      <w:autoSpaceDE w:val="0"/>
      <w:autoSpaceDN w:val="0"/>
      <w:adjustRightInd w:val="0"/>
      <w:spacing w:line="259" w:lineRule="exact"/>
      <w:ind w:hanging="346"/>
      <w:jc w:val="both"/>
    </w:pPr>
  </w:style>
  <w:style w:type="paragraph" w:styleId="Bezmezer">
    <w:name w:val="No Spacing"/>
    <w:aliases w:val="normal"/>
    <w:uiPriority w:val="1"/>
    <w:qFormat/>
    <w:rsid w:val="002A65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-slo">
    <w:name w:val="Smlouva-èíslo"/>
    <w:basedOn w:val="Normln"/>
    <w:rsid w:val="002A6532"/>
    <w:pPr>
      <w:numPr>
        <w:numId w:val="3"/>
      </w:numPr>
      <w:suppressAutoHyphens/>
      <w:spacing w:before="120" w:line="240" w:lineRule="atLeast"/>
      <w:jc w:val="both"/>
    </w:pPr>
    <w:rPr>
      <w:szCs w:val="20"/>
      <w:lang w:eastAsia="ar-SA"/>
    </w:rPr>
  </w:style>
  <w:style w:type="paragraph" w:customStyle="1" w:styleId="Smlouva-slo0">
    <w:name w:val="Smlouva-číslo"/>
    <w:basedOn w:val="Normln"/>
    <w:rsid w:val="002A6532"/>
    <w:pPr>
      <w:widowControl w:val="0"/>
      <w:numPr>
        <w:numId w:val="4"/>
      </w:numPr>
      <w:suppressAutoHyphens/>
      <w:spacing w:before="120" w:line="240" w:lineRule="atLeast"/>
      <w:jc w:val="both"/>
    </w:pPr>
    <w:rPr>
      <w:szCs w:val="20"/>
      <w:lang w:eastAsia="ar-SA"/>
    </w:rPr>
  </w:style>
  <w:style w:type="paragraph" w:customStyle="1" w:styleId="Zkladntextodsazen31">
    <w:name w:val="Základní text odsazený 31"/>
    <w:basedOn w:val="Normln"/>
    <w:rsid w:val="002A6532"/>
    <w:pPr>
      <w:suppressAutoHyphens/>
      <w:ind w:left="567" w:hanging="567"/>
      <w:jc w:val="both"/>
    </w:pPr>
    <w:rPr>
      <w:sz w:val="22"/>
      <w:szCs w:val="20"/>
      <w:lang w:eastAsia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2A6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kladntext31">
    <w:name w:val="Základní text 31"/>
    <w:basedOn w:val="Normln"/>
    <w:rsid w:val="00B81C78"/>
    <w:pPr>
      <w:suppressAutoHyphens/>
      <w:ind w:left="907" w:hanging="340"/>
      <w:jc w:val="both"/>
    </w:pPr>
    <w:rPr>
      <w:sz w:val="22"/>
      <w:szCs w:val="20"/>
      <w:lang w:eastAsia="ar-SA"/>
    </w:rPr>
  </w:style>
  <w:style w:type="paragraph" w:customStyle="1" w:styleId="Zkladntext21">
    <w:name w:val="Základní text 21"/>
    <w:basedOn w:val="Normln"/>
    <w:rsid w:val="00B81C78"/>
    <w:pPr>
      <w:suppressAutoHyphens/>
      <w:ind w:left="907" w:hanging="340"/>
      <w:jc w:val="both"/>
    </w:pPr>
    <w:rPr>
      <w:szCs w:val="20"/>
      <w:lang w:eastAsia="ar-SA"/>
    </w:rPr>
  </w:style>
  <w:style w:type="character" w:customStyle="1" w:styleId="ZkladntextChar">
    <w:name w:val="Základní text Char"/>
    <w:link w:val="Zkladntext"/>
    <w:rsid w:val="00E30A04"/>
    <w:rPr>
      <w:rFonts w:ascii="Garamond" w:hAnsi="Garamond"/>
      <w:sz w:val="24"/>
      <w:lang w:eastAsia="ar-SA"/>
    </w:rPr>
  </w:style>
  <w:style w:type="paragraph" w:customStyle="1" w:styleId="dkanormln">
    <w:name w:val="Øádka normální"/>
    <w:basedOn w:val="Normln"/>
    <w:rsid w:val="00E30A04"/>
    <w:pPr>
      <w:jc w:val="both"/>
    </w:pPr>
    <w:rPr>
      <w:kern w:val="16"/>
      <w:szCs w:val="20"/>
    </w:rPr>
  </w:style>
  <w:style w:type="paragraph" w:customStyle="1" w:styleId="Nadpis2IMP">
    <w:name w:val="Nadpis 2_IMP"/>
    <w:basedOn w:val="NormlnIMP"/>
    <w:next w:val="NormlnIMP"/>
    <w:rsid w:val="00D960CD"/>
    <w:rPr>
      <w:sz w:val="24"/>
    </w:rPr>
  </w:style>
  <w:style w:type="paragraph" w:customStyle="1" w:styleId="odstavce">
    <w:name w:val="odstavce"/>
    <w:basedOn w:val="Normln"/>
    <w:qFormat/>
    <w:rsid w:val="003558CF"/>
    <w:pPr>
      <w:spacing w:line="324" w:lineRule="auto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B6D4C"/>
    <w:rPr>
      <w:sz w:val="24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qFormat/>
    <w:rsid w:val="008B6D4C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8B6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B6D4C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24E36"/>
    <w:rPr>
      <w:rFonts w:ascii="Arial" w:hAnsi="Arial" w:cs="Arial"/>
      <w:b/>
      <w:bCs/>
      <w:kern w:val="32"/>
      <w:sz w:val="32"/>
      <w:szCs w:val="32"/>
    </w:rPr>
  </w:style>
  <w:style w:type="paragraph" w:customStyle="1" w:styleId="Nadpis31">
    <w:name w:val="Nadpis 31"/>
    <w:basedOn w:val="Normln"/>
    <w:next w:val="Normln"/>
    <w:uiPriority w:val="99"/>
    <w:qFormat/>
    <w:rsid w:val="00624E36"/>
    <w:pPr>
      <w:keepNext/>
      <w:suppressAutoHyphens/>
      <w:ind w:left="1224" w:hanging="504"/>
      <w:jc w:val="center"/>
      <w:outlineLvl w:val="2"/>
    </w:pPr>
    <w:rPr>
      <w:rFonts w:ascii="Garamond" w:hAnsi="Garamond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635b2-833e-4ec3-99e6-2fb443cd088e">
      <Terms xmlns="http://schemas.microsoft.com/office/infopath/2007/PartnerControls"/>
    </lcf76f155ced4ddcb4097134ff3c332f>
    <TaxCatchAll xmlns="2e741818-3335-4cf2-a30e-77a279a7b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6E428EE4B244C921DAF9C403E3F6E" ma:contentTypeVersion="18" ma:contentTypeDescription="Vytvoří nový dokument" ma:contentTypeScope="" ma:versionID="f10a4f8b0bc07264edba85e5f790888d">
  <xsd:schema xmlns:xsd="http://www.w3.org/2001/XMLSchema" xmlns:xs="http://www.w3.org/2001/XMLSchema" xmlns:p="http://schemas.microsoft.com/office/2006/metadata/properties" xmlns:ns2="bc2635b2-833e-4ec3-99e6-2fb443cd088e" xmlns:ns3="2e741818-3335-4cf2-a30e-77a279a7b439" targetNamespace="http://schemas.microsoft.com/office/2006/metadata/properties" ma:root="true" ma:fieldsID="faaecf2b7924645bebed85c9d5961429" ns2:_="" ns3:_="">
    <xsd:import namespace="bc2635b2-833e-4ec3-99e6-2fb443cd088e"/>
    <xsd:import namespace="2e741818-3335-4cf2-a30e-77a279a7b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35b2-833e-4ec3-99e6-2fb443cd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f1135bf-5bc6-4b57-bb01-2b3c03fa7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1818-3335-4cf2-a30e-77a279a7b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354194-d33f-4899-8f02-d7e00fa4c5bc}" ma:internalName="TaxCatchAll" ma:showField="CatchAllData" ma:web="2e741818-3335-4cf2-a30e-77a279a7b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8D3B-EF10-4FEE-9CEB-2E58E0BDA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34CD2-36BF-45D5-BB32-B01DFEB4A3BC}">
  <ds:schemaRefs>
    <ds:schemaRef ds:uri="http://schemas.microsoft.com/office/2006/metadata/properties"/>
    <ds:schemaRef ds:uri="http://schemas.microsoft.com/office/infopath/2007/PartnerControls"/>
    <ds:schemaRef ds:uri="bc2635b2-833e-4ec3-99e6-2fb443cd088e"/>
    <ds:schemaRef ds:uri="2e741818-3335-4cf2-a30e-77a279a7b439"/>
  </ds:schemaRefs>
</ds:datastoreItem>
</file>

<file path=customXml/itemProps3.xml><?xml version="1.0" encoding="utf-8"?>
<ds:datastoreItem xmlns:ds="http://schemas.openxmlformats.org/officeDocument/2006/customXml" ds:itemID="{00731EA8-2232-465F-A846-BF8C26DC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635b2-833e-4ec3-99e6-2fb443cd088e"/>
    <ds:schemaRef ds:uri="2e741818-3335-4cf2-a30e-77a279a7b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EFA2D-7AED-47AE-86D6-401657C9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3793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BUDE SPOLUFINANCOVÁN ZE ZDROJŮ Z EU</vt:lpstr>
    </vt:vector>
  </TitlesOfParts>
  <Company/>
  <LinksUpToDate>false</LinksUpToDate>
  <CharactersWithSpaces>26173</CharactersWithSpaces>
  <SharedDoc>false</SharedDoc>
  <HLinks>
    <vt:vector size="66" baseType="variant">
      <vt:variant>
        <vt:i4>721004</vt:i4>
      </vt:variant>
      <vt:variant>
        <vt:i4>63</vt:i4>
      </vt:variant>
      <vt:variant>
        <vt:i4>0</vt:i4>
      </vt:variant>
      <vt:variant>
        <vt:i4>5</vt:i4>
      </vt:variant>
      <vt:variant>
        <vt:lpwstr>mailto:e.knotova@investauh.cz</vt:lpwstr>
      </vt:variant>
      <vt:variant>
        <vt:lpwstr/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_Toc477871944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_Toc477871943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_Toc477871942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_Toc477871941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_Toc477871939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_Toc477871938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_Toc477871937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_Toc477871936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_Toc477871935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_Toc477871934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BUDE SPOLUFINANCOVÁN ZE ZDROJŮ Z EU</dc:title>
  <dc:creator>investa</dc:creator>
  <cp:lastModifiedBy>Savara Ivo</cp:lastModifiedBy>
  <cp:revision>22</cp:revision>
  <cp:lastPrinted>2021-05-21T07:08:00Z</cp:lastPrinted>
  <dcterms:created xsi:type="dcterms:W3CDTF">2024-03-22T11:52:00Z</dcterms:created>
  <dcterms:modified xsi:type="dcterms:W3CDTF">2024-04-12T10:56:00Z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0x010100D726E428EE4B244C921DAF9C403E3F6E</vt:lpwstr>
  </property>
  <property fmtid="{D5CDD505-2E9C-101B-9397-08002B2CF9AE}" pid="3" name="MediaServiceImageTags">
    <vt:lpwstr/>
  </property>
</Properties>
</file>