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D7D74" w14:textId="465650E9" w:rsidR="00A9041F" w:rsidRPr="00855EF4" w:rsidRDefault="00A9041F" w:rsidP="00A9041F">
      <w:pPr>
        <w:spacing w:before="120"/>
        <w:jc w:val="center"/>
        <w:rPr>
          <w:b/>
          <w:caps/>
          <w:color w:val="2E74B5"/>
          <w:sz w:val="20"/>
          <w:szCs w:val="20"/>
          <w:u w:val="single"/>
        </w:rPr>
      </w:pPr>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sidRPr="00FD6C9A">
        <w:rPr>
          <w:b/>
          <w:caps/>
          <w:color w:val="2E74B5"/>
          <w:sz w:val="20"/>
          <w:szCs w:val="20"/>
          <w:u w:val="single"/>
        </w:rPr>
        <w:t>.</w:t>
      </w:r>
      <w:r w:rsidRPr="00742A63">
        <w:rPr>
          <w:b/>
          <w:caps/>
          <w:color w:val="2E74B5"/>
          <w:sz w:val="20"/>
          <w:szCs w:val="20"/>
          <w:u w:val="single"/>
        </w:rPr>
        <w:t xml:space="preserve"> </w:t>
      </w:r>
      <w:r w:rsidR="00DB71E7" w:rsidRPr="00742A63">
        <w:rPr>
          <w:b/>
          <w:caps/>
          <w:color w:val="2E74B5"/>
          <w:sz w:val="20"/>
          <w:szCs w:val="20"/>
          <w:u w:val="single"/>
        </w:rPr>
        <w:t>SML</w:t>
      </w:r>
      <w:r w:rsidR="009E2DBB">
        <w:rPr>
          <w:b/>
          <w:caps/>
          <w:color w:val="2E74B5"/>
          <w:sz w:val="20"/>
          <w:szCs w:val="20"/>
          <w:u w:val="single"/>
        </w:rPr>
        <w:t>/0160/24</w:t>
      </w:r>
    </w:p>
    <w:p w14:paraId="6632A427" w14:textId="3131D023" w:rsidR="00A9041F" w:rsidRPr="00A65086" w:rsidRDefault="00A9041F" w:rsidP="00A9041F">
      <w:pPr>
        <w:spacing w:before="120"/>
        <w:jc w:val="center"/>
        <w:rPr>
          <w:color w:val="000000"/>
          <w:sz w:val="20"/>
          <w:szCs w:val="20"/>
        </w:rPr>
      </w:pPr>
      <w:r w:rsidRPr="00A65086">
        <w:rPr>
          <w:color w:val="2E74B5"/>
          <w:sz w:val="20"/>
          <w:szCs w:val="20"/>
          <w:u w:val="single"/>
        </w:rPr>
        <w:t>na zhotovení projektové dokumentace a autorského dozoru, uzavřená dle zákona č. 89/2012 Sb., občanského zákoníku, (dále jen „OZ“), na stavbu:</w:t>
      </w:r>
      <w:r w:rsidRPr="00A65086">
        <w:rPr>
          <w:color w:val="000000"/>
          <w:sz w:val="20"/>
          <w:szCs w:val="20"/>
        </w:rPr>
        <w:t xml:space="preserve"> </w:t>
      </w:r>
    </w:p>
    <w:p w14:paraId="3FD06447" w14:textId="5E36F2CE" w:rsidR="00A9041F" w:rsidRPr="00A65086" w:rsidRDefault="008E7525" w:rsidP="00A9041F">
      <w:pPr>
        <w:spacing w:before="120"/>
        <w:jc w:val="center"/>
        <w:rPr>
          <w:color w:val="2E74B5"/>
          <w:u w:val="single"/>
        </w:rPr>
      </w:pPr>
      <w:r w:rsidRPr="00A65086">
        <w:rPr>
          <w:color w:val="2E74B5"/>
          <w:u w:val="single"/>
        </w:rPr>
        <w:t>SILNICE II</w:t>
      </w:r>
      <w:r w:rsidR="00A65086" w:rsidRPr="00A65086">
        <w:rPr>
          <w:color w:val="2E74B5"/>
          <w:u w:val="single"/>
        </w:rPr>
        <w:t xml:space="preserve">/489: Lukov, most </w:t>
      </w:r>
      <w:proofErr w:type="spellStart"/>
      <w:r w:rsidR="00A65086" w:rsidRPr="00A65086">
        <w:rPr>
          <w:color w:val="2E74B5"/>
          <w:u w:val="single"/>
        </w:rPr>
        <w:t>ev.č</w:t>
      </w:r>
      <w:proofErr w:type="spellEnd"/>
      <w:r w:rsidR="00A65086" w:rsidRPr="00A65086">
        <w:rPr>
          <w:color w:val="2E74B5"/>
          <w:u w:val="single"/>
        </w:rPr>
        <w:t>. 489-003</w:t>
      </w:r>
      <w:r w:rsidR="00E25FFF" w:rsidRPr="00A65086">
        <w:rPr>
          <w:color w:val="2E74B5"/>
          <w:u w:val="single"/>
        </w:rPr>
        <w:t xml:space="preserve"> </w:t>
      </w:r>
    </w:p>
    <w:p w14:paraId="38A3D827" w14:textId="77777777" w:rsidR="00997DFE" w:rsidRPr="00A65086" w:rsidRDefault="00997DFE" w:rsidP="002001B1">
      <w:pPr>
        <w:spacing w:before="120"/>
        <w:jc w:val="both"/>
        <w:rPr>
          <w:b/>
          <w:sz w:val="20"/>
          <w:szCs w:val="20"/>
        </w:rPr>
      </w:pPr>
      <w:r w:rsidRPr="00A65086">
        <w:rPr>
          <w:b/>
          <w:sz w:val="20"/>
          <w:szCs w:val="20"/>
        </w:rPr>
        <w:t>Ředitelství silnic Zlínského kraje,</w:t>
      </w:r>
      <w:r w:rsidR="006C4CC8" w:rsidRPr="00A65086">
        <w:rPr>
          <w:b/>
          <w:sz w:val="20"/>
          <w:szCs w:val="20"/>
        </w:rPr>
        <w:t xml:space="preserve"> </w:t>
      </w:r>
      <w:r w:rsidRPr="00A65086">
        <w:rPr>
          <w:b/>
          <w:sz w:val="20"/>
          <w:szCs w:val="20"/>
        </w:rPr>
        <w:t>příspěvková organizace</w:t>
      </w:r>
    </w:p>
    <w:p w14:paraId="00A81A47" w14:textId="77777777" w:rsidR="00997DFE" w:rsidRPr="00A65086" w:rsidRDefault="00D6371D" w:rsidP="002001B1">
      <w:pPr>
        <w:jc w:val="both"/>
        <w:rPr>
          <w:sz w:val="20"/>
          <w:szCs w:val="20"/>
        </w:rPr>
      </w:pPr>
      <w:r w:rsidRPr="00A65086">
        <w:rPr>
          <w:sz w:val="20"/>
          <w:szCs w:val="20"/>
        </w:rPr>
        <w:t>Sídlo</w:t>
      </w:r>
      <w:r w:rsidR="00997DFE" w:rsidRPr="00A65086">
        <w:rPr>
          <w:sz w:val="20"/>
          <w:szCs w:val="20"/>
        </w:rPr>
        <w:t>:</w:t>
      </w:r>
      <w:r w:rsidR="00997DFE" w:rsidRPr="00A65086">
        <w:rPr>
          <w:sz w:val="20"/>
          <w:szCs w:val="20"/>
        </w:rPr>
        <w:tab/>
      </w:r>
      <w:r w:rsidR="00997DFE" w:rsidRPr="00A65086">
        <w:rPr>
          <w:sz w:val="20"/>
          <w:szCs w:val="20"/>
        </w:rPr>
        <w:tab/>
      </w:r>
      <w:r w:rsidR="00997DFE" w:rsidRPr="00A65086">
        <w:rPr>
          <w:sz w:val="20"/>
          <w:szCs w:val="20"/>
        </w:rPr>
        <w:tab/>
      </w:r>
      <w:r w:rsidR="00997DFE" w:rsidRPr="00A65086">
        <w:rPr>
          <w:sz w:val="20"/>
          <w:szCs w:val="20"/>
        </w:rPr>
        <w:tab/>
      </w:r>
      <w:r w:rsidR="00997DFE" w:rsidRPr="00A65086">
        <w:rPr>
          <w:sz w:val="20"/>
          <w:szCs w:val="20"/>
        </w:rPr>
        <w:tab/>
      </w:r>
      <w:r w:rsidR="00FC6D5A" w:rsidRPr="00A65086">
        <w:rPr>
          <w:sz w:val="20"/>
          <w:szCs w:val="20"/>
        </w:rPr>
        <w:tab/>
      </w:r>
      <w:r w:rsidR="00DB71E7" w:rsidRPr="00A65086">
        <w:rPr>
          <w:sz w:val="20"/>
          <w:szCs w:val="20"/>
        </w:rPr>
        <w:t>K Majáku 5001, 760 01</w:t>
      </w:r>
      <w:r w:rsidR="00997DFE" w:rsidRPr="00A65086">
        <w:rPr>
          <w:sz w:val="20"/>
          <w:szCs w:val="20"/>
        </w:rPr>
        <w:t xml:space="preserve"> Zlín</w:t>
      </w:r>
    </w:p>
    <w:p w14:paraId="4C04BB8E" w14:textId="77777777" w:rsidR="00997DFE" w:rsidRPr="00A65086" w:rsidRDefault="00997DFE" w:rsidP="002001B1">
      <w:pPr>
        <w:jc w:val="both"/>
        <w:rPr>
          <w:sz w:val="20"/>
          <w:szCs w:val="20"/>
        </w:rPr>
      </w:pPr>
      <w:r w:rsidRPr="00A65086">
        <w:rPr>
          <w:sz w:val="20"/>
          <w:szCs w:val="20"/>
        </w:rPr>
        <w:t>Zápis v obchodním rejstříku:</w:t>
      </w:r>
      <w:r w:rsidRPr="00A65086">
        <w:rPr>
          <w:sz w:val="20"/>
          <w:szCs w:val="20"/>
        </w:rPr>
        <w:tab/>
      </w:r>
      <w:r w:rsidRPr="00A65086">
        <w:rPr>
          <w:sz w:val="20"/>
          <w:szCs w:val="20"/>
        </w:rPr>
        <w:tab/>
      </w:r>
      <w:r w:rsidRPr="00A65086">
        <w:rPr>
          <w:sz w:val="20"/>
          <w:szCs w:val="20"/>
        </w:rPr>
        <w:tab/>
        <w:t xml:space="preserve">Krajský soud Brno, oddíl </w:t>
      </w:r>
      <w:proofErr w:type="spellStart"/>
      <w:r w:rsidRPr="00A65086">
        <w:rPr>
          <w:sz w:val="20"/>
          <w:szCs w:val="20"/>
        </w:rPr>
        <w:t>Pr</w:t>
      </w:r>
      <w:proofErr w:type="spellEnd"/>
      <w:r w:rsidRPr="00A65086">
        <w:rPr>
          <w:sz w:val="20"/>
          <w:szCs w:val="20"/>
        </w:rPr>
        <w:t>., vložka 295</w:t>
      </w:r>
    </w:p>
    <w:p w14:paraId="6C9C2567" w14:textId="77777777" w:rsidR="00997DFE" w:rsidRPr="00A65086" w:rsidRDefault="00997DFE" w:rsidP="002001B1">
      <w:pPr>
        <w:jc w:val="both"/>
        <w:rPr>
          <w:sz w:val="20"/>
          <w:szCs w:val="20"/>
        </w:rPr>
      </w:pPr>
      <w:r w:rsidRPr="00A65086">
        <w:rPr>
          <w:sz w:val="20"/>
          <w:szCs w:val="20"/>
        </w:rPr>
        <w:t>IČ:</w:t>
      </w:r>
      <w:r w:rsidRPr="00A65086">
        <w:rPr>
          <w:sz w:val="20"/>
          <w:szCs w:val="20"/>
        </w:rPr>
        <w:tab/>
      </w:r>
      <w:r w:rsidRPr="00A65086">
        <w:rPr>
          <w:sz w:val="20"/>
          <w:szCs w:val="20"/>
        </w:rPr>
        <w:tab/>
      </w:r>
      <w:r w:rsidRPr="00A65086">
        <w:rPr>
          <w:sz w:val="20"/>
          <w:szCs w:val="20"/>
        </w:rPr>
        <w:tab/>
      </w:r>
      <w:r w:rsidRPr="00A65086">
        <w:rPr>
          <w:sz w:val="20"/>
          <w:szCs w:val="20"/>
        </w:rPr>
        <w:tab/>
      </w:r>
      <w:r w:rsidRPr="00A65086">
        <w:rPr>
          <w:sz w:val="20"/>
          <w:szCs w:val="20"/>
        </w:rPr>
        <w:tab/>
      </w:r>
      <w:r w:rsidRPr="00A65086">
        <w:rPr>
          <w:sz w:val="20"/>
          <w:szCs w:val="20"/>
        </w:rPr>
        <w:tab/>
        <w:t>70934860</w:t>
      </w:r>
    </w:p>
    <w:p w14:paraId="3D53DE86" w14:textId="77777777" w:rsidR="00997DFE" w:rsidRPr="00A65086" w:rsidRDefault="00997DFE" w:rsidP="002001B1">
      <w:pPr>
        <w:jc w:val="both"/>
        <w:rPr>
          <w:sz w:val="20"/>
          <w:szCs w:val="20"/>
        </w:rPr>
      </w:pPr>
      <w:r w:rsidRPr="00A65086">
        <w:rPr>
          <w:sz w:val="20"/>
          <w:szCs w:val="20"/>
        </w:rPr>
        <w:t>Zastoupen</w:t>
      </w:r>
      <w:r w:rsidR="00D6371D" w:rsidRPr="00A65086">
        <w:rPr>
          <w:sz w:val="20"/>
          <w:szCs w:val="20"/>
        </w:rPr>
        <w:t>í</w:t>
      </w:r>
      <w:r w:rsidRPr="00A65086">
        <w:rPr>
          <w:sz w:val="20"/>
          <w:szCs w:val="20"/>
        </w:rPr>
        <w:t>:</w:t>
      </w:r>
      <w:r w:rsidRPr="00A65086">
        <w:rPr>
          <w:sz w:val="20"/>
          <w:szCs w:val="20"/>
        </w:rPr>
        <w:tab/>
      </w:r>
      <w:r w:rsidRPr="00A65086">
        <w:rPr>
          <w:sz w:val="20"/>
          <w:szCs w:val="20"/>
        </w:rPr>
        <w:tab/>
      </w:r>
      <w:r w:rsidRPr="00A65086">
        <w:rPr>
          <w:sz w:val="20"/>
          <w:szCs w:val="20"/>
        </w:rPr>
        <w:tab/>
      </w:r>
      <w:r w:rsidRPr="00A65086">
        <w:rPr>
          <w:sz w:val="20"/>
          <w:szCs w:val="20"/>
        </w:rPr>
        <w:tab/>
      </w:r>
      <w:r w:rsidRPr="00A65086">
        <w:rPr>
          <w:sz w:val="20"/>
          <w:szCs w:val="20"/>
        </w:rPr>
        <w:tab/>
        <w:t>Ing. Bronislav Malý, ředitel</w:t>
      </w:r>
    </w:p>
    <w:p w14:paraId="558C8921" w14:textId="62D5E747" w:rsidR="00997DFE" w:rsidRPr="00A65086" w:rsidRDefault="00997DFE" w:rsidP="002001B1">
      <w:pPr>
        <w:jc w:val="both"/>
        <w:rPr>
          <w:sz w:val="20"/>
          <w:szCs w:val="20"/>
        </w:rPr>
      </w:pPr>
      <w:r w:rsidRPr="00A65086">
        <w:rPr>
          <w:sz w:val="20"/>
          <w:szCs w:val="20"/>
        </w:rPr>
        <w:t>K jednání o technických věcech pověřen</w:t>
      </w:r>
      <w:r w:rsidR="00CC79B5" w:rsidRPr="00A65086">
        <w:rPr>
          <w:sz w:val="20"/>
          <w:szCs w:val="20"/>
        </w:rPr>
        <w:t>a</w:t>
      </w:r>
      <w:r w:rsidRPr="00A65086">
        <w:rPr>
          <w:sz w:val="20"/>
          <w:szCs w:val="20"/>
        </w:rPr>
        <w:t>:</w:t>
      </w:r>
      <w:r w:rsidRPr="00A65086">
        <w:rPr>
          <w:sz w:val="20"/>
          <w:szCs w:val="20"/>
        </w:rPr>
        <w:tab/>
      </w:r>
      <w:r w:rsidR="00D6371D" w:rsidRPr="00A65086">
        <w:rPr>
          <w:sz w:val="20"/>
          <w:szCs w:val="20"/>
        </w:rPr>
        <w:tab/>
      </w:r>
      <w:proofErr w:type="spellStart"/>
      <w:r w:rsidR="00593082">
        <w:rPr>
          <w:sz w:val="20"/>
          <w:szCs w:val="20"/>
        </w:rPr>
        <w:t>xxxxxxxxxxxxxxx</w:t>
      </w:r>
      <w:proofErr w:type="spellEnd"/>
    </w:p>
    <w:p w14:paraId="0B7597A6" w14:textId="5E038DB0" w:rsidR="00997DFE" w:rsidRPr="00A65086" w:rsidRDefault="00997DFE" w:rsidP="002001B1">
      <w:pPr>
        <w:jc w:val="both"/>
        <w:rPr>
          <w:sz w:val="20"/>
          <w:szCs w:val="20"/>
        </w:rPr>
      </w:pPr>
      <w:r w:rsidRPr="00A65086">
        <w:rPr>
          <w:sz w:val="20"/>
          <w:szCs w:val="20"/>
        </w:rPr>
        <w:t>Tel.:</w:t>
      </w:r>
      <w:r w:rsidRPr="00A65086">
        <w:rPr>
          <w:sz w:val="20"/>
          <w:szCs w:val="20"/>
        </w:rPr>
        <w:tab/>
      </w:r>
      <w:r w:rsidRPr="00A65086">
        <w:rPr>
          <w:sz w:val="20"/>
          <w:szCs w:val="20"/>
        </w:rPr>
        <w:tab/>
      </w:r>
      <w:r w:rsidRPr="00A65086">
        <w:rPr>
          <w:sz w:val="20"/>
          <w:szCs w:val="20"/>
        </w:rPr>
        <w:tab/>
      </w:r>
      <w:r w:rsidRPr="00A65086">
        <w:rPr>
          <w:sz w:val="20"/>
          <w:szCs w:val="20"/>
        </w:rPr>
        <w:tab/>
      </w:r>
      <w:r w:rsidRPr="00A65086">
        <w:rPr>
          <w:sz w:val="20"/>
          <w:szCs w:val="20"/>
        </w:rPr>
        <w:tab/>
      </w:r>
      <w:r w:rsidRPr="00A65086">
        <w:rPr>
          <w:sz w:val="20"/>
          <w:szCs w:val="20"/>
        </w:rPr>
        <w:tab/>
      </w:r>
      <w:proofErr w:type="spellStart"/>
      <w:r w:rsidR="00593082">
        <w:rPr>
          <w:sz w:val="20"/>
          <w:szCs w:val="20"/>
        </w:rPr>
        <w:t>xx</w:t>
      </w:r>
      <w:proofErr w:type="spellEnd"/>
    </w:p>
    <w:p w14:paraId="39477AEB" w14:textId="5E718A63" w:rsidR="00997DFE" w:rsidRPr="00A65086" w:rsidRDefault="00997DFE" w:rsidP="002001B1">
      <w:pPr>
        <w:jc w:val="both"/>
        <w:rPr>
          <w:sz w:val="20"/>
          <w:szCs w:val="20"/>
        </w:rPr>
      </w:pPr>
      <w:r w:rsidRPr="00A65086">
        <w:rPr>
          <w:sz w:val="20"/>
          <w:szCs w:val="20"/>
        </w:rPr>
        <w:t>E-mail:</w:t>
      </w:r>
      <w:r w:rsidRPr="00A65086">
        <w:rPr>
          <w:sz w:val="20"/>
          <w:szCs w:val="20"/>
        </w:rPr>
        <w:tab/>
      </w:r>
      <w:r w:rsidRPr="00A65086">
        <w:rPr>
          <w:sz w:val="20"/>
          <w:szCs w:val="20"/>
        </w:rPr>
        <w:tab/>
      </w:r>
      <w:r w:rsidRPr="00A65086">
        <w:rPr>
          <w:sz w:val="20"/>
          <w:szCs w:val="20"/>
        </w:rPr>
        <w:tab/>
      </w:r>
      <w:r w:rsidRPr="00A65086">
        <w:rPr>
          <w:sz w:val="20"/>
          <w:szCs w:val="20"/>
        </w:rPr>
        <w:tab/>
      </w:r>
      <w:r w:rsidRPr="00A65086">
        <w:rPr>
          <w:sz w:val="20"/>
          <w:szCs w:val="20"/>
        </w:rPr>
        <w:tab/>
      </w:r>
      <w:r w:rsidR="00FC6D5A" w:rsidRPr="00A65086">
        <w:rPr>
          <w:sz w:val="20"/>
          <w:szCs w:val="20"/>
        </w:rPr>
        <w:tab/>
      </w:r>
      <w:proofErr w:type="spellStart"/>
      <w:r w:rsidR="00593082">
        <w:rPr>
          <w:sz w:val="20"/>
          <w:szCs w:val="20"/>
        </w:rPr>
        <w:t>xxxx</w:t>
      </w:r>
      <w:proofErr w:type="spellEnd"/>
    </w:p>
    <w:p w14:paraId="06436B62" w14:textId="77777777" w:rsidR="00997DFE" w:rsidRPr="00A65086" w:rsidRDefault="006C4CC8" w:rsidP="002001B1">
      <w:pPr>
        <w:jc w:val="both"/>
        <w:rPr>
          <w:sz w:val="20"/>
          <w:szCs w:val="20"/>
        </w:rPr>
      </w:pPr>
      <w:r w:rsidRPr="00A65086">
        <w:rPr>
          <w:sz w:val="20"/>
          <w:szCs w:val="20"/>
        </w:rPr>
        <w:t>(dále jako „</w:t>
      </w:r>
      <w:r w:rsidRPr="00A65086">
        <w:rPr>
          <w:b/>
          <w:sz w:val="20"/>
          <w:szCs w:val="20"/>
        </w:rPr>
        <w:t>Objednatel</w:t>
      </w:r>
      <w:r w:rsidRPr="00A65086">
        <w:rPr>
          <w:sz w:val="20"/>
          <w:szCs w:val="20"/>
        </w:rPr>
        <w:t>“)</w:t>
      </w:r>
    </w:p>
    <w:p w14:paraId="637B3231" w14:textId="77777777" w:rsidR="00997DFE" w:rsidRPr="00A65086" w:rsidRDefault="00236347" w:rsidP="002001B1">
      <w:pPr>
        <w:spacing w:before="120"/>
        <w:jc w:val="both"/>
        <w:rPr>
          <w:sz w:val="20"/>
          <w:szCs w:val="20"/>
        </w:rPr>
      </w:pPr>
      <w:r w:rsidRPr="00A65086">
        <w:rPr>
          <w:sz w:val="20"/>
          <w:szCs w:val="20"/>
        </w:rPr>
        <w:t>a</w:t>
      </w:r>
    </w:p>
    <w:p w14:paraId="0841665C" w14:textId="27A1C50F" w:rsidR="00997DFE" w:rsidRPr="00A65086" w:rsidRDefault="009E2DBB" w:rsidP="002001B1">
      <w:pPr>
        <w:widowControl w:val="0"/>
        <w:spacing w:before="120"/>
        <w:jc w:val="both"/>
        <w:rPr>
          <w:b/>
          <w:sz w:val="20"/>
          <w:szCs w:val="20"/>
        </w:rPr>
      </w:pPr>
      <w:r>
        <w:rPr>
          <w:b/>
          <w:sz w:val="20"/>
          <w:szCs w:val="20"/>
        </w:rPr>
        <w:t>DOPRAVOPROJEKT OSTRAVA a.s.</w:t>
      </w:r>
      <w:r>
        <w:rPr>
          <w:b/>
          <w:sz w:val="20"/>
          <w:szCs w:val="20"/>
        </w:rPr>
        <w:tab/>
      </w:r>
      <w:r>
        <w:rPr>
          <w:b/>
          <w:sz w:val="20"/>
          <w:szCs w:val="20"/>
        </w:rPr>
        <w:tab/>
      </w:r>
      <w:r w:rsidR="00997DFE" w:rsidRPr="00A65086">
        <w:rPr>
          <w:b/>
          <w:sz w:val="20"/>
          <w:szCs w:val="20"/>
        </w:rPr>
        <w:tab/>
      </w:r>
    </w:p>
    <w:p w14:paraId="6CAFA77D" w14:textId="77777777" w:rsidR="009E2DBB" w:rsidRDefault="00D6371D" w:rsidP="009E2DBB">
      <w:pPr>
        <w:widowControl w:val="0"/>
        <w:jc w:val="both"/>
        <w:rPr>
          <w:sz w:val="20"/>
          <w:szCs w:val="20"/>
        </w:rPr>
      </w:pPr>
      <w:r w:rsidRPr="00A65086">
        <w:rPr>
          <w:sz w:val="20"/>
          <w:szCs w:val="20"/>
        </w:rPr>
        <w:t>Sídlo</w:t>
      </w:r>
      <w:r w:rsidR="00997DFE" w:rsidRPr="00A65086">
        <w:rPr>
          <w:sz w:val="20"/>
          <w:szCs w:val="20"/>
        </w:rPr>
        <w:t>:</w:t>
      </w:r>
      <w:r w:rsidR="00997DFE" w:rsidRPr="00A65086">
        <w:rPr>
          <w:sz w:val="20"/>
          <w:szCs w:val="20"/>
        </w:rPr>
        <w:tab/>
      </w:r>
      <w:r w:rsidR="001A3B79" w:rsidRPr="00A65086">
        <w:rPr>
          <w:sz w:val="20"/>
          <w:szCs w:val="20"/>
        </w:rPr>
        <w:tab/>
      </w:r>
      <w:r w:rsidR="001A3B79" w:rsidRPr="00A65086">
        <w:rPr>
          <w:sz w:val="20"/>
          <w:szCs w:val="20"/>
        </w:rPr>
        <w:tab/>
      </w:r>
      <w:r w:rsidR="001A3B79" w:rsidRPr="00A65086">
        <w:rPr>
          <w:sz w:val="20"/>
          <w:szCs w:val="20"/>
        </w:rPr>
        <w:tab/>
      </w:r>
      <w:r w:rsidR="001A3B79" w:rsidRPr="00A65086">
        <w:rPr>
          <w:sz w:val="20"/>
          <w:szCs w:val="20"/>
        </w:rPr>
        <w:tab/>
      </w:r>
      <w:r w:rsidR="001A3B79" w:rsidRPr="00A65086">
        <w:rPr>
          <w:sz w:val="20"/>
          <w:szCs w:val="20"/>
        </w:rPr>
        <w:tab/>
      </w:r>
      <w:r w:rsidR="009E2DBB">
        <w:rPr>
          <w:bCs/>
          <w:sz w:val="20"/>
          <w:szCs w:val="20"/>
        </w:rPr>
        <w:t>Masarykovo náměstí 5/5, 702 00 Ostrava – Moravská Ostrava</w:t>
      </w:r>
    </w:p>
    <w:p w14:paraId="3E7EBB01" w14:textId="36D3CA85" w:rsidR="00997DFE" w:rsidRPr="00A65086" w:rsidRDefault="00997DFE" w:rsidP="009E2DBB">
      <w:pPr>
        <w:widowControl w:val="0"/>
        <w:jc w:val="both"/>
        <w:rPr>
          <w:sz w:val="20"/>
          <w:szCs w:val="20"/>
        </w:rPr>
      </w:pPr>
      <w:r w:rsidRPr="00A65086">
        <w:rPr>
          <w:sz w:val="20"/>
          <w:szCs w:val="20"/>
        </w:rPr>
        <w:t>Zápis v obchodním rejstříku:</w:t>
      </w:r>
      <w:r w:rsidR="00742A63" w:rsidRPr="00A65086">
        <w:rPr>
          <w:sz w:val="20"/>
          <w:szCs w:val="20"/>
        </w:rPr>
        <w:t xml:space="preserve"> </w:t>
      </w:r>
      <w:r w:rsidRPr="00A65086">
        <w:rPr>
          <w:sz w:val="20"/>
          <w:szCs w:val="20"/>
        </w:rPr>
        <w:tab/>
      </w:r>
      <w:r w:rsidR="00346593" w:rsidRPr="00A65086">
        <w:rPr>
          <w:sz w:val="20"/>
          <w:szCs w:val="20"/>
        </w:rPr>
        <w:t xml:space="preserve"> </w:t>
      </w:r>
      <w:r w:rsidR="009E2DBB">
        <w:rPr>
          <w:sz w:val="20"/>
          <w:szCs w:val="20"/>
        </w:rPr>
        <w:tab/>
      </w:r>
      <w:r w:rsidR="009E2DBB">
        <w:rPr>
          <w:sz w:val="20"/>
          <w:szCs w:val="20"/>
        </w:rPr>
        <w:tab/>
        <w:t>Krajský soud v Ostravě, oddíl B, vložka 10727</w:t>
      </w:r>
    </w:p>
    <w:p w14:paraId="1ED8F2CD" w14:textId="692E234D" w:rsidR="00997DFE" w:rsidRPr="00A65086" w:rsidRDefault="00997DFE" w:rsidP="002001B1">
      <w:pPr>
        <w:widowControl w:val="0"/>
        <w:jc w:val="both"/>
        <w:rPr>
          <w:sz w:val="20"/>
          <w:szCs w:val="20"/>
        </w:rPr>
      </w:pPr>
      <w:r w:rsidRPr="00A65086">
        <w:rPr>
          <w:sz w:val="20"/>
          <w:szCs w:val="20"/>
        </w:rPr>
        <w:t>IČ:</w:t>
      </w:r>
      <w:r w:rsidRPr="00A65086">
        <w:rPr>
          <w:sz w:val="20"/>
          <w:szCs w:val="20"/>
        </w:rPr>
        <w:tab/>
      </w:r>
      <w:r w:rsidRPr="00A65086">
        <w:rPr>
          <w:sz w:val="20"/>
          <w:szCs w:val="20"/>
        </w:rPr>
        <w:tab/>
      </w:r>
      <w:r w:rsidR="001A3B79" w:rsidRPr="00A65086">
        <w:rPr>
          <w:sz w:val="20"/>
          <w:szCs w:val="20"/>
        </w:rPr>
        <w:tab/>
      </w:r>
      <w:r w:rsidR="001A3B79" w:rsidRPr="00A65086">
        <w:rPr>
          <w:sz w:val="20"/>
          <w:szCs w:val="20"/>
        </w:rPr>
        <w:tab/>
      </w:r>
      <w:r w:rsidR="001A3B79" w:rsidRPr="00A65086">
        <w:rPr>
          <w:sz w:val="20"/>
          <w:szCs w:val="20"/>
        </w:rPr>
        <w:tab/>
      </w:r>
      <w:r w:rsidR="001A3B79" w:rsidRPr="00A65086">
        <w:rPr>
          <w:sz w:val="20"/>
          <w:szCs w:val="20"/>
        </w:rPr>
        <w:tab/>
      </w:r>
      <w:r w:rsidR="009E2DBB">
        <w:rPr>
          <w:sz w:val="20"/>
          <w:szCs w:val="20"/>
        </w:rPr>
        <w:t>427 67 377</w:t>
      </w:r>
      <w:r w:rsidRPr="00A65086">
        <w:rPr>
          <w:sz w:val="20"/>
          <w:szCs w:val="20"/>
        </w:rPr>
        <w:tab/>
      </w:r>
      <w:r w:rsidRPr="00A65086">
        <w:rPr>
          <w:sz w:val="20"/>
          <w:szCs w:val="20"/>
        </w:rPr>
        <w:tab/>
      </w:r>
      <w:r w:rsidRPr="00A65086">
        <w:rPr>
          <w:sz w:val="20"/>
          <w:szCs w:val="20"/>
        </w:rPr>
        <w:tab/>
      </w:r>
      <w:r w:rsidRPr="00A65086">
        <w:rPr>
          <w:sz w:val="20"/>
          <w:szCs w:val="20"/>
        </w:rPr>
        <w:tab/>
      </w:r>
    </w:p>
    <w:p w14:paraId="5D3604CE" w14:textId="3618DD47" w:rsidR="00742A63" w:rsidRPr="00A65086" w:rsidRDefault="00997DFE" w:rsidP="002001B1">
      <w:pPr>
        <w:widowControl w:val="0"/>
        <w:jc w:val="both"/>
        <w:rPr>
          <w:sz w:val="20"/>
          <w:szCs w:val="20"/>
        </w:rPr>
      </w:pPr>
      <w:r w:rsidRPr="00A65086">
        <w:rPr>
          <w:sz w:val="20"/>
          <w:szCs w:val="20"/>
        </w:rPr>
        <w:t>DIČ:</w:t>
      </w:r>
      <w:r w:rsidR="00742A63" w:rsidRPr="00A65086">
        <w:rPr>
          <w:sz w:val="20"/>
          <w:szCs w:val="20"/>
        </w:rPr>
        <w:t xml:space="preserve"> </w:t>
      </w:r>
      <w:r w:rsidRPr="00A65086">
        <w:rPr>
          <w:sz w:val="20"/>
          <w:szCs w:val="20"/>
        </w:rPr>
        <w:tab/>
      </w:r>
      <w:r w:rsidR="00933EE5" w:rsidRPr="00A65086">
        <w:rPr>
          <w:sz w:val="20"/>
          <w:szCs w:val="20"/>
        </w:rPr>
        <w:tab/>
      </w:r>
      <w:r w:rsidR="00933EE5" w:rsidRPr="00A65086">
        <w:rPr>
          <w:sz w:val="20"/>
          <w:szCs w:val="20"/>
        </w:rPr>
        <w:tab/>
      </w:r>
      <w:r w:rsidR="00933EE5" w:rsidRPr="00A65086">
        <w:rPr>
          <w:sz w:val="20"/>
          <w:szCs w:val="20"/>
        </w:rPr>
        <w:tab/>
      </w:r>
      <w:r w:rsidR="00933EE5" w:rsidRPr="00A65086">
        <w:rPr>
          <w:sz w:val="20"/>
          <w:szCs w:val="20"/>
        </w:rPr>
        <w:tab/>
      </w:r>
      <w:r w:rsidR="00933EE5" w:rsidRPr="00A65086">
        <w:rPr>
          <w:sz w:val="20"/>
          <w:szCs w:val="20"/>
        </w:rPr>
        <w:tab/>
      </w:r>
      <w:r w:rsidR="009E2DBB">
        <w:rPr>
          <w:sz w:val="20"/>
          <w:szCs w:val="20"/>
        </w:rPr>
        <w:t>CZ42767377</w:t>
      </w:r>
      <w:r w:rsidRPr="00A65086">
        <w:rPr>
          <w:sz w:val="20"/>
          <w:szCs w:val="20"/>
        </w:rPr>
        <w:tab/>
      </w:r>
      <w:r w:rsidRPr="00A65086">
        <w:rPr>
          <w:sz w:val="20"/>
          <w:szCs w:val="20"/>
        </w:rPr>
        <w:tab/>
      </w:r>
      <w:r w:rsidRPr="00A65086">
        <w:rPr>
          <w:sz w:val="20"/>
          <w:szCs w:val="20"/>
        </w:rPr>
        <w:tab/>
      </w:r>
      <w:r w:rsidRPr="00A65086">
        <w:rPr>
          <w:sz w:val="20"/>
          <w:szCs w:val="20"/>
        </w:rPr>
        <w:tab/>
      </w:r>
      <w:r w:rsidRPr="00A65086">
        <w:rPr>
          <w:sz w:val="20"/>
          <w:szCs w:val="20"/>
        </w:rPr>
        <w:tab/>
      </w:r>
    </w:p>
    <w:p w14:paraId="5FC19B74" w14:textId="745A22A3" w:rsidR="00997DFE" w:rsidRPr="00A65086" w:rsidRDefault="00997DFE" w:rsidP="002001B1">
      <w:pPr>
        <w:widowControl w:val="0"/>
        <w:jc w:val="both"/>
        <w:rPr>
          <w:sz w:val="20"/>
          <w:szCs w:val="20"/>
        </w:rPr>
      </w:pPr>
      <w:r w:rsidRPr="00A65086">
        <w:rPr>
          <w:sz w:val="20"/>
          <w:szCs w:val="20"/>
        </w:rPr>
        <w:t>Zastoupen</w:t>
      </w:r>
      <w:r w:rsidR="00D6371D" w:rsidRPr="00A65086">
        <w:rPr>
          <w:sz w:val="20"/>
          <w:szCs w:val="20"/>
        </w:rPr>
        <w:t>í</w:t>
      </w:r>
      <w:r w:rsidRPr="00A65086">
        <w:rPr>
          <w:sz w:val="20"/>
          <w:szCs w:val="20"/>
        </w:rPr>
        <w:t>:</w:t>
      </w:r>
      <w:r w:rsidR="00742A63" w:rsidRPr="00A65086">
        <w:rPr>
          <w:sz w:val="20"/>
          <w:szCs w:val="20"/>
        </w:rPr>
        <w:t xml:space="preserve"> </w:t>
      </w:r>
      <w:r w:rsidR="00742A63" w:rsidRPr="00A65086">
        <w:rPr>
          <w:sz w:val="20"/>
          <w:szCs w:val="20"/>
        </w:rPr>
        <w:tab/>
      </w:r>
      <w:r w:rsidRPr="00A65086">
        <w:rPr>
          <w:sz w:val="20"/>
          <w:szCs w:val="20"/>
        </w:rPr>
        <w:tab/>
      </w:r>
      <w:r w:rsidRPr="00A65086">
        <w:rPr>
          <w:sz w:val="20"/>
          <w:szCs w:val="20"/>
        </w:rPr>
        <w:tab/>
      </w:r>
      <w:r w:rsidRPr="00A65086">
        <w:rPr>
          <w:sz w:val="20"/>
          <w:szCs w:val="20"/>
        </w:rPr>
        <w:tab/>
      </w:r>
      <w:r w:rsidR="009E2DBB">
        <w:rPr>
          <w:sz w:val="20"/>
          <w:szCs w:val="20"/>
        </w:rPr>
        <w:tab/>
        <w:t xml:space="preserve">Ing. Martin </w:t>
      </w:r>
      <w:proofErr w:type="spellStart"/>
      <w:r w:rsidR="009E2DBB">
        <w:rPr>
          <w:sz w:val="20"/>
          <w:szCs w:val="20"/>
        </w:rPr>
        <w:t>Vilč</w:t>
      </w:r>
      <w:proofErr w:type="spellEnd"/>
      <w:r w:rsidR="009E2DBB">
        <w:rPr>
          <w:sz w:val="20"/>
          <w:szCs w:val="20"/>
        </w:rPr>
        <w:t>, předseda představenstva</w:t>
      </w:r>
    </w:p>
    <w:p w14:paraId="5DFD8BC6" w14:textId="5EB1E216" w:rsidR="008F0797" w:rsidRDefault="00997DFE" w:rsidP="00CF79D2">
      <w:pPr>
        <w:widowControl w:val="0"/>
        <w:jc w:val="both"/>
        <w:rPr>
          <w:sz w:val="20"/>
          <w:szCs w:val="20"/>
        </w:rPr>
      </w:pPr>
      <w:r w:rsidRPr="00A65086">
        <w:rPr>
          <w:sz w:val="20"/>
          <w:szCs w:val="20"/>
        </w:rPr>
        <w:t>K jednání o technických věcech pověřen</w:t>
      </w:r>
      <w:r w:rsidR="002E3A2B" w:rsidRPr="00A65086">
        <w:rPr>
          <w:sz w:val="20"/>
          <w:szCs w:val="20"/>
        </w:rPr>
        <w:t>(a)</w:t>
      </w:r>
      <w:r w:rsidRPr="00A65086">
        <w:rPr>
          <w:sz w:val="20"/>
          <w:szCs w:val="20"/>
        </w:rPr>
        <w:t>:</w:t>
      </w:r>
      <w:r w:rsidRPr="00A65086">
        <w:rPr>
          <w:sz w:val="20"/>
          <w:szCs w:val="20"/>
        </w:rPr>
        <w:tab/>
      </w:r>
      <w:r w:rsidR="00742A63" w:rsidRPr="00A65086">
        <w:rPr>
          <w:sz w:val="20"/>
          <w:szCs w:val="20"/>
        </w:rPr>
        <w:t xml:space="preserve"> </w:t>
      </w:r>
      <w:r w:rsidR="00CF79D2" w:rsidRPr="00A65086">
        <w:rPr>
          <w:sz w:val="20"/>
          <w:szCs w:val="20"/>
        </w:rPr>
        <w:tab/>
      </w:r>
      <w:proofErr w:type="spellStart"/>
      <w:r w:rsidR="00593082">
        <w:rPr>
          <w:sz w:val="20"/>
          <w:szCs w:val="20"/>
        </w:rPr>
        <w:t>xxxxxxxxxxx</w:t>
      </w:r>
      <w:proofErr w:type="spellEnd"/>
      <w:r w:rsidR="00CF79D2" w:rsidRPr="00A65086">
        <w:rPr>
          <w:sz w:val="20"/>
          <w:szCs w:val="20"/>
        </w:rPr>
        <w:tab/>
      </w:r>
      <w:r w:rsidR="00CF79D2" w:rsidRPr="00A65086">
        <w:rPr>
          <w:sz w:val="20"/>
          <w:szCs w:val="20"/>
        </w:rPr>
        <w:tab/>
      </w:r>
    </w:p>
    <w:p w14:paraId="3B44ABBD" w14:textId="502A37C7" w:rsidR="00341298" w:rsidRPr="00981096" w:rsidRDefault="00997DFE" w:rsidP="00CF79D2">
      <w:pPr>
        <w:widowControl w:val="0"/>
        <w:jc w:val="both"/>
        <w:rPr>
          <w:sz w:val="20"/>
          <w:szCs w:val="20"/>
        </w:rPr>
      </w:pPr>
      <w:r w:rsidRPr="00981096">
        <w:rPr>
          <w:sz w:val="20"/>
          <w:szCs w:val="20"/>
        </w:rPr>
        <w:t>Bankovní spojení:</w:t>
      </w:r>
      <w:r w:rsidR="00933EE5" w:rsidRPr="00981096">
        <w:rPr>
          <w:sz w:val="20"/>
          <w:szCs w:val="20"/>
        </w:rPr>
        <w:tab/>
      </w:r>
      <w:r w:rsidR="00933EE5" w:rsidRPr="00981096">
        <w:rPr>
          <w:sz w:val="20"/>
          <w:szCs w:val="20"/>
        </w:rPr>
        <w:tab/>
      </w:r>
      <w:r w:rsidR="00933EE5" w:rsidRPr="00981096">
        <w:rPr>
          <w:sz w:val="20"/>
          <w:szCs w:val="20"/>
        </w:rPr>
        <w:tab/>
      </w:r>
      <w:r w:rsidR="00341298" w:rsidRPr="00981096">
        <w:rPr>
          <w:sz w:val="22"/>
        </w:rPr>
        <w:t xml:space="preserve"> </w:t>
      </w:r>
      <w:r w:rsidR="008F0797">
        <w:rPr>
          <w:sz w:val="22"/>
        </w:rPr>
        <w:tab/>
      </w:r>
      <w:proofErr w:type="spellStart"/>
      <w:r w:rsidR="00593082">
        <w:rPr>
          <w:sz w:val="22"/>
        </w:rPr>
        <w:t>xxxxxxxxx</w:t>
      </w:r>
      <w:proofErr w:type="spellEnd"/>
    </w:p>
    <w:p w14:paraId="547D44FB" w14:textId="77777777" w:rsidR="00997DFE" w:rsidRPr="00981096" w:rsidRDefault="00997DFE" w:rsidP="002001B1">
      <w:pPr>
        <w:widowControl w:val="0"/>
        <w:jc w:val="both"/>
        <w:rPr>
          <w:sz w:val="20"/>
          <w:szCs w:val="20"/>
        </w:rPr>
      </w:pPr>
      <w:r w:rsidRPr="00981096">
        <w:rPr>
          <w:sz w:val="20"/>
          <w:szCs w:val="20"/>
        </w:rPr>
        <w:tab/>
      </w:r>
      <w:r w:rsidRPr="00981096">
        <w:rPr>
          <w:sz w:val="20"/>
          <w:szCs w:val="20"/>
        </w:rPr>
        <w:tab/>
      </w:r>
      <w:r w:rsidRPr="00981096">
        <w:rPr>
          <w:sz w:val="20"/>
          <w:szCs w:val="20"/>
        </w:rPr>
        <w:tab/>
      </w:r>
    </w:p>
    <w:p w14:paraId="64CC2A6C" w14:textId="77777777" w:rsidR="006C4CC8" w:rsidRPr="00981096" w:rsidRDefault="006C4CC8" w:rsidP="002001B1">
      <w:pPr>
        <w:widowControl w:val="0"/>
        <w:rPr>
          <w:sz w:val="20"/>
          <w:szCs w:val="20"/>
        </w:rPr>
      </w:pPr>
      <w:r w:rsidRPr="00981096">
        <w:rPr>
          <w:sz w:val="20"/>
          <w:szCs w:val="20"/>
        </w:rPr>
        <w:t>(dále jako „</w:t>
      </w:r>
      <w:r w:rsidRPr="00981096">
        <w:rPr>
          <w:b/>
          <w:sz w:val="20"/>
          <w:szCs w:val="20"/>
        </w:rPr>
        <w:t>Zhotovitel</w:t>
      </w:r>
      <w:r w:rsidRPr="00981096">
        <w:rPr>
          <w:sz w:val="20"/>
          <w:szCs w:val="20"/>
        </w:rPr>
        <w:t>“)</w:t>
      </w:r>
    </w:p>
    <w:p w14:paraId="078457E4" w14:textId="77777777" w:rsidR="00DB37AC" w:rsidRPr="00981096" w:rsidRDefault="00DB37AC" w:rsidP="002001B1">
      <w:pPr>
        <w:widowControl w:val="0"/>
        <w:rPr>
          <w:sz w:val="20"/>
          <w:szCs w:val="20"/>
        </w:rPr>
      </w:pPr>
    </w:p>
    <w:p w14:paraId="7B2C7375" w14:textId="77777777" w:rsidR="00997DFE" w:rsidRPr="00981096" w:rsidRDefault="00997DFE" w:rsidP="002001B1">
      <w:pPr>
        <w:keepNext/>
        <w:spacing w:before="200"/>
        <w:jc w:val="center"/>
        <w:rPr>
          <w:b/>
          <w:sz w:val="20"/>
          <w:szCs w:val="20"/>
        </w:rPr>
      </w:pPr>
      <w:bookmarkStart w:id="0" w:name="_Hlk516663038"/>
      <w:r w:rsidRPr="00981096">
        <w:rPr>
          <w:b/>
          <w:sz w:val="20"/>
          <w:szCs w:val="20"/>
        </w:rPr>
        <w:t>Článek I.</w:t>
      </w:r>
      <w:r w:rsidR="00B81EEA" w:rsidRPr="00981096">
        <w:rPr>
          <w:b/>
          <w:sz w:val="20"/>
          <w:szCs w:val="20"/>
        </w:rPr>
        <w:t xml:space="preserve"> – Úvodní ujednání</w:t>
      </w:r>
    </w:p>
    <w:bookmarkEnd w:id="0"/>
    <w:p w14:paraId="73564118" w14:textId="765819CF" w:rsidR="000764B3" w:rsidRPr="00F36A78" w:rsidRDefault="00997DFE" w:rsidP="00953D0A">
      <w:pPr>
        <w:widowControl w:val="0"/>
        <w:numPr>
          <w:ilvl w:val="0"/>
          <w:numId w:val="7"/>
        </w:numPr>
        <w:tabs>
          <w:tab w:val="left" w:pos="567"/>
        </w:tabs>
        <w:spacing w:before="120"/>
        <w:ind w:left="567" w:hanging="567"/>
        <w:jc w:val="both"/>
        <w:rPr>
          <w:sz w:val="20"/>
          <w:szCs w:val="20"/>
        </w:rPr>
      </w:pPr>
      <w:r w:rsidRPr="00F36A78">
        <w:rPr>
          <w:sz w:val="20"/>
          <w:szCs w:val="20"/>
        </w:rPr>
        <w:t>Objednatel jako stavebník připravuje stavbu</w:t>
      </w:r>
      <w:r w:rsidR="006C4CC8" w:rsidRPr="00F36A78">
        <w:rPr>
          <w:sz w:val="20"/>
          <w:szCs w:val="20"/>
        </w:rPr>
        <w:t xml:space="preserve"> </w:t>
      </w:r>
      <w:r w:rsidR="006E7C33" w:rsidRPr="00F36A78">
        <w:rPr>
          <w:b/>
          <w:bCs/>
          <w:sz w:val="20"/>
          <w:szCs w:val="20"/>
        </w:rPr>
        <w:t>„</w:t>
      </w:r>
      <w:r w:rsidR="00560C61" w:rsidRPr="00F36A78">
        <w:rPr>
          <w:b/>
          <w:sz w:val="20"/>
          <w:szCs w:val="20"/>
        </w:rPr>
        <w:t>SILNICE II</w:t>
      </w:r>
      <w:r w:rsidR="00981096" w:rsidRPr="00F36A78">
        <w:rPr>
          <w:b/>
          <w:sz w:val="20"/>
          <w:szCs w:val="20"/>
        </w:rPr>
        <w:t xml:space="preserve">/489: Lukov, most </w:t>
      </w:r>
      <w:proofErr w:type="spellStart"/>
      <w:r w:rsidR="00981096" w:rsidRPr="00F36A78">
        <w:rPr>
          <w:b/>
          <w:sz w:val="20"/>
          <w:szCs w:val="20"/>
        </w:rPr>
        <w:t>ev.č</w:t>
      </w:r>
      <w:proofErr w:type="spellEnd"/>
      <w:r w:rsidR="00981096" w:rsidRPr="00F36A78">
        <w:rPr>
          <w:b/>
          <w:sz w:val="20"/>
          <w:szCs w:val="20"/>
        </w:rPr>
        <w:t>. 489-003</w:t>
      </w:r>
      <w:r w:rsidR="00090EC9" w:rsidRPr="00F36A78">
        <w:rPr>
          <w:b/>
          <w:sz w:val="20"/>
          <w:szCs w:val="20"/>
        </w:rPr>
        <w:t>“</w:t>
      </w:r>
      <w:r w:rsidR="00090EC9" w:rsidRPr="00F36A78">
        <w:rPr>
          <w:sz w:val="20"/>
          <w:szCs w:val="20"/>
        </w:rPr>
        <w:t xml:space="preserve"> </w:t>
      </w:r>
      <w:r w:rsidR="006C4CC8" w:rsidRPr="00F36A78">
        <w:rPr>
          <w:sz w:val="20"/>
          <w:szCs w:val="20"/>
        </w:rPr>
        <w:t xml:space="preserve">(dále </w:t>
      </w:r>
      <w:r w:rsidR="00B81EEA" w:rsidRPr="00F36A78">
        <w:rPr>
          <w:sz w:val="20"/>
          <w:szCs w:val="20"/>
        </w:rPr>
        <w:t xml:space="preserve">jen </w:t>
      </w:r>
      <w:r w:rsidR="006C4CC8" w:rsidRPr="00F36A78">
        <w:rPr>
          <w:sz w:val="20"/>
          <w:szCs w:val="20"/>
        </w:rPr>
        <w:t>„</w:t>
      </w:r>
      <w:r w:rsidR="006C4CC8" w:rsidRPr="00F36A78">
        <w:rPr>
          <w:b/>
          <w:sz w:val="20"/>
          <w:szCs w:val="20"/>
        </w:rPr>
        <w:t>Stavba</w:t>
      </w:r>
      <w:r w:rsidR="00953D0A" w:rsidRPr="00F36A78">
        <w:rPr>
          <w:sz w:val="20"/>
          <w:szCs w:val="20"/>
        </w:rPr>
        <w:t xml:space="preserve">“). Stavba bude řešit </w:t>
      </w:r>
      <w:r w:rsidR="00CC2E21" w:rsidRPr="00F36A78">
        <w:rPr>
          <w:sz w:val="20"/>
          <w:szCs w:val="20"/>
        </w:rPr>
        <w:t>kompletní</w:t>
      </w:r>
      <w:r w:rsidR="00F01EE6" w:rsidRPr="00F36A78">
        <w:rPr>
          <w:sz w:val="20"/>
          <w:szCs w:val="20"/>
        </w:rPr>
        <w:t xml:space="preserve"> </w:t>
      </w:r>
      <w:r w:rsidR="00E25FFF" w:rsidRPr="00F36A78">
        <w:rPr>
          <w:sz w:val="20"/>
          <w:szCs w:val="20"/>
        </w:rPr>
        <w:t>přestavbu</w:t>
      </w:r>
      <w:r w:rsidR="00953D0A" w:rsidRPr="00F36A78">
        <w:rPr>
          <w:sz w:val="20"/>
          <w:szCs w:val="20"/>
        </w:rPr>
        <w:t xml:space="preserve"> stávajícího </w:t>
      </w:r>
      <w:r w:rsidR="00560C61" w:rsidRPr="00F36A78">
        <w:rPr>
          <w:sz w:val="20"/>
          <w:szCs w:val="20"/>
        </w:rPr>
        <w:t xml:space="preserve">mostu na nový </w:t>
      </w:r>
      <w:r w:rsidR="005B6E70">
        <w:rPr>
          <w:sz w:val="20"/>
          <w:szCs w:val="20"/>
        </w:rPr>
        <w:t xml:space="preserve">most </w:t>
      </w:r>
      <w:r w:rsidR="00560C61" w:rsidRPr="00F36A78">
        <w:rPr>
          <w:sz w:val="20"/>
          <w:szCs w:val="20"/>
        </w:rPr>
        <w:t>ve stávající trase, který převádí silnici II/</w:t>
      </w:r>
      <w:r w:rsidR="00981096" w:rsidRPr="00F36A78">
        <w:rPr>
          <w:sz w:val="20"/>
          <w:szCs w:val="20"/>
        </w:rPr>
        <w:t>489</w:t>
      </w:r>
      <w:r w:rsidR="00560C61" w:rsidRPr="00F36A78">
        <w:rPr>
          <w:sz w:val="20"/>
          <w:szCs w:val="20"/>
        </w:rPr>
        <w:t xml:space="preserve"> přes</w:t>
      </w:r>
      <w:r w:rsidR="00981096" w:rsidRPr="00F36A78">
        <w:rPr>
          <w:sz w:val="20"/>
          <w:szCs w:val="20"/>
        </w:rPr>
        <w:t xml:space="preserve"> </w:t>
      </w:r>
      <w:proofErr w:type="spellStart"/>
      <w:r w:rsidR="00981096" w:rsidRPr="00F36A78">
        <w:rPr>
          <w:sz w:val="20"/>
          <w:szCs w:val="20"/>
        </w:rPr>
        <w:t>Bělovodský</w:t>
      </w:r>
      <w:proofErr w:type="spellEnd"/>
      <w:r w:rsidR="0085266F" w:rsidRPr="00F36A78">
        <w:rPr>
          <w:sz w:val="20"/>
          <w:szCs w:val="20"/>
        </w:rPr>
        <w:t xml:space="preserve"> potok. </w:t>
      </w:r>
      <w:r w:rsidR="00953D0A" w:rsidRPr="00F36A78">
        <w:rPr>
          <w:sz w:val="20"/>
          <w:szCs w:val="20"/>
        </w:rPr>
        <w:t xml:space="preserve">Předmětný most se nachází </w:t>
      </w:r>
      <w:r w:rsidR="00560C61" w:rsidRPr="00F36A78">
        <w:rPr>
          <w:sz w:val="20"/>
          <w:szCs w:val="20"/>
        </w:rPr>
        <w:t>na úseku</w:t>
      </w:r>
      <w:r w:rsidR="00953D0A" w:rsidRPr="00F36A78">
        <w:rPr>
          <w:sz w:val="20"/>
          <w:szCs w:val="20"/>
        </w:rPr>
        <w:t xml:space="preserve"> silnic</w:t>
      </w:r>
      <w:r w:rsidR="00560C61" w:rsidRPr="00F36A78">
        <w:rPr>
          <w:sz w:val="20"/>
          <w:szCs w:val="20"/>
        </w:rPr>
        <w:t>e</w:t>
      </w:r>
      <w:r w:rsidR="00953D0A" w:rsidRPr="00F36A78">
        <w:rPr>
          <w:sz w:val="20"/>
          <w:szCs w:val="20"/>
        </w:rPr>
        <w:t xml:space="preserve"> II/</w:t>
      </w:r>
      <w:r w:rsidR="00981096" w:rsidRPr="00F36A78">
        <w:rPr>
          <w:sz w:val="20"/>
          <w:szCs w:val="20"/>
        </w:rPr>
        <w:t>489, uzlový úsek č.1, název úseku „</w:t>
      </w:r>
      <w:proofErr w:type="spellStart"/>
      <w:r w:rsidR="00981096" w:rsidRPr="00F36A78">
        <w:rPr>
          <w:sz w:val="20"/>
          <w:szCs w:val="20"/>
        </w:rPr>
        <w:t>Hornoveská</w:t>
      </w:r>
      <w:proofErr w:type="spellEnd"/>
      <w:r w:rsidR="00981096" w:rsidRPr="00F36A78">
        <w:rPr>
          <w:sz w:val="20"/>
          <w:szCs w:val="20"/>
        </w:rPr>
        <w:t>“ v km 3,135</w:t>
      </w:r>
      <w:r w:rsidR="0085266F" w:rsidRPr="00F36A78">
        <w:rPr>
          <w:sz w:val="20"/>
          <w:szCs w:val="20"/>
        </w:rPr>
        <w:t>.</w:t>
      </w:r>
      <w:r w:rsidR="002C3171" w:rsidRPr="00F36A78">
        <w:rPr>
          <w:sz w:val="20"/>
          <w:szCs w:val="20"/>
        </w:rPr>
        <w:t xml:space="preserve"> Most je velmi špatném </w:t>
      </w:r>
      <w:r w:rsidR="00F36A78" w:rsidRPr="00F36A78">
        <w:rPr>
          <w:sz w:val="20"/>
          <w:szCs w:val="20"/>
        </w:rPr>
        <w:t>stavebně – technickém stavu, z tohoto důvodu bude přistoupeno k jeho kompletní rekonstrukci</w:t>
      </w:r>
      <w:r w:rsidR="00112EBF" w:rsidRPr="00F36A78">
        <w:rPr>
          <w:sz w:val="20"/>
          <w:szCs w:val="20"/>
        </w:rPr>
        <w:t>.</w:t>
      </w:r>
      <w:r w:rsidR="0078448B" w:rsidRPr="00F36A78">
        <w:rPr>
          <w:sz w:val="20"/>
          <w:szCs w:val="20"/>
        </w:rPr>
        <w:t xml:space="preserve"> </w:t>
      </w:r>
    </w:p>
    <w:p w14:paraId="4F0C1DA5" w14:textId="77777777" w:rsidR="00B81EEA" w:rsidRPr="00F36A78" w:rsidRDefault="00B81EEA" w:rsidP="008E4596">
      <w:pPr>
        <w:keepNext/>
        <w:spacing w:before="200" w:after="240"/>
        <w:jc w:val="center"/>
        <w:rPr>
          <w:b/>
          <w:sz w:val="20"/>
          <w:szCs w:val="20"/>
        </w:rPr>
      </w:pPr>
      <w:r w:rsidRPr="00F36A78">
        <w:rPr>
          <w:b/>
          <w:sz w:val="20"/>
          <w:szCs w:val="20"/>
        </w:rPr>
        <w:t>Článek II. – Zhotovení projektové dokumentace</w:t>
      </w:r>
    </w:p>
    <w:p w14:paraId="1EDA1A63" w14:textId="034293C3" w:rsidR="008E4596" w:rsidRPr="009F249E" w:rsidRDefault="008E4596" w:rsidP="008E4596">
      <w:pPr>
        <w:numPr>
          <w:ilvl w:val="0"/>
          <w:numId w:val="13"/>
        </w:numPr>
        <w:ind w:left="567" w:hanging="567"/>
        <w:jc w:val="both"/>
        <w:rPr>
          <w:sz w:val="20"/>
          <w:szCs w:val="20"/>
        </w:rPr>
      </w:pPr>
      <w:r w:rsidRPr="00F36A78">
        <w:rPr>
          <w:sz w:val="20"/>
          <w:szCs w:val="20"/>
        </w:rPr>
        <w:t>Touto smlouvou se Zhotovitel zavazuje pro Objednatele provést na svůj náklad, na své nebezpečí, způsobem, v rozsahu, v kvalitě a za podmínek sjednaných v této smlouvě dílo (dále jen „</w:t>
      </w:r>
      <w:r w:rsidRPr="00F36A78">
        <w:rPr>
          <w:b/>
          <w:sz w:val="20"/>
          <w:szCs w:val="20"/>
        </w:rPr>
        <w:t>Dílo</w:t>
      </w:r>
      <w:r w:rsidRPr="00F36A78">
        <w:rPr>
          <w:sz w:val="20"/>
          <w:szCs w:val="20"/>
        </w:rPr>
        <w:t>“), kterým se pro účely této smlouvy rozumí vyhotovení projektové dokumentace Stavby (dále jako „</w:t>
      </w:r>
      <w:r w:rsidRPr="00F36A78">
        <w:rPr>
          <w:b/>
          <w:sz w:val="20"/>
          <w:szCs w:val="20"/>
        </w:rPr>
        <w:t>PD</w:t>
      </w:r>
      <w:r w:rsidRPr="00F36A78">
        <w:rPr>
          <w:sz w:val="20"/>
          <w:szCs w:val="20"/>
        </w:rPr>
        <w:t>“)</w:t>
      </w:r>
      <w:r w:rsidR="00190D6C" w:rsidRPr="00F36A78">
        <w:rPr>
          <w:sz w:val="20"/>
          <w:szCs w:val="20"/>
        </w:rPr>
        <w:t xml:space="preserve"> </w:t>
      </w:r>
      <w:r w:rsidR="00761B4F">
        <w:rPr>
          <w:sz w:val="20"/>
          <w:szCs w:val="20"/>
        </w:rPr>
        <w:t>ve stupni prováděcí dokumentace a</w:t>
      </w:r>
      <w:r w:rsidR="009A413E" w:rsidRPr="00F36A78">
        <w:rPr>
          <w:sz w:val="20"/>
          <w:szCs w:val="20"/>
        </w:rPr>
        <w:t xml:space="preserve"> </w:t>
      </w:r>
      <w:r w:rsidR="002C3171" w:rsidRPr="00F36A78">
        <w:rPr>
          <w:sz w:val="20"/>
          <w:szCs w:val="20"/>
        </w:rPr>
        <w:t>realizační dokumentace Stavby</w:t>
      </w:r>
      <w:r w:rsidRPr="00F36A78">
        <w:rPr>
          <w:sz w:val="20"/>
          <w:szCs w:val="20"/>
        </w:rPr>
        <w:t xml:space="preserve"> (dále jen „</w:t>
      </w:r>
      <w:r w:rsidRPr="00F36A78">
        <w:rPr>
          <w:b/>
          <w:sz w:val="20"/>
          <w:szCs w:val="20"/>
        </w:rPr>
        <w:t>PDPS</w:t>
      </w:r>
      <w:r w:rsidR="002C3171" w:rsidRPr="00F36A78">
        <w:rPr>
          <w:b/>
          <w:sz w:val="20"/>
          <w:szCs w:val="20"/>
        </w:rPr>
        <w:t xml:space="preserve"> a RDS</w:t>
      </w:r>
      <w:r w:rsidRPr="00F36A78">
        <w:rPr>
          <w:sz w:val="20"/>
          <w:szCs w:val="20"/>
        </w:rPr>
        <w:t>“)</w:t>
      </w:r>
      <w:r w:rsidR="00572C01" w:rsidRPr="00F36A78">
        <w:rPr>
          <w:sz w:val="20"/>
          <w:szCs w:val="20"/>
        </w:rPr>
        <w:t xml:space="preserve">, </w:t>
      </w:r>
      <w:r w:rsidRPr="00F36A78">
        <w:rPr>
          <w:sz w:val="20"/>
          <w:szCs w:val="20"/>
        </w:rPr>
        <w:t xml:space="preserve">včetně vyhotovení kontrolního rozpočtu (tj. podrobného oceněného </w:t>
      </w:r>
      <w:r w:rsidRPr="009F249E">
        <w:rPr>
          <w:sz w:val="20"/>
          <w:szCs w:val="20"/>
        </w:rPr>
        <w:t>soupisu prací, dodávek a služeb potřebných ke zhotovení Stavby s výkazem výměr a výpočtem kubatur; dále jen „</w:t>
      </w:r>
      <w:r w:rsidRPr="009F249E">
        <w:rPr>
          <w:b/>
          <w:sz w:val="20"/>
          <w:szCs w:val="20"/>
        </w:rPr>
        <w:t>Kontrolní rozpočet</w:t>
      </w:r>
      <w:r w:rsidRPr="009F249E">
        <w:rPr>
          <w:sz w:val="20"/>
          <w:szCs w:val="20"/>
        </w:rPr>
        <w:t xml:space="preserve">“) </w:t>
      </w:r>
      <w:r w:rsidR="0085266F" w:rsidRPr="009F249E">
        <w:rPr>
          <w:sz w:val="20"/>
          <w:szCs w:val="20"/>
        </w:rPr>
        <w:t xml:space="preserve">a </w:t>
      </w:r>
      <w:r w:rsidRPr="009F249E">
        <w:rPr>
          <w:b/>
          <w:sz w:val="20"/>
          <w:szCs w:val="20"/>
        </w:rPr>
        <w:t>plánu BOZP</w:t>
      </w:r>
      <w:r w:rsidR="0085266F" w:rsidRPr="009F249E">
        <w:rPr>
          <w:b/>
          <w:sz w:val="20"/>
          <w:szCs w:val="20"/>
        </w:rPr>
        <w:t>.</w:t>
      </w:r>
      <w:r w:rsidR="00761B4F">
        <w:rPr>
          <w:b/>
          <w:sz w:val="20"/>
          <w:szCs w:val="20"/>
        </w:rPr>
        <w:t xml:space="preserve"> PD </w:t>
      </w:r>
      <w:r w:rsidR="00761B4F">
        <w:rPr>
          <w:bCs/>
          <w:sz w:val="20"/>
          <w:szCs w:val="20"/>
        </w:rPr>
        <w:t>bude zpracována v </w:t>
      </w:r>
      <w:proofErr w:type="spellStart"/>
      <w:r w:rsidR="00761B4F">
        <w:rPr>
          <w:bCs/>
          <w:sz w:val="20"/>
          <w:szCs w:val="20"/>
        </w:rPr>
        <w:t>v</w:t>
      </w:r>
      <w:proofErr w:type="spellEnd"/>
      <w:r w:rsidR="00761B4F">
        <w:rPr>
          <w:bCs/>
          <w:sz w:val="20"/>
          <w:szCs w:val="20"/>
        </w:rPr>
        <w:t xml:space="preserve"> návaznosti na DUSP vyhotovenou </w:t>
      </w:r>
      <w:proofErr w:type="spellStart"/>
      <w:r w:rsidR="00593082">
        <w:rPr>
          <w:bCs/>
          <w:sz w:val="20"/>
          <w:szCs w:val="20"/>
        </w:rPr>
        <w:t>xxxxxxxxxxxx</w:t>
      </w:r>
      <w:proofErr w:type="spellEnd"/>
      <w:r w:rsidR="00761B4F">
        <w:rPr>
          <w:bCs/>
          <w:sz w:val="20"/>
          <w:szCs w:val="20"/>
        </w:rPr>
        <w:t xml:space="preserve"> v 06/2020.</w:t>
      </w:r>
    </w:p>
    <w:p w14:paraId="3032FA78" w14:textId="77777777" w:rsidR="008E4596" w:rsidRPr="009F249E" w:rsidRDefault="008E4596" w:rsidP="008E4596">
      <w:pPr>
        <w:keepLines/>
        <w:tabs>
          <w:tab w:val="left" w:pos="567"/>
        </w:tabs>
        <w:spacing w:before="120"/>
        <w:ind w:left="567"/>
        <w:jc w:val="both"/>
        <w:rPr>
          <w:sz w:val="20"/>
          <w:szCs w:val="20"/>
        </w:rPr>
      </w:pPr>
      <w:r w:rsidRPr="009F249E">
        <w:rPr>
          <w:sz w:val="20"/>
          <w:szCs w:val="20"/>
        </w:rPr>
        <w:t>Zhotovitel se dále zavazuje (jako součást realizace Díla) zpracovat pro Objednatele odpovědi na veškeré dotazy k projektové části zadávací dokumentace (jejíž součástí bude PD) v rámci vysvětlování zadávací dokumentace zájemci o veřejnou zakázku na zhotovitele Stavby, a to vždy do 2 (dvou) pracovních dnů od doručení textu dotazu od Objednatele.</w:t>
      </w:r>
    </w:p>
    <w:p w14:paraId="2EBF9168" w14:textId="77777777" w:rsidR="00C941D1" w:rsidRPr="009F249E" w:rsidRDefault="004C2B4A" w:rsidP="00CA646D">
      <w:pPr>
        <w:widowControl w:val="0"/>
        <w:numPr>
          <w:ilvl w:val="0"/>
          <w:numId w:val="13"/>
        </w:numPr>
        <w:tabs>
          <w:tab w:val="left" w:pos="567"/>
        </w:tabs>
        <w:spacing w:before="60"/>
        <w:ind w:left="567" w:hanging="567"/>
        <w:jc w:val="both"/>
        <w:rPr>
          <w:sz w:val="20"/>
          <w:szCs w:val="20"/>
        </w:rPr>
      </w:pPr>
      <w:r w:rsidRPr="009F249E">
        <w:rPr>
          <w:sz w:val="20"/>
          <w:szCs w:val="20"/>
        </w:rPr>
        <w:t>PD bude zpracována v</w:t>
      </w:r>
      <w:r w:rsidR="000A0FE7" w:rsidRPr="009F249E">
        <w:rPr>
          <w:sz w:val="20"/>
          <w:szCs w:val="20"/>
        </w:rPr>
        <w:t> návaznosti na následující</w:t>
      </w:r>
      <w:r w:rsidRPr="009F249E">
        <w:rPr>
          <w:sz w:val="20"/>
          <w:szCs w:val="20"/>
        </w:rPr>
        <w:t xml:space="preserve"> podklady (dále společně jen „</w:t>
      </w:r>
      <w:r w:rsidRPr="009F249E">
        <w:rPr>
          <w:b/>
          <w:sz w:val="20"/>
          <w:szCs w:val="20"/>
        </w:rPr>
        <w:t>Výchozí dokumentace</w:t>
      </w:r>
      <w:r w:rsidRPr="009F249E">
        <w:rPr>
          <w:sz w:val="20"/>
          <w:szCs w:val="20"/>
        </w:rPr>
        <w:t>“):</w:t>
      </w:r>
      <w:r w:rsidRPr="009F249E" w:rsidDel="00E55938">
        <w:rPr>
          <w:sz w:val="20"/>
          <w:szCs w:val="20"/>
        </w:rPr>
        <w:t xml:space="preserve"> </w:t>
      </w:r>
    </w:p>
    <w:p w14:paraId="3543BB59" w14:textId="2A47C111" w:rsidR="00953BA8" w:rsidRPr="009F249E" w:rsidRDefault="00953BA8" w:rsidP="00953BA8">
      <w:pPr>
        <w:pStyle w:val="Odstavecseseznamem"/>
        <w:widowControl w:val="0"/>
        <w:numPr>
          <w:ilvl w:val="0"/>
          <w:numId w:val="34"/>
        </w:numPr>
        <w:spacing w:before="60"/>
        <w:jc w:val="both"/>
        <w:rPr>
          <w:sz w:val="20"/>
          <w:szCs w:val="20"/>
        </w:rPr>
      </w:pPr>
      <w:r w:rsidRPr="009F249E">
        <w:rPr>
          <w:sz w:val="20"/>
          <w:szCs w:val="20"/>
        </w:rPr>
        <w:t>projektová dokumentace ve stupn</w:t>
      </w:r>
      <w:r w:rsidR="00E81D13">
        <w:rPr>
          <w:sz w:val="20"/>
          <w:szCs w:val="20"/>
        </w:rPr>
        <w:t>i</w:t>
      </w:r>
      <w:r w:rsidRPr="009F249E">
        <w:rPr>
          <w:sz w:val="20"/>
          <w:szCs w:val="20"/>
        </w:rPr>
        <w:t xml:space="preserve"> DUSP ve formátech .</w:t>
      </w:r>
      <w:proofErr w:type="spellStart"/>
      <w:r w:rsidRPr="009F249E">
        <w:rPr>
          <w:sz w:val="20"/>
          <w:szCs w:val="20"/>
        </w:rPr>
        <w:t>pdf</w:t>
      </w:r>
      <w:proofErr w:type="spellEnd"/>
      <w:r w:rsidRPr="009F249E">
        <w:rPr>
          <w:sz w:val="20"/>
          <w:szCs w:val="20"/>
        </w:rPr>
        <w:t xml:space="preserve"> a .</w:t>
      </w:r>
      <w:proofErr w:type="spellStart"/>
      <w:r w:rsidRPr="009F249E">
        <w:rPr>
          <w:sz w:val="20"/>
          <w:szCs w:val="20"/>
        </w:rPr>
        <w:t>dwg</w:t>
      </w:r>
      <w:proofErr w:type="spellEnd"/>
      <w:r w:rsidR="002A4E29">
        <w:rPr>
          <w:sz w:val="20"/>
          <w:szCs w:val="20"/>
        </w:rPr>
        <w:t xml:space="preserve">, </w:t>
      </w:r>
      <w:proofErr w:type="gramStart"/>
      <w:r w:rsidR="002A4E29">
        <w:rPr>
          <w:sz w:val="20"/>
          <w:szCs w:val="20"/>
        </w:rPr>
        <w:t>vyhotovená  Ing.</w:t>
      </w:r>
      <w:proofErr w:type="gramEnd"/>
      <w:r w:rsidR="002A4E29">
        <w:rPr>
          <w:sz w:val="20"/>
          <w:szCs w:val="20"/>
        </w:rPr>
        <w:t xml:space="preserve"> Kurečkou v 06/20</w:t>
      </w:r>
    </w:p>
    <w:p w14:paraId="027721A6" w14:textId="77777777" w:rsidR="00953BA8" w:rsidRPr="009F249E" w:rsidRDefault="00953BA8" w:rsidP="00953BA8">
      <w:pPr>
        <w:pStyle w:val="Odstavecseseznamem"/>
        <w:widowControl w:val="0"/>
        <w:numPr>
          <w:ilvl w:val="0"/>
          <w:numId w:val="34"/>
        </w:numPr>
        <w:spacing w:before="60"/>
        <w:jc w:val="both"/>
        <w:rPr>
          <w:sz w:val="20"/>
          <w:szCs w:val="20"/>
        </w:rPr>
      </w:pPr>
      <w:r w:rsidRPr="009F249E">
        <w:rPr>
          <w:sz w:val="20"/>
          <w:szCs w:val="20"/>
        </w:rPr>
        <w:t>geodetické zaměření</w:t>
      </w:r>
    </w:p>
    <w:p w14:paraId="2F528864" w14:textId="0ACDB119" w:rsidR="00953BA8" w:rsidRPr="009F249E" w:rsidRDefault="00953BA8" w:rsidP="00953BA8">
      <w:pPr>
        <w:pStyle w:val="Odstavecseseznamem"/>
        <w:widowControl w:val="0"/>
        <w:numPr>
          <w:ilvl w:val="0"/>
          <w:numId w:val="34"/>
        </w:numPr>
        <w:spacing w:before="60"/>
        <w:jc w:val="both"/>
        <w:rPr>
          <w:sz w:val="20"/>
          <w:szCs w:val="20"/>
        </w:rPr>
      </w:pPr>
      <w:r w:rsidRPr="009F249E">
        <w:rPr>
          <w:sz w:val="20"/>
          <w:szCs w:val="20"/>
        </w:rPr>
        <w:t xml:space="preserve">hydrotechnické posouzení mostu přes </w:t>
      </w:r>
      <w:proofErr w:type="spellStart"/>
      <w:r w:rsidRPr="009F249E">
        <w:rPr>
          <w:sz w:val="20"/>
          <w:szCs w:val="20"/>
        </w:rPr>
        <w:t>Bělovodský</w:t>
      </w:r>
      <w:proofErr w:type="spellEnd"/>
      <w:r w:rsidRPr="009F249E">
        <w:rPr>
          <w:sz w:val="20"/>
          <w:szCs w:val="20"/>
        </w:rPr>
        <w:t xml:space="preserve"> potok</w:t>
      </w:r>
    </w:p>
    <w:p w14:paraId="5590DFE8" w14:textId="46D5C6E4" w:rsidR="00953BA8" w:rsidRDefault="00953BA8" w:rsidP="00953BA8">
      <w:pPr>
        <w:pStyle w:val="Odstavecseseznamem"/>
        <w:widowControl w:val="0"/>
        <w:numPr>
          <w:ilvl w:val="0"/>
          <w:numId w:val="34"/>
        </w:numPr>
        <w:spacing w:before="60"/>
        <w:jc w:val="both"/>
        <w:rPr>
          <w:sz w:val="20"/>
          <w:szCs w:val="20"/>
        </w:rPr>
      </w:pPr>
      <w:r w:rsidRPr="009F249E">
        <w:rPr>
          <w:sz w:val="20"/>
          <w:szCs w:val="20"/>
        </w:rPr>
        <w:t>závěrečná zpráva IG průzkumu</w:t>
      </w:r>
    </w:p>
    <w:p w14:paraId="6BFEA117" w14:textId="39F32E12" w:rsidR="00906631" w:rsidRPr="009F249E" w:rsidRDefault="00906631" w:rsidP="00953BA8">
      <w:pPr>
        <w:pStyle w:val="Odstavecseseznamem"/>
        <w:widowControl w:val="0"/>
        <w:numPr>
          <w:ilvl w:val="0"/>
          <w:numId w:val="34"/>
        </w:numPr>
        <w:spacing w:before="60"/>
        <w:jc w:val="both"/>
        <w:rPr>
          <w:sz w:val="20"/>
          <w:szCs w:val="20"/>
        </w:rPr>
      </w:pPr>
      <w:r>
        <w:rPr>
          <w:sz w:val="20"/>
          <w:szCs w:val="20"/>
        </w:rPr>
        <w:t>dohoda s obcí uzavřená dne 15.3.2021</w:t>
      </w:r>
    </w:p>
    <w:p w14:paraId="65931D27" w14:textId="29C06935" w:rsidR="0085266F" w:rsidRPr="003633DE" w:rsidRDefault="004C2B4A" w:rsidP="00A431D1">
      <w:pPr>
        <w:widowControl w:val="0"/>
        <w:spacing w:before="60"/>
        <w:ind w:left="567"/>
        <w:jc w:val="both"/>
        <w:rPr>
          <w:sz w:val="20"/>
          <w:szCs w:val="20"/>
        </w:rPr>
      </w:pPr>
      <w:r w:rsidRPr="003633DE">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57D252FC" w14:textId="77777777" w:rsidR="006C4CC8" w:rsidRPr="003633DE" w:rsidRDefault="006C4CC8" w:rsidP="00CA646D">
      <w:pPr>
        <w:widowControl w:val="0"/>
        <w:numPr>
          <w:ilvl w:val="0"/>
          <w:numId w:val="13"/>
        </w:numPr>
        <w:tabs>
          <w:tab w:val="left" w:pos="567"/>
        </w:tabs>
        <w:spacing w:before="120"/>
        <w:ind w:left="567" w:hanging="567"/>
        <w:jc w:val="both"/>
        <w:rPr>
          <w:sz w:val="20"/>
          <w:szCs w:val="20"/>
        </w:rPr>
      </w:pPr>
      <w:r w:rsidRPr="003633DE">
        <w:rPr>
          <w:sz w:val="20"/>
          <w:szCs w:val="20"/>
        </w:rPr>
        <w:t>Dílo musí splňovat zejména tyto požadavky:</w:t>
      </w:r>
    </w:p>
    <w:p w14:paraId="3AC66404" w14:textId="4B1EBCE0" w:rsidR="00655EC5" w:rsidRPr="003633DE" w:rsidRDefault="00D523DA" w:rsidP="00C06471">
      <w:pPr>
        <w:numPr>
          <w:ilvl w:val="0"/>
          <w:numId w:val="8"/>
        </w:numPr>
        <w:tabs>
          <w:tab w:val="left" w:pos="1134"/>
        </w:tabs>
        <w:spacing w:before="60"/>
        <w:ind w:left="1134" w:hanging="567"/>
        <w:jc w:val="both"/>
        <w:rPr>
          <w:b/>
          <w:sz w:val="22"/>
          <w:szCs w:val="22"/>
          <w:u w:val="single"/>
        </w:rPr>
      </w:pPr>
      <w:r w:rsidRPr="003633DE">
        <w:rPr>
          <w:sz w:val="20"/>
          <w:szCs w:val="20"/>
        </w:rPr>
        <w:t xml:space="preserve">bude provedena </w:t>
      </w:r>
      <w:r w:rsidR="005D7B7C" w:rsidRPr="003633DE">
        <w:rPr>
          <w:sz w:val="20"/>
          <w:szCs w:val="20"/>
        </w:rPr>
        <w:t>kompletní přestavba</w:t>
      </w:r>
      <w:r w:rsidR="00A431D1" w:rsidRPr="003633DE">
        <w:rPr>
          <w:sz w:val="20"/>
          <w:szCs w:val="20"/>
        </w:rPr>
        <w:t xml:space="preserve"> stávajícího mostu </w:t>
      </w:r>
      <w:r w:rsidR="00ED4B8C" w:rsidRPr="003633DE">
        <w:rPr>
          <w:sz w:val="20"/>
          <w:szCs w:val="20"/>
        </w:rPr>
        <w:t xml:space="preserve">ev. č. </w:t>
      </w:r>
      <w:r w:rsidR="003633DE" w:rsidRPr="003633DE">
        <w:rPr>
          <w:sz w:val="20"/>
          <w:szCs w:val="20"/>
        </w:rPr>
        <w:t>489-003</w:t>
      </w:r>
      <w:r w:rsidR="00ED4B8C" w:rsidRPr="003633DE">
        <w:rPr>
          <w:sz w:val="20"/>
          <w:szCs w:val="20"/>
        </w:rPr>
        <w:t xml:space="preserve"> </w:t>
      </w:r>
      <w:r w:rsidR="00A431D1" w:rsidRPr="003633DE">
        <w:rPr>
          <w:sz w:val="20"/>
          <w:szCs w:val="20"/>
        </w:rPr>
        <w:t>na most nový</w:t>
      </w:r>
      <w:r w:rsidR="000A0FE7" w:rsidRPr="003633DE">
        <w:rPr>
          <w:sz w:val="20"/>
          <w:szCs w:val="20"/>
        </w:rPr>
        <w:t>,</w:t>
      </w:r>
    </w:p>
    <w:p w14:paraId="67F7B874" w14:textId="22802DBC" w:rsidR="0085266F" w:rsidRPr="003633DE" w:rsidRDefault="00D523DA" w:rsidP="00ED4B8C">
      <w:pPr>
        <w:numPr>
          <w:ilvl w:val="0"/>
          <w:numId w:val="8"/>
        </w:numPr>
        <w:tabs>
          <w:tab w:val="left" w:pos="1134"/>
        </w:tabs>
        <w:spacing w:before="60"/>
        <w:ind w:left="1134" w:hanging="567"/>
        <w:jc w:val="both"/>
        <w:rPr>
          <w:b/>
          <w:sz w:val="22"/>
          <w:szCs w:val="22"/>
          <w:u w:val="single"/>
        </w:rPr>
      </w:pPr>
      <w:r w:rsidRPr="003633DE">
        <w:rPr>
          <w:sz w:val="20"/>
          <w:szCs w:val="20"/>
        </w:rPr>
        <w:t xml:space="preserve">součástí stavby </w:t>
      </w:r>
      <w:r w:rsidRPr="003633DE">
        <w:rPr>
          <w:sz w:val="20"/>
          <w:szCs w:val="22"/>
        </w:rPr>
        <w:t>bude</w:t>
      </w:r>
      <w:r w:rsidRPr="003633DE">
        <w:rPr>
          <w:sz w:val="20"/>
          <w:szCs w:val="20"/>
        </w:rPr>
        <w:t xml:space="preserve"> nezbytná stavební úp</w:t>
      </w:r>
      <w:r w:rsidR="005D7B7C" w:rsidRPr="003633DE">
        <w:rPr>
          <w:sz w:val="20"/>
          <w:szCs w:val="20"/>
        </w:rPr>
        <w:t>rava navazujících částí</w:t>
      </w:r>
      <w:r w:rsidRPr="003633DE">
        <w:rPr>
          <w:sz w:val="20"/>
          <w:szCs w:val="20"/>
        </w:rPr>
        <w:t xml:space="preserve"> silnice, případně nezbytných úprav součástí silnice</w:t>
      </w:r>
      <w:r w:rsidR="00FF39F3" w:rsidRPr="003633DE">
        <w:rPr>
          <w:sz w:val="20"/>
          <w:szCs w:val="20"/>
        </w:rPr>
        <w:t xml:space="preserve"> </w:t>
      </w:r>
      <w:r w:rsidR="003D7167" w:rsidRPr="003633DE">
        <w:rPr>
          <w:sz w:val="20"/>
          <w:szCs w:val="20"/>
        </w:rPr>
        <w:t xml:space="preserve"> </w:t>
      </w:r>
    </w:p>
    <w:p w14:paraId="256C3387" w14:textId="57050CBA" w:rsidR="00D86370" w:rsidRPr="003633DE" w:rsidRDefault="00D86370" w:rsidP="003633DE">
      <w:pPr>
        <w:rPr>
          <w:sz w:val="20"/>
          <w:szCs w:val="20"/>
          <w:highlight w:val="yellow"/>
        </w:rPr>
      </w:pPr>
    </w:p>
    <w:p w14:paraId="7223ECC8" w14:textId="089C7DFF" w:rsidR="00E73E13" w:rsidRPr="003633DE" w:rsidRDefault="00E73E13" w:rsidP="003633DE">
      <w:pPr>
        <w:rPr>
          <w:sz w:val="20"/>
          <w:szCs w:val="20"/>
          <w:highlight w:val="yellow"/>
        </w:rPr>
      </w:pPr>
    </w:p>
    <w:p w14:paraId="3B914DE1" w14:textId="485DE596" w:rsidR="00317B3E" w:rsidRPr="00317B3E" w:rsidRDefault="00317B3E" w:rsidP="00317B3E">
      <w:pPr>
        <w:numPr>
          <w:ilvl w:val="0"/>
          <w:numId w:val="8"/>
        </w:numPr>
        <w:tabs>
          <w:tab w:val="left" w:pos="1134"/>
        </w:tabs>
        <w:spacing w:before="60"/>
        <w:ind w:left="1134" w:hanging="567"/>
        <w:jc w:val="both"/>
        <w:rPr>
          <w:sz w:val="20"/>
          <w:szCs w:val="20"/>
        </w:rPr>
      </w:pPr>
      <w:r>
        <w:rPr>
          <w:sz w:val="20"/>
          <w:szCs w:val="20"/>
        </w:rPr>
        <w:t>p</w:t>
      </w:r>
      <w:r w:rsidRPr="00317B3E">
        <w:rPr>
          <w:sz w:val="20"/>
          <w:szCs w:val="20"/>
        </w:rPr>
        <w:t xml:space="preserve">řeváděná silnice je dvoupruhová, směrově nerozdělená. </w:t>
      </w:r>
      <w:proofErr w:type="spellStart"/>
      <w:r w:rsidRPr="00317B3E">
        <w:rPr>
          <w:sz w:val="20"/>
          <w:szCs w:val="20"/>
        </w:rPr>
        <w:t>Kategorijní</w:t>
      </w:r>
      <w:proofErr w:type="spellEnd"/>
      <w:r w:rsidRPr="00317B3E">
        <w:rPr>
          <w:sz w:val="20"/>
          <w:szCs w:val="20"/>
        </w:rPr>
        <w:t xml:space="preserve"> šířka silnice </w:t>
      </w:r>
      <w:r>
        <w:rPr>
          <w:sz w:val="20"/>
          <w:szCs w:val="20"/>
        </w:rPr>
        <w:t>je navržena</w:t>
      </w:r>
      <w:r w:rsidRPr="00317B3E">
        <w:rPr>
          <w:sz w:val="20"/>
          <w:szCs w:val="20"/>
        </w:rPr>
        <w:t xml:space="preserve"> 8,0 m</w:t>
      </w:r>
      <w:r>
        <w:rPr>
          <w:sz w:val="20"/>
          <w:szCs w:val="20"/>
        </w:rPr>
        <w:t>, c</w:t>
      </w:r>
      <w:r w:rsidRPr="00317B3E">
        <w:rPr>
          <w:sz w:val="20"/>
          <w:szCs w:val="20"/>
        </w:rPr>
        <w:t>elková šířka mostu 11,10 m</w:t>
      </w:r>
      <w:r>
        <w:rPr>
          <w:sz w:val="20"/>
          <w:szCs w:val="20"/>
        </w:rPr>
        <w:t>,</w:t>
      </w:r>
    </w:p>
    <w:p w14:paraId="4D39969B" w14:textId="09F3303F" w:rsidR="00582DEE" w:rsidRPr="00DB6F97" w:rsidRDefault="003F4D57" w:rsidP="00DB6F97">
      <w:pPr>
        <w:numPr>
          <w:ilvl w:val="0"/>
          <w:numId w:val="8"/>
        </w:numPr>
        <w:tabs>
          <w:tab w:val="left" w:pos="1134"/>
        </w:tabs>
        <w:spacing w:before="60"/>
        <w:ind w:left="1134" w:hanging="567"/>
        <w:jc w:val="both"/>
        <w:rPr>
          <w:sz w:val="20"/>
          <w:szCs w:val="20"/>
        </w:rPr>
      </w:pPr>
      <w:r>
        <w:rPr>
          <w:sz w:val="20"/>
          <w:szCs w:val="20"/>
        </w:rPr>
        <w:t>k</w:t>
      </w:r>
      <w:r w:rsidRPr="003F4D57">
        <w:rPr>
          <w:sz w:val="20"/>
          <w:szCs w:val="20"/>
        </w:rPr>
        <w:t>onstrukce</w:t>
      </w:r>
      <w:r>
        <w:rPr>
          <w:sz w:val="20"/>
          <w:szCs w:val="20"/>
        </w:rPr>
        <w:t xml:space="preserve"> </w:t>
      </w:r>
      <w:r w:rsidRPr="003F4D57">
        <w:rPr>
          <w:sz w:val="20"/>
          <w:szCs w:val="20"/>
        </w:rPr>
        <w:t xml:space="preserve">vozovky od km </w:t>
      </w:r>
      <w:proofErr w:type="gramStart"/>
      <w:r w:rsidRPr="003F4D57">
        <w:rPr>
          <w:sz w:val="20"/>
          <w:szCs w:val="20"/>
        </w:rPr>
        <w:t>3,096  –</w:t>
      </w:r>
      <w:proofErr w:type="gramEnd"/>
      <w:r w:rsidRPr="003F4D57">
        <w:rPr>
          <w:sz w:val="20"/>
          <w:szCs w:val="20"/>
        </w:rPr>
        <w:t xml:space="preserve"> 3,151  bude provedena nová včetně podkladních vrstev. Ve</w:t>
      </w:r>
      <w:r>
        <w:rPr>
          <w:sz w:val="20"/>
          <w:szCs w:val="20"/>
        </w:rPr>
        <w:t xml:space="preserve"> </w:t>
      </w:r>
      <w:r w:rsidRPr="003F4D57">
        <w:rPr>
          <w:sz w:val="20"/>
          <w:szCs w:val="20"/>
        </w:rPr>
        <w:t>zbývající části bude provedeno frézování vozovky a obnova krytu, rozšíření vozovky a sanace</w:t>
      </w:r>
      <w:r>
        <w:rPr>
          <w:sz w:val="20"/>
          <w:szCs w:val="20"/>
        </w:rPr>
        <w:t xml:space="preserve"> </w:t>
      </w:r>
      <w:r w:rsidRPr="003F4D57">
        <w:rPr>
          <w:sz w:val="20"/>
          <w:szCs w:val="20"/>
        </w:rPr>
        <w:t>okrajů vozovky</w:t>
      </w:r>
      <w:r w:rsidR="00582DEE" w:rsidRPr="00DB6F97">
        <w:rPr>
          <w:sz w:val="20"/>
          <w:szCs w:val="20"/>
        </w:rPr>
        <w:t>,</w:t>
      </w:r>
    </w:p>
    <w:p w14:paraId="506B23F9" w14:textId="19D85102" w:rsidR="00EC4B09" w:rsidRPr="00DB6F97" w:rsidRDefault="002045AF" w:rsidP="00840D17">
      <w:pPr>
        <w:numPr>
          <w:ilvl w:val="0"/>
          <w:numId w:val="8"/>
        </w:numPr>
        <w:tabs>
          <w:tab w:val="left" w:pos="1134"/>
        </w:tabs>
        <w:spacing w:before="60"/>
        <w:ind w:left="1134" w:hanging="567"/>
        <w:jc w:val="both"/>
        <w:rPr>
          <w:b/>
          <w:sz w:val="22"/>
          <w:szCs w:val="22"/>
          <w:u w:val="single"/>
        </w:rPr>
      </w:pPr>
      <w:r w:rsidRPr="00DB6F97">
        <w:rPr>
          <w:sz w:val="20"/>
          <w:szCs w:val="20"/>
        </w:rPr>
        <w:t>součástí stavby bude řešení nezbytných přeložek inženýrských sítí,</w:t>
      </w:r>
      <w:r w:rsidR="00DB6F97">
        <w:rPr>
          <w:sz w:val="20"/>
          <w:szCs w:val="20"/>
        </w:rPr>
        <w:t xml:space="preserve"> které jsou součástí PD cyklostezky řešené obcí Lukov, </w:t>
      </w:r>
    </w:p>
    <w:p w14:paraId="5A8D164E" w14:textId="1A192209" w:rsidR="00E446B8" w:rsidRPr="00840D17" w:rsidRDefault="00E446B8" w:rsidP="00E446B8">
      <w:pPr>
        <w:numPr>
          <w:ilvl w:val="0"/>
          <w:numId w:val="8"/>
        </w:numPr>
        <w:tabs>
          <w:tab w:val="left" w:pos="1134"/>
        </w:tabs>
        <w:spacing w:before="60"/>
        <w:ind w:left="1134" w:hanging="567"/>
        <w:jc w:val="both"/>
        <w:rPr>
          <w:sz w:val="20"/>
          <w:szCs w:val="20"/>
        </w:rPr>
      </w:pPr>
      <w:r w:rsidRPr="00840D17">
        <w:rPr>
          <w:sz w:val="20"/>
          <w:szCs w:val="20"/>
        </w:rPr>
        <w:t xml:space="preserve">kontrolní rozpočet (oceněný podrobný soupis prací, dodávek a služeb potřebných ke zhotovení Stavby s výkazem výměr a kubatur) v </w:t>
      </w:r>
      <w:r w:rsidRPr="00840D17">
        <w:rPr>
          <w:sz w:val="20"/>
          <w:szCs w:val="22"/>
        </w:rPr>
        <w:t>souladu</w:t>
      </w:r>
      <w:r w:rsidRPr="00840D17">
        <w:rPr>
          <w:sz w:val="20"/>
          <w:szCs w:val="20"/>
        </w:rPr>
        <w:t xml:space="preserve"> se zákonem o veřejných zakázkách č. 134/2016 Sb., v platném znění  a bude zpracovaný výhradně v cenové soustavě </w:t>
      </w:r>
      <w:r w:rsidR="00DB6F97">
        <w:rPr>
          <w:sz w:val="20"/>
          <w:szCs w:val="20"/>
        </w:rPr>
        <w:t>OTSKP</w:t>
      </w:r>
      <w:r w:rsidRPr="00840D17">
        <w:rPr>
          <w:sz w:val="20"/>
          <w:szCs w:val="20"/>
        </w:rPr>
        <w:t xml:space="preserve"> v aktuální cenové hladině, v souladu s vyhláškou č. 169/2016 Sb</w:t>
      </w:r>
      <w:r w:rsidR="00714BD4" w:rsidRPr="00840D17">
        <w:rPr>
          <w:sz w:val="20"/>
          <w:szCs w:val="20"/>
        </w:rPr>
        <w:t>.</w:t>
      </w:r>
      <w:r w:rsidRPr="00840D17">
        <w:rPr>
          <w:sz w:val="20"/>
          <w:szCs w:val="20"/>
        </w:rPr>
        <w:t>, v platném znění (1x písemně, 1x digitálně ve formátech .</w:t>
      </w:r>
      <w:proofErr w:type="spellStart"/>
      <w:r w:rsidRPr="00840D17">
        <w:rPr>
          <w:sz w:val="20"/>
          <w:szCs w:val="20"/>
        </w:rPr>
        <w:t>xls</w:t>
      </w:r>
      <w:proofErr w:type="spellEnd"/>
      <w:r w:rsidRPr="00840D17">
        <w:rPr>
          <w:sz w:val="20"/>
          <w:szCs w:val="20"/>
        </w:rPr>
        <w:t xml:space="preserve"> a .</w:t>
      </w:r>
      <w:proofErr w:type="spellStart"/>
      <w:r w:rsidR="004C2C7E" w:rsidRPr="00840D17">
        <w:rPr>
          <w:sz w:val="20"/>
          <w:szCs w:val="20"/>
        </w:rPr>
        <w:t>xml</w:t>
      </w:r>
      <w:proofErr w:type="spellEnd"/>
      <w:r w:rsidR="007919E2" w:rsidRPr="00840D17">
        <w:rPr>
          <w:sz w:val="20"/>
          <w:szCs w:val="20"/>
        </w:rPr>
        <w:t xml:space="preserve"> </w:t>
      </w:r>
      <w:r w:rsidR="004C2C7E" w:rsidRPr="00840D17">
        <w:rPr>
          <w:sz w:val="20"/>
          <w:szCs w:val="20"/>
        </w:rPr>
        <w:t>(XC</w:t>
      </w:r>
      <w:r w:rsidRPr="00840D17">
        <w:rPr>
          <w:sz w:val="20"/>
          <w:szCs w:val="20"/>
        </w:rPr>
        <w:t>4</w:t>
      </w:r>
      <w:r w:rsidR="004C2C7E" w:rsidRPr="00840D17">
        <w:rPr>
          <w:sz w:val="20"/>
          <w:szCs w:val="20"/>
        </w:rPr>
        <w:t>)</w:t>
      </w:r>
      <w:r w:rsidRPr="00840D17">
        <w:rPr>
          <w:sz w:val="20"/>
          <w:szCs w:val="20"/>
        </w:rPr>
        <w:t xml:space="preserve">), přičemž jeho součástí budou položky vedlejších a ostatních nákladů (SO 000 – Vedlejší a ostatní náklady), </w:t>
      </w:r>
    </w:p>
    <w:p w14:paraId="719D9031" w14:textId="3E9ABE88" w:rsidR="00E446B8" w:rsidRPr="00840D17" w:rsidRDefault="00E446B8" w:rsidP="00E446B8">
      <w:pPr>
        <w:numPr>
          <w:ilvl w:val="0"/>
          <w:numId w:val="8"/>
        </w:numPr>
        <w:tabs>
          <w:tab w:val="left" w:pos="1134"/>
        </w:tabs>
        <w:spacing w:before="60"/>
        <w:ind w:left="1134" w:hanging="567"/>
        <w:jc w:val="both"/>
        <w:rPr>
          <w:sz w:val="20"/>
          <w:szCs w:val="20"/>
        </w:rPr>
      </w:pPr>
      <w:r w:rsidRPr="00840D17">
        <w:rPr>
          <w:sz w:val="20"/>
          <w:szCs w:val="20"/>
        </w:rPr>
        <w:t>PD bude zhotovena tak, aby plnila funkci zadávací dokumentace pro výběr zhotovitele díla (Stavby) a pro realizaci díla (Stavby).</w:t>
      </w:r>
    </w:p>
    <w:p w14:paraId="44B18A2F" w14:textId="77777777" w:rsidR="00997DFE" w:rsidRPr="00A47FD7" w:rsidRDefault="006C6F2F" w:rsidP="00CD3C53">
      <w:pPr>
        <w:keepLines/>
        <w:numPr>
          <w:ilvl w:val="0"/>
          <w:numId w:val="13"/>
        </w:numPr>
        <w:tabs>
          <w:tab w:val="left" w:pos="1134"/>
        </w:tabs>
        <w:spacing w:before="120"/>
        <w:ind w:left="1134" w:hanging="1134"/>
        <w:jc w:val="both"/>
        <w:rPr>
          <w:sz w:val="20"/>
          <w:szCs w:val="20"/>
        </w:rPr>
      </w:pPr>
      <w:r w:rsidRPr="00A47FD7">
        <w:rPr>
          <w:sz w:val="20"/>
          <w:szCs w:val="20"/>
        </w:rPr>
        <w:t>PD</w:t>
      </w:r>
      <w:r w:rsidR="00997DFE" w:rsidRPr="00A47FD7">
        <w:rPr>
          <w:sz w:val="20"/>
          <w:szCs w:val="20"/>
        </w:rPr>
        <w:t xml:space="preserve"> musí být zpracována </w:t>
      </w:r>
      <w:r w:rsidR="002851B2" w:rsidRPr="00A47FD7">
        <w:rPr>
          <w:sz w:val="20"/>
          <w:szCs w:val="20"/>
        </w:rPr>
        <w:t>dle přílohy č. 2</w:t>
      </w:r>
      <w:r w:rsidR="009A413E" w:rsidRPr="00A47FD7">
        <w:rPr>
          <w:sz w:val="20"/>
          <w:szCs w:val="20"/>
        </w:rPr>
        <w:t xml:space="preserve"> vyhlášky č. </w:t>
      </w:r>
      <w:r w:rsidR="00D86370" w:rsidRPr="00A47FD7">
        <w:rPr>
          <w:sz w:val="20"/>
          <w:szCs w:val="20"/>
        </w:rPr>
        <w:t>583</w:t>
      </w:r>
      <w:r w:rsidR="009A413E" w:rsidRPr="00A47FD7">
        <w:rPr>
          <w:sz w:val="20"/>
          <w:szCs w:val="20"/>
        </w:rPr>
        <w:t>/20</w:t>
      </w:r>
      <w:r w:rsidR="00D86370" w:rsidRPr="00A47FD7">
        <w:rPr>
          <w:sz w:val="20"/>
          <w:szCs w:val="20"/>
        </w:rPr>
        <w:t>20</w:t>
      </w:r>
      <w:r w:rsidR="009A413E" w:rsidRPr="00A47FD7">
        <w:rPr>
          <w:sz w:val="20"/>
          <w:szCs w:val="20"/>
        </w:rPr>
        <w:t xml:space="preserve"> Sb. a dle </w:t>
      </w:r>
      <w:r w:rsidR="00883021" w:rsidRPr="00A47FD7">
        <w:rPr>
          <w:sz w:val="20"/>
          <w:szCs w:val="20"/>
        </w:rPr>
        <w:t xml:space="preserve">přílohy č. 6 </w:t>
      </w:r>
      <w:r w:rsidR="00997DFE" w:rsidRPr="00A47FD7">
        <w:rPr>
          <w:sz w:val="20"/>
          <w:szCs w:val="20"/>
        </w:rPr>
        <w:t>vyhlášky č. 146/2008 Sb.</w:t>
      </w:r>
      <w:r w:rsidR="009A413E" w:rsidRPr="00A47FD7">
        <w:rPr>
          <w:sz w:val="20"/>
          <w:szCs w:val="20"/>
        </w:rPr>
        <w:t>,</w:t>
      </w:r>
      <w:r w:rsidR="00997DFE" w:rsidRPr="00A47FD7">
        <w:rPr>
          <w:sz w:val="20"/>
          <w:szCs w:val="20"/>
        </w:rPr>
        <w:t xml:space="preserve"> </w:t>
      </w:r>
      <w:r w:rsidR="00FF24AF" w:rsidRPr="00A47FD7">
        <w:rPr>
          <w:sz w:val="20"/>
          <w:szCs w:val="20"/>
        </w:rPr>
        <w:t>S</w:t>
      </w:r>
      <w:r w:rsidR="000A0FE7" w:rsidRPr="00A47FD7">
        <w:rPr>
          <w:sz w:val="20"/>
          <w:szCs w:val="20"/>
        </w:rPr>
        <w:t xml:space="preserve">měrnice pro dokumentaci staveb pozemních komunikací </w:t>
      </w:r>
      <w:r w:rsidR="00997DFE" w:rsidRPr="00A47FD7">
        <w:rPr>
          <w:sz w:val="20"/>
          <w:szCs w:val="20"/>
        </w:rPr>
        <w:t>a musí obsahovat</w:t>
      </w:r>
      <w:r w:rsidR="0065081D" w:rsidRPr="00A47FD7">
        <w:rPr>
          <w:sz w:val="20"/>
          <w:szCs w:val="20"/>
        </w:rPr>
        <w:t>,</w:t>
      </w:r>
      <w:r w:rsidRPr="00A47FD7">
        <w:rPr>
          <w:sz w:val="20"/>
          <w:szCs w:val="20"/>
        </w:rPr>
        <w:t xml:space="preserve"> resp. splňovat zejména následující</w:t>
      </w:r>
      <w:r w:rsidR="00997DFE" w:rsidRPr="00A47FD7">
        <w:rPr>
          <w:sz w:val="20"/>
          <w:szCs w:val="20"/>
        </w:rPr>
        <w:t>:</w:t>
      </w:r>
    </w:p>
    <w:p w14:paraId="6A0EF394" w14:textId="77777777" w:rsidR="00E446B8" w:rsidRPr="00A47FD7" w:rsidRDefault="00E446B8" w:rsidP="00E446B8">
      <w:pPr>
        <w:widowControl w:val="0"/>
        <w:numPr>
          <w:ilvl w:val="0"/>
          <w:numId w:val="10"/>
        </w:numPr>
        <w:tabs>
          <w:tab w:val="left" w:pos="1134"/>
        </w:tabs>
        <w:spacing w:before="60"/>
        <w:ind w:left="1134" w:hanging="567"/>
        <w:jc w:val="both"/>
        <w:rPr>
          <w:sz w:val="20"/>
          <w:szCs w:val="20"/>
        </w:rPr>
      </w:pPr>
      <w:r w:rsidRPr="00A47FD7">
        <w:rPr>
          <w:sz w:val="20"/>
          <w:szCs w:val="20"/>
        </w:rPr>
        <w:t>staničení Stavby, které bude vycházet ze stávajícího uzlového staničení v daném směru staničení,</w:t>
      </w:r>
      <w:r w:rsidR="004C2C7E" w:rsidRPr="00A47FD7">
        <w:rPr>
          <w:sz w:val="20"/>
          <w:szCs w:val="20"/>
        </w:rPr>
        <w:t xml:space="preserve"> uzlové staničení bude uvedeno u připojení místních a účelových komunikací, sjezdů a nájezdů k nemovitostem,</w:t>
      </w:r>
    </w:p>
    <w:p w14:paraId="7DD459DA" w14:textId="57C9EF6C" w:rsidR="00EC4B09" w:rsidRPr="00A47FD7" w:rsidRDefault="00E446B8" w:rsidP="00A47FD7">
      <w:pPr>
        <w:widowControl w:val="0"/>
        <w:numPr>
          <w:ilvl w:val="0"/>
          <w:numId w:val="10"/>
        </w:numPr>
        <w:tabs>
          <w:tab w:val="left" w:pos="1134"/>
        </w:tabs>
        <w:spacing w:before="60"/>
        <w:ind w:left="1134" w:hanging="567"/>
        <w:jc w:val="both"/>
        <w:rPr>
          <w:sz w:val="20"/>
          <w:szCs w:val="20"/>
        </w:rPr>
      </w:pPr>
      <w:r w:rsidRPr="00A47FD7">
        <w:rPr>
          <w:sz w:val="20"/>
          <w:szCs w:val="20"/>
        </w:rPr>
        <w:t>podrobný záborový elaborát (situace záborů, tabulka záborů vč. výkazu výměr trvalých a dočasných záborů a soupis identifikačních údajů vlastníků pozemků dotčených Stavbou, tj. vč. uvedení omezení druhu vlastnických práv)</w:t>
      </w:r>
      <w:r w:rsidR="008E650A" w:rsidRPr="00A47FD7">
        <w:rPr>
          <w:sz w:val="20"/>
          <w:szCs w:val="20"/>
        </w:rPr>
        <w:t>,</w:t>
      </w:r>
    </w:p>
    <w:p w14:paraId="56880C89" w14:textId="7E3A54BE" w:rsidR="00EC4B09" w:rsidRPr="00A47FD7" w:rsidRDefault="00EC4B09" w:rsidP="00E446B8">
      <w:pPr>
        <w:numPr>
          <w:ilvl w:val="0"/>
          <w:numId w:val="10"/>
        </w:numPr>
        <w:tabs>
          <w:tab w:val="left" w:pos="1134"/>
        </w:tabs>
        <w:spacing w:before="60"/>
        <w:ind w:left="1134" w:hanging="567"/>
        <w:rPr>
          <w:sz w:val="20"/>
          <w:szCs w:val="20"/>
        </w:rPr>
      </w:pPr>
      <w:r w:rsidRPr="00A47FD7">
        <w:rPr>
          <w:sz w:val="20"/>
          <w:szCs w:val="20"/>
        </w:rPr>
        <w:t>podrobný statický výpočet, výkaz materiálů,</w:t>
      </w:r>
      <w:r w:rsidR="00641616" w:rsidRPr="00A47FD7">
        <w:rPr>
          <w:sz w:val="20"/>
          <w:szCs w:val="20"/>
        </w:rPr>
        <w:t xml:space="preserve"> výkresy detailů,</w:t>
      </w:r>
      <w:r w:rsidR="00DD372D" w:rsidRPr="00A47FD7">
        <w:rPr>
          <w:sz w:val="20"/>
          <w:szCs w:val="20"/>
        </w:rPr>
        <w:t xml:space="preserve"> výkresy armatur</w:t>
      </w:r>
    </w:p>
    <w:p w14:paraId="3C55C5DA" w14:textId="77777777" w:rsidR="00E446B8" w:rsidRPr="00A47FD7" w:rsidRDefault="00E446B8" w:rsidP="00E446B8">
      <w:pPr>
        <w:numPr>
          <w:ilvl w:val="0"/>
          <w:numId w:val="10"/>
        </w:numPr>
        <w:tabs>
          <w:tab w:val="left" w:pos="1134"/>
        </w:tabs>
        <w:spacing w:before="60"/>
        <w:ind w:left="1134" w:hanging="567"/>
        <w:rPr>
          <w:sz w:val="20"/>
          <w:szCs w:val="20"/>
        </w:rPr>
      </w:pPr>
      <w:r w:rsidRPr="00A47FD7">
        <w:rPr>
          <w:sz w:val="20"/>
          <w:szCs w:val="20"/>
        </w:rPr>
        <w:t>plán kontrolních prohlídek při realizaci Stavby (dle zákona č. 183/2006 Sb.),</w:t>
      </w:r>
    </w:p>
    <w:p w14:paraId="41940D1E" w14:textId="77777777" w:rsidR="00E446B8" w:rsidRPr="00A47FD7" w:rsidRDefault="00641616" w:rsidP="00E446B8">
      <w:pPr>
        <w:widowControl w:val="0"/>
        <w:numPr>
          <w:ilvl w:val="0"/>
          <w:numId w:val="10"/>
        </w:numPr>
        <w:tabs>
          <w:tab w:val="left" w:pos="1134"/>
        </w:tabs>
        <w:spacing w:before="60"/>
        <w:ind w:left="1134" w:hanging="567"/>
        <w:jc w:val="both"/>
        <w:rPr>
          <w:sz w:val="20"/>
          <w:szCs w:val="20"/>
        </w:rPr>
      </w:pPr>
      <w:r w:rsidRPr="00A47FD7">
        <w:rPr>
          <w:sz w:val="20"/>
          <w:szCs w:val="20"/>
        </w:rPr>
        <w:t xml:space="preserve">řešení dopravního opatření pro realizaci včetně </w:t>
      </w:r>
      <w:r w:rsidR="00E446B8" w:rsidRPr="00A47FD7">
        <w:rPr>
          <w:sz w:val="20"/>
          <w:szCs w:val="20"/>
        </w:rPr>
        <w:t>návrh</w:t>
      </w:r>
      <w:r w:rsidRPr="00A47FD7">
        <w:rPr>
          <w:sz w:val="20"/>
          <w:szCs w:val="20"/>
        </w:rPr>
        <w:t>u</w:t>
      </w:r>
      <w:r w:rsidR="00E446B8" w:rsidRPr="00A47FD7">
        <w:rPr>
          <w:sz w:val="20"/>
          <w:szCs w:val="20"/>
        </w:rPr>
        <w:t xml:space="preserve"> dočasného DZ po dobu realizace stavby – bude projednáno za účasti DI Policie ČR, příslušného správního silničního úřadu a koordinátora dopravy Zlínského kraje, zástupce provozně technického úseku ŘSZK,</w:t>
      </w:r>
    </w:p>
    <w:p w14:paraId="67C81854" w14:textId="77777777" w:rsidR="00E446B8" w:rsidRPr="00A47FD7" w:rsidRDefault="00E446B8" w:rsidP="00E446B8">
      <w:pPr>
        <w:widowControl w:val="0"/>
        <w:numPr>
          <w:ilvl w:val="0"/>
          <w:numId w:val="10"/>
        </w:numPr>
        <w:tabs>
          <w:tab w:val="left" w:pos="1134"/>
        </w:tabs>
        <w:spacing w:before="60"/>
        <w:ind w:left="1134" w:hanging="567"/>
        <w:jc w:val="both"/>
        <w:rPr>
          <w:sz w:val="20"/>
          <w:szCs w:val="20"/>
        </w:rPr>
      </w:pPr>
      <w:r w:rsidRPr="00A47FD7">
        <w:rPr>
          <w:sz w:val="20"/>
          <w:szCs w:val="20"/>
        </w:rPr>
        <w:t>podrobné vytyčení Stavby (všech stavebních objektů)</w:t>
      </w:r>
      <w:r w:rsidR="000A0FE7" w:rsidRPr="00A47FD7">
        <w:rPr>
          <w:sz w:val="20"/>
          <w:szCs w:val="20"/>
        </w:rPr>
        <w:t xml:space="preserve"> pro realizaci stavby</w:t>
      </w:r>
      <w:r w:rsidRPr="00A47FD7">
        <w:rPr>
          <w:sz w:val="20"/>
          <w:szCs w:val="20"/>
        </w:rPr>
        <w:t xml:space="preserve">, </w:t>
      </w:r>
    </w:p>
    <w:p w14:paraId="025A45F5" w14:textId="77777777" w:rsidR="00E446B8" w:rsidRPr="00A47FD7" w:rsidRDefault="00E446B8" w:rsidP="00E446B8">
      <w:pPr>
        <w:widowControl w:val="0"/>
        <w:numPr>
          <w:ilvl w:val="0"/>
          <w:numId w:val="10"/>
        </w:numPr>
        <w:tabs>
          <w:tab w:val="left" w:pos="1134"/>
        </w:tabs>
        <w:spacing w:before="60"/>
        <w:ind w:left="1134" w:hanging="567"/>
        <w:jc w:val="both"/>
        <w:rPr>
          <w:sz w:val="20"/>
          <w:szCs w:val="20"/>
        </w:rPr>
      </w:pPr>
      <w:r w:rsidRPr="00A47FD7">
        <w:rPr>
          <w:sz w:val="20"/>
          <w:szCs w:val="20"/>
        </w:rPr>
        <w:t>PD bude potvrzena autorizačním razítkem projektanta s</w:t>
      </w:r>
      <w:r w:rsidR="00117303" w:rsidRPr="00A47FD7">
        <w:rPr>
          <w:sz w:val="20"/>
          <w:szCs w:val="20"/>
        </w:rPr>
        <w:t xml:space="preserve"> autorizací </w:t>
      </w:r>
      <w:r w:rsidR="00CC01CD" w:rsidRPr="00A47FD7">
        <w:rPr>
          <w:sz w:val="20"/>
          <w:szCs w:val="20"/>
        </w:rPr>
        <w:t>pro mosty a inženýrské konstrukce</w:t>
      </w:r>
      <w:r w:rsidR="00992CFC" w:rsidRPr="00A47FD7">
        <w:rPr>
          <w:sz w:val="20"/>
          <w:szCs w:val="20"/>
        </w:rPr>
        <w:t>.</w:t>
      </w:r>
    </w:p>
    <w:p w14:paraId="5C3A69A5" w14:textId="77777777" w:rsidR="00252049" w:rsidRPr="00936789" w:rsidRDefault="00252049" w:rsidP="00CA646D">
      <w:pPr>
        <w:keepLines/>
        <w:numPr>
          <w:ilvl w:val="0"/>
          <w:numId w:val="13"/>
        </w:numPr>
        <w:tabs>
          <w:tab w:val="left" w:pos="567"/>
        </w:tabs>
        <w:spacing w:before="120"/>
        <w:ind w:left="567" w:hanging="567"/>
        <w:jc w:val="both"/>
        <w:rPr>
          <w:sz w:val="20"/>
          <w:szCs w:val="20"/>
        </w:rPr>
      </w:pPr>
      <w:r w:rsidRPr="00936789">
        <w:rPr>
          <w:sz w:val="20"/>
          <w:szCs w:val="20"/>
        </w:rPr>
        <w:t xml:space="preserve">Smluvní strany se dohodly na následujícím postupu </w:t>
      </w:r>
      <w:r w:rsidR="00FC6D5A" w:rsidRPr="00936789">
        <w:rPr>
          <w:sz w:val="20"/>
          <w:szCs w:val="20"/>
        </w:rPr>
        <w:t>realizace Díla</w:t>
      </w:r>
      <w:r w:rsidRPr="00936789">
        <w:rPr>
          <w:sz w:val="20"/>
          <w:szCs w:val="20"/>
        </w:rPr>
        <w:t>:</w:t>
      </w:r>
    </w:p>
    <w:p w14:paraId="50A212AB" w14:textId="2873D3C6" w:rsidR="00E446B8" w:rsidRPr="00DB6F97" w:rsidRDefault="005B6E70" w:rsidP="00DB6F97">
      <w:pPr>
        <w:keepLines/>
        <w:numPr>
          <w:ilvl w:val="0"/>
          <w:numId w:val="11"/>
        </w:numPr>
        <w:spacing w:before="60"/>
        <w:ind w:left="1134" w:hanging="567"/>
        <w:jc w:val="both"/>
        <w:rPr>
          <w:sz w:val="20"/>
          <w:szCs w:val="20"/>
        </w:rPr>
      </w:pPr>
      <w:r>
        <w:rPr>
          <w:sz w:val="20"/>
          <w:szCs w:val="20"/>
        </w:rPr>
        <w:t>Z</w:t>
      </w:r>
      <w:r w:rsidR="00E446B8" w:rsidRPr="00936789">
        <w:rPr>
          <w:sz w:val="20"/>
          <w:szCs w:val="20"/>
        </w:rPr>
        <w:t>hotovitel je následně povinen zajistit</w:t>
      </w:r>
      <w:r w:rsidR="00936789" w:rsidRPr="00936789">
        <w:rPr>
          <w:sz w:val="20"/>
          <w:szCs w:val="20"/>
        </w:rPr>
        <w:t xml:space="preserve"> (pokud to bude nezbytné)</w:t>
      </w:r>
      <w:r w:rsidR="00E446B8" w:rsidRPr="00936789">
        <w:rPr>
          <w:sz w:val="20"/>
          <w:szCs w:val="20"/>
        </w:rPr>
        <w:t xml:space="preserve"> minimálně 1 (jedno) projednání </w:t>
      </w:r>
      <w:r w:rsidR="00DB6F97">
        <w:rPr>
          <w:sz w:val="20"/>
          <w:szCs w:val="20"/>
        </w:rPr>
        <w:t>PDPS/RDS v rozpracovanosti,</w:t>
      </w:r>
    </w:p>
    <w:p w14:paraId="13EAE613" w14:textId="6D2672EF" w:rsidR="00E446B8" w:rsidRPr="00DB6F97" w:rsidRDefault="00E446B8" w:rsidP="00DB6F97">
      <w:pPr>
        <w:keepLines/>
        <w:numPr>
          <w:ilvl w:val="0"/>
          <w:numId w:val="11"/>
        </w:numPr>
        <w:spacing w:before="60"/>
        <w:ind w:left="1134" w:hanging="567"/>
        <w:jc w:val="both"/>
        <w:rPr>
          <w:sz w:val="20"/>
          <w:szCs w:val="20"/>
        </w:rPr>
      </w:pPr>
      <w:r w:rsidRPr="00B933CA">
        <w:rPr>
          <w:sz w:val="20"/>
          <w:szCs w:val="20"/>
        </w:rPr>
        <w:t xml:space="preserve">Nejpozději 1 (jeden) měsíc před termínem provedení Díla předá Zhotovitel Objednateli k </w:t>
      </w:r>
      <w:r w:rsidR="0041550B" w:rsidRPr="00B933CA">
        <w:rPr>
          <w:sz w:val="20"/>
          <w:szCs w:val="20"/>
        </w:rPr>
        <w:t>odsouhlasení</w:t>
      </w:r>
      <w:r w:rsidRPr="00B933CA">
        <w:rPr>
          <w:sz w:val="20"/>
          <w:szCs w:val="20"/>
        </w:rPr>
        <w:t xml:space="preserve"> Kontrolní</w:t>
      </w:r>
      <w:r w:rsidRPr="00B933CA">
        <w:rPr>
          <w:b/>
          <w:sz w:val="20"/>
          <w:szCs w:val="20"/>
        </w:rPr>
        <w:t xml:space="preserve"> </w:t>
      </w:r>
      <w:r w:rsidRPr="00B933CA">
        <w:rPr>
          <w:sz w:val="20"/>
          <w:szCs w:val="20"/>
        </w:rPr>
        <w:t>rozpoč</w:t>
      </w:r>
      <w:r w:rsidR="0041550B" w:rsidRPr="00B933CA">
        <w:rPr>
          <w:sz w:val="20"/>
          <w:szCs w:val="20"/>
        </w:rPr>
        <w:t>e</w:t>
      </w:r>
      <w:r w:rsidRPr="00B933CA">
        <w:rPr>
          <w:sz w:val="20"/>
          <w:szCs w:val="20"/>
        </w:rPr>
        <w:t>t a plán BOZP, Objednatel se vyjádří (tj. zašle Zhotoviteli své připomínky) nejpozději do 10 (deseti) pracovních dnů od jejich předložení (postačí formou e-mailu), Zhotovitel je následně povinen zapracovat případné připomínky Objednatele</w:t>
      </w:r>
      <w:r w:rsidRPr="00DB6F97">
        <w:rPr>
          <w:sz w:val="20"/>
          <w:szCs w:val="20"/>
        </w:rPr>
        <w:t>.</w:t>
      </w:r>
    </w:p>
    <w:p w14:paraId="3E127751" w14:textId="7C62B07D" w:rsidR="003C1036" w:rsidRPr="005569B9" w:rsidRDefault="00AF2D3E" w:rsidP="005569B9">
      <w:pPr>
        <w:keepLines/>
        <w:numPr>
          <w:ilvl w:val="0"/>
          <w:numId w:val="13"/>
        </w:numPr>
        <w:tabs>
          <w:tab w:val="left" w:pos="567"/>
        </w:tabs>
        <w:spacing w:before="120"/>
        <w:ind w:left="567" w:hanging="567"/>
        <w:jc w:val="both"/>
        <w:rPr>
          <w:sz w:val="20"/>
          <w:szCs w:val="20"/>
        </w:rPr>
      </w:pPr>
      <w:r w:rsidRPr="00777973">
        <w:rPr>
          <w:sz w:val="20"/>
          <w:szCs w:val="20"/>
        </w:rPr>
        <w:t xml:space="preserve">Zhotovitel </w:t>
      </w:r>
      <w:r w:rsidR="009D2F17" w:rsidRPr="00777973">
        <w:rPr>
          <w:sz w:val="20"/>
          <w:szCs w:val="20"/>
        </w:rPr>
        <w:t xml:space="preserve">se </w:t>
      </w:r>
      <w:r w:rsidRPr="00777973">
        <w:rPr>
          <w:sz w:val="20"/>
          <w:szCs w:val="20"/>
        </w:rPr>
        <w:t xml:space="preserve">zavazuje předat </w:t>
      </w:r>
      <w:r w:rsidR="009D2F17" w:rsidRPr="00777973">
        <w:rPr>
          <w:sz w:val="20"/>
          <w:szCs w:val="20"/>
        </w:rPr>
        <w:t xml:space="preserve">Dílo </w:t>
      </w:r>
      <w:r w:rsidRPr="00777973">
        <w:rPr>
          <w:sz w:val="20"/>
          <w:szCs w:val="20"/>
        </w:rPr>
        <w:t>v těchto formá</w:t>
      </w:r>
      <w:r w:rsidR="009D2F17" w:rsidRPr="00777973">
        <w:rPr>
          <w:sz w:val="20"/>
          <w:szCs w:val="20"/>
        </w:rPr>
        <w:t>tech</w:t>
      </w:r>
      <w:r w:rsidRPr="00777973">
        <w:rPr>
          <w:sz w:val="20"/>
          <w:szCs w:val="20"/>
        </w:rPr>
        <w:t xml:space="preserve"> a počtech vyhotovení:</w:t>
      </w:r>
    </w:p>
    <w:p w14:paraId="65782169" w14:textId="2B836919" w:rsidR="00A60AAE" w:rsidRPr="00777973" w:rsidRDefault="00777973" w:rsidP="00A60AAE">
      <w:pPr>
        <w:widowControl w:val="0"/>
        <w:numPr>
          <w:ilvl w:val="0"/>
          <w:numId w:val="12"/>
        </w:numPr>
        <w:tabs>
          <w:tab w:val="left" w:pos="1134"/>
        </w:tabs>
        <w:spacing w:before="60"/>
        <w:ind w:left="1134" w:hanging="567"/>
        <w:jc w:val="both"/>
        <w:rPr>
          <w:sz w:val="20"/>
          <w:szCs w:val="20"/>
        </w:rPr>
      </w:pPr>
      <w:r w:rsidRPr="00777973">
        <w:rPr>
          <w:sz w:val="20"/>
          <w:szCs w:val="20"/>
        </w:rPr>
        <w:t>4</w:t>
      </w:r>
      <w:r w:rsidR="00A60AAE" w:rsidRPr="00777973">
        <w:rPr>
          <w:sz w:val="20"/>
          <w:szCs w:val="20"/>
        </w:rPr>
        <w:t>x (</w:t>
      </w:r>
      <w:r w:rsidR="00230178" w:rsidRPr="00777973">
        <w:rPr>
          <w:sz w:val="20"/>
          <w:szCs w:val="20"/>
        </w:rPr>
        <w:t>čtyři</w:t>
      </w:r>
      <w:r w:rsidR="00A60AAE" w:rsidRPr="00777973">
        <w:rPr>
          <w:sz w:val="20"/>
          <w:szCs w:val="20"/>
        </w:rPr>
        <w:t>krát) jednotlivá PDPS</w:t>
      </w:r>
      <w:r w:rsidR="00876AE9" w:rsidRPr="00777973">
        <w:rPr>
          <w:sz w:val="20"/>
          <w:szCs w:val="20"/>
        </w:rPr>
        <w:t>/RDS</w:t>
      </w:r>
      <w:r w:rsidR="00A60AAE" w:rsidRPr="00777973">
        <w:rPr>
          <w:sz w:val="20"/>
          <w:szCs w:val="20"/>
        </w:rPr>
        <w:t xml:space="preserve"> (zohledňující připomínky dotčených orgánů a subjektů) v písemném vyhotovení, 1x (jedenkrát) v digitální formě (ve formátu .</w:t>
      </w:r>
      <w:proofErr w:type="spellStart"/>
      <w:r w:rsidR="00A60AAE" w:rsidRPr="00777973">
        <w:rPr>
          <w:sz w:val="20"/>
          <w:szCs w:val="20"/>
        </w:rPr>
        <w:t>pdf</w:t>
      </w:r>
      <w:proofErr w:type="spellEnd"/>
      <w:r w:rsidR="00A60AAE" w:rsidRPr="00777973">
        <w:rPr>
          <w:sz w:val="20"/>
          <w:szCs w:val="20"/>
        </w:rPr>
        <w:t>,</w:t>
      </w:r>
      <w:r w:rsidR="00714BD4" w:rsidRPr="00777973">
        <w:rPr>
          <w:sz w:val="20"/>
          <w:szCs w:val="20"/>
        </w:rPr>
        <w:t xml:space="preserve"> </w:t>
      </w:r>
      <w:r w:rsidR="00A60AAE" w:rsidRPr="00777973">
        <w:rPr>
          <w:sz w:val="20"/>
          <w:szCs w:val="20"/>
        </w:rPr>
        <w:t>.</w:t>
      </w:r>
      <w:proofErr w:type="spellStart"/>
      <w:r w:rsidR="00A60AAE" w:rsidRPr="00777973">
        <w:rPr>
          <w:sz w:val="20"/>
          <w:szCs w:val="20"/>
        </w:rPr>
        <w:t>dwg</w:t>
      </w:r>
      <w:proofErr w:type="spellEnd"/>
      <w:r w:rsidR="00714BD4" w:rsidRPr="00777973">
        <w:rPr>
          <w:sz w:val="20"/>
          <w:szCs w:val="20"/>
        </w:rPr>
        <w:t>,</w:t>
      </w:r>
      <w:r w:rsidR="00A60AAE" w:rsidRPr="00777973">
        <w:rPr>
          <w:sz w:val="20"/>
          <w:szCs w:val="20"/>
        </w:rPr>
        <w:t xml:space="preserve"> </w:t>
      </w:r>
      <w:proofErr w:type="gramStart"/>
      <w:r w:rsidR="00A60AAE" w:rsidRPr="00777973">
        <w:rPr>
          <w:sz w:val="20"/>
          <w:szCs w:val="20"/>
        </w:rPr>
        <w:t>nebo .</w:t>
      </w:r>
      <w:proofErr w:type="spellStart"/>
      <w:r w:rsidR="00A60AAE" w:rsidRPr="00777973">
        <w:rPr>
          <w:sz w:val="20"/>
          <w:szCs w:val="20"/>
        </w:rPr>
        <w:t>dgn</w:t>
      </w:r>
      <w:proofErr w:type="spellEnd"/>
      <w:proofErr w:type="gramEnd"/>
      <w:r w:rsidR="00A60AAE" w:rsidRPr="00777973">
        <w:rPr>
          <w:sz w:val="20"/>
          <w:szCs w:val="20"/>
        </w:rPr>
        <w:t xml:space="preserve"> – dle volby Zhotovitele),</w:t>
      </w:r>
    </w:p>
    <w:p w14:paraId="4CA6A1D2" w14:textId="38A602B6" w:rsidR="00A60AAE" w:rsidRPr="002741E0" w:rsidRDefault="004A198F" w:rsidP="00A60AAE">
      <w:pPr>
        <w:widowControl w:val="0"/>
        <w:numPr>
          <w:ilvl w:val="0"/>
          <w:numId w:val="12"/>
        </w:numPr>
        <w:tabs>
          <w:tab w:val="left" w:pos="1134"/>
        </w:tabs>
        <w:spacing w:before="60"/>
        <w:ind w:left="1134" w:hanging="567"/>
        <w:jc w:val="both"/>
        <w:rPr>
          <w:sz w:val="20"/>
          <w:szCs w:val="20"/>
        </w:rPr>
      </w:pPr>
      <w:r>
        <w:rPr>
          <w:sz w:val="20"/>
          <w:szCs w:val="20"/>
        </w:rPr>
        <w:t>k</w:t>
      </w:r>
      <w:r w:rsidR="00A60AAE" w:rsidRPr="002741E0">
        <w:rPr>
          <w:sz w:val="20"/>
          <w:szCs w:val="20"/>
        </w:rPr>
        <w:t>ontrolní rozpočet 1x (jedenkrát) v písemném vyhotovení potvrzený zpracovatelem, 1x (jedenkrát) v digitální podobě samostatně ve formátech .</w:t>
      </w:r>
      <w:proofErr w:type="spellStart"/>
      <w:r w:rsidR="00A60AAE" w:rsidRPr="002741E0">
        <w:rPr>
          <w:sz w:val="20"/>
          <w:szCs w:val="20"/>
        </w:rPr>
        <w:t>xls</w:t>
      </w:r>
      <w:proofErr w:type="spellEnd"/>
      <w:r w:rsidR="00A60AAE" w:rsidRPr="002741E0">
        <w:rPr>
          <w:sz w:val="20"/>
          <w:szCs w:val="20"/>
        </w:rPr>
        <w:t xml:space="preserve"> </w:t>
      </w:r>
      <w:proofErr w:type="gramStart"/>
      <w:r w:rsidR="002741E0">
        <w:rPr>
          <w:sz w:val="20"/>
          <w:szCs w:val="20"/>
        </w:rPr>
        <w:t>a</w:t>
      </w:r>
      <w:r w:rsidR="00A60AAE" w:rsidRPr="002741E0">
        <w:rPr>
          <w:sz w:val="20"/>
          <w:szCs w:val="20"/>
        </w:rPr>
        <w:t xml:space="preserve"> .</w:t>
      </w:r>
      <w:r w:rsidR="00025E9A" w:rsidRPr="002741E0">
        <w:rPr>
          <w:sz w:val="20"/>
          <w:szCs w:val="20"/>
        </w:rPr>
        <w:t>x</w:t>
      </w:r>
      <w:r w:rsidR="002741E0">
        <w:rPr>
          <w:sz w:val="20"/>
          <w:szCs w:val="20"/>
        </w:rPr>
        <w:t>c</w:t>
      </w:r>
      <w:proofErr w:type="gramEnd"/>
      <w:r w:rsidR="002741E0">
        <w:rPr>
          <w:sz w:val="20"/>
          <w:szCs w:val="20"/>
        </w:rPr>
        <w:t>4</w:t>
      </w:r>
      <w:r w:rsidR="00A60AAE" w:rsidRPr="002741E0">
        <w:rPr>
          <w:sz w:val="20"/>
          <w:szCs w:val="20"/>
        </w:rPr>
        <w:t>,</w:t>
      </w:r>
    </w:p>
    <w:p w14:paraId="2F9AC59D" w14:textId="604DEF1E" w:rsidR="00A60AAE" w:rsidRPr="004A198F" w:rsidRDefault="004A198F" w:rsidP="00A60AAE">
      <w:pPr>
        <w:widowControl w:val="0"/>
        <w:numPr>
          <w:ilvl w:val="0"/>
          <w:numId w:val="12"/>
        </w:numPr>
        <w:tabs>
          <w:tab w:val="left" w:pos="1134"/>
        </w:tabs>
        <w:spacing w:before="60"/>
        <w:ind w:left="1134" w:hanging="567"/>
        <w:jc w:val="both"/>
        <w:rPr>
          <w:sz w:val="20"/>
          <w:szCs w:val="20"/>
        </w:rPr>
      </w:pPr>
      <w:r w:rsidRPr="004A198F">
        <w:rPr>
          <w:sz w:val="20"/>
          <w:szCs w:val="20"/>
        </w:rPr>
        <w:t>p</w:t>
      </w:r>
      <w:r w:rsidR="007F46D0" w:rsidRPr="004A198F">
        <w:rPr>
          <w:sz w:val="20"/>
          <w:szCs w:val="20"/>
        </w:rPr>
        <w:t xml:space="preserve">lán BOZP </w:t>
      </w:r>
      <w:r w:rsidR="00A60AAE" w:rsidRPr="004A198F">
        <w:rPr>
          <w:sz w:val="20"/>
          <w:szCs w:val="20"/>
        </w:rPr>
        <w:t>bud</w:t>
      </w:r>
      <w:r w:rsidRPr="004A198F">
        <w:rPr>
          <w:sz w:val="20"/>
          <w:szCs w:val="20"/>
        </w:rPr>
        <w:t>e</w:t>
      </w:r>
      <w:r w:rsidR="00A60AAE" w:rsidRPr="004A198F">
        <w:rPr>
          <w:sz w:val="20"/>
          <w:szCs w:val="20"/>
        </w:rPr>
        <w:t xml:space="preserve"> Objednateli předán v 1 (jednom) originálním vyhotovení a v kopiích bud</w:t>
      </w:r>
      <w:r w:rsidR="007F46D0" w:rsidRPr="004A198F">
        <w:rPr>
          <w:sz w:val="20"/>
          <w:szCs w:val="20"/>
        </w:rPr>
        <w:t>ou</w:t>
      </w:r>
      <w:r w:rsidR="00A60AAE" w:rsidRPr="004A198F">
        <w:rPr>
          <w:sz w:val="20"/>
          <w:szCs w:val="20"/>
        </w:rPr>
        <w:t xml:space="preserve"> v každém jednotlivém </w:t>
      </w:r>
      <w:proofErr w:type="spellStart"/>
      <w:r w:rsidR="00A60AAE" w:rsidRPr="004A198F">
        <w:rPr>
          <w:sz w:val="20"/>
          <w:szCs w:val="20"/>
        </w:rPr>
        <w:t>paré</w:t>
      </w:r>
      <w:proofErr w:type="spellEnd"/>
      <w:r w:rsidR="00A60AAE" w:rsidRPr="004A198F">
        <w:rPr>
          <w:sz w:val="20"/>
          <w:szCs w:val="20"/>
        </w:rPr>
        <w:t>,</w:t>
      </w:r>
    </w:p>
    <w:p w14:paraId="5F9BE715" w14:textId="77777777" w:rsidR="00A60AAE" w:rsidRPr="00E63BD4" w:rsidRDefault="00A60AAE" w:rsidP="00A60AAE">
      <w:pPr>
        <w:widowControl w:val="0"/>
        <w:numPr>
          <w:ilvl w:val="0"/>
          <w:numId w:val="12"/>
        </w:numPr>
        <w:tabs>
          <w:tab w:val="left" w:pos="1134"/>
        </w:tabs>
        <w:spacing w:before="60"/>
        <w:ind w:left="1134" w:hanging="567"/>
        <w:jc w:val="both"/>
        <w:rPr>
          <w:sz w:val="20"/>
          <w:szCs w:val="20"/>
        </w:rPr>
      </w:pPr>
      <w:r w:rsidRPr="00E63BD4">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AFD02AB" w14:textId="66B04981" w:rsidR="00236347" w:rsidRPr="00E63BD4" w:rsidRDefault="00997DFE" w:rsidP="00CA646D">
      <w:pPr>
        <w:keepLines/>
        <w:numPr>
          <w:ilvl w:val="0"/>
          <w:numId w:val="13"/>
        </w:numPr>
        <w:tabs>
          <w:tab w:val="left" w:pos="567"/>
        </w:tabs>
        <w:spacing w:before="120"/>
        <w:ind w:left="567" w:hanging="567"/>
        <w:jc w:val="both"/>
        <w:rPr>
          <w:sz w:val="20"/>
          <w:szCs w:val="20"/>
        </w:rPr>
      </w:pPr>
      <w:r w:rsidRPr="00E63BD4">
        <w:rPr>
          <w:sz w:val="20"/>
          <w:szCs w:val="20"/>
        </w:rPr>
        <w:t xml:space="preserve">O převzetí </w:t>
      </w:r>
      <w:r w:rsidR="00550EA1" w:rsidRPr="00E63BD4">
        <w:rPr>
          <w:sz w:val="20"/>
          <w:szCs w:val="20"/>
        </w:rPr>
        <w:t xml:space="preserve">Díla </w:t>
      </w:r>
      <w:r w:rsidRPr="00E63BD4">
        <w:rPr>
          <w:sz w:val="20"/>
          <w:szCs w:val="20"/>
        </w:rPr>
        <w:t>bude pořízen písemný předávací protokol</w:t>
      </w:r>
      <w:r w:rsidR="003E232A" w:rsidRPr="00E63BD4">
        <w:rPr>
          <w:sz w:val="20"/>
          <w:szCs w:val="20"/>
        </w:rPr>
        <w:t xml:space="preserve"> (dále jen </w:t>
      </w:r>
      <w:r w:rsidR="003E232A" w:rsidRPr="00E63BD4">
        <w:rPr>
          <w:b/>
          <w:sz w:val="20"/>
          <w:szCs w:val="20"/>
        </w:rPr>
        <w:t>Protokol</w:t>
      </w:r>
      <w:r w:rsidR="003E232A" w:rsidRPr="00E63BD4">
        <w:rPr>
          <w:sz w:val="20"/>
          <w:szCs w:val="20"/>
        </w:rPr>
        <w:t>“)</w:t>
      </w:r>
      <w:r w:rsidRPr="00E63BD4">
        <w:rPr>
          <w:sz w:val="20"/>
          <w:szCs w:val="20"/>
        </w:rPr>
        <w:t xml:space="preserve">, který písemně potvrdí </w:t>
      </w:r>
      <w:r w:rsidR="000F6C9C" w:rsidRPr="00E63BD4">
        <w:rPr>
          <w:sz w:val="20"/>
          <w:szCs w:val="20"/>
        </w:rPr>
        <w:t xml:space="preserve">Objednatel </w:t>
      </w:r>
      <w:r w:rsidR="000F1BC5" w:rsidRPr="00E63BD4">
        <w:rPr>
          <w:sz w:val="20"/>
          <w:szCs w:val="20"/>
        </w:rPr>
        <w:t xml:space="preserve">a </w:t>
      </w:r>
      <w:r w:rsidR="000F6C9C" w:rsidRPr="00E63BD4">
        <w:rPr>
          <w:sz w:val="20"/>
          <w:szCs w:val="20"/>
        </w:rPr>
        <w:t>Zhotovitel</w:t>
      </w:r>
      <w:r w:rsidR="004C2B4A" w:rsidRPr="00E63BD4">
        <w:rPr>
          <w:sz w:val="20"/>
          <w:szCs w:val="20"/>
        </w:rPr>
        <w:t xml:space="preserve">, přičemž Dílo se považuje za předané okamžikem podpisu </w:t>
      </w:r>
      <w:r w:rsidR="003E232A" w:rsidRPr="00E63BD4">
        <w:rPr>
          <w:sz w:val="20"/>
          <w:szCs w:val="20"/>
        </w:rPr>
        <w:t>P</w:t>
      </w:r>
      <w:r w:rsidR="004C2B4A" w:rsidRPr="00E63BD4">
        <w:rPr>
          <w:sz w:val="20"/>
          <w:szCs w:val="20"/>
        </w:rPr>
        <w:t>rotokolu oběma stranami</w:t>
      </w:r>
      <w:r w:rsidR="00A00AD7" w:rsidRPr="00E63BD4">
        <w:rPr>
          <w:sz w:val="20"/>
          <w:szCs w:val="20"/>
        </w:rPr>
        <w:t xml:space="preserve">. </w:t>
      </w:r>
      <w:r w:rsidR="006C6F2F" w:rsidRPr="00E63BD4">
        <w:rPr>
          <w:sz w:val="20"/>
          <w:szCs w:val="20"/>
        </w:rPr>
        <w:t xml:space="preserve">Objednatel není povinen Dílo převzít, </w:t>
      </w:r>
      <w:r w:rsidR="00575840" w:rsidRPr="00E63BD4">
        <w:rPr>
          <w:sz w:val="20"/>
          <w:szCs w:val="20"/>
        </w:rPr>
        <w:t>pokud</w:t>
      </w:r>
      <w:r w:rsidR="006C6F2F" w:rsidRPr="00E63BD4">
        <w:rPr>
          <w:sz w:val="20"/>
          <w:szCs w:val="20"/>
        </w:rPr>
        <w:t xml:space="preserve"> </w:t>
      </w:r>
      <w:r w:rsidR="005E1402" w:rsidRPr="00E63BD4">
        <w:rPr>
          <w:sz w:val="20"/>
          <w:szCs w:val="20"/>
        </w:rPr>
        <w:t xml:space="preserve">Dílo </w:t>
      </w:r>
      <w:proofErr w:type="gramStart"/>
      <w:r w:rsidR="00575840" w:rsidRPr="00E63BD4">
        <w:rPr>
          <w:sz w:val="20"/>
          <w:szCs w:val="20"/>
        </w:rPr>
        <w:t>vykazuje</w:t>
      </w:r>
      <w:proofErr w:type="gramEnd"/>
      <w:r w:rsidR="00575840" w:rsidRPr="00E63BD4">
        <w:rPr>
          <w:sz w:val="20"/>
          <w:szCs w:val="20"/>
        </w:rPr>
        <w:t xml:space="preserve"> </w:t>
      </w:r>
      <w:r w:rsidR="006C6F2F" w:rsidRPr="00E63BD4">
        <w:rPr>
          <w:sz w:val="20"/>
          <w:szCs w:val="20"/>
        </w:rPr>
        <w:t xml:space="preserve">byť i jen ojedinělé drobné vady </w:t>
      </w:r>
      <w:r w:rsidR="00C14354" w:rsidRPr="00E63BD4">
        <w:rPr>
          <w:sz w:val="20"/>
          <w:szCs w:val="20"/>
        </w:rPr>
        <w:t xml:space="preserve">a/nebo </w:t>
      </w:r>
      <w:r w:rsidR="006C6F2F" w:rsidRPr="00E63BD4">
        <w:rPr>
          <w:sz w:val="20"/>
          <w:szCs w:val="20"/>
        </w:rPr>
        <w:t xml:space="preserve">nedodělky. Převezme-li Objednatel </w:t>
      </w:r>
      <w:r w:rsidR="00550EA1" w:rsidRPr="00E63BD4">
        <w:rPr>
          <w:sz w:val="20"/>
          <w:szCs w:val="20"/>
        </w:rPr>
        <w:t xml:space="preserve">i přesto </w:t>
      </w:r>
      <w:r w:rsidR="006C6F2F" w:rsidRPr="00E63BD4">
        <w:rPr>
          <w:sz w:val="20"/>
          <w:szCs w:val="20"/>
        </w:rPr>
        <w:t>Dílo</w:t>
      </w:r>
      <w:r w:rsidR="001F0C93" w:rsidRPr="00E63BD4">
        <w:rPr>
          <w:sz w:val="20"/>
          <w:szCs w:val="20"/>
        </w:rPr>
        <w:t>,</w:t>
      </w:r>
      <w:r w:rsidR="006C6F2F" w:rsidRPr="00E63BD4">
        <w:rPr>
          <w:sz w:val="20"/>
          <w:szCs w:val="20"/>
        </w:rPr>
        <w:t xml:space="preserve"> resp. jeho část s vadami </w:t>
      </w:r>
      <w:r w:rsidR="00C14354" w:rsidRPr="00E63BD4">
        <w:rPr>
          <w:sz w:val="20"/>
          <w:szCs w:val="20"/>
        </w:rPr>
        <w:t xml:space="preserve">a/nebo </w:t>
      </w:r>
      <w:r w:rsidR="006C6F2F" w:rsidRPr="00E63BD4">
        <w:rPr>
          <w:sz w:val="20"/>
          <w:szCs w:val="20"/>
        </w:rPr>
        <w:t>nedodělky, budou tyto zaznamenány v</w:t>
      </w:r>
      <w:r w:rsidR="00550EA1" w:rsidRPr="00E63BD4">
        <w:rPr>
          <w:sz w:val="20"/>
          <w:szCs w:val="20"/>
        </w:rPr>
        <w:t> </w:t>
      </w:r>
      <w:r w:rsidR="003E232A" w:rsidRPr="00E63BD4">
        <w:rPr>
          <w:sz w:val="20"/>
          <w:szCs w:val="20"/>
        </w:rPr>
        <w:t>P</w:t>
      </w:r>
      <w:r w:rsidR="006C6F2F" w:rsidRPr="00E63BD4">
        <w:rPr>
          <w:sz w:val="20"/>
          <w:szCs w:val="20"/>
        </w:rPr>
        <w:t xml:space="preserve">rotokolu spolu s dohodnutým termínem jejich odstranění, přičemž nedojde-li k dohodě o takovém termínu, platí, že veškeré vady a/nebo nedodělky </w:t>
      </w:r>
      <w:r w:rsidR="00550EA1" w:rsidRPr="00E63BD4">
        <w:rPr>
          <w:sz w:val="20"/>
          <w:szCs w:val="20"/>
        </w:rPr>
        <w:t>musí být Zhotovitelem odstraněny do 10 (deseti) dnů od převzetí Díla.</w:t>
      </w:r>
      <w:r w:rsidR="00D0268C" w:rsidRPr="00E63BD4">
        <w:rPr>
          <w:sz w:val="20"/>
          <w:szCs w:val="20"/>
        </w:rPr>
        <w:t xml:space="preserve"> </w:t>
      </w:r>
      <w:r w:rsidR="003E232A" w:rsidRPr="00E63BD4">
        <w:rPr>
          <w:sz w:val="20"/>
          <w:szCs w:val="20"/>
        </w:rPr>
        <w:t>Po odstranění</w:t>
      </w:r>
      <w:r w:rsidR="00D0268C" w:rsidRPr="00E63BD4">
        <w:rPr>
          <w:sz w:val="20"/>
          <w:szCs w:val="20"/>
        </w:rPr>
        <w:t xml:space="preserve"> </w:t>
      </w:r>
      <w:r w:rsidR="003E232A" w:rsidRPr="00E63BD4">
        <w:rPr>
          <w:sz w:val="20"/>
          <w:szCs w:val="20"/>
        </w:rPr>
        <w:t xml:space="preserve">všech </w:t>
      </w:r>
      <w:r w:rsidR="00D0268C" w:rsidRPr="00E63BD4">
        <w:rPr>
          <w:sz w:val="20"/>
          <w:szCs w:val="20"/>
        </w:rPr>
        <w:t>vad</w:t>
      </w:r>
      <w:r w:rsidR="003E232A" w:rsidRPr="00E63BD4">
        <w:rPr>
          <w:sz w:val="20"/>
          <w:szCs w:val="20"/>
        </w:rPr>
        <w:t xml:space="preserve"> a/nebo nedodělků Objednatel Zhotoviteli tuto skutečnost</w:t>
      </w:r>
      <w:r w:rsidR="00D0268C" w:rsidRPr="00E63BD4">
        <w:rPr>
          <w:sz w:val="20"/>
          <w:szCs w:val="20"/>
        </w:rPr>
        <w:t xml:space="preserve"> </w:t>
      </w:r>
      <w:r w:rsidR="003E232A" w:rsidRPr="00E63BD4">
        <w:rPr>
          <w:sz w:val="20"/>
          <w:szCs w:val="20"/>
        </w:rPr>
        <w:t>v Protokolu písemně potvrdí.</w:t>
      </w:r>
    </w:p>
    <w:p w14:paraId="575C457E" w14:textId="77777777" w:rsidR="00265EFB" w:rsidRPr="00A65086" w:rsidRDefault="00265EFB" w:rsidP="00265EFB">
      <w:pPr>
        <w:keepLines/>
        <w:tabs>
          <w:tab w:val="left" w:pos="567"/>
        </w:tabs>
        <w:spacing w:before="120"/>
        <w:ind w:left="567"/>
        <w:jc w:val="both"/>
        <w:rPr>
          <w:sz w:val="20"/>
          <w:szCs w:val="20"/>
          <w:highlight w:val="yellow"/>
        </w:rPr>
      </w:pPr>
    </w:p>
    <w:p w14:paraId="615C28BE" w14:textId="401C5924" w:rsidR="00BE22C6" w:rsidRPr="00E14263" w:rsidRDefault="00706EE8" w:rsidP="00E14263">
      <w:pPr>
        <w:keepNext/>
        <w:spacing w:before="200"/>
        <w:jc w:val="center"/>
        <w:rPr>
          <w:b/>
          <w:sz w:val="20"/>
          <w:szCs w:val="20"/>
        </w:rPr>
      </w:pPr>
      <w:r w:rsidRPr="00945303">
        <w:rPr>
          <w:b/>
          <w:sz w:val="20"/>
          <w:szCs w:val="20"/>
        </w:rPr>
        <w:t xml:space="preserve">Článek III. – </w:t>
      </w:r>
      <w:r w:rsidR="00945303">
        <w:rPr>
          <w:b/>
          <w:sz w:val="20"/>
          <w:szCs w:val="20"/>
        </w:rPr>
        <w:t>V</w:t>
      </w:r>
      <w:r w:rsidR="005E7BAD" w:rsidRPr="00945303">
        <w:rPr>
          <w:b/>
          <w:sz w:val="20"/>
          <w:szCs w:val="20"/>
        </w:rPr>
        <w:t>ýkon autorského dozoru</w:t>
      </w:r>
      <w:r w:rsidR="00945303">
        <w:rPr>
          <w:b/>
          <w:sz w:val="20"/>
          <w:szCs w:val="20"/>
        </w:rPr>
        <w:t xml:space="preserve">     </w:t>
      </w:r>
    </w:p>
    <w:p w14:paraId="155EBBD4" w14:textId="6F91F48B" w:rsidR="00A317F5" w:rsidRPr="00945303" w:rsidRDefault="00A317F5" w:rsidP="00A317F5">
      <w:pPr>
        <w:keepLines/>
        <w:numPr>
          <w:ilvl w:val="0"/>
          <w:numId w:val="14"/>
        </w:numPr>
        <w:spacing w:before="120"/>
        <w:ind w:left="567" w:hanging="567"/>
        <w:jc w:val="both"/>
        <w:rPr>
          <w:sz w:val="20"/>
          <w:szCs w:val="20"/>
        </w:rPr>
      </w:pPr>
      <w:r w:rsidRPr="00945303">
        <w:rPr>
          <w:sz w:val="20"/>
          <w:szCs w:val="20"/>
        </w:rPr>
        <w:t>Zhotovitel se zavazuje obstarat pro Objednatele výkon autorského dozoru Stavby (dál jen „</w:t>
      </w:r>
      <w:r w:rsidRPr="00945303">
        <w:rPr>
          <w:b/>
          <w:sz w:val="20"/>
          <w:szCs w:val="20"/>
        </w:rPr>
        <w:t>AD</w:t>
      </w:r>
      <w:r w:rsidRPr="00945303">
        <w:rPr>
          <w:sz w:val="20"/>
          <w:szCs w:val="20"/>
        </w:rPr>
        <w:t xml:space="preserve">“), který bude probíhat od zahájení Stavby až do předání stavby jejím zhotovitelem zpět Objednateli a který bude vykonáván na výzvu Objednatele. </w:t>
      </w:r>
    </w:p>
    <w:p w14:paraId="6E5870C8" w14:textId="77777777" w:rsidR="00A317F5" w:rsidRPr="00945303" w:rsidRDefault="00A317F5" w:rsidP="00A317F5">
      <w:pPr>
        <w:keepLines/>
        <w:numPr>
          <w:ilvl w:val="0"/>
          <w:numId w:val="14"/>
        </w:numPr>
        <w:spacing w:before="120"/>
        <w:ind w:left="567" w:hanging="567"/>
        <w:jc w:val="both"/>
        <w:rPr>
          <w:sz w:val="20"/>
          <w:szCs w:val="20"/>
        </w:rPr>
      </w:pPr>
      <w:r w:rsidRPr="00945303">
        <w:rPr>
          <w:sz w:val="20"/>
          <w:szCs w:val="20"/>
        </w:rPr>
        <w:lastRenderedPageBreak/>
        <w:t xml:space="preserve">Vyžaduje-li se pro konkrétní úkon v rámci výkonu AD účast Zhotovitele v místě provádění Stavby, zašle písemnou vyzvu objednatel (technický dozor ŘSZK, dále jen </w:t>
      </w:r>
      <w:r w:rsidR="00866032" w:rsidRPr="00945303">
        <w:rPr>
          <w:sz w:val="20"/>
          <w:szCs w:val="20"/>
        </w:rPr>
        <w:t>„</w:t>
      </w:r>
      <w:r w:rsidRPr="00945303">
        <w:rPr>
          <w:b/>
          <w:sz w:val="20"/>
          <w:szCs w:val="20"/>
        </w:rPr>
        <w:t>TD</w:t>
      </w:r>
      <w:r w:rsidR="00866032" w:rsidRPr="00945303">
        <w:rPr>
          <w:sz w:val="20"/>
          <w:szCs w:val="20"/>
        </w:rPr>
        <w:t>“</w:t>
      </w:r>
      <w:r w:rsidRPr="00945303">
        <w:rPr>
          <w:sz w:val="20"/>
          <w:szCs w:val="20"/>
        </w:rPr>
        <w:t>) v předstihu alespoň 4 (čtyř) pracovních dnů. Písemné vyzvání TD k účasti AD na jednotlivých úkonech bude provedeno elektronicky na e-mailovou adresu uvedenou v záhlaví smlouvy. Zhotovitel je povinen potvrdit svoji účast do 2 pracovních dní elektronicky na e-mailovou adresu, z níž odejde výzva</w:t>
      </w:r>
      <w:r w:rsidR="00A812FE" w:rsidRPr="00945303">
        <w:rPr>
          <w:sz w:val="20"/>
          <w:szCs w:val="20"/>
        </w:rPr>
        <w:t>.</w:t>
      </w:r>
    </w:p>
    <w:p w14:paraId="51EB8E68" w14:textId="77777777" w:rsidR="00930FF2" w:rsidRPr="00945303" w:rsidRDefault="005C2456" w:rsidP="00A317F5">
      <w:pPr>
        <w:keepLines/>
        <w:numPr>
          <w:ilvl w:val="0"/>
          <w:numId w:val="14"/>
        </w:numPr>
        <w:spacing w:before="120"/>
        <w:ind w:left="567" w:hanging="567"/>
        <w:jc w:val="both"/>
        <w:rPr>
          <w:sz w:val="20"/>
          <w:szCs w:val="20"/>
        </w:rPr>
      </w:pPr>
      <w:r w:rsidRPr="00945303">
        <w:rPr>
          <w:sz w:val="20"/>
          <w:szCs w:val="20"/>
        </w:rPr>
        <w:t>Rozsah činností AD je dán zákonem č. 183/2006 Sb., stavební zákon, přičemž zahrnuje též</w:t>
      </w:r>
      <w:r w:rsidR="00930FF2" w:rsidRPr="00945303">
        <w:rPr>
          <w:sz w:val="20"/>
          <w:szCs w:val="20"/>
        </w:rPr>
        <w:t>:</w:t>
      </w:r>
    </w:p>
    <w:p w14:paraId="54C31F65" w14:textId="77777777" w:rsidR="00A317F5" w:rsidRPr="00945303" w:rsidRDefault="00F53A3E" w:rsidP="00A317F5">
      <w:pPr>
        <w:keepLines/>
        <w:numPr>
          <w:ilvl w:val="0"/>
          <w:numId w:val="27"/>
        </w:numPr>
        <w:spacing w:before="60"/>
        <w:ind w:left="1134" w:hanging="567"/>
        <w:jc w:val="both"/>
        <w:rPr>
          <w:sz w:val="20"/>
          <w:szCs w:val="20"/>
        </w:rPr>
      </w:pPr>
      <w:r w:rsidRPr="00945303">
        <w:rPr>
          <w:sz w:val="20"/>
          <w:szCs w:val="20"/>
        </w:rPr>
        <w:t>účast Zhotovitele</w:t>
      </w:r>
      <w:r w:rsidR="00A317F5" w:rsidRPr="00945303">
        <w:rPr>
          <w:sz w:val="20"/>
          <w:szCs w:val="20"/>
        </w:rPr>
        <w:t xml:space="preserve"> na závěrečném předání dokončené Stavby Objednateli, na základě e-mailové výzvy TD,</w:t>
      </w:r>
    </w:p>
    <w:p w14:paraId="5C9849F2" w14:textId="77777777" w:rsidR="00A317F5" w:rsidRPr="00945303" w:rsidRDefault="00A317F5" w:rsidP="00A317F5">
      <w:pPr>
        <w:keepLines/>
        <w:numPr>
          <w:ilvl w:val="0"/>
          <w:numId w:val="27"/>
        </w:numPr>
        <w:spacing w:before="60"/>
        <w:ind w:left="1134" w:hanging="567"/>
        <w:jc w:val="both"/>
        <w:rPr>
          <w:sz w:val="20"/>
          <w:szCs w:val="20"/>
        </w:rPr>
      </w:pPr>
      <w:r w:rsidRPr="00945303">
        <w:rPr>
          <w:sz w:val="20"/>
          <w:szCs w:val="20"/>
        </w:rPr>
        <w:t>účast Zhotovitele na kontrolních dnech Stavby (</w:t>
      </w:r>
      <w:r w:rsidR="00E73E13" w:rsidRPr="00945303">
        <w:rPr>
          <w:sz w:val="20"/>
          <w:szCs w:val="20"/>
        </w:rPr>
        <w:t xml:space="preserve">minimálně </w:t>
      </w:r>
      <w:r w:rsidRPr="00945303">
        <w:rPr>
          <w:sz w:val="20"/>
          <w:szCs w:val="20"/>
        </w:rPr>
        <w:t>1x za měsíc),</w:t>
      </w:r>
    </w:p>
    <w:p w14:paraId="5959A41A" w14:textId="77777777" w:rsidR="00866032" w:rsidRPr="00945303" w:rsidRDefault="00866032" w:rsidP="00A317F5">
      <w:pPr>
        <w:keepLines/>
        <w:numPr>
          <w:ilvl w:val="0"/>
          <w:numId w:val="27"/>
        </w:numPr>
        <w:spacing w:before="60"/>
        <w:ind w:left="1134" w:hanging="567"/>
        <w:jc w:val="both"/>
        <w:rPr>
          <w:sz w:val="20"/>
          <w:szCs w:val="20"/>
        </w:rPr>
      </w:pPr>
      <w:r w:rsidRPr="00945303">
        <w:rPr>
          <w:sz w:val="20"/>
          <w:szCs w:val="20"/>
        </w:rPr>
        <w:t>účast na převzetí výztuže a jednotlivých částí mostního objektu na základě písemného vyzvání objednatele,</w:t>
      </w:r>
    </w:p>
    <w:p w14:paraId="5EF95575" w14:textId="77777777" w:rsidR="00A317F5" w:rsidRPr="00945303" w:rsidRDefault="00A317F5" w:rsidP="00A317F5">
      <w:pPr>
        <w:keepLines/>
        <w:numPr>
          <w:ilvl w:val="0"/>
          <w:numId w:val="27"/>
        </w:numPr>
        <w:spacing w:before="60"/>
        <w:ind w:left="1134" w:hanging="567"/>
        <w:jc w:val="both"/>
        <w:rPr>
          <w:sz w:val="20"/>
          <w:szCs w:val="20"/>
        </w:rPr>
      </w:pPr>
      <w:r w:rsidRPr="00945303">
        <w:rPr>
          <w:sz w:val="20"/>
          <w:szCs w:val="20"/>
        </w:rPr>
        <w:t xml:space="preserve">posuzování návrhů zhotovitele Stavby na změny a odchylky u dokumentace zpracované zhotovitelem Stavby z pohledu dodržení technickoekonomických parametrů stavby, dodržení lhůt výstavby, případně dalších údajů a ukazatelů. </w:t>
      </w:r>
    </w:p>
    <w:p w14:paraId="1E504571" w14:textId="77777777" w:rsidR="00A317F5" w:rsidRPr="00945303" w:rsidRDefault="00A317F5" w:rsidP="00A317F5">
      <w:pPr>
        <w:keepLines/>
        <w:numPr>
          <w:ilvl w:val="0"/>
          <w:numId w:val="27"/>
        </w:numPr>
        <w:spacing w:before="60"/>
        <w:ind w:left="1134" w:hanging="567"/>
        <w:jc w:val="both"/>
        <w:rPr>
          <w:sz w:val="20"/>
          <w:szCs w:val="20"/>
        </w:rPr>
      </w:pPr>
      <w:r w:rsidRPr="00945303">
        <w:rPr>
          <w:sz w:val="20"/>
          <w:szCs w:val="20"/>
        </w:rPr>
        <w:t>vydávání odborných stanovisek ke všem změnovým listům navržených zhotovitelem Stavby včetně kontroly množství měrných jednotek požadovaných méněprací nebo víceprací ve vztahu k soupisu stavebních prací, dodávek a služeb,</w:t>
      </w:r>
    </w:p>
    <w:p w14:paraId="0884D506" w14:textId="77777777" w:rsidR="00A317F5" w:rsidRPr="00945303" w:rsidRDefault="00A317F5" w:rsidP="00A317F5">
      <w:pPr>
        <w:keepLines/>
        <w:numPr>
          <w:ilvl w:val="0"/>
          <w:numId w:val="27"/>
        </w:numPr>
        <w:spacing w:before="60"/>
        <w:ind w:left="1134" w:hanging="567"/>
        <w:jc w:val="both"/>
        <w:rPr>
          <w:sz w:val="20"/>
          <w:szCs w:val="20"/>
        </w:rPr>
      </w:pPr>
      <w:r w:rsidRPr="00945303">
        <w:rPr>
          <w:sz w:val="20"/>
          <w:szCs w:val="20"/>
        </w:rPr>
        <w:t>spolupráci s koordinátorem BOZP, technickým dozorem Objednatele a odpovědným geodetem Stavby,</w:t>
      </w:r>
    </w:p>
    <w:p w14:paraId="6AECF9E7" w14:textId="77777777" w:rsidR="00A317F5" w:rsidRPr="00945303" w:rsidRDefault="00A317F5" w:rsidP="00A317F5">
      <w:pPr>
        <w:keepLines/>
        <w:numPr>
          <w:ilvl w:val="0"/>
          <w:numId w:val="27"/>
        </w:numPr>
        <w:tabs>
          <w:tab w:val="left" w:pos="1134"/>
        </w:tabs>
        <w:spacing w:before="60"/>
        <w:ind w:left="1134" w:hanging="567"/>
        <w:jc w:val="both"/>
        <w:rPr>
          <w:sz w:val="20"/>
          <w:szCs w:val="20"/>
        </w:rPr>
      </w:pPr>
      <w:r w:rsidRPr="00945303">
        <w:rPr>
          <w:sz w:val="20"/>
          <w:szCs w:val="20"/>
        </w:rPr>
        <w:t>dopracování či úpravy projektové dokumentace Stavby v případech, kdy je to pro pokračování Stavby nezbytné; za výkon AD přitom nebude považováno odstranění vad Díla (včetně záručních), za které dle této smlouvy odpovídá Zhotovitel,</w:t>
      </w:r>
    </w:p>
    <w:p w14:paraId="203C1200" w14:textId="77777777" w:rsidR="005E7BAD" w:rsidRPr="00C75729" w:rsidRDefault="005E7BAD" w:rsidP="00ED55C0">
      <w:pPr>
        <w:keepLines/>
        <w:spacing w:before="120"/>
        <w:ind w:left="567"/>
        <w:jc w:val="both"/>
        <w:rPr>
          <w:sz w:val="20"/>
          <w:szCs w:val="20"/>
        </w:rPr>
      </w:pPr>
      <w:r w:rsidRPr="00C75729">
        <w:rPr>
          <w:sz w:val="20"/>
          <w:szCs w:val="20"/>
        </w:rPr>
        <w:t xml:space="preserve">Zjistí-li </w:t>
      </w:r>
      <w:r w:rsidR="00ED55C0" w:rsidRPr="00C75729">
        <w:rPr>
          <w:sz w:val="20"/>
          <w:szCs w:val="20"/>
        </w:rPr>
        <w:t>Zhotovitel</w:t>
      </w:r>
      <w:r w:rsidRPr="00C75729">
        <w:rPr>
          <w:sz w:val="20"/>
          <w:szCs w:val="20"/>
        </w:rPr>
        <w:t xml:space="preserve"> při výkonu AD nedodržení projektové dokumentace Stavby</w:t>
      </w:r>
      <w:r w:rsidR="00ED55C0" w:rsidRPr="00C75729">
        <w:rPr>
          <w:sz w:val="20"/>
          <w:szCs w:val="20"/>
        </w:rPr>
        <w:t xml:space="preserve"> či jinou závažnou skutečnost</w:t>
      </w:r>
      <w:r w:rsidRPr="00C75729">
        <w:rPr>
          <w:sz w:val="20"/>
          <w:szCs w:val="20"/>
        </w:rPr>
        <w:t>, uvědomí bez zbytečného odkladu o této skutečnosti Objednatele (osobně či telefonicky a následně nejpozději druhý den formou e-mailu), přičemž uvede stručnou charakteristiku porušení</w:t>
      </w:r>
      <w:r w:rsidR="00ED55C0" w:rsidRPr="00C75729">
        <w:rPr>
          <w:sz w:val="20"/>
          <w:szCs w:val="20"/>
        </w:rPr>
        <w:t xml:space="preserve"> dokumentace, resp. jiné závažné skutečnosti</w:t>
      </w:r>
      <w:r w:rsidRPr="00C75729">
        <w:rPr>
          <w:sz w:val="20"/>
          <w:szCs w:val="20"/>
        </w:rPr>
        <w:t xml:space="preserve"> a tomu odpovídající důsledky.</w:t>
      </w:r>
    </w:p>
    <w:p w14:paraId="681E3EDA" w14:textId="19FF6BB1" w:rsidR="00BA4AFD" w:rsidRPr="00A65086" w:rsidRDefault="002F5126" w:rsidP="00C75729">
      <w:pPr>
        <w:keepLines/>
        <w:spacing w:before="120"/>
        <w:jc w:val="both"/>
        <w:rPr>
          <w:sz w:val="20"/>
          <w:szCs w:val="20"/>
          <w:highlight w:val="yellow"/>
        </w:rPr>
      </w:pPr>
      <w:r w:rsidRPr="00A65086">
        <w:rPr>
          <w:sz w:val="20"/>
          <w:szCs w:val="20"/>
          <w:highlight w:val="yellow"/>
        </w:rPr>
        <w:t xml:space="preserve"> </w:t>
      </w:r>
    </w:p>
    <w:p w14:paraId="1504C579" w14:textId="03272AD1" w:rsidR="001141AA" w:rsidRPr="00C55293" w:rsidRDefault="008D7623" w:rsidP="00C55293">
      <w:pPr>
        <w:keepNext/>
        <w:widowControl w:val="0"/>
        <w:spacing w:before="200"/>
        <w:jc w:val="center"/>
        <w:rPr>
          <w:b/>
          <w:sz w:val="20"/>
          <w:szCs w:val="20"/>
        </w:rPr>
      </w:pPr>
      <w:r w:rsidRPr="004F700B">
        <w:rPr>
          <w:b/>
          <w:sz w:val="20"/>
          <w:szCs w:val="20"/>
        </w:rPr>
        <w:t>Článek IV. –</w:t>
      </w:r>
      <w:r w:rsidR="00953D56" w:rsidRPr="004F700B">
        <w:rPr>
          <w:b/>
          <w:sz w:val="20"/>
          <w:szCs w:val="20"/>
        </w:rPr>
        <w:t xml:space="preserve"> Termíny </w:t>
      </w:r>
      <w:r w:rsidR="00997DFE" w:rsidRPr="004F700B">
        <w:rPr>
          <w:b/>
          <w:sz w:val="20"/>
          <w:szCs w:val="20"/>
        </w:rPr>
        <w:t xml:space="preserve">a místo plnění </w:t>
      </w:r>
    </w:p>
    <w:p w14:paraId="0E1DD3F6" w14:textId="0078D1B7" w:rsidR="00647869" w:rsidRPr="004F700B" w:rsidRDefault="00647869" w:rsidP="004F700B">
      <w:pPr>
        <w:keepLines/>
        <w:numPr>
          <w:ilvl w:val="0"/>
          <w:numId w:val="16"/>
        </w:numPr>
        <w:tabs>
          <w:tab w:val="clear" w:pos="397"/>
          <w:tab w:val="num" w:pos="567"/>
          <w:tab w:val="num" w:pos="681"/>
        </w:tabs>
        <w:spacing w:before="120"/>
        <w:ind w:left="567" w:hanging="567"/>
        <w:jc w:val="both"/>
        <w:rPr>
          <w:sz w:val="20"/>
          <w:szCs w:val="20"/>
        </w:rPr>
      </w:pPr>
      <w:r w:rsidRPr="004F700B">
        <w:rPr>
          <w:sz w:val="20"/>
          <w:szCs w:val="20"/>
        </w:rPr>
        <w:t>Zhotovitel je povinen provést (dokončit a předat Objednateli) Dílo (PDPS</w:t>
      </w:r>
      <w:r w:rsidR="001626C3" w:rsidRPr="004F700B">
        <w:rPr>
          <w:sz w:val="20"/>
          <w:szCs w:val="20"/>
        </w:rPr>
        <w:t>/RDS</w:t>
      </w:r>
      <w:r w:rsidRPr="004F700B">
        <w:rPr>
          <w:sz w:val="20"/>
          <w:szCs w:val="20"/>
        </w:rPr>
        <w:t xml:space="preserve">), Kontrolní rozpočet a Plán BOZP (ve </w:t>
      </w:r>
      <w:r w:rsidRPr="00C55293">
        <w:rPr>
          <w:sz w:val="20"/>
          <w:szCs w:val="20"/>
        </w:rPr>
        <w:t xml:space="preserve">formátech a počtech vyhotovení ujednaných shora) nejpozději </w:t>
      </w:r>
      <w:r w:rsidR="00C55293" w:rsidRPr="00C55293">
        <w:rPr>
          <w:b/>
          <w:sz w:val="20"/>
          <w:szCs w:val="20"/>
        </w:rPr>
        <w:t>30</w:t>
      </w:r>
      <w:r w:rsidR="00F81A78" w:rsidRPr="00C55293">
        <w:rPr>
          <w:b/>
          <w:sz w:val="20"/>
          <w:szCs w:val="20"/>
        </w:rPr>
        <w:t>.</w:t>
      </w:r>
      <w:r w:rsidR="00C55293" w:rsidRPr="00C55293">
        <w:rPr>
          <w:b/>
          <w:sz w:val="20"/>
          <w:szCs w:val="20"/>
        </w:rPr>
        <w:t>9</w:t>
      </w:r>
      <w:r w:rsidR="00F81A78" w:rsidRPr="00C55293">
        <w:rPr>
          <w:b/>
          <w:sz w:val="20"/>
          <w:szCs w:val="20"/>
        </w:rPr>
        <w:t>.202</w:t>
      </w:r>
      <w:r w:rsidR="004F700B" w:rsidRPr="00C55293">
        <w:rPr>
          <w:b/>
          <w:sz w:val="20"/>
          <w:szCs w:val="20"/>
        </w:rPr>
        <w:t>4</w:t>
      </w:r>
      <w:r w:rsidRPr="00C55293">
        <w:rPr>
          <w:sz w:val="20"/>
          <w:szCs w:val="20"/>
        </w:rPr>
        <w:t xml:space="preserve">.  </w:t>
      </w:r>
    </w:p>
    <w:p w14:paraId="29592E41" w14:textId="386B7DF3" w:rsidR="009B12AD" w:rsidRPr="00C55293" w:rsidRDefault="00265EFB" w:rsidP="00647869">
      <w:pPr>
        <w:keepLines/>
        <w:numPr>
          <w:ilvl w:val="0"/>
          <w:numId w:val="16"/>
        </w:numPr>
        <w:tabs>
          <w:tab w:val="clear" w:pos="397"/>
          <w:tab w:val="num" w:pos="567"/>
          <w:tab w:val="num" w:pos="681"/>
        </w:tabs>
        <w:spacing w:before="120"/>
        <w:ind w:left="567" w:hanging="567"/>
        <w:jc w:val="both"/>
        <w:rPr>
          <w:sz w:val="20"/>
          <w:szCs w:val="20"/>
        </w:rPr>
      </w:pPr>
      <w:r w:rsidRPr="00C55293">
        <w:rPr>
          <w:sz w:val="20"/>
          <w:szCs w:val="20"/>
        </w:rPr>
        <w:t>Předpokládaný t</w:t>
      </w:r>
      <w:r w:rsidR="009B12AD" w:rsidRPr="00C55293">
        <w:rPr>
          <w:sz w:val="20"/>
          <w:szCs w:val="20"/>
        </w:rPr>
        <w:t xml:space="preserve">ermín plnění Smlouvy a výkonu AD je </w:t>
      </w:r>
      <w:r w:rsidR="002C17B0" w:rsidRPr="00C55293">
        <w:rPr>
          <w:sz w:val="20"/>
          <w:szCs w:val="20"/>
        </w:rPr>
        <w:t xml:space="preserve">rok </w:t>
      </w:r>
      <w:r w:rsidR="00C55293" w:rsidRPr="00C55293">
        <w:rPr>
          <w:sz w:val="20"/>
          <w:szCs w:val="20"/>
        </w:rPr>
        <w:t>2025/2026</w:t>
      </w:r>
    </w:p>
    <w:p w14:paraId="5D503BB1" w14:textId="77777777" w:rsidR="00647869" w:rsidRPr="004F700B"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4F700B">
        <w:rPr>
          <w:sz w:val="20"/>
          <w:szCs w:val="20"/>
        </w:rPr>
        <w:t>Místem plnění (předání shora uvedeného) je sídlo Objednatele.</w:t>
      </w:r>
    </w:p>
    <w:p w14:paraId="6A0EEB76" w14:textId="77777777" w:rsidR="00647869" w:rsidRPr="004F700B"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4F700B">
        <w:rPr>
          <w:sz w:val="20"/>
          <w:szCs w:val="20"/>
        </w:rPr>
        <w:t>Místem výkonu AD je místo provádění Stavby.</w:t>
      </w:r>
    </w:p>
    <w:p w14:paraId="1E371ED0" w14:textId="5FAC2BF8" w:rsidR="00BA4AFD" w:rsidRPr="006523D5" w:rsidRDefault="00647869" w:rsidP="009500F1">
      <w:pPr>
        <w:keepLines/>
        <w:numPr>
          <w:ilvl w:val="0"/>
          <w:numId w:val="16"/>
        </w:numPr>
        <w:tabs>
          <w:tab w:val="clear" w:pos="397"/>
          <w:tab w:val="num" w:pos="567"/>
          <w:tab w:val="num" w:pos="681"/>
        </w:tabs>
        <w:spacing w:before="120"/>
        <w:ind w:left="567" w:hanging="567"/>
        <w:jc w:val="both"/>
        <w:rPr>
          <w:sz w:val="20"/>
          <w:szCs w:val="20"/>
        </w:rPr>
      </w:pPr>
      <w:r w:rsidRPr="004F700B">
        <w:rPr>
          <w:sz w:val="20"/>
          <w:szCs w:val="20"/>
        </w:rPr>
        <w:t xml:space="preserve">Objednatel je oprávněn jednostranně na základě písemného oznámení nařídit Zhotoviteli přerušení provádění Díla, přičemž v případě takového přerušení má Zhotovitel právo na prodloužení (formou řádného dodatku k této smlouvě) termínu pro </w:t>
      </w:r>
      <w:r w:rsidRPr="005C00EE">
        <w:rPr>
          <w:sz w:val="20"/>
          <w:szCs w:val="20"/>
        </w:rPr>
        <w:t xml:space="preserve">provedení Díla (resp. jeho dotčené části), a to o dobu odpovídající nařízenému přerušení provádění Díla (nebo jeho dotčené </w:t>
      </w:r>
      <w:r w:rsidRPr="006523D5">
        <w:rPr>
          <w:sz w:val="20"/>
          <w:szCs w:val="20"/>
        </w:rPr>
        <w:t>části).</w:t>
      </w:r>
    </w:p>
    <w:p w14:paraId="43A5D3F3" w14:textId="6E3DB5C2" w:rsidR="00266D01" w:rsidRPr="006523D5" w:rsidRDefault="005312C7" w:rsidP="00266D01">
      <w:pPr>
        <w:keepNext/>
        <w:widowControl w:val="0"/>
        <w:spacing w:before="200"/>
        <w:jc w:val="center"/>
        <w:rPr>
          <w:b/>
          <w:sz w:val="20"/>
          <w:szCs w:val="20"/>
        </w:rPr>
      </w:pPr>
      <w:r w:rsidRPr="006523D5">
        <w:rPr>
          <w:b/>
          <w:sz w:val="20"/>
          <w:szCs w:val="20"/>
        </w:rPr>
        <w:t xml:space="preserve">Článek V. – </w:t>
      </w:r>
      <w:r w:rsidR="00997DFE" w:rsidRPr="006523D5">
        <w:rPr>
          <w:b/>
          <w:sz w:val="20"/>
          <w:szCs w:val="20"/>
        </w:rPr>
        <w:t>Cena</w:t>
      </w:r>
      <w:r w:rsidR="00266D01" w:rsidRPr="006523D5">
        <w:rPr>
          <w:b/>
          <w:sz w:val="20"/>
          <w:szCs w:val="20"/>
        </w:rPr>
        <w:t xml:space="preserve"> Díla, </w:t>
      </w:r>
      <w:r w:rsidR="0054139C" w:rsidRPr="006523D5">
        <w:rPr>
          <w:b/>
          <w:sz w:val="20"/>
          <w:szCs w:val="20"/>
        </w:rPr>
        <w:t>autorský dozor</w:t>
      </w:r>
      <w:r w:rsidR="00930FF2" w:rsidRPr="006523D5">
        <w:rPr>
          <w:b/>
          <w:sz w:val="20"/>
          <w:szCs w:val="20"/>
        </w:rPr>
        <w:t>,</w:t>
      </w:r>
      <w:r w:rsidR="00266D01" w:rsidRPr="006523D5">
        <w:rPr>
          <w:b/>
          <w:sz w:val="20"/>
          <w:szCs w:val="20"/>
        </w:rPr>
        <w:t xml:space="preserve"> platební podmínky</w:t>
      </w:r>
    </w:p>
    <w:p w14:paraId="4BC0E892" w14:textId="77777777" w:rsidR="00997DFE" w:rsidRDefault="009C1E25" w:rsidP="00CA646D">
      <w:pPr>
        <w:keepLines/>
        <w:numPr>
          <w:ilvl w:val="0"/>
          <w:numId w:val="17"/>
        </w:numPr>
        <w:tabs>
          <w:tab w:val="clear" w:pos="397"/>
          <w:tab w:val="num" w:pos="567"/>
        </w:tabs>
        <w:spacing w:before="120"/>
        <w:ind w:left="567" w:hanging="567"/>
        <w:jc w:val="both"/>
        <w:rPr>
          <w:sz w:val="20"/>
          <w:szCs w:val="20"/>
        </w:rPr>
      </w:pPr>
      <w:r w:rsidRPr="006523D5">
        <w:rPr>
          <w:sz w:val="20"/>
          <w:szCs w:val="20"/>
        </w:rPr>
        <w:t>Smluvní strany se dohodly na ceně Plnění Zhotovitele v následující výši a členění</w:t>
      </w:r>
      <w:r w:rsidR="00997DFE" w:rsidRPr="006523D5">
        <w:rPr>
          <w:sz w:val="20"/>
          <w:szCs w:val="20"/>
        </w:rPr>
        <w:t>:</w:t>
      </w:r>
    </w:p>
    <w:p w14:paraId="154B0FCE" w14:textId="77777777" w:rsidR="0027042B" w:rsidRPr="006523D5" w:rsidRDefault="0027042B" w:rsidP="0027042B">
      <w:pPr>
        <w:keepLines/>
        <w:spacing w:before="120"/>
        <w:ind w:left="567"/>
        <w:jc w:val="both"/>
        <w:rPr>
          <w:sz w:val="20"/>
          <w:szCs w:val="20"/>
        </w:rPr>
      </w:pPr>
    </w:p>
    <w:p w14:paraId="42A6F3F8" w14:textId="77777777" w:rsidR="004C0C85" w:rsidRPr="006523D5" w:rsidRDefault="004C0C85" w:rsidP="004C0C85">
      <w:pPr>
        <w:widowControl w:val="0"/>
        <w:numPr>
          <w:ilvl w:val="0"/>
          <w:numId w:val="3"/>
        </w:numPr>
        <w:spacing w:before="60"/>
        <w:ind w:left="1134" w:hanging="567"/>
        <w:jc w:val="both"/>
        <w:rPr>
          <w:b/>
          <w:sz w:val="20"/>
          <w:szCs w:val="20"/>
        </w:rPr>
      </w:pPr>
      <w:r w:rsidRPr="006523D5">
        <w:rPr>
          <w:b/>
          <w:sz w:val="20"/>
          <w:szCs w:val="20"/>
        </w:rPr>
        <w:t xml:space="preserve">Cena Díla </w:t>
      </w:r>
      <w:r w:rsidRPr="006523D5">
        <w:rPr>
          <w:sz w:val="20"/>
          <w:szCs w:val="20"/>
        </w:rPr>
        <w:t>(dále jen „</w:t>
      </w:r>
      <w:r w:rsidRPr="006523D5">
        <w:rPr>
          <w:b/>
          <w:sz w:val="20"/>
          <w:szCs w:val="20"/>
        </w:rPr>
        <w:t>Cena Díla</w:t>
      </w:r>
      <w:r w:rsidRPr="006523D5">
        <w:rPr>
          <w:sz w:val="20"/>
          <w:szCs w:val="20"/>
        </w:rPr>
        <w:t>“):</w:t>
      </w:r>
    </w:p>
    <w:p w14:paraId="19EA3D26" w14:textId="3ABE7742" w:rsidR="004C0C85" w:rsidRPr="006523D5" w:rsidRDefault="009D4A39" w:rsidP="004C0C85">
      <w:pPr>
        <w:widowControl w:val="0"/>
        <w:ind w:left="1134"/>
        <w:jc w:val="both"/>
        <w:rPr>
          <w:sz w:val="20"/>
          <w:szCs w:val="20"/>
        </w:rPr>
      </w:pPr>
      <w:r w:rsidRPr="006523D5">
        <w:rPr>
          <w:sz w:val="20"/>
          <w:szCs w:val="20"/>
        </w:rPr>
        <w:t>Cena</w:t>
      </w:r>
      <w:r w:rsidR="004C0C85" w:rsidRPr="006523D5">
        <w:rPr>
          <w:sz w:val="20"/>
          <w:szCs w:val="20"/>
        </w:rPr>
        <w:t xml:space="preserve"> bez DPH</w:t>
      </w:r>
      <w:r w:rsidR="004C0C85" w:rsidRPr="006523D5">
        <w:rPr>
          <w:sz w:val="20"/>
          <w:szCs w:val="20"/>
        </w:rPr>
        <w:tab/>
      </w:r>
      <w:r w:rsidR="004C0C85" w:rsidRPr="006523D5">
        <w:rPr>
          <w:sz w:val="20"/>
          <w:szCs w:val="20"/>
        </w:rPr>
        <w:tab/>
      </w:r>
      <w:r w:rsidR="004C0C85" w:rsidRPr="006523D5">
        <w:rPr>
          <w:sz w:val="20"/>
          <w:szCs w:val="20"/>
        </w:rPr>
        <w:tab/>
      </w:r>
      <w:r w:rsidR="004C0C85" w:rsidRPr="006523D5">
        <w:rPr>
          <w:sz w:val="20"/>
          <w:szCs w:val="20"/>
        </w:rPr>
        <w:tab/>
      </w:r>
      <w:r w:rsidR="004C0C85" w:rsidRPr="006523D5">
        <w:rPr>
          <w:sz w:val="20"/>
          <w:szCs w:val="20"/>
        </w:rPr>
        <w:tab/>
      </w:r>
      <w:r w:rsidR="008F0797">
        <w:rPr>
          <w:sz w:val="20"/>
          <w:szCs w:val="20"/>
        </w:rPr>
        <w:tab/>
      </w:r>
      <w:r w:rsidR="00255C56">
        <w:rPr>
          <w:sz w:val="20"/>
          <w:szCs w:val="20"/>
        </w:rPr>
        <w:t xml:space="preserve">  </w:t>
      </w:r>
      <w:r w:rsidR="00504CB4">
        <w:rPr>
          <w:sz w:val="20"/>
          <w:szCs w:val="20"/>
        </w:rPr>
        <w:t xml:space="preserve">  </w:t>
      </w:r>
      <w:r w:rsidR="008F0797">
        <w:rPr>
          <w:sz w:val="20"/>
          <w:szCs w:val="20"/>
        </w:rPr>
        <w:t xml:space="preserve">266 400,-    </w:t>
      </w:r>
      <w:r w:rsidR="004C0C85" w:rsidRPr="006523D5">
        <w:rPr>
          <w:sz w:val="20"/>
          <w:szCs w:val="20"/>
        </w:rPr>
        <w:t>Kč</w:t>
      </w:r>
    </w:p>
    <w:p w14:paraId="4A389C4B" w14:textId="57EEFD98" w:rsidR="004C0C85" w:rsidRPr="006523D5" w:rsidRDefault="004C0C85" w:rsidP="004C0C85">
      <w:pPr>
        <w:widowControl w:val="0"/>
        <w:ind w:left="1134"/>
        <w:jc w:val="both"/>
        <w:rPr>
          <w:sz w:val="20"/>
          <w:szCs w:val="20"/>
          <w:u w:val="single"/>
        </w:rPr>
      </w:pPr>
      <w:r w:rsidRPr="006523D5">
        <w:rPr>
          <w:sz w:val="20"/>
          <w:szCs w:val="20"/>
          <w:u w:val="single"/>
        </w:rPr>
        <w:t>DPH 21 %</w:t>
      </w:r>
      <w:r w:rsidRPr="006523D5">
        <w:rPr>
          <w:sz w:val="20"/>
          <w:szCs w:val="20"/>
          <w:u w:val="single"/>
        </w:rPr>
        <w:tab/>
      </w:r>
      <w:r w:rsidRPr="006523D5">
        <w:rPr>
          <w:sz w:val="20"/>
          <w:szCs w:val="20"/>
          <w:u w:val="single"/>
        </w:rPr>
        <w:tab/>
      </w:r>
      <w:r w:rsidRPr="006523D5">
        <w:rPr>
          <w:sz w:val="20"/>
          <w:szCs w:val="20"/>
          <w:u w:val="single"/>
        </w:rPr>
        <w:tab/>
      </w:r>
      <w:r w:rsidRPr="006523D5">
        <w:rPr>
          <w:sz w:val="20"/>
          <w:szCs w:val="20"/>
          <w:u w:val="single"/>
        </w:rPr>
        <w:tab/>
      </w:r>
      <w:r w:rsidRPr="006523D5">
        <w:rPr>
          <w:sz w:val="20"/>
          <w:szCs w:val="20"/>
          <w:u w:val="single"/>
        </w:rPr>
        <w:tab/>
      </w:r>
      <w:r w:rsidRPr="006523D5">
        <w:rPr>
          <w:sz w:val="20"/>
          <w:szCs w:val="20"/>
          <w:u w:val="single"/>
        </w:rPr>
        <w:tab/>
      </w:r>
      <w:r w:rsidRPr="006523D5">
        <w:rPr>
          <w:sz w:val="20"/>
          <w:szCs w:val="20"/>
          <w:u w:val="single"/>
        </w:rPr>
        <w:tab/>
      </w:r>
      <w:r w:rsidR="008F0797">
        <w:rPr>
          <w:sz w:val="20"/>
          <w:szCs w:val="20"/>
          <w:u w:val="single"/>
        </w:rPr>
        <w:t xml:space="preserve">  </w:t>
      </w:r>
      <w:r w:rsidR="00255C56">
        <w:rPr>
          <w:sz w:val="20"/>
          <w:szCs w:val="20"/>
          <w:u w:val="single"/>
        </w:rPr>
        <w:t xml:space="preserve">  </w:t>
      </w:r>
      <w:r w:rsidR="00504CB4">
        <w:rPr>
          <w:sz w:val="20"/>
          <w:szCs w:val="20"/>
          <w:u w:val="single"/>
        </w:rPr>
        <w:t xml:space="preserve">  </w:t>
      </w:r>
      <w:r w:rsidR="008F0797">
        <w:rPr>
          <w:sz w:val="20"/>
          <w:szCs w:val="20"/>
          <w:u w:val="single"/>
        </w:rPr>
        <w:t>55 944,-</w:t>
      </w:r>
      <w:r w:rsidR="00EB548F" w:rsidRPr="006523D5">
        <w:rPr>
          <w:sz w:val="20"/>
          <w:szCs w:val="20"/>
          <w:u w:val="single"/>
        </w:rPr>
        <w:t xml:space="preserve"> </w:t>
      </w:r>
      <w:r w:rsidR="006523D5" w:rsidRPr="006523D5">
        <w:rPr>
          <w:sz w:val="20"/>
          <w:szCs w:val="20"/>
          <w:u w:val="single"/>
        </w:rPr>
        <w:t xml:space="preserve">   </w:t>
      </w:r>
      <w:r w:rsidRPr="006523D5">
        <w:rPr>
          <w:sz w:val="20"/>
          <w:szCs w:val="20"/>
          <w:u w:val="single"/>
        </w:rPr>
        <w:t>Kč</w:t>
      </w:r>
    </w:p>
    <w:p w14:paraId="78D0B9A4" w14:textId="7EA7BAE1" w:rsidR="004C0C85" w:rsidRPr="006523D5" w:rsidRDefault="004C0C85" w:rsidP="004C0C85">
      <w:pPr>
        <w:widowControl w:val="0"/>
        <w:ind w:left="1134"/>
        <w:jc w:val="both"/>
        <w:rPr>
          <w:sz w:val="20"/>
          <w:szCs w:val="20"/>
        </w:rPr>
      </w:pPr>
      <w:r w:rsidRPr="006523D5">
        <w:rPr>
          <w:sz w:val="20"/>
          <w:szCs w:val="20"/>
        </w:rPr>
        <w:t xml:space="preserve">Cena celkem vč. DPH </w:t>
      </w:r>
      <w:r w:rsidRPr="006523D5">
        <w:rPr>
          <w:sz w:val="20"/>
          <w:szCs w:val="20"/>
        </w:rPr>
        <w:tab/>
      </w:r>
      <w:r w:rsidRPr="006523D5">
        <w:rPr>
          <w:sz w:val="20"/>
          <w:szCs w:val="20"/>
        </w:rPr>
        <w:tab/>
      </w:r>
      <w:r w:rsidRPr="006523D5">
        <w:rPr>
          <w:sz w:val="20"/>
          <w:szCs w:val="20"/>
        </w:rPr>
        <w:tab/>
      </w:r>
      <w:r w:rsidRPr="006523D5">
        <w:rPr>
          <w:sz w:val="20"/>
          <w:szCs w:val="20"/>
        </w:rPr>
        <w:tab/>
      </w:r>
      <w:r w:rsidR="008F0797">
        <w:rPr>
          <w:sz w:val="20"/>
          <w:szCs w:val="20"/>
        </w:rPr>
        <w:tab/>
      </w:r>
      <w:r w:rsidR="00255C56">
        <w:rPr>
          <w:sz w:val="20"/>
          <w:szCs w:val="20"/>
        </w:rPr>
        <w:t xml:space="preserve">  </w:t>
      </w:r>
      <w:r w:rsidR="00504CB4">
        <w:rPr>
          <w:sz w:val="20"/>
          <w:szCs w:val="20"/>
        </w:rPr>
        <w:t xml:space="preserve">  </w:t>
      </w:r>
      <w:r w:rsidR="008F0797">
        <w:rPr>
          <w:sz w:val="20"/>
          <w:szCs w:val="20"/>
        </w:rPr>
        <w:t xml:space="preserve">322 344,-    </w:t>
      </w:r>
      <w:r w:rsidRPr="006523D5">
        <w:rPr>
          <w:sz w:val="20"/>
          <w:szCs w:val="20"/>
        </w:rPr>
        <w:t>Kč</w:t>
      </w:r>
    </w:p>
    <w:p w14:paraId="7A6EC4F5" w14:textId="587C61D8" w:rsidR="004C0C85" w:rsidRPr="006523D5" w:rsidRDefault="004C0C85" w:rsidP="004C0C85">
      <w:pPr>
        <w:widowControl w:val="0"/>
        <w:ind w:left="1134"/>
        <w:jc w:val="both"/>
        <w:rPr>
          <w:sz w:val="20"/>
          <w:szCs w:val="20"/>
        </w:rPr>
      </w:pPr>
      <w:r w:rsidRPr="006523D5">
        <w:rPr>
          <w:sz w:val="20"/>
          <w:szCs w:val="20"/>
        </w:rPr>
        <w:t xml:space="preserve">(slovy </w:t>
      </w:r>
      <w:proofErr w:type="spellStart"/>
      <w:r w:rsidR="008F0797">
        <w:rPr>
          <w:sz w:val="20"/>
          <w:szCs w:val="20"/>
        </w:rPr>
        <w:t>třistadvacetdvatisíctřistačtyřicetčtyři</w:t>
      </w:r>
      <w:proofErr w:type="spellEnd"/>
      <w:r w:rsidR="008F0797">
        <w:rPr>
          <w:sz w:val="20"/>
          <w:szCs w:val="20"/>
        </w:rPr>
        <w:t xml:space="preserve"> </w:t>
      </w:r>
      <w:r w:rsidRPr="006523D5">
        <w:rPr>
          <w:sz w:val="20"/>
          <w:szCs w:val="20"/>
        </w:rPr>
        <w:t>korun českých)</w:t>
      </w:r>
    </w:p>
    <w:p w14:paraId="31BD66EC" w14:textId="77777777" w:rsidR="00265EFB" w:rsidRPr="00A65086" w:rsidRDefault="00265EFB" w:rsidP="004C0C85">
      <w:pPr>
        <w:widowControl w:val="0"/>
        <w:ind w:left="1134"/>
        <w:jc w:val="both"/>
        <w:rPr>
          <w:sz w:val="20"/>
          <w:szCs w:val="20"/>
          <w:highlight w:val="yellow"/>
        </w:rPr>
      </w:pPr>
    </w:p>
    <w:p w14:paraId="4A224366" w14:textId="77777777" w:rsidR="00641616" w:rsidRPr="00A65086" w:rsidRDefault="00641616" w:rsidP="004C0C85">
      <w:pPr>
        <w:widowControl w:val="0"/>
        <w:ind w:left="1134"/>
        <w:jc w:val="both"/>
        <w:rPr>
          <w:sz w:val="20"/>
          <w:szCs w:val="20"/>
          <w:highlight w:val="yellow"/>
        </w:rPr>
      </w:pPr>
    </w:p>
    <w:p w14:paraId="1F808DD4" w14:textId="77777777" w:rsidR="004C0C85" w:rsidRPr="006523D5" w:rsidRDefault="004C0C85" w:rsidP="004C0C85">
      <w:pPr>
        <w:widowControl w:val="0"/>
        <w:numPr>
          <w:ilvl w:val="0"/>
          <w:numId w:val="3"/>
        </w:numPr>
        <w:spacing w:before="60"/>
        <w:ind w:left="1134" w:hanging="567"/>
        <w:jc w:val="both"/>
        <w:rPr>
          <w:sz w:val="20"/>
          <w:szCs w:val="20"/>
        </w:rPr>
      </w:pPr>
      <w:r w:rsidRPr="006523D5">
        <w:rPr>
          <w:b/>
          <w:sz w:val="20"/>
          <w:szCs w:val="20"/>
        </w:rPr>
        <w:t>Odměna celkem za výkon AD</w:t>
      </w:r>
      <w:r w:rsidRPr="006523D5">
        <w:rPr>
          <w:sz w:val="20"/>
          <w:szCs w:val="20"/>
        </w:rPr>
        <w:t xml:space="preserve"> (dále jen „</w:t>
      </w:r>
      <w:r w:rsidRPr="006523D5">
        <w:rPr>
          <w:b/>
          <w:sz w:val="20"/>
          <w:szCs w:val="20"/>
        </w:rPr>
        <w:t>Odměna za AD</w:t>
      </w:r>
      <w:r w:rsidRPr="006523D5">
        <w:rPr>
          <w:sz w:val="20"/>
          <w:szCs w:val="20"/>
        </w:rPr>
        <w:t>“):</w:t>
      </w:r>
    </w:p>
    <w:p w14:paraId="21CDB577" w14:textId="628BCE17" w:rsidR="004C0C85" w:rsidRPr="006523D5" w:rsidRDefault="004C0C85" w:rsidP="004C0C85">
      <w:pPr>
        <w:widowControl w:val="0"/>
        <w:ind w:left="1134"/>
        <w:jc w:val="both"/>
        <w:rPr>
          <w:sz w:val="20"/>
          <w:szCs w:val="20"/>
        </w:rPr>
      </w:pPr>
      <w:r w:rsidRPr="006523D5">
        <w:rPr>
          <w:sz w:val="20"/>
          <w:szCs w:val="20"/>
        </w:rPr>
        <w:t>Předpokládaný rozsah hodin:</w:t>
      </w:r>
      <w:r w:rsidRPr="006523D5">
        <w:rPr>
          <w:sz w:val="20"/>
          <w:szCs w:val="20"/>
        </w:rPr>
        <w:tab/>
      </w:r>
      <w:r w:rsidRPr="006523D5">
        <w:rPr>
          <w:sz w:val="20"/>
          <w:szCs w:val="20"/>
        </w:rPr>
        <w:tab/>
      </w:r>
      <w:r w:rsidRPr="006523D5">
        <w:rPr>
          <w:sz w:val="20"/>
          <w:szCs w:val="20"/>
        </w:rPr>
        <w:tab/>
      </w:r>
      <w:r w:rsidRPr="006523D5">
        <w:rPr>
          <w:sz w:val="20"/>
          <w:szCs w:val="20"/>
        </w:rPr>
        <w:tab/>
      </w:r>
      <w:r w:rsidRPr="006523D5">
        <w:rPr>
          <w:sz w:val="20"/>
          <w:szCs w:val="20"/>
        </w:rPr>
        <w:tab/>
      </w:r>
      <w:r w:rsidR="0011742A">
        <w:rPr>
          <w:sz w:val="20"/>
          <w:szCs w:val="20"/>
        </w:rPr>
        <w:t xml:space="preserve">       </w:t>
      </w:r>
      <w:r w:rsidR="009B12AD" w:rsidRPr="006523D5">
        <w:rPr>
          <w:sz w:val="20"/>
          <w:szCs w:val="20"/>
        </w:rPr>
        <w:t>2</w:t>
      </w:r>
      <w:r w:rsidR="00426947" w:rsidRPr="006523D5">
        <w:rPr>
          <w:sz w:val="20"/>
          <w:szCs w:val="20"/>
        </w:rPr>
        <w:t>0</w:t>
      </w:r>
      <w:r w:rsidRPr="006523D5">
        <w:rPr>
          <w:sz w:val="20"/>
          <w:szCs w:val="20"/>
        </w:rPr>
        <w:t xml:space="preserve"> hodin</w:t>
      </w:r>
    </w:p>
    <w:p w14:paraId="6BB75997" w14:textId="492C0EE1" w:rsidR="004C0C85" w:rsidRPr="006523D5" w:rsidRDefault="004C0C85" w:rsidP="004C0C85">
      <w:pPr>
        <w:widowControl w:val="0"/>
        <w:ind w:left="1134"/>
        <w:jc w:val="both"/>
        <w:rPr>
          <w:sz w:val="20"/>
          <w:szCs w:val="20"/>
          <w:u w:val="single"/>
        </w:rPr>
      </w:pPr>
      <w:r w:rsidRPr="006523D5">
        <w:rPr>
          <w:sz w:val="20"/>
          <w:szCs w:val="20"/>
          <w:u w:val="single"/>
        </w:rPr>
        <w:t>Sazba za 1 (jednu) hodinu výkonu AD</w:t>
      </w:r>
      <w:r w:rsidRPr="006523D5">
        <w:rPr>
          <w:sz w:val="20"/>
          <w:szCs w:val="20"/>
          <w:u w:val="single"/>
        </w:rPr>
        <w:tab/>
        <w:t xml:space="preserve"> bez DPH</w:t>
      </w:r>
      <w:r w:rsidRPr="006523D5">
        <w:rPr>
          <w:sz w:val="20"/>
          <w:szCs w:val="20"/>
          <w:u w:val="single"/>
        </w:rPr>
        <w:tab/>
      </w:r>
      <w:r w:rsidRPr="006523D5">
        <w:rPr>
          <w:sz w:val="20"/>
          <w:szCs w:val="20"/>
          <w:u w:val="single"/>
        </w:rPr>
        <w:tab/>
      </w:r>
      <w:r w:rsidR="005C00EE" w:rsidRPr="006523D5">
        <w:rPr>
          <w:sz w:val="20"/>
          <w:szCs w:val="20"/>
          <w:u w:val="single"/>
        </w:rPr>
        <w:t xml:space="preserve">        </w:t>
      </w:r>
      <w:r w:rsidR="008F0797">
        <w:rPr>
          <w:sz w:val="20"/>
          <w:szCs w:val="20"/>
          <w:u w:val="single"/>
        </w:rPr>
        <w:t>1 200,</w:t>
      </w:r>
      <w:proofErr w:type="gramStart"/>
      <w:r w:rsidR="008F0797">
        <w:rPr>
          <w:sz w:val="20"/>
          <w:szCs w:val="20"/>
          <w:u w:val="single"/>
        </w:rPr>
        <w:t>-</w:t>
      </w:r>
      <w:r w:rsidR="005C00EE" w:rsidRPr="006523D5">
        <w:rPr>
          <w:sz w:val="20"/>
          <w:szCs w:val="20"/>
          <w:u w:val="single"/>
        </w:rPr>
        <w:t xml:space="preserve">  </w:t>
      </w:r>
      <w:r w:rsidRPr="006523D5">
        <w:rPr>
          <w:sz w:val="20"/>
          <w:szCs w:val="20"/>
          <w:u w:val="single"/>
        </w:rPr>
        <w:t>Kč</w:t>
      </w:r>
      <w:proofErr w:type="gramEnd"/>
    </w:p>
    <w:p w14:paraId="73F4DB01" w14:textId="6BE2F506" w:rsidR="004C0C85" w:rsidRPr="006523D5" w:rsidRDefault="004C0C85" w:rsidP="004C0C85">
      <w:pPr>
        <w:widowControl w:val="0"/>
        <w:ind w:left="1134"/>
        <w:jc w:val="both"/>
        <w:rPr>
          <w:sz w:val="20"/>
          <w:szCs w:val="20"/>
        </w:rPr>
      </w:pPr>
      <w:r w:rsidRPr="006523D5">
        <w:rPr>
          <w:sz w:val="20"/>
          <w:szCs w:val="20"/>
        </w:rPr>
        <w:t>Odměna za AD celkem bez DPH</w:t>
      </w:r>
      <w:r w:rsidRPr="006523D5">
        <w:rPr>
          <w:sz w:val="20"/>
          <w:szCs w:val="20"/>
        </w:rPr>
        <w:tab/>
      </w:r>
      <w:r w:rsidRPr="006523D5">
        <w:rPr>
          <w:sz w:val="20"/>
          <w:szCs w:val="20"/>
        </w:rPr>
        <w:tab/>
      </w:r>
      <w:r w:rsidRPr="006523D5">
        <w:rPr>
          <w:sz w:val="20"/>
          <w:szCs w:val="20"/>
        </w:rPr>
        <w:tab/>
      </w:r>
      <w:r w:rsidRPr="006523D5">
        <w:rPr>
          <w:sz w:val="20"/>
          <w:szCs w:val="20"/>
        </w:rPr>
        <w:tab/>
      </w:r>
      <w:r w:rsidR="005C00EE" w:rsidRPr="006523D5">
        <w:rPr>
          <w:sz w:val="20"/>
          <w:szCs w:val="20"/>
        </w:rPr>
        <w:t xml:space="preserve">      </w:t>
      </w:r>
      <w:r w:rsidR="008F0797">
        <w:rPr>
          <w:sz w:val="20"/>
          <w:szCs w:val="20"/>
        </w:rPr>
        <w:t>24 000,</w:t>
      </w:r>
      <w:proofErr w:type="gramStart"/>
      <w:r w:rsidR="008F0797">
        <w:rPr>
          <w:sz w:val="20"/>
          <w:szCs w:val="20"/>
        </w:rPr>
        <w:t>-</w:t>
      </w:r>
      <w:r w:rsidR="005C00EE" w:rsidRPr="006523D5">
        <w:rPr>
          <w:sz w:val="20"/>
          <w:szCs w:val="20"/>
        </w:rPr>
        <w:t xml:space="preserve">  </w:t>
      </w:r>
      <w:r w:rsidRPr="006523D5">
        <w:rPr>
          <w:sz w:val="20"/>
          <w:szCs w:val="20"/>
        </w:rPr>
        <w:t>Kč</w:t>
      </w:r>
      <w:proofErr w:type="gramEnd"/>
    </w:p>
    <w:p w14:paraId="1382BDF6" w14:textId="2CA55CAD" w:rsidR="004C0C85" w:rsidRPr="006523D5" w:rsidRDefault="004C0C85" w:rsidP="004C0C85">
      <w:pPr>
        <w:widowControl w:val="0"/>
        <w:ind w:left="1134"/>
        <w:jc w:val="both"/>
        <w:rPr>
          <w:sz w:val="20"/>
          <w:szCs w:val="20"/>
        </w:rPr>
      </w:pPr>
      <w:r w:rsidRPr="006523D5">
        <w:rPr>
          <w:sz w:val="20"/>
          <w:szCs w:val="20"/>
        </w:rPr>
        <w:t>DPH 21 %</w:t>
      </w:r>
      <w:r w:rsidRPr="006523D5">
        <w:rPr>
          <w:sz w:val="20"/>
          <w:szCs w:val="20"/>
        </w:rPr>
        <w:tab/>
      </w:r>
      <w:r w:rsidRPr="006523D5">
        <w:rPr>
          <w:sz w:val="20"/>
          <w:szCs w:val="20"/>
        </w:rPr>
        <w:tab/>
      </w:r>
      <w:r w:rsidRPr="006523D5">
        <w:rPr>
          <w:sz w:val="20"/>
          <w:szCs w:val="20"/>
        </w:rPr>
        <w:tab/>
      </w:r>
      <w:r w:rsidRPr="006523D5">
        <w:rPr>
          <w:sz w:val="20"/>
          <w:szCs w:val="20"/>
        </w:rPr>
        <w:tab/>
      </w:r>
      <w:r w:rsidRPr="006523D5">
        <w:rPr>
          <w:sz w:val="20"/>
          <w:szCs w:val="20"/>
        </w:rPr>
        <w:tab/>
      </w:r>
      <w:r w:rsidRPr="006523D5">
        <w:rPr>
          <w:sz w:val="20"/>
          <w:szCs w:val="20"/>
        </w:rPr>
        <w:tab/>
      </w:r>
      <w:r w:rsidRPr="006523D5">
        <w:rPr>
          <w:sz w:val="20"/>
          <w:szCs w:val="20"/>
        </w:rPr>
        <w:tab/>
      </w:r>
      <w:r w:rsidR="00A972C8" w:rsidRPr="006523D5">
        <w:rPr>
          <w:sz w:val="20"/>
          <w:szCs w:val="20"/>
        </w:rPr>
        <w:t xml:space="preserve">  </w:t>
      </w:r>
      <w:r w:rsidR="005C00EE" w:rsidRPr="006523D5">
        <w:rPr>
          <w:sz w:val="20"/>
          <w:szCs w:val="20"/>
        </w:rPr>
        <w:t xml:space="preserve">    </w:t>
      </w:r>
      <w:r w:rsidR="008F0797">
        <w:rPr>
          <w:sz w:val="20"/>
          <w:szCs w:val="20"/>
        </w:rPr>
        <w:t xml:space="preserve">  5 040,</w:t>
      </w:r>
      <w:proofErr w:type="gramStart"/>
      <w:r w:rsidR="008F0797">
        <w:rPr>
          <w:sz w:val="20"/>
          <w:szCs w:val="20"/>
        </w:rPr>
        <w:t>-</w:t>
      </w:r>
      <w:r w:rsidR="005C00EE" w:rsidRPr="006523D5">
        <w:rPr>
          <w:sz w:val="20"/>
          <w:szCs w:val="20"/>
        </w:rPr>
        <w:t xml:space="preserve">  </w:t>
      </w:r>
      <w:r w:rsidRPr="006523D5">
        <w:rPr>
          <w:sz w:val="20"/>
          <w:szCs w:val="20"/>
        </w:rPr>
        <w:t>Kč</w:t>
      </w:r>
      <w:proofErr w:type="gramEnd"/>
    </w:p>
    <w:p w14:paraId="19BE3EF1" w14:textId="617EC751" w:rsidR="004C0C85" w:rsidRPr="006523D5" w:rsidRDefault="004C0C85" w:rsidP="004C0C85">
      <w:pPr>
        <w:widowControl w:val="0"/>
        <w:ind w:left="1134"/>
        <w:jc w:val="both"/>
        <w:rPr>
          <w:sz w:val="20"/>
          <w:szCs w:val="20"/>
        </w:rPr>
      </w:pPr>
      <w:r w:rsidRPr="006523D5">
        <w:rPr>
          <w:sz w:val="20"/>
          <w:szCs w:val="20"/>
        </w:rPr>
        <w:t>Odměna za AD celkem vč. DPH</w:t>
      </w:r>
      <w:r w:rsidRPr="006523D5">
        <w:rPr>
          <w:sz w:val="20"/>
          <w:szCs w:val="20"/>
        </w:rPr>
        <w:tab/>
      </w:r>
      <w:r w:rsidRPr="006523D5">
        <w:rPr>
          <w:sz w:val="20"/>
          <w:szCs w:val="20"/>
        </w:rPr>
        <w:tab/>
      </w:r>
      <w:r w:rsidRPr="006523D5">
        <w:rPr>
          <w:sz w:val="20"/>
          <w:szCs w:val="20"/>
        </w:rPr>
        <w:tab/>
      </w:r>
      <w:r w:rsidRPr="006523D5">
        <w:rPr>
          <w:sz w:val="20"/>
          <w:szCs w:val="20"/>
        </w:rPr>
        <w:tab/>
      </w:r>
      <w:r w:rsidR="005C00EE" w:rsidRPr="006523D5">
        <w:rPr>
          <w:sz w:val="20"/>
          <w:szCs w:val="20"/>
        </w:rPr>
        <w:t xml:space="preserve">      </w:t>
      </w:r>
      <w:r w:rsidR="008F0797">
        <w:rPr>
          <w:sz w:val="20"/>
          <w:szCs w:val="20"/>
        </w:rPr>
        <w:t>29 040,</w:t>
      </w:r>
      <w:proofErr w:type="gramStart"/>
      <w:r w:rsidR="008F0797">
        <w:rPr>
          <w:sz w:val="20"/>
          <w:szCs w:val="20"/>
        </w:rPr>
        <w:t>-</w:t>
      </w:r>
      <w:r w:rsidR="005C00EE" w:rsidRPr="006523D5">
        <w:rPr>
          <w:sz w:val="20"/>
          <w:szCs w:val="20"/>
        </w:rPr>
        <w:t xml:space="preserve">  </w:t>
      </w:r>
      <w:r w:rsidRPr="006523D5">
        <w:rPr>
          <w:sz w:val="20"/>
          <w:szCs w:val="20"/>
        </w:rPr>
        <w:t>Kč</w:t>
      </w:r>
      <w:proofErr w:type="gramEnd"/>
    </w:p>
    <w:p w14:paraId="32815C59" w14:textId="0925503F" w:rsidR="004C0C85" w:rsidRPr="0011742A" w:rsidRDefault="004C0C85" w:rsidP="004C0C85">
      <w:pPr>
        <w:widowControl w:val="0"/>
        <w:ind w:left="1134"/>
        <w:jc w:val="both"/>
        <w:rPr>
          <w:sz w:val="20"/>
          <w:szCs w:val="20"/>
        </w:rPr>
      </w:pPr>
      <w:r w:rsidRPr="0011742A">
        <w:rPr>
          <w:sz w:val="20"/>
          <w:szCs w:val="20"/>
        </w:rPr>
        <w:t>(slovy</w:t>
      </w:r>
      <w:r w:rsidR="00DD0598" w:rsidRPr="0011742A">
        <w:rPr>
          <w:sz w:val="20"/>
          <w:szCs w:val="20"/>
        </w:rPr>
        <w:t xml:space="preserve"> </w:t>
      </w:r>
      <w:proofErr w:type="spellStart"/>
      <w:r w:rsidR="008F0797">
        <w:rPr>
          <w:sz w:val="20"/>
          <w:szCs w:val="20"/>
        </w:rPr>
        <w:t>dvacetdevěttisícčtyřicet</w:t>
      </w:r>
      <w:proofErr w:type="spellEnd"/>
      <w:r w:rsidR="008F0797">
        <w:rPr>
          <w:sz w:val="20"/>
          <w:szCs w:val="20"/>
        </w:rPr>
        <w:t xml:space="preserve"> </w:t>
      </w:r>
      <w:r w:rsidRPr="0011742A">
        <w:rPr>
          <w:sz w:val="20"/>
          <w:szCs w:val="20"/>
        </w:rPr>
        <w:t>korun českých)</w:t>
      </w:r>
    </w:p>
    <w:p w14:paraId="27C09009" w14:textId="77777777" w:rsidR="000E24CA" w:rsidRPr="0011742A" w:rsidRDefault="000E24CA" w:rsidP="004C0C85">
      <w:pPr>
        <w:widowControl w:val="0"/>
        <w:ind w:left="1134"/>
        <w:jc w:val="both"/>
        <w:rPr>
          <w:sz w:val="20"/>
          <w:szCs w:val="20"/>
        </w:rPr>
      </w:pPr>
    </w:p>
    <w:p w14:paraId="21626A9C" w14:textId="01FE671A" w:rsidR="00317F41" w:rsidRPr="0011742A"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11742A">
        <w:rPr>
          <w:sz w:val="20"/>
          <w:szCs w:val="20"/>
        </w:rPr>
        <w:t>C</w:t>
      </w:r>
      <w:r w:rsidR="00317F41" w:rsidRPr="0011742A">
        <w:rPr>
          <w:sz w:val="20"/>
          <w:szCs w:val="20"/>
        </w:rPr>
        <w:t xml:space="preserve">ena </w:t>
      </w:r>
      <w:r w:rsidR="00EA3432" w:rsidRPr="0011742A">
        <w:rPr>
          <w:sz w:val="20"/>
          <w:szCs w:val="20"/>
        </w:rPr>
        <w:t>Díla</w:t>
      </w:r>
      <w:r w:rsidR="00CA490C" w:rsidRPr="0011742A">
        <w:rPr>
          <w:sz w:val="20"/>
          <w:szCs w:val="20"/>
        </w:rPr>
        <w:t xml:space="preserve"> jakož i Sazba</w:t>
      </w:r>
      <w:r w:rsidR="00317F41" w:rsidRPr="0011742A">
        <w:rPr>
          <w:sz w:val="20"/>
          <w:szCs w:val="20"/>
        </w:rPr>
        <w:t xml:space="preserve"> se rozumí jako konečné a pevné, přičemž na jejich výši nebude mít žádný vliv inflace, ani další obdobné skutečnosti, nedohodnou-li se strany výslovně jinak a není-li v dalších ustanoveních této </w:t>
      </w:r>
      <w:r w:rsidR="00260E3F" w:rsidRPr="0011742A">
        <w:rPr>
          <w:sz w:val="20"/>
          <w:szCs w:val="20"/>
        </w:rPr>
        <w:t>s</w:t>
      </w:r>
      <w:r w:rsidR="00317F41" w:rsidRPr="0011742A">
        <w:rPr>
          <w:sz w:val="20"/>
          <w:szCs w:val="20"/>
        </w:rPr>
        <w:t xml:space="preserve">mlouvy dohodnuto jinak. Takto sjednaná </w:t>
      </w:r>
      <w:r w:rsidRPr="0011742A">
        <w:rPr>
          <w:sz w:val="20"/>
          <w:szCs w:val="20"/>
        </w:rPr>
        <w:t>C</w:t>
      </w:r>
      <w:r w:rsidR="00317F41" w:rsidRPr="0011742A">
        <w:rPr>
          <w:sz w:val="20"/>
          <w:szCs w:val="20"/>
        </w:rPr>
        <w:t>ena</w:t>
      </w:r>
      <w:r w:rsidR="00EA3432" w:rsidRPr="0011742A">
        <w:rPr>
          <w:sz w:val="20"/>
          <w:szCs w:val="20"/>
        </w:rPr>
        <w:t xml:space="preserve"> Díla</w:t>
      </w:r>
      <w:r w:rsidR="00317F41" w:rsidRPr="0011742A">
        <w:rPr>
          <w:sz w:val="20"/>
          <w:szCs w:val="20"/>
        </w:rPr>
        <w:t xml:space="preserve"> </w:t>
      </w:r>
      <w:r w:rsidR="00562710" w:rsidRPr="0011742A">
        <w:rPr>
          <w:sz w:val="20"/>
          <w:szCs w:val="20"/>
        </w:rPr>
        <w:t xml:space="preserve">a </w:t>
      </w:r>
      <w:r w:rsidRPr="0011742A">
        <w:rPr>
          <w:sz w:val="20"/>
          <w:szCs w:val="20"/>
        </w:rPr>
        <w:t>O</w:t>
      </w:r>
      <w:r w:rsidR="00562710" w:rsidRPr="0011742A">
        <w:rPr>
          <w:sz w:val="20"/>
          <w:szCs w:val="20"/>
        </w:rPr>
        <w:t xml:space="preserve">dměna </w:t>
      </w:r>
      <w:r w:rsidR="00CA490C" w:rsidRPr="0011742A">
        <w:rPr>
          <w:sz w:val="20"/>
          <w:szCs w:val="20"/>
        </w:rPr>
        <w:t xml:space="preserve">jako i Sazba </w:t>
      </w:r>
      <w:r w:rsidR="00317F41" w:rsidRPr="0011742A">
        <w:rPr>
          <w:sz w:val="20"/>
          <w:szCs w:val="20"/>
        </w:rPr>
        <w:t>zahrnuj</w:t>
      </w:r>
      <w:r w:rsidR="00562710" w:rsidRPr="0011742A">
        <w:rPr>
          <w:sz w:val="20"/>
          <w:szCs w:val="20"/>
        </w:rPr>
        <w:t>í</w:t>
      </w:r>
      <w:r w:rsidR="00317F41" w:rsidRPr="0011742A">
        <w:rPr>
          <w:sz w:val="20"/>
          <w:szCs w:val="20"/>
        </w:rPr>
        <w:t xml:space="preserve"> veškeré náklady Zhotovitele spojené s řádným a včasným splněním všech jeho závazků vyplývajících z této smlouvy.</w:t>
      </w:r>
    </w:p>
    <w:p w14:paraId="48EBE79C" w14:textId="77777777" w:rsidR="00160170" w:rsidRPr="00682054"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682054">
        <w:rPr>
          <w:sz w:val="20"/>
          <w:szCs w:val="20"/>
        </w:rPr>
        <w:lastRenderedPageBreak/>
        <w:t xml:space="preserve">Objednatel neposkytuje zálohy. </w:t>
      </w:r>
      <w:r w:rsidR="00E469E3" w:rsidRPr="00682054">
        <w:rPr>
          <w:sz w:val="20"/>
          <w:szCs w:val="20"/>
        </w:rPr>
        <w:t xml:space="preserve">Právo Zhotovitele fakturovat </w:t>
      </w:r>
      <w:r w:rsidR="003B4AA3" w:rsidRPr="00682054">
        <w:rPr>
          <w:sz w:val="20"/>
          <w:szCs w:val="20"/>
        </w:rPr>
        <w:t>C</w:t>
      </w:r>
      <w:r w:rsidR="00E469E3" w:rsidRPr="00682054">
        <w:rPr>
          <w:sz w:val="20"/>
          <w:szCs w:val="20"/>
        </w:rPr>
        <w:t xml:space="preserve">enu Díla </w:t>
      </w:r>
      <w:r w:rsidR="0092430D" w:rsidRPr="00682054">
        <w:rPr>
          <w:sz w:val="20"/>
          <w:szCs w:val="20"/>
        </w:rPr>
        <w:t xml:space="preserve">vzniká </w:t>
      </w:r>
      <w:r w:rsidR="00160170" w:rsidRPr="00682054">
        <w:rPr>
          <w:sz w:val="20"/>
          <w:szCs w:val="20"/>
        </w:rPr>
        <w:t>následovně:</w:t>
      </w:r>
    </w:p>
    <w:p w14:paraId="1D2138D8" w14:textId="70901216" w:rsidR="004C0C85" w:rsidRPr="00682054" w:rsidRDefault="001237D9" w:rsidP="004C0C85">
      <w:pPr>
        <w:keepLines/>
        <w:numPr>
          <w:ilvl w:val="0"/>
          <w:numId w:val="19"/>
        </w:numPr>
        <w:tabs>
          <w:tab w:val="left" w:pos="1134"/>
        </w:tabs>
        <w:spacing w:before="60"/>
        <w:ind w:left="1134" w:hanging="567"/>
        <w:jc w:val="both"/>
        <w:rPr>
          <w:sz w:val="20"/>
          <w:szCs w:val="20"/>
        </w:rPr>
      </w:pPr>
      <w:r>
        <w:rPr>
          <w:sz w:val="20"/>
          <w:szCs w:val="20"/>
        </w:rPr>
        <w:t>100</w:t>
      </w:r>
      <w:r w:rsidR="004C0C85" w:rsidRPr="00682054">
        <w:rPr>
          <w:sz w:val="20"/>
          <w:szCs w:val="20"/>
        </w:rPr>
        <w:t xml:space="preserve"> % (</w:t>
      </w:r>
      <w:r>
        <w:rPr>
          <w:sz w:val="20"/>
          <w:szCs w:val="20"/>
        </w:rPr>
        <w:t>sto</w:t>
      </w:r>
      <w:r w:rsidR="004C0C85" w:rsidRPr="00682054">
        <w:rPr>
          <w:sz w:val="20"/>
          <w:szCs w:val="20"/>
        </w:rPr>
        <w:t xml:space="preserve"> procent) Ceny Díla oboustranným podpisem Protokolu o předání a převzetí </w:t>
      </w:r>
      <w:r>
        <w:rPr>
          <w:sz w:val="20"/>
          <w:szCs w:val="20"/>
        </w:rPr>
        <w:t>díla</w:t>
      </w:r>
      <w:r w:rsidR="004C0C85" w:rsidRPr="00682054">
        <w:rPr>
          <w:sz w:val="20"/>
          <w:szCs w:val="20"/>
        </w:rPr>
        <w:t xml:space="preserve"> (odst. 2.6, písm. </w:t>
      </w:r>
      <w:proofErr w:type="spellStart"/>
      <w:proofErr w:type="gramStart"/>
      <w:r w:rsidR="004C0C85" w:rsidRPr="00682054">
        <w:rPr>
          <w:sz w:val="20"/>
          <w:szCs w:val="20"/>
        </w:rPr>
        <w:t>a</w:t>
      </w:r>
      <w:r>
        <w:rPr>
          <w:sz w:val="20"/>
          <w:szCs w:val="20"/>
        </w:rPr>
        <w:t>,b</w:t>
      </w:r>
      <w:proofErr w:type="gramEnd"/>
      <w:r>
        <w:rPr>
          <w:sz w:val="20"/>
          <w:szCs w:val="20"/>
        </w:rPr>
        <w:t>,c,d</w:t>
      </w:r>
      <w:proofErr w:type="spellEnd"/>
      <w:r w:rsidR="004C0C85" w:rsidRPr="00682054">
        <w:rPr>
          <w:sz w:val="20"/>
          <w:szCs w:val="20"/>
        </w:rPr>
        <w:t>),</w:t>
      </w:r>
    </w:p>
    <w:p w14:paraId="2F032379" w14:textId="796B61C6" w:rsidR="0092430D" w:rsidRPr="00795DD8"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795DD8">
        <w:rPr>
          <w:sz w:val="20"/>
          <w:szCs w:val="20"/>
        </w:rPr>
        <w:t xml:space="preserve">Kopie </w:t>
      </w:r>
      <w:r w:rsidR="004C0C85" w:rsidRPr="00795DD8">
        <w:rPr>
          <w:sz w:val="20"/>
          <w:szCs w:val="20"/>
        </w:rPr>
        <w:t>oboustranně podepsaných předávacích protokolů o předání Díla (s potvrzením Objednatele o odstranění všech vad a/nebo nedodělků, který byly v Protokolu uvedeny) musí být přílohou předmětných faktur</w:t>
      </w:r>
      <w:r w:rsidRPr="00795DD8">
        <w:rPr>
          <w:sz w:val="20"/>
          <w:szCs w:val="20"/>
        </w:rPr>
        <w:t>.</w:t>
      </w:r>
    </w:p>
    <w:p w14:paraId="2674B0DA" w14:textId="77777777" w:rsidR="00B15B25" w:rsidRPr="006A57C7" w:rsidRDefault="00B15B25" w:rsidP="00B15B25">
      <w:pPr>
        <w:numPr>
          <w:ilvl w:val="0"/>
          <w:numId w:val="17"/>
        </w:numPr>
        <w:tabs>
          <w:tab w:val="clear" w:pos="397"/>
          <w:tab w:val="num" w:pos="567"/>
        </w:tabs>
        <w:spacing w:before="120"/>
        <w:ind w:left="567" w:hanging="567"/>
        <w:jc w:val="both"/>
        <w:rPr>
          <w:sz w:val="20"/>
          <w:szCs w:val="20"/>
        </w:rPr>
      </w:pPr>
      <w:r w:rsidRPr="006A57C7">
        <w:rPr>
          <w:sz w:val="20"/>
          <w:szCs w:val="20"/>
        </w:rPr>
        <w:t xml:space="preserve">Odměna za AD bude stanovena na základě Sazby vynásobené skutečným rozsahem Zhotovitelem poskytnutého a Objednatelem odsouhlaseného rozsahu vykonaného AD, přičemž bude fakturována po ukončení Stavby (dnem předání a převzetí hotového díla objednatelem) s tím, že právo fakturovat vzniká Zhotoviteli odsouhlasením rozsahu vykonaného AD ze strany Objednatele, přičemž kopie zjišťovacího protokolu musí být přílohou dané faktury. </w:t>
      </w:r>
    </w:p>
    <w:p w14:paraId="65B15124" w14:textId="77777777" w:rsidR="00B15B25" w:rsidRPr="006A57C7" w:rsidRDefault="00B15B25" w:rsidP="00B15B25">
      <w:pPr>
        <w:keepLines/>
        <w:numPr>
          <w:ilvl w:val="0"/>
          <w:numId w:val="17"/>
        </w:numPr>
        <w:tabs>
          <w:tab w:val="clear" w:pos="397"/>
          <w:tab w:val="num" w:pos="567"/>
        </w:tabs>
        <w:spacing w:before="120"/>
        <w:ind w:left="567" w:hanging="567"/>
        <w:jc w:val="both"/>
        <w:rPr>
          <w:sz w:val="20"/>
          <w:szCs w:val="20"/>
        </w:rPr>
      </w:pPr>
      <w:r w:rsidRPr="006A57C7">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5E82C9E3" w14:textId="509FE2C8" w:rsidR="00B15B25" w:rsidRPr="00884DAF"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6A57C7">
        <w:rPr>
          <w:sz w:val="20"/>
          <w:szCs w:val="20"/>
        </w:rPr>
        <w:t>Splatnost 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plnění (Dílo, AD) vč. fa</w:t>
      </w:r>
      <w:r w:rsidRPr="00884DAF">
        <w:rPr>
          <w:sz w:val="20"/>
          <w:szCs w:val="20"/>
        </w:rPr>
        <w:t>kturované čá</w:t>
      </w:r>
      <w:r w:rsidR="009B12AD" w:rsidRPr="00884DAF">
        <w:rPr>
          <w:sz w:val="20"/>
          <w:szCs w:val="20"/>
        </w:rPr>
        <w:t>stky</w:t>
      </w:r>
      <w:r w:rsidRPr="00884DAF">
        <w:rPr>
          <w:sz w:val="20"/>
          <w:szCs w:val="20"/>
        </w:rPr>
        <w:t xml:space="preserve">. </w:t>
      </w:r>
    </w:p>
    <w:p w14:paraId="5A87F450" w14:textId="77777777" w:rsidR="00B15B25" w:rsidRPr="00884DAF"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84DAF">
        <w:rPr>
          <w:sz w:val="20"/>
          <w:szCs w:val="20"/>
        </w:rPr>
        <w:t>DPH bude účtována a hrazena dle příslušných obecně závazných právních předpisů platných a účinných v den zdanitelného plnění.</w:t>
      </w:r>
    </w:p>
    <w:p w14:paraId="2CB47BA7" w14:textId="77777777" w:rsidR="00265EFB" w:rsidRPr="00884DAF" w:rsidRDefault="00B15B25" w:rsidP="00265EFB">
      <w:pPr>
        <w:keepLines/>
        <w:numPr>
          <w:ilvl w:val="0"/>
          <w:numId w:val="17"/>
        </w:numPr>
        <w:tabs>
          <w:tab w:val="clear" w:pos="397"/>
          <w:tab w:val="left" w:pos="567"/>
          <w:tab w:val="num" w:pos="1134"/>
        </w:tabs>
        <w:spacing w:before="120"/>
        <w:ind w:left="567" w:hanging="567"/>
        <w:jc w:val="both"/>
        <w:rPr>
          <w:sz w:val="20"/>
          <w:szCs w:val="20"/>
        </w:rPr>
      </w:pPr>
      <w:r w:rsidRPr="00884DAF">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22F8804C" w14:textId="77777777" w:rsidR="00997DFE" w:rsidRPr="00A1755D" w:rsidRDefault="00B15B25" w:rsidP="006046C4">
      <w:pPr>
        <w:keepNext/>
        <w:widowControl w:val="0"/>
        <w:spacing w:before="200"/>
        <w:jc w:val="center"/>
        <w:rPr>
          <w:b/>
          <w:sz w:val="20"/>
          <w:szCs w:val="20"/>
        </w:rPr>
      </w:pPr>
      <w:r w:rsidRPr="00A1755D">
        <w:rPr>
          <w:b/>
          <w:sz w:val="20"/>
          <w:szCs w:val="20"/>
        </w:rPr>
        <w:t xml:space="preserve"> </w:t>
      </w:r>
      <w:r w:rsidR="006046C4" w:rsidRPr="00A1755D">
        <w:rPr>
          <w:b/>
          <w:sz w:val="20"/>
          <w:szCs w:val="20"/>
        </w:rPr>
        <w:t xml:space="preserve">Článek VI. – </w:t>
      </w:r>
      <w:r w:rsidR="00997DFE" w:rsidRPr="00A1755D">
        <w:rPr>
          <w:b/>
          <w:sz w:val="20"/>
          <w:szCs w:val="20"/>
        </w:rPr>
        <w:t>P</w:t>
      </w:r>
      <w:r w:rsidR="00652833" w:rsidRPr="00A1755D">
        <w:rPr>
          <w:b/>
          <w:sz w:val="20"/>
          <w:szCs w:val="20"/>
        </w:rPr>
        <w:t>ráva a povinnosti smluvních stran</w:t>
      </w:r>
    </w:p>
    <w:p w14:paraId="325EBA27" w14:textId="77777777" w:rsidR="00B15B25" w:rsidRPr="00A1755D" w:rsidRDefault="00B15B25" w:rsidP="00B15B25">
      <w:pPr>
        <w:keepLines/>
        <w:numPr>
          <w:ilvl w:val="0"/>
          <w:numId w:val="20"/>
        </w:numPr>
        <w:tabs>
          <w:tab w:val="left" w:pos="567"/>
        </w:tabs>
        <w:spacing w:before="120"/>
        <w:ind w:left="567" w:hanging="567"/>
        <w:jc w:val="both"/>
        <w:rPr>
          <w:sz w:val="20"/>
          <w:szCs w:val="20"/>
        </w:rPr>
      </w:pPr>
      <w:r w:rsidRPr="00A1755D">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77C7FFF9" w14:textId="77777777" w:rsidR="00B15B25" w:rsidRPr="00A1755D" w:rsidRDefault="00B15B25" w:rsidP="00B15B25">
      <w:pPr>
        <w:keepLines/>
        <w:numPr>
          <w:ilvl w:val="0"/>
          <w:numId w:val="20"/>
        </w:numPr>
        <w:tabs>
          <w:tab w:val="left" w:pos="567"/>
        </w:tabs>
        <w:spacing w:before="120"/>
        <w:ind w:left="567" w:hanging="567"/>
        <w:jc w:val="both"/>
        <w:rPr>
          <w:sz w:val="20"/>
          <w:szCs w:val="20"/>
        </w:rPr>
      </w:pPr>
      <w:r w:rsidRPr="00A1755D">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A1755D">
        <w:rPr>
          <w:b/>
          <w:sz w:val="20"/>
          <w:szCs w:val="20"/>
        </w:rPr>
        <w:t>Podklady</w:t>
      </w:r>
      <w:r w:rsidRPr="00A1755D">
        <w:rPr>
          <w:sz w:val="20"/>
          <w:szCs w:val="20"/>
        </w:rPr>
        <w:t xml:space="preserve"> </w:t>
      </w:r>
      <w:r w:rsidRPr="00A1755D">
        <w:rPr>
          <w:b/>
          <w:sz w:val="20"/>
          <w:szCs w:val="20"/>
        </w:rPr>
        <w:t>Objednatele</w:t>
      </w:r>
      <w:r w:rsidRPr="00A1755D">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4EB3FE00" w14:textId="77777777" w:rsidR="00B15B25" w:rsidRPr="00A1755D" w:rsidRDefault="00B15B25" w:rsidP="00B15B25">
      <w:pPr>
        <w:keepLines/>
        <w:numPr>
          <w:ilvl w:val="0"/>
          <w:numId w:val="20"/>
        </w:numPr>
        <w:tabs>
          <w:tab w:val="left" w:pos="567"/>
        </w:tabs>
        <w:spacing w:before="120"/>
        <w:ind w:left="567" w:hanging="567"/>
        <w:jc w:val="both"/>
        <w:rPr>
          <w:sz w:val="20"/>
          <w:szCs w:val="20"/>
        </w:rPr>
      </w:pPr>
      <w:r w:rsidRPr="00A1755D">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6A241A4B" w14:textId="77777777" w:rsidR="00B15B25" w:rsidRPr="00A1755D" w:rsidRDefault="00B15B25" w:rsidP="00B15B25">
      <w:pPr>
        <w:keepLines/>
        <w:numPr>
          <w:ilvl w:val="0"/>
          <w:numId w:val="20"/>
        </w:numPr>
        <w:tabs>
          <w:tab w:val="left" w:pos="567"/>
        </w:tabs>
        <w:spacing w:before="120"/>
        <w:ind w:left="567" w:hanging="567"/>
        <w:jc w:val="both"/>
        <w:rPr>
          <w:sz w:val="20"/>
          <w:szCs w:val="20"/>
        </w:rPr>
      </w:pPr>
      <w:r w:rsidRPr="00A1755D">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0611965A" w14:textId="77777777" w:rsidR="00B15B25" w:rsidRPr="00A1755D" w:rsidRDefault="00B15B25" w:rsidP="00B15B25">
      <w:pPr>
        <w:keepLines/>
        <w:numPr>
          <w:ilvl w:val="0"/>
          <w:numId w:val="20"/>
        </w:numPr>
        <w:tabs>
          <w:tab w:val="left" w:pos="567"/>
        </w:tabs>
        <w:spacing w:before="120"/>
        <w:ind w:left="567" w:hanging="567"/>
        <w:jc w:val="both"/>
        <w:rPr>
          <w:sz w:val="20"/>
          <w:szCs w:val="20"/>
        </w:rPr>
      </w:pPr>
      <w:r w:rsidRPr="00A1755D">
        <w:rPr>
          <w:sz w:val="20"/>
          <w:szCs w:val="20"/>
        </w:rPr>
        <w:t>Pokud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6BC1ABC5" w14:textId="77777777" w:rsidR="00B15B25" w:rsidRPr="00091E83" w:rsidRDefault="00B15B25" w:rsidP="00B15B25">
      <w:pPr>
        <w:keepLines/>
        <w:numPr>
          <w:ilvl w:val="0"/>
          <w:numId w:val="20"/>
        </w:numPr>
        <w:tabs>
          <w:tab w:val="left" w:pos="567"/>
        </w:tabs>
        <w:spacing w:before="120"/>
        <w:ind w:left="567" w:hanging="567"/>
        <w:jc w:val="both"/>
        <w:rPr>
          <w:sz w:val="20"/>
          <w:szCs w:val="20"/>
        </w:rPr>
      </w:pPr>
      <w:r w:rsidRPr="00A1755D">
        <w:rPr>
          <w:sz w:val="20"/>
          <w:szCs w:val="20"/>
        </w:rPr>
        <w:t xml:space="preserve">Zhotovitel se zavazuje, že Plnění Zhotovitele podle této smlouvy nemá a nebude mít žádné právní nedostatky (vč. případného porušení práv třetích osob z titulu duševního vlastnictví těchto osob), jinak bude Zhotovitel (mimo jiných povinností </w:t>
      </w:r>
      <w:r w:rsidRPr="00091E83">
        <w:rPr>
          <w:sz w:val="20"/>
          <w:szCs w:val="20"/>
        </w:rPr>
        <w:t>vyplývajících z této smlouvy anebo zákona) povinen nahradit Objednateli veškeré újmy a náklady, které Objednateli v důsledku porušení uvedeného závazku vzniknou.</w:t>
      </w:r>
    </w:p>
    <w:p w14:paraId="7FE7A3CB" w14:textId="77777777" w:rsidR="00B15B25" w:rsidRPr="00091E83" w:rsidRDefault="00B15B25" w:rsidP="00B15B25">
      <w:pPr>
        <w:keepLines/>
        <w:numPr>
          <w:ilvl w:val="0"/>
          <w:numId w:val="20"/>
        </w:numPr>
        <w:tabs>
          <w:tab w:val="left" w:pos="567"/>
        </w:tabs>
        <w:spacing w:before="120"/>
        <w:ind w:left="567" w:hanging="567"/>
        <w:jc w:val="both"/>
        <w:rPr>
          <w:sz w:val="20"/>
          <w:szCs w:val="20"/>
        </w:rPr>
      </w:pPr>
      <w:r w:rsidRPr="00091E83">
        <w:rPr>
          <w:sz w:val="20"/>
          <w:szCs w:val="20"/>
        </w:rPr>
        <w:lastRenderedPageBreak/>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74838D11" w14:textId="77777777" w:rsidR="00B15B25" w:rsidRPr="00091E83" w:rsidRDefault="00B15B25" w:rsidP="00B15B25">
      <w:pPr>
        <w:keepLines/>
        <w:numPr>
          <w:ilvl w:val="0"/>
          <w:numId w:val="20"/>
        </w:numPr>
        <w:tabs>
          <w:tab w:val="left" w:pos="567"/>
        </w:tabs>
        <w:spacing w:before="120"/>
        <w:ind w:left="567" w:hanging="567"/>
        <w:jc w:val="both"/>
        <w:rPr>
          <w:sz w:val="20"/>
          <w:szCs w:val="20"/>
        </w:rPr>
      </w:pPr>
      <w:r w:rsidRPr="00091E83">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75C7BBC9" w14:textId="77777777" w:rsidR="00B15B25" w:rsidRPr="00091E83" w:rsidRDefault="00B15B25" w:rsidP="00B15B25">
      <w:pPr>
        <w:keepLines/>
        <w:numPr>
          <w:ilvl w:val="0"/>
          <w:numId w:val="20"/>
        </w:numPr>
        <w:tabs>
          <w:tab w:val="left" w:pos="567"/>
        </w:tabs>
        <w:spacing w:before="120"/>
        <w:ind w:left="567" w:hanging="567"/>
        <w:jc w:val="both"/>
        <w:rPr>
          <w:sz w:val="20"/>
          <w:szCs w:val="20"/>
        </w:rPr>
      </w:pPr>
      <w:r w:rsidRPr="00091E83">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0A7BFC8B" w14:textId="77777777" w:rsidR="00997DFE" w:rsidRPr="00091E83" w:rsidRDefault="00180599" w:rsidP="00180599">
      <w:pPr>
        <w:widowControl w:val="0"/>
        <w:spacing w:before="200"/>
        <w:jc w:val="center"/>
        <w:rPr>
          <w:b/>
          <w:sz w:val="20"/>
          <w:szCs w:val="20"/>
        </w:rPr>
      </w:pPr>
      <w:bookmarkStart w:id="1" w:name="_Hlk516669008"/>
      <w:r w:rsidRPr="00091E83">
        <w:rPr>
          <w:b/>
          <w:sz w:val="20"/>
          <w:szCs w:val="20"/>
        </w:rPr>
        <w:t xml:space="preserve">Článek VII. – </w:t>
      </w:r>
      <w:bookmarkEnd w:id="1"/>
      <w:r w:rsidR="00997DFE" w:rsidRPr="00091E83">
        <w:rPr>
          <w:b/>
          <w:sz w:val="20"/>
          <w:szCs w:val="20"/>
        </w:rPr>
        <w:t>Smluvní pokuty, odstoupení od smlouvy</w:t>
      </w:r>
    </w:p>
    <w:p w14:paraId="519410F9" w14:textId="77777777" w:rsidR="00B15B25" w:rsidRPr="00091E83" w:rsidRDefault="00B15B25" w:rsidP="00B15B25">
      <w:pPr>
        <w:keepLines/>
        <w:numPr>
          <w:ilvl w:val="0"/>
          <w:numId w:val="21"/>
        </w:numPr>
        <w:tabs>
          <w:tab w:val="left" w:pos="567"/>
        </w:tabs>
        <w:spacing w:before="120"/>
        <w:ind w:left="567" w:hanging="567"/>
        <w:jc w:val="both"/>
        <w:rPr>
          <w:sz w:val="20"/>
          <w:szCs w:val="20"/>
        </w:rPr>
      </w:pPr>
      <w:r w:rsidRPr="00091E83">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3E9D84C0" w14:textId="3F4928C2" w:rsidR="00B15B25" w:rsidRPr="00D23F3D" w:rsidRDefault="00B15B25" w:rsidP="00D23F3D">
      <w:pPr>
        <w:keepLines/>
        <w:numPr>
          <w:ilvl w:val="0"/>
          <w:numId w:val="21"/>
        </w:numPr>
        <w:tabs>
          <w:tab w:val="left" w:pos="567"/>
        </w:tabs>
        <w:spacing w:before="120"/>
        <w:ind w:left="567" w:hanging="567"/>
        <w:jc w:val="both"/>
        <w:rPr>
          <w:sz w:val="20"/>
          <w:szCs w:val="20"/>
        </w:rPr>
      </w:pPr>
      <w:r w:rsidRPr="00091E83">
        <w:rPr>
          <w:sz w:val="20"/>
          <w:szCs w:val="20"/>
        </w:rPr>
        <w:t>Objednatel je oprávněn požadovat po Zhotoviteli úhradu smluvní pokuty mj. v těchto případech:</w:t>
      </w:r>
    </w:p>
    <w:p w14:paraId="18C0253A" w14:textId="3725106C" w:rsidR="00B15B25" w:rsidRPr="000716B9" w:rsidRDefault="00B15B25" w:rsidP="00937FCE">
      <w:pPr>
        <w:pStyle w:val="Odstavecseseznamem"/>
        <w:numPr>
          <w:ilvl w:val="0"/>
          <w:numId w:val="4"/>
        </w:numPr>
        <w:spacing w:before="60"/>
        <w:ind w:left="1134" w:hanging="567"/>
        <w:jc w:val="both"/>
        <w:rPr>
          <w:strike/>
          <w:sz w:val="20"/>
          <w:szCs w:val="20"/>
        </w:rPr>
      </w:pPr>
      <w:r w:rsidRPr="00937FCE">
        <w:rPr>
          <w:sz w:val="20"/>
          <w:szCs w:val="20"/>
        </w:rPr>
        <w:t xml:space="preserve">v případě prodlení s dokončením a předáním Díla Objednateli); výše smluvní pokuty v tomto případě činí 500 Kč </w:t>
      </w:r>
      <w:r w:rsidRPr="000716B9">
        <w:rPr>
          <w:sz w:val="20"/>
          <w:szCs w:val="20"/>
        </w:rPr>
        <w:t xml:space="preserve">(slovy: pět set korun českých) za každý i započatý den prodlení, </w:t>
      </w:r>
    </w:p>
    <w:p w14:paraId="1E60DA45" w14:textId="77777777" w:rsidR="00B15B25" w:rsidRPr="000716B9" w:rsidRDefault="00B15B25" w:rsidP="00B15B25">
      <w:pPr>
        <w:pStyle w:val="Odstavecseseznamem"/>
        <w:numPr>
          <w:ilvl w:val="0"/>
          <w:numId w:val="4"/>
        </w:numPr>
        <w:spacing w:before="60"/>
        <w:ind w:left="1134" w:hanging="567"/>
        <w:jc w:val="both"/>
        <w:rPr>
          <w:sz w:val="20"/>
          <w:szCs w:val="20"/>
        </w:rPr>
      </w:pPr>
      <w:r w:rsidRPr="000716B9">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04A24563" w14:textId="77777777" w:rsidR="00B15B25" w:rsidRPr="000716B9" w:rsidRDefault="00B15B25" w:rsidP="00B15B25">
      <w:pPr>
        <w:pStyle w:val="Odstavecseseznamem"/>
        <w:numPr>
          <w:ilvl w:val="0"/>
          <w:numId w:val="4"/>
        </w:numPr>
        <w:tabs>
          <w:tab w:val="left" w:pos="1134"/>
        </w:tabs>
        <w:spacing w:before="60"/>
        <w:ind w:left="1134" w:hanging="567"/>
        <w:jc w:val="both"/>
        <w:rPr>
          <w:sz w:val="20"/>
          <w:szCs w:val="20"/>
        </w:rPr>
      </w:pPr>
      <w:r w:rsidRPr="000716B9">
        <w:rPr>
          <w:sz w:val="20"/>
          <w:szCs w:val="20"/>
        </w:rPr>
        <w:t>v případě prodlení s odstraněním reklamované vady Plnění Zhotovitele; výše smluvní pokuty v tomto případě činí 500 Kč (slovy: pět set korun českých) za každý i započatý den prodlení a každou vadu.</w:t>
      </w:r>
    </w:p>
    <w:p w14:paraId="604CA2E8" w14:textId="77777777" w:rsidR="00B15B25" w:rsidRPr="000716B9" w:rsidRDefault="00B15B25" w:rsidP="00B15B25">
      <w:pPr>
        <w:pStyle w:val="Odstavecseseznamem"/>
        <w:spacing w:before="60"/>
        <w:ind w:left="567"/>
        <w:jc w:val="both"/>
        <w:rPr>
          <w:sz w:val="20"/>
          <w:szCs w:val="20"/>
        </w:rPr>
      </w:pPr>
      <w:r w:rsidRPr="000716B9">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7712841B" w14:textId="77777777" w:rsidR="00B15B25" w:rsidRPr="000716B9" w:rsidRDefault="00B15B25" w:rsidP="00B15B25">
      <w:pPr>
        <w:keepLines/>
        <w:numPr>
          <w:ilvl w:val="0"/>
          <w:numId w:val="21"/>
        </w:numPr>
        <w:tabs>
          <w:tab w:val="left" w:pos="567"/>
        </w:tabs>
        <w:spacing w:before="120"/>
        <w:ind w:left="567" w:hanging="567"/>
        <w:jc w:val="both"/>
        <w:rPr>
          <w:sz w:val="20"/>
          <w:szCs w:val="20"/>
        </w:rPr>
      </w:pPr>
      <w:r w:rsidRPr="000716B9">
        <w:rPr>
          <w:sz w:val="20"/>
          <w:szCs w:val="20"/>
        </w:rPr>
        <w:t>K odstoupení od této smlouvy (ať už z jakéhokoli níže sjednaného či zákonného důvodu) dojde výhradně na základě písemného oznámení o odstoupení doručeného druhé smluvní straně.</w:t>
      </w:r>
      <w:r w:rsidRPr="000716B9" w:rsidDel="00C479D8">
        <w:rPr>
          <w:sz w:val="20"/>
          <w:szCs w:val="20"/>
        </w:rPr>
        <w:t xml:space="preserve"> </w:t>
      </w:r>
      <w:r w:rsidRPr="000716B9">
        <w:rPr>
          <w:sz w:val="20"/>
          <w:szCs w:val="20"/>
        </w:rPr>
        <w:t>Objednatel je oprávněn odstoupit od této Smlouvy vedle důvodů uvedených v zákoně rovněž v těchto případech (či kterémkoli z nich):</w:t>
      </w:r>
    </w:p>
    <w:p w14:paraId="1C62FA3E" w14:textId="77777777" w:rsidR="00B15B25" w:rsidRPr="000716B9" w:rsidRDefault="00B15B25" w:rsidP="00B15B25">
      <w:pPr>
        <w:numPr>
          <w:ilvl w:val="2"/>
          <w:numId w:val="5"/>
        </w:numPr>
        <w:tabs>
          <w:tab w:val="left" w:pos="1134"/>
        </w:tabs>
        <w:spacing w:before="60"/>
        <w:ind w:left="1134" w:hanging="567"/>
        <w:jc w:val="both"/>
        <w:rPr>
          <w:sz w:val="20"/>
          <w:szCs w:val="20"/>
        </w:rPr>
      </w:pPr>
      <w:r w:rsidRPr="000716B9">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1C26EEDF" w14:textId="77777777" w:rsidR="00B15B25" w:rsidRPr="000716B9" w:rsidRDefault="00B15B25" w:rsidP="00B15B25">
      <w:pPr>
        <w:numPr>
          <w:ilvl w:val="2"/>
          <w:numId w:val="5"/>
        </w:numPr>
        <w:tabs>
          <w:tab w:val="left" w:pos="1134"/>
        </w:tabs>
        <w:spacing w:before="60"/>
        <w:ind w:left="1134" w:hanging="567"/>
        <w:jc w:val="both"/>
        <w:rPr>
          <w:sz w:val="20"/>
          <w:szCs w:val="20"/>
        </w:rPr>
      </w:pPr>
      <w:r w:rsidRPr="000716B9">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1CA6AC64" w14:textId="77777777" w:rsidR="00997DFE" w:rsidRPr="000716B9" w:rsidRDefault="00180599" w:rsidP="00180599">
      <w:pPr>
        <w:keepNext/>
        <w:widowControl w:val="0"/>
        <w:spacing w:before="200"/>
        <w:jc w:val="center"/>
        <w:rPr>
          <w:b/>
          <w:sz w:val="20"/>
          <w:szCs w:val="20"/>
        </w:rPr>
      </w:pPr>
      <w:r w:rsidRPr="000716B9">
        <w:rPr>
          <w:b/>
          <w:sz w:val="20"/>
          <w:szCs w:val="20"/>
        </w:rPr>
        <w:t>Článek VIII. –</w:t>
      </w:r>
      <w:r w:rsidR="00382AC1" w:rsidRPr="000716B9">
        <w:rPr>
          <w:b/>
          <w:sz w:val="20"/>
          <w:szCs w:val="20"/>
        </w:rPr>
        <w:t xml:space="preserve"> </w:t>
      </w:r>
      <w:r w:rsidR="00997DFE" w:rsidRPr="000716B9">
        <w:rPr>
          <w:b/>
          <w:sz w:val="20"/>
          <w:szCs w:val="20"/>
        </w:rPr>
        <w:t>Záruk</w:t>
      </w:r>
      <w:r w:rsidR="0083247C" w:rsidRPr="000716B9">
        <w:rPr>
          <w:b/>
          <w:sz w:val="20"/>
          <w:szCs w:val="20"/>
        </w:rPr>
        <w:t>y a odpovědnost za vady</w:t>
      </w:r>
    </w:p>
    <w:p w14:paraId="413047D4" w14:textId="77777777" w:rsidR="00B15B25" w:rsidRPr="007367CB" w:rsidRDefault="00B15B25" w:rsidP="00B15B25">
      <w:pPr>
        <w:keepLines/>
        <w:numPr>
          <w:ilvl w:val="0"/>
          <w:numId w:val="22"/>
        </w:numPr>
        <w:tabs>
          <w:tab w:val="clear" w:pos="539"/>
          <w:tab w:val="num" w:pos="567"/>
        </w:tabs>
        <w:spacing w:before="120"/>
        <w:ind w:left="567" w:hanging="567"/>
        <w:jc w:val="both"/>
        <w:rPr>
          <w:sz w:val="20"/>
          <w:szCs w:val="20"/>
        </w:rPr>
      </w:pPr>
      <w:r w:rsidRPr="000716B9">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w:t>
      </w:r>
      <w:r w:rsidRPr="007367CB">
        <w:rPr>
          <w:sz w:val="20"/>
          <w:szCs w:val="20"/>
        </w:rPr>
        <w:t xml:space="preserve">a dále za to, že je úplné a bez právních či jiných vad. Zhotovitel odpovídá za vady, které mělo Plnění Zhotovitele v okamžiku jeho předání Objednateli a dále za vady Plnění Zhotovitele, které vzniknou či se projeví v záruční době. </w:t>
      </w:r>
    </w:p>
    <w:p w14:paraId="74405F23" w14:textId="77777777" w:rsidR="00B15B25" w:rsidRPr="007367CB" w:rsidRDefault="00B15B25" w:rsidP="00B15B25">
      <w:pPr>
        <w:keepLines/>
        <w:numPr>
          <w:ilvl w:val="0"/>
          <w:numId w:val="22"/>
        </w:numPr>
        <w:tabs>
          <w:tab w:val="clear" w:pos="539"/>
          <w:tab w:val="num" w:pos="567"/>
        </w:tabs>
        <w:spacing w:before="120"/>
        <w:ind w:left="567" w:hanging="567"/>
        <w:jc w:val="both"/>
        <w:rPr>
          <w:sz w:val="20"/>
          <w:szCs w:val="20"/>
        </w:rPr>
      </w:pPr>
      <w:r w:rsidRPr="007367CB">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648EBAB9" w14:textId="16A4B2A8" w:rsidR="00921DA8" w:rsidRPr="007367CB" w:rsidRDefault="00B15B25" w:rsidP="00AA68E6">
      <w:pPr>
        <w:keepLines/>
        <w:numPr>
          <w:ilvl w:val="0"/>
          <w:numId w:val="22"/>
        </w:numPr>
        <w:tabs>
          <w:tab w:val="clear" w:pos="539"/>
          <w:tab w:val="num" w:pos="567"/>
        </w:tabs>
        <w:spacing w:before="120"/>
        <w:ind w:left="567" w:hanging="567"/>
        <w:jc w:val="both"/>
        <w:rPr>
          <w:sz w:val="20"/>
          <w:szCs w:val="20"/>
        </w:rPr>
      </w:pPr>
      <w:r w:rsidRPr="007367CB">
        <w:rPr>
          <w:sz w:val="20"/>
          <w:szCs w:val="20"/>
        </w:rPr>
        <w:t>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w:t>
      </w:r>
      <w:r w:rsidR="000716B9" w:rsidRPr="007367CB">
        <w:rPr>
          <w:sz w:val="20"/>
          <w:szCs w:val="20"/>
        </w:rPr>
        <w:t xml:space="preserve">. </w:t>
      </w:r>
      <w:r w:rsidRPr="007367CB">
        <w:rPr>
          <w:sz w:val="20"/>
          <w:szCs w:val="20"/>
        </w:rPr>
        <w:t xml:space="preserve"> Záruční doba se v případě Díla automaticky prodlužuje o dobu od uplatnění reklamace (tj. uplatnění vady Díla, na kterou se vztahuje záruka) Objednatelem u Zhotovitele do okamžiku vyřízení reklamace – tj. uspokojení práva Objednatele z vadného plnění Zhotovitelem.</w:t>
      </w:r>
    </w:p>
    <w:p w14:paraId="529E3288" w14:textId="77777777" w:rsidR="00AF2D0E" w:rsidRPr="007367CB" w:rsidRDefault="009E2270" w:rsidP="00AA68E6">
      <w:pPr>
        <w:keepLines/>
        <w:numPr>
          <w:ilvl w:val="0"/>
          <w:numId w:val="22"/>
        </w:numPr>
        <w:tabs>
          <w:tab w:val="clear" w:pos="539"/>
          <w:tab w:val="num" w:pos="567"/>
        </w:tabs>
        <w:spacing w:before="120"/>
        <w:ind w:left="567" w:hanging="567"/>
        <w:jc w:val="both"/>
        <w:rPr>
          <w:sz w:val="20"/>
          <w:szCs w:val="20"/>
        </w:rPr>
      </w:pPr>
      <w:r w:rsidRPr="007367CB">
        <w:rPr>
          <w:sz w:val="20"/>
          <w:szCs w:val="20"/>
        </w:rPr>
        <w:lastRenderedPageBreak/>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1A0577C1" w14:textId="77777777" w:rsidR="009E2270" w:rsidRPr="00AD5591" w:rsidRDefault="00AF2D0E" w:rsidP="00A77813">
      <w:pPr>
        <w:keepLines/>
        <w:numPr>
          <w:ilvl w:val="0"/>
          <w:numId w:val="22"/>
        </w:numPr>
        <w:tabs>
          <w:tab w:val="clear" w:pos="539"/>
          <w:tab w:val="num" w:pos="567"/>
        </w:tabs>
        <w:spacing w:before="120"/>
        <w:ind w:left="567" w:hanging="567"/>
        <w:jc w:val="both"/>
        <w:rPr>
          <w:sz w:val="20"/>
          <w:szCs w:val="20"/>
        </w:rPr>
      </w:pPr>
      <w:r w:rsidRPr="00AD5591">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r w:rsidR="00A77813" w:rsidRPr="00AD5591">
        <w:rPr>
          <w:sz w:val="20"/>
          <w:szCs w:val="20"/>
        </w:rPr>
        <w:t xml:space="preserve"> </w:t>
      </w:r>
      <w:r w:rsidR="009E2270" w:rsidRPr="00AD5591">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w:t>
      </w:r>
      <w:r w:rsidR="000E24CA" w:rsidRPr="00AD5591">
        <w:rPr>
          <w:sz w:val="20"/>
          <w:szCs w:val="20"/>
        </w:rPr>
        <w:t>n</w:t>
      </w:r>
      <w:r w:rsidR="009E2270" w:rsidRPr="00AD5591">
        <w:rPr>
          <w:sz w:val="20"/>
          <w:szCs w:val="20"/>
        </w:rPr>
        <w:t>ou-li se strany písemně jinak.</w:t>
      </w:r>
    </w:p>
    <w:p w14:paraId="5ECFF39D" w14:textId="77777777" w:rsidR="002E65A0" w:rsidRPr="00AD5591" w:rsidRDefault="00761D31" w:rsidP="00761D31">
      <w:pPr>
        <w:keepNext/>
        <w:widowControl w:val="0"/>
        <w:spacing w:before="200"/>
        <w:jc w:val="center"/>
        <w:rPr>
          <w:b/>
          <w:sz w:val="20"/>
          <w:szCs w:val="20"/>
        </w:rPr>
      </w:pPr>
      <w:r w:rsidRPr="00AD5591">
        <w:rPr>
          <w:b/>
          <w:sz w:val="20"/>
          <w:szCs w:val="20"/>
        </w:rPr>
        <w:t>Článek IX. –</w:t>
      </w:r>
      <w:r w:rsidR="006D3762" w:rsidRPr="00AD5591">
        <w:rPr>
          <w:b/>
          <w:sz w:val="20"/>
          <w:szCs w:val="20"/>
        </w:rPr>
        <w:t xml:space="preserve"> </w:t>
      </w:r>
      <w:r w:rsidR="00B4405D" w:rsidRPr="00AD5591">
        <w:rPr>
          <w:b/>
          <w:sz w:val="20"/>
          <w:szCs w:val="20"/>
        </w:rPr>
        <w:t>Licenční ujednání</w:t>
      </w:r>
    </w:p>
    <w:p w14:paraId="6AC1B955" w14:textId="77777777" w:rsidR="009E2270" w:rsidRPr="00AD5591" w:rsidRDefault="009E2270" w:rsidP="009E2270">
      <w:pPr>
        <w:keepLines/>
        <w:numPr>
          <w:ilvl w:val="0"/>
          <w:numId w:val="23"/>
        </w:numPr>
        <w:tabs>
          <w:tab w:val="clear" w:pos="397"/>
          <w:tab w:val="num" w:pos="567"/>
        </w:tabs>
        <w:spacing w:before="120"/>
        <w:ind w:left="567" w:hanging="567"/>
        <w:jc w:val="both"/>
        <w:rPr>
          <w:sz w:val="20"/>
          <w:szCs w:val="20"/>
        </w:rPr>
      </w:pPr>
      <w:r w:rsidRPr="00AD5591">
        <w:rPr>
          <w:sz w:val="20"/>
          <w:szCs w:val="20"/>
        </w:rPr>
        <w:t>Vzhledem k tomu, že Zhotovitelem prováděné Dílo může podléhat také ochraně podle autorského zákona, dohodly se smluvní strany k vyloučení pochybností tak, že předáním jednotlivých částí či součástí Díla Objednateli poskytuje Zhotovitel Objednateli oprávnění k výkonu práva Dílo neomezeně užívat (dále také jako „</w:t>
      </w:r>
      <w:r w:rsidRPr="00AD5591">
        <w:rPr>
          <w:b/>
          <w:sz w:val="20"/>
          <w:szCs w:val="20"/>
        </w:rPr>
        <w:t>Licence</w:t>
      </w:r>
      <w:r w:rsidRPr="00AD5591">
        <w:rPr>
          <w:sz w:val="20"/>
          <w:szCs w:val="20"/>
        </w:rPr>
        <w:t xml:space="preserve">“). </w:t>
      </w:r>
    </w:p>
    <w:p w14:paraId="24EFCFEA" w14:textId="77777777" w:rsidR="009E2270" w:rsidRPr="00AD5591" w:rsidRDefault="009E2270" w:rsidP="009E2270">
      <w:pPr>
        <w:keepLines/>
        <w:numPr>
          <w:ilvl w:val="0"/>
          <w:numId w:val="23"/>
        </w:numPr>
        <w:tabs>
          <w:tab w:val="clear" w:pos="397"/>
          <w:tab w:val="num" w:pos="567"/>
        </w:tabs>
        <w:spacing w:before="120"/>
        <w:ind w:left="567" w:hanging="567"/>
        <w:jc w:val="both"/>
        <w:rPr>
          <w:sz w:val="20"/>
          <w:szCs w:val="20"/>
        </w:rPr>
      </w:pPr>
      <w:r w:rsidRPr="00AD5591">
        <w:rPr>
          <w:sz w:val="20"/>
          <w:szCs w:val="20"/>
        </w:rPr>
        <w:t>Objednatel je na základě udělené Licence oprávněn Dílo využívat bez omezení; tj. je oprávněn využít Dílo k realizaci stavby,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1F081C47" w14:textId="77777777" w:rsidR="00997DFE" w:rsidRPr="003E7BC5" w:rsidRDefault="00761D31" w:rsidP="00761D31">
      <w:pPr>
        <w:keepNext/>
        <w:widowControl w:val="0"/>
        <w:spacing w:before="200"/>
        <w:jc w:val="center"/>
        <w:rPr>
          <w:b/>
          <w:sz w:val="20"/>
          <w:szCs w:val="20"/>
        </w:rPr>
      </w:pPr>
      <w:r w:rsidRPr="003E7BC5">
        <w:rPr>
          <w:b/>
          <w:sz w:val="20"/>
          <w:szCs w:val="20"/>
        </w:rPr>
        <w:t xml:space="preserve">Článek XI. – </w:t>
      </w:r>
      <w:r w:rsidR="00997DFE" w:rsidRPr="003E7BC5">
        <w:rPr>
          <w:b/>
          <w:sz w:val="20"/>
          <w:szCs w:val="20"/>
        </w:rPr>
        <w:t>Závěrečná ustanovení</w:t>
      </w:r>
    </w:p>
    <w:p w14:paraId="15318239" w14:textId="77777777" w:rsidR="00E27D2D" w:rsidRPr="003E7BC5" w:rsidRDefault="00E27D2D" w:rsidP="00E27D2D">
      <w:pPr>
        <w:pStyle w:val="Zkladntext"/>
        <w:keepLines/>
        <w:numPr>
          <w:ilvl w:val="1"/>
          <w:numId w:val="30"/>
        </w:numPr>
        <w:spacing w:line="240" w:lineRule="auto"/>
      </w:pPr>
      <w:r w:rsidRPr="003E7BC5">
        <w:t xml:space="preserve">     Veškeré právní předpisy jakož i technické normy, na které tato smlouva odkazuje, se rozumí v platném a účinném znění.</w:t>
      </w:r>
    </w:p>
    <w:p w14:paraId="275D818D" w14:textId="77777777" w:rsidR="00E27D2D" w:rsidRPr="003E7BC5" w:rsidRDefault="00E27D2D" w:rsidP="00E27D2D">
      <w:pPr>
        <w:pStyle w:val="Zkladntext"/>
        <w:keepLines/>
        <w:numPr>
          <w:ilvl w:val="1"/>
          <w:numId w:val="30"/>
        </w:numPr>
        <w:spacing w:line="240" w:lineRule="auto"/>
        <w:ind w:left="567" w:hanging="567"/>
      </w:pPr>
      <w:r w:rsidRPr="003E7BC5">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493FC495" w14:textId="77777777" w:rsidR="00E27D2D" w:rsidRPr="003E7BC5" w:rsidRDefault="00E27D2D" w:rsidP="00E27D2D">
      <w:pPr>
        <w:pStyle w:val="Zkladntext"/>
        <w:keepLines/>
        <w:numPr>
          <w:ilvl w:val="1"/>
          <w:numId w:val="30"/>
        </w:numPr>
        <w:spacing w:line="240" w:lineRule="auto"/>
        <w:ind w:left="567" w:hanging="567"/>
      </w:pPr>
      <w:r w:rsidRPr="003E7BC5">
        <w:t>Zhotovitel na sebe podpisem této smlouvy bere riziko změny okolností ve smyslu ustanovení § 1765 OZ.</w:t>
      </w:r>
    </w:p>
    <w:p w14:paraId="2E65511C" w14:textId="77777777" w:rsidR="00E27D2D" w:rsidRPr="003E7BC5" w:rsidRDefault="00E27D2D" w:rsidP="00E27D2D">
      <w:pPr>
        <w:pStyle w:val="Zkladntext"/>
        <w:keepLines/>
        <w:numPr>
          <w:ilvl w:val="1"/>
          <w:numId w:val="30"/>
        </w:numPr>
        <w:spacing w:line="240" w:lineRule="auto"/>
        <w:ind w:left="567" w:hanging="567"/>
      </w:pPr>
      <w:r w:rsidRPr="003E7BC5">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7FE575DC" w14:textId="77777777" w:rsidR="00E27D2D" w:rsidRPr="003E7BC5" w:rsidRDefault="00E27D2D" w:rsidP="00E27D2D">
      <w:pPr>
        <w:pStyle w:val="Zkladntext"/>
        <w:keepLines/>
        <w:numPr>
          <w:ilvl w:val="1"/>
          <w:numId w:val="30"/>
        </w:numPr>
        <w:spacing w:line="240" w:lineRule="auto"/>
        <w:ind w:left="567" w:hanging="567"/>
      </w:pPr>
      <w:r w:rsidRPr="003E7BC5">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20E77F32" w14:textId="77777777" w:rsidR="00E27D2D" w:rsidRPr="003E7BC5" w:rsidRDefault="00E27D2D" w:rsidP="00E27D2D">
      <w:pPr>
        <w:pStyle w:val="Zkladntext"/>
        <w:keepLines/>
        <w:numPr>
          <w:ilvl w:val="1"/>
          <w:numId w:val="30"/>
        </w:numPr>
        <w:spacing w:line="240" w:lineRule="auto"/>
        <w:ind w:left="567" w:hanging="567"/>
      </w:pPr>
      <w:r w:rsidRPr="003E7BC5">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C0767D2" w14:textId="77777777" w:rsidR="00E27D2D" w:rsidRPr="003E7BC5" w:rsidRDefault="00E27D2D" w:rsidP="00E27D2D">
      <w:pPr>
        <w:pStyle w:val="Zkladntext"/>
        <w:keepLines/>
        <w:numPr>
          <w:ilvl w:val="1"/>
          <w:numId w:val="30"/>
        </w:numPr>
        <w:spacing w:line="240" w:lineRule="auto"/>
        <w:ind w:left="567" w:hanging="567"/>
      </w:pPr>
      <w:r w:rsidRPr="003E7BC5">
        <w:lastRenderedPageBreak/>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7326C824" w14:textId="77777777" w:rsidR="00E27D2D" w:rsidRPr="003E7BC5" w:rsidRDefault="00E27D2D" w:rsidP="00E27D2D">
      <w:pPr>
        <w:pStyle w:val="Zkladntext"/>
        <w:keepLines/>
        <w:numPr>
          <w:ilvl w:val="1"/>
          <w:numId w:val="30"/>
        </w:numPr>
        <w:spacing w:line="240" w:lineRule="auto"/>
        <w:ind w:left="567" w:hanging="567"/>
      </w:pPr>
      <w:r w:rsidRPr="003E7BC5">
        <w:t>Tato smlouva nabývá platnosti dnem jejího podpisu oběma smluvními stranami, přičemž účinnosti nabývá dnem jejího zveřejnění v registru smluv v souladu se zákonem č. 340/2015 Sb., o registru smluv, s tím, že takové zveřejnění je povinen zajistit Objednatel, přičemž o něm bude Zhotovitele informovat formou e-mailu.</w:t>
      </w:r>
    </w:p>
    <w:p w14:paraId="31D8F9CD" w14:textId="77777777" w:rsidR="00E27D2D" w:rsidRPr="003E7BC5" w:rsidRDefault="00E27D2D" w:rsidP="00E27D2D">
      <w:pPr>
        <w:pStyle w:val="Zkladntext"/>
        <w:keepLines/>
        <w:numPr>
          <w:ilvl w:val="1"/>
          <w:numId w:val="30"/>
        </w:numPr>
        <w:spacing w:line="240" w:lineRule="auto"/>
        <w:ind w:left="567" w:hanging="567"/>
      </w:pPr>
      <w:r w:rsidRPr="003E7BC5">
        <w:t xml:space="preserve">K vyloučení jakýchkoliv pochybností Zhotovitel výslovně bere na vědomí a souhlasí s tím, že Objednatel může tuto smlouvu (resp. její kopii) poskytnout žadateli o informace ve smyslu zákona č. 106/1999 Sb., o svobodném přístupu k informacím. </w:t>
      </w:r>
    </w:p>
    <w:p w14:paraId="6BF3F686" w14:textId="77777777" w:rsidR="00E27D2D" w:rsidRPr="003E7BC5" w:rsidRDefault="00E27D2D" w:rsidP="00E27D2D">
      <w:pPr>
        <w:pStyle w:val="Zkladntext"/>
        <w:keepLines/>
        <w:numPr>
          <w:ilvl w:val="1"/>
          <w:numId w:val="30"/>
        </w:numPr>
        <w:spacing w:line="240" w:lineRule="auto"/>
        <w:ind w:left="567" w:hanging="567"/>
      </w:pPr>
      <w:r w:rsidRPr="003E7BC5">
        <w:t>Tato smlouva je vyhotovena ve 4 (čtyřech) stejnopisech, z toho 2 (dva) pro každou ze smluvních stran.</w:t>
      </w:r>
    </w:p>
    <w:p w14:paraId="094576B5" w14:textId="77777777" w:rsidR="00E27D2D" w:rsidRPr="003E7BC5" w:rsidRDefault="00E27D2D" w:rsidP="002001B1">
      <w:pPr>
        <w:pStyle w:val="Zkladntext"/>
        <w:widowControl w:val="0"/>
        <w:spacing w:before="0" w:line="240" w:lineRule="auto"/>
        <w:rPr>
          <w:bCs/>
        </w:rPr>
      </w:pPr>
    </w:p>
    <w:p w14:paraId="48E7B354" w14:textId="7047F0C4" w:rsidR="00A77813" w:rsidRPr="003E7BC5" w:rsidRDefault="00A77813" w:rsidP="002001B1">
      <w:pPr>
        <w:pStyle w:val="Zkladntext"/>
        <w:widowControl w:val="0"/>
        <w:spacing w:before="0" w:line="240" w:lineRule="auto"/>
        <w:rPr>
          <w:bCs/>
        </w:rPr>
      </w:pPr>
    </w:p>
    <w:p w14:paraId="12EC734F" w14:textId="14106AF4" w:rsidR="002A5BF1" w:rsidRPr="003E7BC5" w:rsidRDefault="002A5BF1" w:rsidP="002001B1">
      <w:pPr>
        <w:pStyle w:val="Zkladntext"/>
        <w:widowControl w:val="0"/>
        <w:spacing w:before="0" w:line="240" w:lineRule="auto"/>
        <w:rPr>
          <w:bCs/>
        </w:rPr>
      </w:pPr>
    </w:p>
    <w:p w14:paraId="54E3D088" w14:textId="42C3CC98" w:rsidR="002A5BF1" w:rsidRPr="003E7BC5" w:rsidRDefault="002A5BF1" w:rsidP="002001B1">
      <w:pPr>
        <w:pStyle w:val="Zkladntext"/>
        <w:widowControl w:val="0"/>
        <w:spacing w:before="0" w:line="240" w:lineRule="auto"/>
        <w:rPr>
          <w:bCs/>
        </w:rPr>
      </w:pPr>
    </w:p>
    <w:p w14:paraId="6C8CBF3A" w14:textId="6E91165E" w:rsidR="002A5BF1" w:rsidRPr="003E7BC5" w:rsidRDefault="002A5BF1" w:rsidP="002001B1">
      <w:pPr>
        <w:pStyle w:val="Zkladntext"/>
        <w:widowControl w:val="0"/>
        <w:spacing w:before="0" w:line="240" w:lineRule="auto"/>
        <w:rPr>
          <w:bCs/>
        </w:rPr>
      </w:pPr>
    </w:p>
    <w:p w14:paraId="4F140F8E" w14:textId="4FA59AB8" w:rsidR="002A5BF1" w:rsidRPr="003E7BC5" w:rsidRDefault="002A5BF1" w:rsidP="002001B1">
      <w:pPr>
        <w:pStyle w:val="Zkladntext"/>
        <w:widowControl w:val="0"/>
        <w:spacing w:before="0" w:line="240" w:lineRule="auto"/>
        <w:rPr>
          <w:bCs/>
        </w:rPr>
      </w:pPr>
    </w:p>
    <w:p w14:paraId="1F2D6069" w14:textId="2AD84E46" w:rsidR="002A5BF1" w:rsidRPr="003E7BC5" w:rsidRDefault="002A5BF1" w:rsidP="002001B1">
      <w:pPr>
        <w:pStyle w:val="Zkladntext"/>
        <w:widowControl w:val="0"/>
        <w:spacing w:before="0" w:line="240" w:lineRule="auto"/>
        <w:rPr>
          <w:bCs/>
        </w:rPr>
      </w:pPr>
    </w:p>
    <w:p w14:paraId="473F9AC3" w14:textId="53EACE7D" w:rsidR="002A5BF1" w:rsidRPr="003E7BC5" w:rsidRDefault="002A5BF1" w:rsidP="002001B1">
      <w:pPr>
        <w:pStyle w:val="Zkladntext"/>
        <w:widowControl w:val="0"/>
        <w:spacing w:before="0" w:line="240" w:lineRule="auto"/>
        <w:rPr>
          <w:bCs/>
        </w:rPr>
      </w:pPr>
      <w:r w:rsidRPr="003E7BC5">
        <w:rPr>
          <w:bCs/>
        </w:rPr>
        <w:tab/>
        <w:t>V</w:t>
      </w:r>
      <w:r w:rsidR="00AC3BCD">
        <w:rPr>
          <w:bCs/>
        </w:rPr>
        <w:t xml:space="preserve">e Zlíně </w:t>
      </w:r>
      <w:r w:rsidR="003E7BC5" w:rsidRPr="003E7BC5">
        <w:rPr>
          <w:bCs/>
        </w:rPr>
        <w:t xml:space="preserve">               dne </w:t>
      </w:r>
      <w:r w:rsidR="00AC3BCD">
        <w:rPr>
          <w:bCs/>
        </w:rPr>
        <w:t>4.4.2024</w:t>
      </w:r>
      <w:r w:rsidR="00AC3BCD">
        <w:rPr>
          <w:bCs/>
        </w:rPr>
        <w:tab/>
      </w:r>
      <w:r w:rsidR="00AC3BCD">
        <w:rPr>
          <w:bCs/>
        </w:rPr>
        <w:tab/>
      </w:r>
      <w:r w:rsidR="00AC3BCD">
        <w:rPr>
          <w:bCs/>
        </w:rPr>
        <w:tab/>
      </w:r>
      <w:r w:rsidR="00AC3BCD">
        <w:rPr>
          <w:bCs/>
        </w:rPr>
        <w:tab/>
        <w:t xml:space="preserve">V Ostravě </w:t>
      </w:r>
      <w:r w:rsidR="00AC3BCD">
        <w:rPr>
          <w:bCs/>
        </w:rPr>
        <w:tab/>
      </w:r>
      <w:proofErr w:type="gramStart"/>
      <w:r w:rsidR="00AC3BCD">
        <w:rPr>
          <w:bCs/>
        </w:rPr>
        <w:t xml:space="preserve">dne  </w:t>
      </w:r>
      <w:r w:rsidR="00593082">
        <w:rPr>
          <w:bCs/>
        </w:rPr>
        <w:t>11.</w:t>
      </w:r>
      <w:proofErr w:type="gramEnd"/>
      <w:r w:rsidR="00593082">
        <w:rPr>
          <w:bCs/>
        </w:rPr>
        <w:t xml:space="preserve"> 4. 2024</w:t>
      </w:r>
    </w:p>
    <w:p w14:paraId="44789F72" w14:textId="6289B3FA" w:rsidR="002A5BF1" w:rsidRPr="003E7BC5" w:rsidRDefault="002A5BF1" w:rsidP="002001B1">
      <w:pPr>
        <w:pStyle w:val="Zkladntext"/>
        <w:widowControl w:val="0"/>
        <w:spacing w:before="0" w:line="240" w:lineRule="auto"/>
        <w:rPr>
          <w:bCs/>
        </w:rPr>
      </w:pPr>
    </w:p>
    <w:p w14:paraId="57CA564F" w14:textId="085E0266" w:rsidR="002A5BF1" w:rsidRPr="003E7BC5" w:rsidRDefault="002A5BF1" w:rsidP="002001B1">
      <w:pPr>
        <w:pStyle w:val="Zkladntext"/>
        <w:widowControl w:val="0"/>
        <w:spacing w:before="0" w:line="240" w:lineRule="auto"/>
        <w:rPr>
          <w:bCs/>
        </w:rPr>
      </w:pPr>
    </w:p>
    <w:p w14:paraId="198EB389" w14:textId="128A5641" w:rsidR="002A5BF1" w:rsidRPr="003E7BC5" w:rsidRDefault="002A5BF1" w:rsidP="002001B1">
      <w:pPr>
        <w:pStyle w:val="Zkladntext"/>
        <w:widowControl w:val="0"/>
        <w:spacing w:before="0" w:line="240" w:lineRule="auto"/>
        <w:rPr>
          <w:bCs/>
        </w:rPr>
      </w:pPr>
    </w:p>
    <w:p w14:paraId="601BBA07" w14:textId="22BC8426" w:rsidR="002A5BF1" w:rsidRDefault="002A5BF1" w:rsidP="002001B1">
      <w:pPr>
        <w:pStyle w:val="Zkladntext"/>
        <w:widowControl w:val="0"/>
        <w:spacing w:before="0" w:line="240" w:lineRule="auto"/>
        <w:rPr>
          <w:bCs/>
        </w:rPr>
      </w:pPr>
    </w:p>
    <w:p w14:paraId="41150DB2" w14:textId="17F54561" w:rsidR="007367CB" w:rsidRPr="003E7BC5" w:rsidRDefault="007367CB" w:rsidP="002001B1">
      <w:pPr>
        <w:pStyle w:val="Zkladntext"/>
        <w:widowControl w:val="0"/>
        <w:spacing w:before="0" w:line="240" w:lineRule="auto"/>
        <w:rPr>
          <w:bCs/>
        </w:rPr>
      </w:pPr>
    </w:p>
    <w:p w14:paraId="352664F8" w14:textId="50678D04" w:rsidR="002A5BF1" w:rsidRPr="003E7BC5" w:rsidRDefault="002A5BF1" w:rsidP="002001B1">
      <w:pPr>
        <w:pStyle w:val="Zkladntext"/>
        <w:widowControl w:val="0"/>
        <w:spacing w:before="0" w:line="240" w:lineRule="auto"/>
        <w:rPr>
          <w:bCs/>
        </w:rPr>
      </w:pPr>
      <w:r w:rsidRPr="003E7BC5">
        <w:rPr>
          <w:bCs/>
        </w:rPr>
        <w:tab/>
        <w:t>…………………………….</w:t>
      </w:r>
      <w:r w:rsidRPr="003E7BC5">
        <w:rPr>
          <w:bCs/>
        </w:rPr>
        <w:tab/>
      </w:r>
      <w:r w:rsidRPr="003E7BC5">
        <w:rPr>
          <w:bCs/>
        </w:rPr>
        <w:tab/>
      </w:r>
      <w:r w:rsidRPr="003E7BC5">
        <w:rPr>
          <w:bCs/>
        </w:rPr>
        <w:tab/>
      </w:r>
      <w:r w:rsidRPr="003E7BC5">
        <w:rPr>
          <w:bCs/>
        </w:rPr>
        <w:tab/>
      </w:r>
      <w:r w:rsidR="00504CB4">
        <w:rPr>
          <w:bCs/>
        </w:rPr>
        <w:t>………………………………</w:t>
      </w:r>
    </w:p>
    <w:p w14:paraId="02C25F30" w14:textId="595C6F26" w:rsidR="002A5BF1" w:rsidRPr="003E7BC5" w:rsidRDefault="00504CB4" w:rsidP="002001B1">
      <w:pPr>
        <w:pStyle w:val="Zkladntext"/>
        <w:widowControl w:val="0"/>
        <w:spacing w:before="0" w:line="240" w:lineRule="auto"/>
        <w:rPr>
          <w:bCs/>
        </w:rPr>
      </w:pPr>
      <w:r>
        <w:rPr>
          <w:bCs/>
        </w:rPr>
        <w:tab/>
        <w:t xml:space="preserve">     Ing. Bronislav Malý</w:t>
      </w:r>
      <w:r w:rsidR="002A5BF1" w:rsidRPr="003E7BC5">
        <w:rPr>
          <w:bCs/>
        </w:rPr>
        <w:tab/>
      </w:r>
      <w:r w:rsidR="00F156F3" w:rsidRPr="003E7BC5">
        <w:rPr>
          <w:bCs/>
        </w:rPr>
        <w:t xml:space="preserve">      </w:t>
      </w:r>
      <w:r>
        <w:rPr>
          <w:bCs/>
        </w:rPr>
        <w:tab/>
      </w:r>
      <w:r>
        <w:rPr>
          <w:bCs/>
        </w:rPr>
        <w:tab/>
      </w:r>
      <w:r>
        <w:rPr>
          <w:bCs/>
        </w:rPr>
        <w:tab/>
      </w:r>
      <w:r>
        <w:rPr>
          <w:bCs/>
        </w:rPr>
        <w:tab/>
        <w:t xml:space="preserve">       Ing. Martin </w:t>
      </w:r>
      <w:proofErr w:type="spellStart"/>
      <w:r>
        <w:rPr>
          <w:bCs/>
        </w:rPr>
        <w:t>Vilč</w:t>
      </w:r>
      <w:proofErr w:type="spellEnd"/>
    </w:p>
    <w:p w14:paraId="79A25559" w14:textId="1006A83B" w:rsidR="00F156F3" w:rsidRPr="00D535C1" w:rsidRDefault="00F156F3" w:rsidP="002001B1">
      <w:pPr>
        <w:pStyle w:val="Zkladntext"/>
        <w:widowControl w:val="0"/>
        <w:spacing w:before="0" w:line="240" w:lineRule="auto"/>
        <w:rPr>
          <w:bCs/>
        </w:rPr>
      </w:pPr>
      <w:r w:rsidRPr="003E7BC5">
        <w:rPr>
          <w:bCs/>
        </w:rPr>
        <w:tab/>
      </w:r>
      <w:r>
        <w:rPr>
          <w:bCs/>
        </w:rPr>
        <w:tab/>
      </w:r>
      <w:r w:rsidR="00504CB4">
        <w:rPr>
          <w:bCs/>
        </w:rPr>
        <w:t>ředitel</w:t>
      </w:r>
      <w:r>
        <w:rPr>
          <w:bCs/>
        </w:rPr>
        <w:tab/>
      </w:r>
      <w:r>
        <w:rPr>
          <w:bCs/>
        </w:rPr>
        <w:tab/>
      </w:r>
      <w:r>
        <w:rPr>
          <w:bCs/>
        </w:rPr>
        <w:tab/>
      </w:r>
      <w:r>
        <w:rPr>
          <w:bCs/>
        </w:rPr>
        <w:tab/>
      </w:r>
      <w:r>
        <w:rPr>
          <w:bCs/>
        </w:rPr>
        <w:tab/>
      </w:r>
      <w:proofErr w:type="gramStart"/>
      <w:r w:rsidR="00504CB4">
        <w:rPr>
          <w:bCs/>
        </w:rPr>
        <w:tab/>
        <w:t xml:space="preserve">  předseda</w:t>
      </w:r>
      <w:proofErr w:type="gramEnd"/>
      <w:r w:rsidR="00504CB4">
        <w:rPr>
          <w:bCs/>
        </w:rPr>
        <w:t xml:space="preserve"> představenstva</w:t>
      </w:r>
    </w:p>
    <w:sectPr w:rsidR="00F156F3" w:rsidRPr="00D535C1" w:rsidSect="0087509F">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3F59D" w14:textId="77777777" w:rsidR="0087509F" w:rsidRDefault="0087509F">
      <w:r>
        <w:separator/>
      </w:r>
    </w:p>
  </w:endnote>
  <w:endnote w:type="continuationSeparator" w:id="0">
    <w:p w14:paraId="71F87DE7" w14:textId="77777777" w:rsidR="0087509F" w:rsidRDefault="008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0F978" w14:textId="3F42EC7B"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C1B2C">
      <w:rPr>
        <w:rStyle w:val="slostrnky"/>
        <w:noProof/>
      </w:rPr>
      <w:t>3</w:t>
    </w:r>
    <w:r>
      <w:rPr>
        <w:rStyle w:val="slostrnky"/>
      </w:rPr>
      <w:fldChar w:fldCharType="end"/>
    </w:r>
  </w:p>
  <w:p w14:paraId="02EF27D2"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D78A"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70C4C117" w14:textId="77777777" w:rsidR="00687B67" w:rsidRPr="00C941D1" w:rsidRDefault="007919E2" w:rsidP="00C941D1">
    <w:pPr>
      <w:pStyle w:val="Zhlav"/>
      <w:tabs>
        <w:tab w:val="clear" w:pos="4536"/>
        <w:tab w:val="clear" w:pos="9072"/>
        <w:tab w:val="center" w:pos="-5040"/>
        <w:tab w:val="right" w:pos="10466"/>
      </w:tabs>
      <w:rPr>
        <w:color w:val="808080"/>
        <w:sz w:val="14"/>
        <w:szCs w:val="14"/>
      </w:rPr>
    </w:pPr>
    <w:r>
      <w:rPr>
        <w:color w:val="808080"/>
        <w:sz w:val="14"/>
        <w:szCs w:val="14"/>
      </w:rPr>
      <w:t>K Majáku 5001, 760 01</w:t>
    </w:r>
    <w:r w:rsidR="00C941D1" w:rsidRPr="00C941D1">
      <w:rPr>
        <w:color w:val="808080"/>
        <w:sz w:val="14"/>
        <w:szCs w:val="14"/>
      </w:rPr>
      <w:t xml:space="preserve"> Zlín, IČ 70934860</w:t>
    </w:r>
    <w:r w:rsidR="00C941D1" w:rsidRPr="00C941D1">
      <w:rPr>
        <w:color w:val="808080"/>
        <w:sz w:val="14"/>
        <w:szCs w:val="14"/>
      </w:rPr>
      <w:tab/>
    </w:r>
    <w:r w:rsidR="00C941D1" w:rsidRPr="00EA5CD0">
      <w:rPr>
        <w:color w:val="808080"/>
        <w:sz w:val="14"/>
        <w:szCs w:val="14"/>
      </w:rPr>
      <w:t xml:space="preserve">Smlouva o </w:t>
    </w:r>
    <w:proofErr w:type="gramStart"/>
    <w:r w:rsidR="00C941D1" w:rsidRPr="00EA5CD0">
      <w:rPr>
        <w:color w:val="808080"/>
        <w:sz w:val="14"/>
        <w:szCs w:val="14"/>
      </w:rPr>
      <w:t xml:space="preserve">dílo- </w:t>
    </w:r>
    <w:r w:rsidR="00C941D1"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F622C" w14:textId="77777777" w:rsidR="0087509F" w:rsidRDefault="0087509F">
      <w:r>
        <w:separator/>
      </w:r>
    </w:p>
  </w:footnote>
  <w:footnote w:type="continuationSeparator" w:id="0">
    <w:p w14:paraId="06B22AEE" w14:textId="77777777" w:rsidR="0087509F" w:rsidRDefault="00875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6D7C77"/>
    <w:multiLevelType w:val="hybridMultilevel"/>
    <w:tmpl w:val="C50CD3C2"/>
    <w:lvl w:ilvl="0" w:tplc="D2A6ADD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F40793E"/>
    <w:multiLevelType w:val="hybridMultilevel"/>
    <w:tmpl w:val="B01A5180"/>
    <w:lvl w:ilvl="0" w:tplc="7CF2C43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4B46C1"/>
    <w:multiLevelType w:val="hybridMultilevel"/>
    <w:tmpl w:val="52F25F98"/>
    <w:lvl w:ilvl="0" w:tplc="6A8CF1FE">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D906CB0"/>
    <w:multiLevelType w:val="hybridMultilevel"/>
    <w:tmpl w:val="CAC8FDC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FF9462F"/>
    <w:multiLevelType w:val="hybridMultilevel"/>
    <w:tmpl w:val="61D238BE"/>
    <w:styleLink w:val="ImportedStyle2"/>
    <w:lvl w:ilvl="0" w:tplc="41AE13A6">
      <w:start w:val="1"/>
      <w:numFmt w:val="upp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pPr>
        <w:tabs>
          <w:tab w:val="left" w:pos="567"/>
        </w:tabs>
        <w:ind w:left="12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pPr>
        <w:tabs>
          <w:tab w:val="left" w:pos="567"/>
        </w:tabs>
        <w:ind w:left="21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pPr>
        <w:tabs>
          <w:tab w:val="left" w:pos="567"/>
        </w:tabs>
        <w:ind w:left="272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pPr>
        <w:tabs>
          <w:tab w:val="left" w:pos="567"/>
        </w:tabs>
        <w:ind w:left="344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pPr>
        <w:tabs>
          <w:tab w:val="left" w:pos="567"/>
        </w:tabs>
        <w:ind w:left="416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pPr>
        <w:tabs>
          <w:tab w:val="left" w:pos="567"/>
        </w:tabs>
        <w:ind w:left="48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pPr>
        <w:tabs>
          <w:tab w:val="left" w:pos="567"/>
        </w:tabs>
        <w:ind w:left="560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pPr>
        <w:tabs>
          <w:tab w:val="left" w:pos="567"/>
        </w:tabs>
        <w:ind w:left="632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D603DAF"/>
    <w:multiLevelType w:val="hybridMultilevel"/>
    <w:tmpl w:val="F510264A"/>
    <w:lvl w:ilvl="0" w:tplc="BCAED556">
      <w:start w:val="1"/>
      <w:numFmt w:val="decimal"/>
      <w:lvlText w:val="2.%1"/>
      <w:lvlJc w:val="left"/>
      <w:pPr>
        <w:ind w:left="1353"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F02A9E"/>
    <w:multiLevelType w:val="hybridMultilevel"/>
    <w:tmpl w:val="71623FA2"/>
    <w:lvl w:ilvl="0" w:tplc="A6C0B4D0">
      <w:start w:val="1"/>
      <w:numFmt w:val="lowerLetter"/>
      <w:lvlText w:val="%1)"/>
      <w:lvlJc w:val="left"/>
      <w:pPr>
        <w:ind w:left="927"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6790221">
    <w:abstractNumId w:val="2"/>
  </w:num>
  <w:num w:numId="2" w16cid:durableId="605311281">
    <w:abstractNumId w:val="22"/>
  </w:num>
  <w:num w:numId="3" w16cid:durableId="770518024">
    <w:abstractNumId w:val="11"/>
  </w:num>
  <w:num w:numId="4" w16cid:durableId="1442141765">
    <w:abstractNumId w:val="12"/>
  </w:num>
  <w:num w:numId="5" w16cid:durableId="1821264453">
    <w:abstractNumId w:val="13"/>
  </w:num>
  <w:num w:numId="6" w16cid:durableId="370107056">
    <w:abstractNumId w:val="18"/>
  </w:num>
  <w:num w:numId="7" w16cid:durableId="764692297">
    <w:abstractNumId w:val="9"/>
  </w:num>
  <w:num w:numId="8" w16cid:durableId="182330788">
    <w:abstractNumId w:val="33"/>
  </w:num>
  <w:num w:numId="9" w16cid:durableId="49884618">
    <w:abstractNumId w:val="23"/>
  </w:num>
  <w:num w:numId="10" w16cid:durableId="94785169">
    <w:abstractNumId w:val="7"/>
  </w:num>
  <w:num w:numId="11" w16cid:durableId="501165820">
    <w:abstractNumId w:val="27"/>
  </w:num>
  <w:num w:numId="12" w16cid:durableId="1608846962">
    <w:abstractNumId w:val="8"/>
  </w:num>
  <w:num w:numId="13" w16cid:durableId="892694318">
    <w:abstractNumId w:val="28"/>
  </w:num>
  <w:num w:numId="14" w16cid:durableId="492918204">
    <w:abstractNumId w:val="19"/>
  </w:num>
  <w:num w:numId="15" w16cid:durableId="714812363">
    <w:abstractNumId w:val="5"/>
  </w:num>
  <w:num w:numId="16" w16cid:durableId="1362705887">
    <w:abstractNumId w:val="10"/>
  </w:num>
  <w:num w:numId="17" w16cid:durableId="928730381">
    <w:abstractNumId w:val="26"/>
  </w:num>
  <w:num w:numId="18" w16cid:durableId="285897005">
    <w:abstractNumId w:val="29"/>
  </w:num>
  <w:num w:numId="19" w16cid:durableId="1570186751">
    <w:abstractNumId w:val="1"/>
  </w:num>
  <w:num w:numId="20" w16cid:durableId="1127624427">
    <w:abstractNumId w:val="6"/>
  </w:num>
  <w:num w:numId="21" w16cid:durableId="1296178655">
    <w:abstractNumId w:val="0"/>
  </w:num>
  <w:num w:numId="22" w16cid:durableId="272591194">
    <w:abstractNumId w:val="25"/>
  </w:num>
  <w:num w:numId="23" w16cid:durableId="1903713107">
    <w:abstractNumId w:val="20"/>
  </w:num>
  <w:num w:numId="24" w16cid:durableId="455876941">
    <w:abstractNumId w:val="4"/>
  </w:num>
  <w:num w:numId="25" w16cid:durableId="1835611576">
    <w:abstractNumId w:val="21"/>
  </w:num>
  <w:num w:numId="26" w16cid:durableId="1581671665">
    <w:abstractNumId w:val="31"/>
  </w:num>
  <w:num w:numId="27" w16cid:durableId="388116762">
    <w:abstractNumId w:val="24"/>
  </w:num>
  <w:num w:numId="28" w16cid:durableId="1611081485">
    <w:abstractNumId w:val="30"/>
  </w:num>
  <w:num w:numId="29" w16cid:durableId="1673796896">
    <w:abstractNumId w:val="32"/>
  </w:num>
  <w:num w:numId="30" w16cid:durableId="327950183">
    <w:abstractNumId w:val="3"/>
  </w:num>
  <w:num w:numId="31" w16cid:durableId="1495412637">
    <w:abstractNumId w:val="17"/>
  </w:num>
  <w:num w:numId="32" w16cid:durableId="1371807418">
    <w:abstractNumId w:val="16"/>
  </w:num>
  <w:num w:numId="33" w16cid:durableId="1736512758">
    <w:abstractNumId w:val="15"/>
  </w:num>
  <w:num w:numId="34" w16cid:durableId="142476269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25"/>
    <w:rsid w:val="00000CD7"/>
    <w:rsid w:val="000026F0"/>
    <w:rsid w:val="000053C5"/>
    <w:rsid w:val="00006274"/>
    <w:rsid w:val="00006E3D"/>
    <w:rsid w:val="0001088C"/>
    <w:rsid w:val="00012E05"/>
    <w:rsid w:val="00013FA3"/>
    <w:rsid w:val="00014D91"/>
    <w:rsid w:val="00015E2F"/>
    <w:rsid w:val="000175E6"/>
    <w:rsid w:val="00020238"/>
    <w:rsid w:val="00020918"/>
    <w:rsid w:val="00020C7D"/>
    <w:rsid w:val="00020DAA"/>
    <w:rsid w:val="00021048"/>
    <w:rsid w:val="000216ED"/>
    <w:rsid w:val="000229A1"/>
    <w:rsid w:val="0002557B"/>
    <w:rsid w:val="00025E9A"/>
    <w:rsid w:val="0003155F"/>
    <w:rsid w:val="00033778"/>
    <w:rsid w:val="0003471F"/>
    <w:rsid w:val="00035891"/>
    <w:rsid w:val="00035B06"/>
    <w:rsid w:val="00035D7E"/>
    <w:rsid w:val="000362FB"/>
    <w:rsid w:val="00041BD5"/>
    <w:rsid w:val="00041D14"/>
    <w:rsid w:val="00045178"/>
    <w:rsid w:val="000468B7"/>
    <w:rsid w:val="00050152"/>
    <w:rsid w:val="00051932"/>
    <w:rsid w:val="000526F8"/>
    <w:rsid w:val="00053472"/>
    <w:rsid w:val="00057F31"/>
    <w:rsid w:val="000607A2"/>
    <w:rsid w:val="0006193C"/>
    <w:rsid w:val="000632D2"/>
    <w:rsid w:val="0006380D"/>
    <w:rsid w:val="00064122"/>
    <w:rsid w:val="00064394"/>
    <w:rsid w:val="00065FEA"/>
    <w:rsid w:val="0006734C"/>
    <w:rsid w:val="000716B9"/>
    <w:rsid w:val="0007237A"/>
    <w:rsid w:val="00072F7D"/>
    <w:rsid w:val="00073726"/>
    <w:rsid w:val="000741B1"/>
    <w:rsid w:val="00074CF1"/>
    <w:rsid w:val="000764B3"/>
    <w:rsid w:val="000800AC"/>
    <w:rsid w:val="000800C4"/>
    <w:rsid w:val="00080E4F"/>
    <w:rsid w:val="000831F2"/>
    <w:rsid w:val="0008349E"/>
    <w:rsid w:val="0008383D"/>
    <w:rsid w:val="000855DE"/>
    <w:rsid w:val="00086928"/>
    <w:rsid w:val="00087B34"/>
    <w:rsid w:val="00090EC9"/>
    <w:rsid w:val="0009101E"/>
    <w:rsid w:val="00091E83"/>
    <w:rsid w:val="00093043"/>
    <w:rsid w:val="00093BC0"/>
    <w:rsid w:val="00094462"/>
    <w:rsid w:val="00097F0F"/>
    <w:rsid w:val="000A0458"/>
    <w:rsid w:val="000A0FE7"/>
    <w:rsid w:val="000A1EA7"/>
    <w:rsid w:val="000A3479"/>
    <w:rsid w:val="000A3F66"/>
    <w:rsid w:val="000A4BA9"/>
    <w:rsid w:val="000A55DA"/>
    <w:rsid w:val="000A5C53"/>
    <w:rsid w:val="000B0B30"/>
    <w:rsid w:val="000B31BF"/>
    <w:rsid w:val="000B5AB4"/>
    <w:rsid w:val="000B5D33"/>
    <w:rsid w:val="000B5EB4"/>
    <w:rsid w:val="000B792C"/>
    <w:rsid w:val="000B7DB9"/>
    <w:rsid w:val="000C10CB"/>
    <w:rsid w:val="000C110B"/>
    <w:rsid w:val="000C2881"/>
    <w:rsid w:val="000C42D6"/>
    <w:rsid w:val="000C4681"/>
    <w:rsid w:val="000C51F3"/>
    <w:rsid w:val="000C7F9A"/>
    <w:rsid w:val="000D1650"/>
    <w:rsid w:val="000D2C4D"/>
    <w:rsid w:val="000D32D7"/>
    <w:rsid w:val="000D48A9"/>
    <w:rsid w:val="000D5763"/>
    <w:rsid w:val="000D5D3F"/>
    <w:rsid w:val="000E24C6"/>
    <w:rsid w:val="000E24CA"/>
    <w:rsid w:val="000E3533"/>
    <w:rsid w:val="000E4590"/>
    <w:rsid w:val="000E55B9"/>
    <w:rsid w:val="000F167A"/>
    <w:rsid w:val="000F1BC5"/>
    <w:rsid w:val="000F4994"/>
    <w:rsid w:val="000F4F51"/>
    <w:rsid w:val="000F617D"/>
    <w:rsid w:val="000F6C9C"/>
    <w:rsid w:val="000F712E"/>
    <w:rsid w:val="001014E3"/>
    <w:rsid w:val="001020D9"/>
    <w:rsid w:val="00102585"/>
    <w:rsid w:val="001029F7"/>
    <w:rsid w:val="001030A2"/>
    <w:rsid w:val="00103DD7"/>
    <w:rsid w:val="00104319"/>
    <w:rsid w:val="00105A79"/>
    <w:rsid w:val="00105F5A"/>
    <w:rsid w:val="001114A8"/>
    <w:rsid w:val="001118D5"/>
    <w:rsid w:val="00112535"/>
    <w:rsid w:val="00112C90"/>
    <w:rsid w:val="00112EBF"/>
    <w:rsid w:val="0011360F"/>
    <w:rsid w:val="001141AA"/>
    <w:rsid w:val="00116244"/>
    <w:rsid w:val="001164A5"/>
    <w:rsid w:val="00117303"/>
    <w:rsid w:val="0011742A"/>
    <w:rsid w:val="00117701"/>
    <w:rsid w:val="00120203"/>
    <w:rsid w:val="001204C9"/>
    <w:rsid w:val="00121884"/>
    <w:rsid w:val="00122AA0"/>
    <w:rsid w:val="00122DC2"/>
    <w:rsid w:val="001237D9"/>
    <w:rsid w:val="0012477C"/>
    <w:rsid w:val="00124860"/>
    <w:rsid w:val="00124CE1"/>
    <w:rsid w:val="00124CE2"/>
    <w:rsid w:val="001258A0"/>
    <w:rsid w:val="00127940"/>
    <w:rsid w:val="001346AD"/>
    <w:rsid w:val="00136068"/>
    <w:rsid w:val="00136BB8"/>
    <w:rsid w:val="001374F1"/>
    <w:rsid w:val="00147784"/>
    <w:rsid w:val="00147984"/>
    <w:rsid w:val="0015150F"/>
    <w:rsid w:val="00151C6C"/>
    <w:rsid w:val="001531DD"/>
    <w:rsid w:val="00155306"/>
    <w:rsid w:val="001570F8"/>
    <w:rsid w:val="0015794A"/>
    <w:rsid w:val="00160170"/>
    <w:rsid w:val="001603C3"/>
    <w:rsid w:val="00160B84"/>
    <w:rsid w:val="001614E0"/>
    <w:rsid w:val="001626C3"/>
    <w:rsid w:val="00166746"/>
    <w:rsid w:val="00172036"/>
    <w:rsid w:val="00173842"/>
    <w:rsid w:val="00176B3B"/>
    <w:rsid w:val="00180599"/>
    <w:rsid w:val="001825A3"/>
    <w:rsid w:val="001838F0"/>
    <w:rsid w:val="00186995"/>
    <w:rsid w:val="00190D6C"/>
    <w:rsid w:val="001921C9"/>
    <w:rsid w:val="00193C6A"/>
    <w:rsid w:val="001960E2"/>
    <w:rsid w:val="00196B57"/>
    <w:rsid w:val="001A1A8E"/>
    <w:rsid w:val="001A2D58"/>
    <w:rsid w:val="001A2ED2"/>
    <w:rsid w:val="001A3B79"/>
    <w:rsid w:val="001A4854"/>
    <w:rsid w:val="001A7CD1"/>
    <w:rsid w:val="001B067E"/>
    <w:rsid w:val="001B12D6"/>
    <w:rsid w:val="001B1D46"/>
    <w:rsid w:val="001B4003"/>
    <w:rsid w:val="001B4AA6"/>
    <w:rsid w:val="001B5172"/>
    <w:rsid w:val="001B5D9B"/>
    <w:rsid w:val="001B6A55"/>
    <w:rsid w:val="001B75BA"/>
    <w:rsid w:val="001C0060"/>
    <w:rsid w:val="001C24A0"/>
    <w:rsid w:val="001C42C3"/>
    <w:rsid w:val="001C697A"/>
    <w:rsid w:val="001C69AB"/>
    <w:rsid w:val="001C7192"/>
    <w:rsid w:val="001D0682"/>
    <w:rsid w:val="001D1635"/>
    <w:rsid w:val="001D2D95"/>
    <w:rsid w:val="001D4B15"/>
    <w:rsid w:val="001D7D2E"/>
    <w:rsid w:val="001E016E"/>
    <w:rsid w:val="001E0BFD"/>
    <w:rsid w:val="001E1A2F"/>
    <w:rsid w:val="001E310F"/>
    <w:rsid w:val="001E459E"/>
    <w:rsid w:val="001E4F27"/>
    <w:rsid w:val="001E562C"/>
    <w:rsid w:val="001F0393"/>
    <w:rsid w:val="001F064A"/>
    <w:rsid w:val="001F0776"/>
    <w:rsid w:val="001F0B6F"/>
    <w:rsid w:val="001F0C93"/>
    <w:rsid w:val="001F0F43"/>
    <w:rsid w:val="001F10E3"/>
    <w:rsid w:val="001F1355"/>
    <w:rsid w:val="001F1808"/>
    <w:rsid w:val="001F2177"/>
    <w:rsid w:val="001F2293"/>
    <w:rsid w:val="001F4EE8"/>
    <w:rsid w:val="001F58A0"/>
    <w:rsid w:val="001F66BD"/>
    <w:rsid w:val="002001B1"/>
    <w:rsid w:val="0020104D"/>
    <w:rsid w:val="00201FBC"/>
    <w:rsid w:val="002045AF"/>
    <w:rsid w:val="002118DC"/>
    <w:rsid w:val="0021286C"/>
    <w:rsid w:val="0021300D"/>
    <w:rsid w:val="002132BB"/>
    <w:rsid w:val="00213642"/>
    <w:rsid w:val="00213D19"/>
    <w:rsid w:val="002143D0"/>
    <w:rsid w:val="00215778"/>
    <w:rsid w:val="00216F76"/>
    <w:rsid w:val="00217831"/>
    <w:rsid w:val="00217BD2"/>
    <w:rsid w:val="0022026C"/>
    <w:rsid w:val="0022596A"/>
    <w:rsid w:val="00226CF8"/>
    <w:rsid w:val="00230178"/>
    <w:rsid w:val="002330C6"/>
    <w:rsid w:val="00233EF2"/>
    <w:rsid w:val="00235087"/>
    <w:rsid w:val="00235150"/>
    <w:rsid w:val="00235D77"/>
    <w:rsid w:val="00236347"/>
    <w:rsid w:val="00236446"/>
    <w:rsid w:val="002367B2"/>
    <w:rsid w:val="002375CE"/>
    <w:rsid w:val="00237D65"/>
    <w:rsid w:val="00240A21"/>
    <w:rsid w:val="00241D32"/>
    <w:rsid w:val="00250886"/>
    <w:rsid w:val="00251D43"/>
    <w:rsid w:val="00252049"/>
    <w:rsid w:val="00252B17"/>
    <w:rsid w:val="00254DC6"/>
    <w:rsid w:val="00255C56"/>
    <w:rsid w:val="00255E7F"/>
    <w:rsid w:val="00260E3F"/>
    <w:rsid w:val="00263BF8"/>
    <w:rsid w:val="002643C1"/>
    <w:rsid w:val="00265EFB"/>
    <w:rsid w:val="00266377"/>
    <w:rsid w:val="00266992"/>
    <w:rsid w:val="00266D01"/>
    <w:rsid w:val="00267093"/>
    <w:rsid w:val="0027042B"/>
    <w:rsid w:val="00270B05"/>
    <w:rsid w:val="00272432"/>
    <w:rsid w:val="00272597"/>
    <w:rsid w:val="00272FF7"/>
    <w:rsid w:val="002741E0"/>
    <w:rsid w:val="002747C6"/>
    <w:rsid w:val="00274E1C"/>
    <w:rsid w:val="0027566D"/>
    <w:rsid w:val="00275FE6"/>
    <w:rsid w:val="002766D6"/>
    <w:rsid w:val="00277F97"/>
    <w:rsid w:val="00280637"/>
    <w:rsid w:val="00282391"/>
    <w:rsid w:val="002849E9"/>
    <w:rsid w:val="00284A66"/>
    <w:rsid w:val="002851B2"/>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4E29"/>
    <w:rsid w:val="002A571A"/>
    <w:rsid w:val="002A5BF1"/>
    <w:rsid w:val="002A6F81"/>
    <w:rsid w:val="002B42DE"/>
    <w:rsid w:val="002B508E"/>
    <w:rsid w:val="002C0FDA"/>
    <w:rsid w:val="002C17B0"/>
    <w:rsid w:val="002C1C34"/>
    <w:rsid w:val="002C2442"/>
    <w:rsid w:val="002C271E"/>
    <w:rsid w:val="002C3029"/>
    <w:rsid w:val="002C3171"/>
    <w:rsid w:val="002C5B72"/>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08F"/>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180B"/>
    <w:rsid w:val="00311AC0"/>
    <w:rsid w:val="00313CE3"/>
    <w:rsid w:val="00315271"/>
    <w:rsid w:val="003153C3"/>
    <w:rsid w:val="003157AC"/>
    <w:rsid w:val="00316779"/>
    <w:rsid w:val="003168EE"/>
    <w:rsid w:val="00317461"/>
    <w:rsid w:val="00317A69"/>
    <w:rsid w:val="00317AC9"/>
    <w:rsid w:val="00317B3E"/>
    <w:rsid w:val="00317F41"/>
    <w:rsid w:val="00321C3E"/>
    <w:rsid w:val="00322D92"/>
    <w:rsid w:val="003245D4"/>
    <w:rsid w:val="00324DF0"/>
    <w:rsid w:val="00326449"/>
    <w:rsid w:val="003308B5"/>
    <w:rsid w:val="003314A3"/>
    <w:rsid w:val="0033530A"/>
    <w:rsid w:val="00335C84"/>
    <w:rsid w:val="003403F6"/>
    <w:rsid w:val="00340F3E"/>
    <w:rsid w:val="00341298"/>
    <w:rsid w:val="00341CF2"/>
    <w:rsid w:val="00344A90"/>
    <w:rsid w:val="00346593"/>
    <w:rsid w:val="003475D9"/>
    <w:rsid w:val="00350ACA"/>
    <w:rsid w:val="003517F9"/>
    <w:rsid w:val="00351AA6"/>
    <w:rsid w:val="00352676"/>
    <w:rsid w:val="00354FA6"/>
    <w:rsid w:val="00361B8A"/>
    <w:rsid w:val="00361E5C"/>
    <w:rsid w:val="00361EDC"/>
    <w:rsid w:val="0036210C"/>
    <w:rsid w:val="00362145"/>
    <w:rsid w:val="003621FE"/>
    <w:rsid w:val="003633DE"/>
    <w:rsid w:val="00363B48"/>
    <w:rsid w:val="00370173"/>
    <w:rsid w:val="003703BF"/>
    <w:rsid w:val="00372A84"/>
    <w:rsid w:val="00372DAB"/>
    <w:rsid w:val="00373A87"/>
    <w:rsid w:val="00376059"/>
    <w:rsid w:val="003765E3"/>
    <w:rsid w:val="00377A4D"/>
    <w:rsid w:val="003807F3"/>
    <w:rsid w:val="00382AC1"/>
    <w:rsid w:val="00383459"/>
    <w:rsid w:val="003836D6"/>
    <w:rsid w:val="00383D76"/>
    <w:rsid w:val="0038480A"/>
    <w:rsid w:val="003860B1"/>
    <w:rsid w:val="0038768B"/>
    <w:rsid w:val="003876CF"/>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559C"/>
    <w:rsid w:val="003B64E2"/>
    <w:rsid w:val="003B6B69"/>
    <w:rsid w:val="003B77BE"/>
    <w:rsid w:val="003C1036"/>
    <w:rsid w:val="003C2F78"/>
    <w:rsid w:val="003C32BF"/>
    <w:rsid w:val="003D0C2E"/>
    <w:rsid w:val="003D37E0"/>
    <w:rsid w:val="003D7167"/>
    <w:rsid w:val="003E0AF7"/>
    <w:rsid w:val="003E1631"/>
    <w:rsid w:val="003E232A"/>
    <w:rsid w:val="003E2775"/>
    <w:rsid w:val="003E2AD9"/>
    <w:rsid w:val="003E3B36"/>
    <w:rsid w:val="003E6372"/>
    <w:rsid w:val="003E7BC5"/>
    <w:rsid w:val="003F1BE0"/>
    <w:rsid w:val="003F36B4"/>
    <w:rsid w:val="003F444D"/>
    <w:rsid w:val="003F47FE"/>
    <w:rsid w:val="003F4D57"/>
    <w:rsid w:val="003F65BE"/>
    <w:rsid w:val="00400E00"/>
    <w:rsid w:val="00403DA8"/>
    <w:rsid w:val="0040706E"/>
    <w:rsid w:val="00410A20"/>
    <w:rsid w:val="00414F8D"/>
    <w:rsid w:val="0041550B"/>
    <w:rsid w:val="00416F33"/>
    <w:rsid w:val="00416FAF"/>
    <w:rsid w:val="004202A9"/>
    <w:rsid w:val="00420C01"/>
    <w:rsid w:val="00421C67"/>
    <w:rsid w:val="00424050"/>
    <w:rsid w:val="00424418"/>
    <w:rsid w:val="0042466A"/>
    <w:rsid w:val="0042469C"/>
    <w:rsid w:val="00426947"/>
    <w:rsid w:val="00426E4E"/>
    <w:rsid w:val="004273E0"/>
    <w:rsid w:val="00427C0C"/>
    <w:rsid w:val="00427D46"/>
    <w:rsid w:val="00430074"/>
    <w:rsid w:val="00430A37"/>
    <w:rsid w:val="004311AA"/>
    <w:rsid w:val="0043148F"/>
    <w:rsid w:val="00432272"/>
    <w:rsid w:val="00434265"/>
    <w:rsid w:val="00434BD7"/>
    <w:rsid w:val="0043564F"/>
    <w:rsid w:val="0043619A"/>
    <w:rsid w:val="0044173E"/>
    <w:rsid w:val="004429E2"/>
    <w:rsid w:val="0044449E"/>
    <w:rsid w:val="00444A42"/>
    <w:rsid w:val="00446DDB"/>
    <w:rsid w:val="0044795B"/>
    <w:rsid w:val="004509DF"/>
    <w:rsid w:val="004523D9"/>
    <w:rsid w:val="00455A35"/>
    <w:rsid w:val="00456613"/>
    <w:rsid w:val="004566CE"/>
    <w:rsid w:val="0046031F"/>
    <w:rsid w:val="00461C53"/>
    <w:rsid w:val="00464156"/>
    <w:rsid w:val="00465C8C"/>
    <w:rsid w:val="00465DCC"/>
    <w:rsid w:val="00466BB1"/>
    <w:rsid w:val="00471687"/>
    <w:rsid w:val="00471F8C"/>
    <w:rsid w:val="00473759"/>
    <w:rsid w:val="00475ADC"/>
    <w:rsid w:val="00476949"/>
    <w:rsid w:val="00477ED9"/>
    <w:rsid w:val="00477FD3"/>
    <w:rsid w:val="00482F5F"/>
    <w:rsid w:val="00482FBC"/>
    <w:rsid w:val="004835F0"/>
    <w:rsid w:val="004843AA"/>
    <w:rsid w:val="0048468A"/>
    <w:rsid w:val="0048713A"/>
    <w:rsid w:val="00490D8B"/>
    <w:rsid w:val="00492D3B"/>
    <w:rsid w:val="00492F1A"/>
    <w:rsid w:val="004945D9"/>
    <w:rsid w:val="004949D1"/>
    <w:rsid w:val="00494E96"/>
    <w:rsid w:val="004950D6"/>
    <w:rsid w:val="00496487"/>
    <w:rsid w:val="00496AD2"/>
    <w:rsid w:val="004A00BB"/>
    <w:rsid w:val="004A069D"/>
    <w:rsid w:val="004A198F"/>
    <w:rsid w:val="004A2C32"/>
    <w:rsid w:val="004A3132"/>
    <w:rsid w:val="004A374E"/>
    <w:rsid w:val="004A3BC1"/>
    <w:rsid w:val="004A430E"/>
    <w:rsid w:val="004A4D76"/>
    <w:rsid w:val="004A5925"/>
    <w:rsid w:val="004A6B80"/>
    <w:rsid w:val="004A7C64"/>
    <w:rsid w:val="004B50F0"/>
    <w:rsid w:val="004B517B"/>
    <w:rsid w:val="004B6277"/>
    <w:rsid w:val="004C0C85"/>
    <w:rsid w:val="004C154A"/>
    <w:rsid w:val="004C1628"/>
    <w:rsid w:val="004C2B4A"/>
    <w:rsid w:val="004C2C7E"/>
    <w:rsid w:val="004C3BFF"/>
    <w:rsid w:val="004C4AF7"/>
    <w:rsid w:val="004C4E4B"/>
    <w:rsid w:val="004C56C4"/>
    <w:rsid w:val="004C5991"/>
    <w:rsid w:val="004C68E1"/>
    <w:rsid w:val="004D0835"/>
    <w:rsid w:val="004D2BDE"/>
    <w:rsid w:val="004D7DFA"/>
    <w:rsid w:val="004E009B"/>
    <w:rsid w:val="004E031F"/>
    <w:rsid w:val="004E0412"/>
    <w:rsid w:val="004E1FF9"/>
    <w:rsid w:val="004E3D52"/>
    <w:rsid w:val="004E5F4E"/>
    <w:rsid w:val="004E7678"/>
    <w:rsid w:val="004E7FE1"/>
    <w:rsid w:val="004F3E69"/>
    <w:rsid w:val="004F479B"/>
    <w:rsid w:val="004F6914"/>
    <w:rsid w:val="004F700B"/>
    <w:rsid w:val="0050127E"/>
    <w:rsid w:val="0050185F"/>
    <w:rsid w:val="005040F4"/>
    <w:rsid w:val="00504CB4"/>
    <w:rsid w:val="00504CF1"/>
    <w:rsid w:val="005065CA"/>
    <w:rsid w:val="005067B3"/>
    <w:rsid w:val="00506807"/>
    <w:rsid w:val="00511F90"/>
    <w:rsid w:val="00512503"/>
    <w:rsid w:val="00513A9D"/>
    <w:rsid w:val="00515244"/>
    <w:rsid w:val="0052164F"/>
    <w:rsid w:val="0052250F"/>
    <w:rsid w:val="0052506E"/>
    <w:rsid w:val="00525557"/>
    <w:rsid w:val="005312C7"/>
    <w:rsid w:val="00531698"/>
    <w:rsid w:val="00531E77"/>
    <w:rsid w:val="0053470A"/>
    <w:rsid w:val="00537A03"/>
    <w:rsid w:val="0054139C"/>
    <w:rsid w:val="00541BD1"/>
    <w:rsid w:val="00542FBF"/>
    <w:rsid w:val="00543BE0"/>
    <w:rsid w:val="005442C3"/>
    <w:rsid w:val="005458B1"/>
    <w:rsid w:val="00545C9B"/>
    <w:rsid w:val="00546242"/>
    <w:rsid w:val="00546F8D"/>
    <w:rsid w:val="00550EA1"/>
    <w:rsid w:val="00551DB5"/>
    <w:rsid w:val="00552CD7"/>
    <w:rsid w:val="005547BF"/>
    <w:rsid w:val="005553CD"/>
    <w:rsid w:val="005569B9"/>
    <w:rsid w:val="00557150"/>
    <w:rsid w:val="00560C61"/>
    <w:rsid w:val="00562710"/>
    <w:rsid w:val="005632AB"/>
    <w:rsid w:val="00563A96"/>
    <w:rsid w:val="0056432B"/>
    <w:rsid w:val="00564894"/>
    <w:rsid w:val="005654F3"/>
    <w:rsid w:val="005658CD"/>
    <w:rsid w:val="00567274"/>
    <w:rsid w:val="00570FBF"/>
    <w:rsid w:val="00572C01"/>
    <w:rsid w:val="00575840"/>
    <w:rsid w:val="00576426"/>
    <w:rsid w:val="00576E97"/>
    <w:rsid w:val="0057732D"/>
    <w:rsid w:val="00577586"/>
    <w:rsid w:val="00577FBB"/>
    <w:rsid w:val="00582580"/>
    <w:rsid w:val="00582DEE"/>
    <w:rsid w:val="0058470F"/>
    <w:rsid w:val="00584833"/>
    <w:rsid w:val="00586A57"/>
    <w:rsid w:val="0059263D"/>
    <w:rsid w:val="00592E59"/>
    <w:rsid w:val="00593082"/>
    <w:rsid w:val="00593495"/>
    <w:rsid w:val="00593A1A"/>
    <w:rsid w:val="00593FCC"/>
    <w:rsid w:val="00594F77"/>
    <w:rsid w:val="00595093"/>
    <w:rsid w:val="00595617"/>
    <w:rsid w:val="00597456"/>
    <w:rsid w:val="00597623"/>
    <w:rsid w:val="00597D9F"/>
    <w:rsid w:val="005A06E5"/>
    <w:rsid w:val="005A0F9A"/>
    <w:rsid w:val="005A11A7"/>
    <w:rsid w:val="005A2F34"/>
    <w:rsid w:val="005A474D"/>
    <w:rsid w:val="005A5A65"/>
    <w:rsid w:val="005A630D"/>
    <w:rsid w:val="005A63D9"/>
    <w:rsid w:val="005A7BEB"/>
    <w:rsid w:val="005B03CA"/>
    <w:rsid w:val="005B0F26"/>
    <w:rsid w:val="005B171C"/>
    <w:rsid w:val="005B1D10"/>
    <w:rsid w:val="005B2864"/>
    <w:rsid w:val="005B3000"/>
    <w:rsid w:val="005B401F"/>
    <w:rsid w:val="005B5A0C"/>
    <w:rsid w:val="005B6E70"/>
    <w:rsid w:val="005B7CBB"/>
    <w:rsid w:val="005C00EE"/>
    <w:rsid w:val="005C0973"/>
    <w:rsid w:val="005C2456"/>
    <w:rsid w:val="005C28C5"/>
    <w:rsid w:val="005C3B75"/>
    <w:rsid w:val="005C3CF7"/>
    <w:rsid w:val="005C511C"/>
    <w:rsid w:val="005C5F17"/>
    <w:rsid w:val="005C664C"/>
    <w:rsid w:val="005D0C14"/>
    <w:rsid w:val="005D139A"/>
    <w:rsid w:val="005D192A"/>
    <w:rsid w:val="005D1BA0"/>
    <w:rsid w:val="005D2201"/>
    <w:rsid w:val="005D2352"/>
    <w:rsid w:val="005D246F"/>
    <w:rsid w:val="005D2D37"/>
    <w:rsid w:val="005D2D80"/>
    <w:rsid w:val="005D3C20"/>
    <w:rsid w:val="005D51DE"/>
    <w:rsid w:val="005D652A"/>
    <w:rsid w:val="005D7397"/>
    <w:rsid w:val="005D7B7C"/>
    <w:rsid w:val="005E0D59"/>
    <w:rsid w:val="005E1402"/>
    <w:rsid w:val="005E20AC"/>
    <w:rsid w:val="005E2466"/>
    <w:rsid w:val="005E3C3A"/>
    <w:rsid w:val="005E46DA"/>
    <w:rsid w:val="005E54EA"/>
    <w:rsid w:val="005E7BAD"/>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6CD6"/>
    <w:rsid w:val="00627117"/>
    <w:rsid w:val="00633A7F"/>
    <w:rsid w:val="006362FD"/>
    <w:rsid w:val="0064006E"/>
    <w:rsid w:val="00640449"/>
    <w:rsid w:val="00640740"/>
    <w:rsid w:val="00641616"/>
    <w:rsid w:val="006416E5"/>
    <w:rsid w:val="006423EE"/>
    <w:rsid w:val="00643ABD"/>
    <w:rsid w:val="00647869"/>
    <w:rsid w:val="006505A9"/>
    <w:rsid w:val="0065081D"/>
    <w:rsid w:val="006523D5"/>
    <w:rsid w:val="00652833"/>
    <w:rsid w:val="00652D0C"/>
    <w:rsid w:val="006537F9"/>
    <w:rsid w:val="00655CA4"/>
    <w:rsid w:val="00655EC5"/>
    <w:rsid w:val="006562FB"/>
    <w:rsid w:val="0065670C"/>
    <w:rsid w:val="00657DA2"/>
    <w:rsid w:val="00661057"/>
    <w:rsid w:val="00662B48"/>
    <w:rsid w:val="006663A5"/>
    <w:rsid w:val="006729DB"/>
    <w:rsid w:val="00672F6D"/>
    <w:rsid w:val="006737F9"/>
    <w:rsid w:val="00673E26"/>
    <w:rsid w:val="00674B4F"/>
    <w:rsid w:val="00675012"/>
    <w:rsid w:val="0067619D"/>
    <w:rsid w:val="00676C32"/>
    <w:rsid w:val="00677AF7"/>
    <w:rsid w:val="006812DB"/>
    <w:rsid w:val="00681497"/>
    <w:rsid w:val="006816FF"/>
    <w:rsid w:val="00682054"/>
    <w:rsid w:val="00682229"/>
    <w:rsid w:val="00683375"/>
    <w:rsid w:val="00684015"/>
    <w:rsid w:val="00684851"/>
    <w:rsid w:val="0068686E"/>
    <w:rsid w:val="00687B67"/>
    <w:rsid w:val="0069321D"/>
    <w:rsid w:val="006968AE"/>
    <w:rsid w:val="006969CA"/>
    <w:rsid w:val="00696A66"/>
    <w:rsid w:val="00697131"/>
    <w:rsid w:val="006A0117"/>
    <w:rsid w:val="006A1FE2"/>
    <w:rsid w:val="006A3540"/>
    <w:rsid w:val="006A3B39"/>
    <w:rsid w:val="006A4EF3"/>
    <w:rsid w:val="006A5302"/>
    <w:rsid w:val="006A5547"/>
    <w:rsid w:val="006A57C7"/>
    <w:rsid w:val="006A6072"/>
    <w:rsid w:val="006A6768"/>
    <w:rsid w:val="006A6941"/>
    <w:rsid w:val="006A6A37"/>
    <w:rsid w:val="006A7220"/>
    <w:rsid w:val="006A730C"/>
    <w:rsid w:val="006A798A"/>
    <w:rsid w:val="006B2226"/>
    <w:rsid w:val="006B394B"/>
    <w:rsid w:val="006B3B57"/>
    <w:rsid w:val="006B4D7F"/>
    <w:rsid w:val="006B6F5D"/>
    <w:rsid w:val="006B7E42"/>
    <w:rsid w:val="006C077C"/>
    <w:rsid w:val="006C0A92"/>
    <w:rsid w:val="006C2425"/>
    <w:rsid w:val="006C4CC8"/>
    <w:rsid w:val="006C5765"/>
    <w:rsid w:val="006C5D1F"/>
    <w:rsid w:val="006C63AE"/>
    <w:rsid w:val="006C6F2F"/>
    <w:rsid w:val="006D0338"/>
    <w:rsid w:val="006D3762"/>
    <w:rsid w:val="006D4F34"/>
    <w:rsid w:val="006D50B8"/>
    <w:rsid w:val="006D5602"/>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24B9"/>
    <w:rsid w:val="00714B0A"/>
    <w:rsid w:val="00714BD4"/>
    <w:rsid w:val="00716154"/>
    <w:rsid w:val="00716EC4"/>
    <w:rsid w:val="0072012A"/>
    <w:rsid w:val="0072163F"/>
    <w:rsid w:val="00723535"/>
    <w:rsid w:val="0072528B"/>
    <w:rsid w:val="00726645"/>
    <w:rsid w:val="007278EF"/>
    <w:rsid w:val="0073117D"/>
    <w:rsid w:val="007326E2"/>
    <w:rsid w:val="00733477"/>
    <w:rsid w:val="0073422B"/>
    <w:rsid w:val="0073451A"/>
    <w:rsid w:val="007361B1"/>
    <w:rsid w:val="007367CB"/>
    <w:rsid w:val="00741370"/>
    <w:rsid w:val="00742A63"/>
    <w:rsid w:val="00744C3D"/>
    <w:rsid w:val="007479C0"/>
    <w:rsid w:val="00750530"/>
    <w:rsid w:val="00750A3B"/>
    <w:rsid w:val="007516DE"/>
    <w:rsid w:val="00751B43"/>
    <w:rsid w:val="00752ABC"/>
    <w:rsid w:val="00752F33"/>
    <w:rsid w:val="00754EF3"/>
    <w:rsid w:val="00754FB2"/>
    <w:rsid w:val="007552A4"/>
    <w:rsid w:val="00756AC4"/>
    <w:rsid w:val="00756C7E"/>
    <w:rsid w:val="00760DEF"/>
    <w:rsid w:val="00761B4F"/>
    <w:rsid w:val="00761D31"/>
    <w:rsid w:val="007625A5"/>
    <w:rsid w:val="00762672"/>
    <w:rsid w:val="00763B4B"/>
    <w:rsid w:val="00763D55"/>
    <w:rsid w:val="00765624"/>
    <w:rsid w:val="00766431"/>
    <w:rsid w:val="00770925"/>
    <w:rsid w:val="00771F70"/>
    <w:rsid w:val="007735A1"/>
    <w:rsid w:val="0077375B"/>
    <w:rsid w:val="00773A10"/>
    <w:rsid w:val="00773FF5"/>
    <w:rsid w:val="00774841"/>
    <w:rsid w:val="0077595B"/>
    <w:rsid w:val="007764CB"/>
    <w:rsid w:val="00777973"/>
    <w:rsid w:val="00777A19"/>
    <w:rsid w:val="00780E82"/>
    <w:rsid w:val="0078154A"/>
    <w:rsid w:val="00781B82"/>
    <w:rsid w:val="00783577"/>
    <w:rsid w:val="0078448B"/>
    <w:rsid w:val="0078455F"/>
    <w:rsid w:val="00785D68"/>
    <w:rsid w:val="007861A2"/>
    <w:rsid w:val="0078749F"/>
    <w:rsid w:val="00790D0A"/>
    <w:rsid w:val="007911EE"/>
    <w:rsid w:val="00791368"/>
    <w:rsid w:val="007916E9"/>
    <w:rsid w:val="007919E2"/>
    <w:rsid w:val="00792801"/>
    <w:rsid w:val="00792C35"/>
    <w:rsid w:val="00794939"/>
    <w:rsid w:val="00795814"/>
    <w:rsid w:val="00795B5A"/>
    <w:rsid w:val="00795DD8"/>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2C"/>
    <w:rsid w:val="007C1B5E"/>
    <w:rsid w:val="007C3C43"/>
    <w:rsid w:val="007C4604"/>
    <w:rsid w:val="007C49BC"/>
    <w:rsid w:val="007C5F4C"/>
    <w:rsid w:val="007D2C94"/>
    <w:rsid w:val="007D3E68"/>
    <w:rsid w:val="007D49C0"/>
    <w:rsid w:val="007D615D"/>
    <w:rsid w:val="007D7C17"/>
    <w:rsid w:val="007E5F66"/>
    <w:rsid w:val="007E60E6"/>
    <w:rsid w:val="007E6C66"/>
    <w:rsid w:val="007F023F"/>
    <w:rsid w:val="007F0B2C"/>
    <w:rsid w:val="007F179D"/>
    <w:rsid w:val="007F46D0"/>
    <w:rsid w:val="007F7DB7"/>
    <w:rsid w:val="00801074"/>
    <w:rsid w:val="00801F76"/>
    <w:rsid w:val="008026A2"/>
    <w:rsid w:val="00804082"/>
    <w:rsid w:val="00804762"/>
    <w:rsid w:val="0080635F"/>
    <w:rsid w:val="008129D0"/>
    <w:rsid w:val="008132A9"/>
    <w:rsid w:val="00814BD7"/>
    <w:rsid w:val="00815DAE"/>
    <w:rsid w:val="00817A6C"/>
    <w:rsid w:val="00817BF7"/>
    <w:rsid w:val="00817F61"/>
    <w:rsid w:val="00821C81"/>
    <w:rsid w:val="00822134"/>
    <w:rsid w:val="00824A3F"/>
    <w:rsid w:val="008278A8"/>
    <w:rsid w:val="0083135A"/>
    <w:rsid w:val="0083247C"/>
    <w:rsid w:val="008331D8"/>
    <w:rsid w:val="0083430F"/>
    <w:rsid w:val="008365E7"/>
    <w:rsid w:val="00840CC0"/>
    <w:rsid w:val="00840D17"/>
    <w:rsid w:val="00840FCF"/>
    <w:rsid w:val="00841390"/>
    <w:rsid w:val="00841C5C"/>
    <w:rsid w:val="00841F7E"/>
    <w:rsid w:val="0084244D"/>
    <w:rsid w:val="00842ADE"/>
    <w:rsid w:val="00842B9B"/>
    <w:rsid w:val="00844127"/>
    <w:rsid w:val="0084496E"/>
    <w:rsid w:val="008460E6"/>
    <w:rsid w:val="00847CE0"/>
    <w:rsid w:val="00850892"/>
    <w:rsid w:val="008510D2"/>
    <w:rsid w:val="008511C8"/>
    <w:rsid w:val="0085266F"/>
    <w:rsid w:val="00853EDE"/>
    <w:rsid w:val="008545C9"/>
    <w:rsid w:val="008549A8"/>
    <w:rsid w:val="00855EF4"/>
    <w:rsid w:val="0085655C"/>
    <w:rsid w:val="0085740A"/>
    <w:rsid w:val="0085743A"/>
    <w:rsid w:val="008615ED"/>
    <w:rsid w:val="00861849"/>
    <w:rsid w:val="00861918"/>
    <w:rsid w:val="00864379"/>
    <w:rsid w:val="008659F7"/>
    <w:rsid w:val="00865F78"/>
    <w:rsid w:val="00866032"/>
    <w:rsid w:val="008676D2"/>
    <w:rsid w:val="00867CDB"/>
    <w:rsid w:val="00872DBF"/>
    <w:rsid w:val="00874177"/>
    <w:rsid w:val="008749E4"/>
    <w:rsid w:val="0087509F"/>
    <w:rsid w:val="00875133"/>
    <w:rsid w:val="0087595B"/>
    <w:rsid w:val="00875DF0"/>
    <w:rsid w:val="00875F62"/>
    <w:rsid w:val="00876908"/>
    <w:rsid w:val="00876A6C"/>
    <w:rsid w:val="00876AE9"/>
    <w:rsid w:val="008773D7"/>
    <w:rsid w:val="00877436"/>
    <w:rsid w:val="00877C5B"/>
    <w:rsid w:val="008805ED"/>
    <w:rsid w:val="0088086B"/>
    <w:rsid w:val="00880892"/>
    <w:rsid w:val="00880A75"/>
    <w:rsid w:val="00881561"/>
    <w:rsid w:val="008821F4"/>
    <w:rsid w:val="00882C25"/>
    <w:rsid w:val="00883021"/>
    <w:rsid w:val="00883CE9"/>
    <w:rsid w:val="00884B32"/>
    <w:rsid w:val="00884DAF"/>
    <w:rsid w:val="00886F9E"/>
    <w:rsid w:val="008911D1"/>
    <w:rsid w:val="00892929"/>
    <w:rsid w:val="0089474A"/>
    <w:rsid w:val="00895EC4"/>
    <w:rsid w:val="008964A1"/>
    <w:rsid w:val="008A0229"/>
    <w:rsid w:val="008A25D8"/>
    <w:rsid w:val="008A3D9E"/>
    <w:rsid w:val="008A55FF"/>
    <w:rsid w:val="008A5612"/>
    <w:rsid w:val="008A5C2C"/>
    <w:rsid w:val="008A6E36"/>
    <w:rsid w:val="008B109C"/>
    <w:rsid w:val="008B1E7C"/>
    <w:rsid w:val="008B23ED"/>
    <w:rsid w:val="008B37D7"/>
    <w:rsid w:val="008B5867"/>
    <w:rsid w:val="008B7667"/>
    <w:rsid w:val="008C195C"/>
    <w:rsid w:val="008C353A"/>
    <w:rsid w:val="008C39ED"/>
    <w:rsid w:val="008D2075"/>
    <w:rsid w:val="008D2916"/>
    <w:rsid w:val="008D2CD6"/>
    <w:rsid w:val="008D3A4D"/>
    <w:rsid w:val="008D45B7"/>
    <w:rsid w:val="008D5F42"/>
    <w:rsid w:val="008D649F"/>
    <w:rsid w:val="008D7623"/>
    <w:rsid w:val="008E0B90"/>
    <w:rsid w:val="008E0CB2"/>
    <w:rsid w:val="008E0D6C"/>
    <w:rsid w:val="008E1BEE"/>
    <w:rsid w:val="008E2D77"/>
    <w:rsid w:val="008E328C"/>
    <w:rsid w:val="008E3333"/>
    <w:rsid w:val="008E4596"/>
    <w:rsid w:val="008E4C6D"/>
    <w:rsid w:val="008E5CC4"/>
    <w:rsid w:val="008E650A"/>
    <w:rsid w:val="008E7525"/>
    <w:rsid w:val="008E78F8"/>
    <w:rsid w:val="008F0797"/>
    <w:rsid w:val="008F10B9"/>
    <w:rsid w:val="008F1E7E"/>
    <w:rsid w:val="008F254F"/>
    <w:rsid w:val="008F2B48"/>
    <w:rsid w:val="008F31D2"/>
    <w:rsid w:val="008F5287"/>
    <w:rsid w:val="008F567F"/>
    <w:rsid w:val="008F5AB2"/>
    <w:rsid w:val="008F626A"/>
    <w:rsid w:val="008F7D12"/>
    <w:rsid w:val="00900BC6"/>
    <w:rsid w:val="00900BD0"/>
    <w:rsid w:val="00903027"/>
    <w:rsid w:val="00904F89"/>
    <w:rsid w:val="00906631"/>
    <w:rsid w:val="00906D9D"/>
    <w:rsid w:val="00907C81"/>
    <w:rsid w:val="00911819"/>
    <w:rsid w:val="00912A35"/>
    <w:rsid w:val="00913C06"/>
    <w:rsid w:val="00914D5E"/>
    <w:rsid w:val="0091520D"/>
    <w:rsid w:val="00915CBE"/>
    <w:rsid w:val="00921C2A"/>
    <w:rsid w:val="00921DA8"/>
    <w:rsid w:val="00921DF4"/>
    <w:rsid w:val="00922BFA"/>
    <w:rsid w:val="00923C24"/>
    <w:rsid w:val="00923DD8"/>
    <w:rsid w:val="0092430D"/>
    <w:rsid w:val="00925F8C"/>
    <w:rsid w:val="009264C1"/>
    <w:rsid w:val="009267D2"/>
    <w:rsid w:val="00930FF2"/>
    <w:rsid w:val="00932CD8"/>
    <w:rsid w:val="0093322D"/>
    <w:rsid w:val="00933EE5"/>
    <w:rsid w:val="00935E32"/>
    <w:rsid w:val="00936789"/>
    <w:rsid w:val="009369BA"/>
    <w:rsid w:val="009371FB"/>
    <w:rsid w:val="00937BEF"/>
    <w:rsid w:val="00937FCE"/>
    <w:rsid w:val="00943C54"/>
    <w:rsid w:val="009444D6"/>
    <w:rsid w:val="009447D4"/>
    <w:rsid w:val="00944C94"/>
    <w:rsid w:val="00945303"/>
    <w:rsid w:val="009459AB"/>
    <w:rsid w:val="009460A1"/>
    <w:rsid w:val="00947ED6"/>
    <w:rsid w:val="009500F1"/>
    <w:rsid w:val="00950955"/>
    <w:rsid w:val="00951D9B"/>
    <w:rsid w:val="00953412"/>
    <w:rsid w:val="00953BA8"/>
    <w:rsid w:val="00953D0A"/>
    <w:rsid w:val="00953D56"/>
    <w:rsid w:val="00954A0E"/>
    <w:rsid w:val="00954F9F"/>
    <w:rsid w:val="00956200"/>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4E94"/>
    <w:rsid w:val="00976CBF"/>
    <w:rsid w:val="00977381"/>
    <w:rsid w:val="00977603"/>
    <w:rsid w:val="009808FB"/>
    <w:rsid w:val="00981096"/>
    <w:rsid w:val="00982092"/>
    <w:rsid w:val="00983B87"/>
    <w:rsid w:val="009841B4"/>
    <w:rsid w:val="009862D8"/>
    <w:rsid w:val="00986561"/>
    <w:rsid w:val="009902B6"/>
    <w:rsid w:val="009905E3"/>
    <w:rsid w:val="00990F40"/>
    <w:rsid w:val="009910E4"/>
    <w:rsid w:val="00991879"/>
    <w:rsid w:val="009928ED"/>
    <w:rsid w:val="00992CFC"/>
    <w:rsid w:val="00992D91"/>
    <w:rsid w:val="00992EA2"/>
    <w:rsid w:val="00992F14"/>
    <w:rsid w:val="00995032"/>
    <w:rsid w:val="00997DFE"/>
    <w:rsid w:val="009A22AD"/>
    <w:rsid w:val="009A413E"/>
    <w:rsid w:val="009A4369"/>
    <w:rsid w:val="009A4F0A"/>
    <w:rsid w:val="009A583A"/>
    <w:rsid w:val="009A61ED"/>
    <w:rsid w:val="009B12AD"/>
    <w:rsid w:val="009B1EA5"/>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4A39"/>
    <w:rsid w:val="009D785E"/>
    <w:rsid w:val="009E047B"/>
    <w:rsid w:val="009E07F6"/>
    <w:rsid w:val="009E2270"/>
    <w:rsid w:val="009E284F"/>
    <w:rsid w:val="009E2DBB"/>
    <w:rsid w:val="009E402F"/>
    <w:rsid w:val="009E45DF"/>
    <w:rsid w:val="009E5AB9"/>
    <w:rsid w:val="009E67A1"/>
    <w:rsid w:val="009E6D83"/>
    <w:rsid w:val="009E73A0"/>
    <w:rsid w:val="009F0A78"/>
    <w:rsid w:val="009F249E"/>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1427C"/>
    <w:rsid w:val="00A1755D"/>
    <w:rsid w:val="00A207BB"/>
    <w:rsid w:val="00A20E30"/>
    <w:rsid w:val="00A2169F"/>
    <w:rsid w:val="00A22876"/>
    <w:rsid w:val="00A22B1C"/>
    <w:rsid w:val="00A2584B"/>
    <w:rsid w:val="00A25858"/>
    <w:rsid w:val="00A2626E"/>
    <w:rsid w:val="00A264FE"/>
    <w:rsid w:val="00A2697F"/>
    <w:rsid w:val="00A27B48"/>
    <w:rsid w:val="00A27E0B"/>
    <w:rsid w:val="00A317F5"/>
    <w:rsid w:val="00A3333B"/>
    <w:rsid w:val="00A347FE"/>
    <w:rsid w:val="00A3535C"/>
    <w:rsid w:val="00A35DF5"/>
    <w:rsid w:val="00A36C1A"/>
    <w:rsid w:val="00A37022"/>
    <w:rsid w:val="00A37D33"/>
    <w:rsid w:val="00A37E85"/>
    <w:rsid w:val="00A403FC"/>
    <w:rsid w:val="00A40982"/>
    <w:rsid w:val="00A42339"/>
    <w:rsid w:val="00A4307A"/>
    <w:rsid w:val="00A431D1"/>
    <w:rsid w:val="00A43F10"/>
    <w:rsid w:val="00A448FD"/>
    <w:rsid w:val="00A44E3F"/>
    <w:rsid w:val="00A47594"/>
    <w:rsid w:val="00A47FD7"/>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086"/>
    <w:rsid w:val="00A6566D"/>
    <w:rsid w:val="00A6766E"/>
    <w:rsid w:val="00A71BAB"/>
    <w:rsid w:val="00A73314"/>
    <w:rsid w:val="00A76D7E"/>
    <w:rsid w:val="00A77813"/>
    <w:rsid w:val="00A801B4"/>
    <w:rsid w:val="00A810C0"/>
    <w:rsid w:val="00A812FE"/>
    <w:rsid w:val="00A84BC3"/>
    <w:rsid w:val="00A84EAB"/>
    <w:rsid w:val="00A862C2"/>
    <w:rsid w:val="00A878CC"/>
    <w:rsid w:val="00A9041F"/>
    <w:rsid w:val="00A92226"/>
    <w:rsid w:val="00A94B8F"/>
    <w:rsid w:val="00A972C8"/>
    <w:rsid w:val="00A97455"/>
    <w:rsid w:val="00A97A22"/>
    <w:rsid w:val="00A97B9E"/>
    <w:rsid w:val="00AA0FE4"/>
    <w:rsid w:val="00AA5C6F"/>
    <w:rsid w:val="00AA68E6"/>
    <w:rsid w:val="00AA6E0E"/>
    <w:rsid w:val="00AA7472"/>
    <w:rsid w:val="00AB0422"/>
    <w:rsid w:val="00AB1F29"/>
    <w:rsid w:val="00AB51E1"/>
    <w:rsid w:val="00AB5229"/>
    <w:rsid w:val="00AB560B"/>
    <w:rsid w:val="00AB6274"/>
    <w:rsid w:val="00AB6930"/>
    <w:rsid w:val="00AC0B0F"/>
    <w:rsid w:val="00AC2D54"/>
    <w:rsid w:val="00AC3068"/>
    <w:rsid w:val="00AC3BCD"/>
    <w:rsid w:val="00AC3D3B"/>
    <w:rsid w:val="00AC3E9B"/>
    <w:rsid w:val="00AC5792"/>
    <w:rsid w:val="00AC62D8"/>
    <w:rsid w:val="00AC7208"/>
    <w:rsid w:val="00AC7EA6"/>
    <w:rsid w:val="00AD0647"/>
    <w:rsid w:val="00AD09FB"/>
    <w:rsid w:val="00AD3D95"/>
    <w:rsid w:val="00AD5591"/>
    <w:rsid w:val="00AD649B"/>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A3A"/>
    <w:rsid w:val="00B01C62"/>
    <w:rsid w:val="00B01DBF"/>
    <w:rsid w:val="00B022AB"/>
    <w:rsid w:val="00B07AD4"/>
    <w:rsid w:val="00B108EA"/>
    <w:rsid w:val="00B10DB3"/>
    <w:rsid w:val="00B10E93"/>
    <w:rsid w:val="00B132AF"/>
    <w:rsid w:val="00B14B36"/>
    <w:rsid w:val="00B15140"/>
    <w:rsid w:val="00B15B25"/>
    <w:rsid w:val="00B218AB"/>
    <w:rsid w:val="00B22638"/>
    <w:rsid w:val="00B25452"/>
    <w:rsid w:val="00B3233F"/>
    <w:rsid w:val="00B32454"/>
    <w:rsid w:val="00B33CA0"/>
    <w:rsid w:val="00B34990"/>
    <w:rsid w:val="00B40386"/>
    <w:rsid w:val="00B434DB"/>
    <w:rsid w:val="00B4393D"/>
    <w:rsid w:val="00B4405D"/>
    <w:rsid w:val="00B4497E"/>
    <w:rsid w:val="00B52618"/>
    <w:rsid w:val="00B548DB"/>
    <w:rsid w:val="00B55288"/>
    <w:rsid w:val="00B5652C"/>
    <w:rsid w:val="00B576D2"/>
    <w:rsid w:val="00B57A40"/>
    <w:rsid w:val="00B57C83"/>
    <w:rsid w:val="00B603F5"/>
    <w:rsid w:val="00B6150B"/>
    <w:rsid w:val="00B63AC6"/>
    <w:rsid w:val="00B63BD7"/>
    <w:rsid w:val="00B65E1C"/>
    <w:rsid w:val="00B70482"/>
    <w:rsid w:val="00B7243F"/>
    <w:rsid w:val="00B81EEA"/>
    <w:rsid w:val="00B829CD"/>
    <w:rsid w:val="00B82F6C"/>
    <w:rsid w:val="00B847DF"/>
    <w:rsid w:val="00B8526E"/>
    <w:rsid w:val="00B868FA"/>
    <w:rsid w:val="00B86B28"/>
    <w:rsid w:val="00B87A9D"/>
    <w:rsid w:val="00B91213"/>
    <w:rsid w:val="00B9330C"/>
    <w:rsid w:val="00B933CA"/>
    <w:rsid w:val="00B93DEC"/>
    <w:rsid w:val="00B9427B"/>
    <w:rsid w:val="00B94CC2"/>
    <w:rsid w:val="00B95927"/>
    <w:rsid w:val="00B95C19"/>
    <w:rsid w:val="00B97CFD"/>
    <w:rsid w:val="00BA10D8"/>
    <w:rsid w:val="00BA2059"/>
    <w:rsid w:val="00BA29CF"/>
    <w:rsid w:val="00BA3EB1"/>
    <w:rsid w:val="00BA4187"/>
    <w:rsid w:val="00BA4AFD"/>
    <w:rsid w:val="00BA4F2D"/>
    <w:rsid w:val="00BA57FC"/>
    <w:rsid w:val="00BA6100"/>
    <w:rsid w:val="00BA6772"/>
    <w:rsid w:val="00BA6D6A"/>
    <w:rsid w:val="00BB067C"/>
    <w:rsid w:val="00BB118A"/>
    <w:rsid w:val="00BB18A5"/>
    <w:rsid w:val="00BB25DF"/>
    <w:rsid w:val="00BB2E4D"/>
    <w:rsid w:val="00BB43AA"/>
    <w:rsid w:val="00BB6043"/>
    <w:rsid w:val="00BB6E21"/>
    <w:rsid w:val="00BB747F"/>
    <w:rsid w:val="00BC0377"/>
    <w:rsid w:val="00BC284A"/>
    <w:rsid w:val="00BC45BD"/>
    <w:rsid w:val="00BC47CD"/>
    <w:rsid w:val="00BC54F8"/>
    <w:rsid w:val="00BC6632"/>
    <w:rsid w:val="00BD1A58"/>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5D73"/>
    <w:rsid w:val="00C06471"/>
    <w:rsid w:val="00C07B2C"/>
    <w:rsid w:val="00C12A69"/>
    <w:rsid w:val="00C14354"/>
    <w:rsid w:val="00C14DBE"/>
    <w:rsid w:val="00C162DB"/>
    <w:rsid w:val="00C16651"/>
    <w:rsid w:val="00C17469"/>
    <w:rsid w:val="00C20006"/>
    <w:rsid w:val="00C20153"/>
    <w:rsid w:val="00C24D35"/>
    <w:rsid w:val="00C25B56"/>
    <w:rsid w:val="00C26665"/>
    <w:rsid w:val="00C26CB1"/>
    <w:rsid w:val="00C271CC"/>
    <w:rsid w:val="00C27EF5"/>
    <w:rsid w:val="00C30192"/>
    <w:rsid w:val="00C302B3"/>
    <w:rsid w:val="00C3148F"/>
    <w:rsid w:val="00C3395C"/>
    <w:rsid w:val="00C33F49"/>
    <w:rsid w:val="00C346CE"/>
    <w:rsid w:val="00C3562F"/>
    <w:rsid w:val="00C3608C"/>
    <w:rsid w:val="00C365F8"/>
    <w:rsid w:val="00C37816"/>
    <w:rsid w:val="00C37D7B"/>
    <w:rsid w:val="00C41C02"/>
    <w:rsid w:val="00C43070"/>
    <w:rsid w:val="00C43EE3"/>
    <w:rsid w:val="00C45655"/>
    <w:rsid w:val="00C45A53"/>
    <w:rsid w:val="00C46BD6"/>
    <w:rsid w:val="00C4705F"/>
    <w:rsid w:val="00C479D8"/>
    <w:rsid w:val="00C51909"/>
    <w:rsid w:val="00C5249F"/>
    <w:rsid w:val="00C5498C"/>
    <w:rsid w:val="00C5509D"/>
    <w:rsid w:val="00C55293"/>
    <w:rsid w:val="00C56691"/>
    <w:rsid w:val="00C57CF7"/>
    <w:rsid w:val="00C6012A"/>
    <w:rsid w:val="00C62D0C"/>
    <w:rsid w:val="00C63C30"/>
    <w:rsid w:val="00C65331"/>
    <w:rsid w:val="00C65E96"/>
    <w:rsid w:val="00C704DC"/>
    <w:rsid w:val="00C72F10"/>
    <w:rsid w:val="00C74979"/>
    <w:rsid w:val="00C75729"/>
    <w:rsid w:val="00C75AFE"/>
    <w:rsid w:val="00C7716E"/>
    <w:rsid w:val="00C81C47"/>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01CD"/>
    <w:rsid w:val="00CC11C1"/>
    <w:rsid w:val="00CC11EE"/>
    <w:rsid w:val="00CC2E21"/>
    <w:rsid w:val="00CC3067"/>
    <w:rsid w:val="00CC3FD0"/>
    <w:rsid w:val="00CC4FB0"/>
    <w:rsid w:val="00CC6769"/>
    <w:rsid w:val="00CC717A"/>
    <w:rsid w:val="00CC79B5"/>
    <w:rsid w:val="00CD0376"/>
    <w:rsid w:val="00CD16F9"/>
    <w:rsid w:val="00CD3C53"/>
    <w:rsid w:val="00CD5761"/>
    <w:rsid w:val="00CD5AE5"/>
    <w:rsid w:val="00CD6094"/>
    <w:rsid w:val="00CD68CF"/>
    <w:rsid w:val="00CD6FF3"/>
    <w:rsid w:val="00CD7E5A"/>
    <w:rsid w:val="00CE0661"/>
    <w:rsid w:val="00CE0F3E"/>
    <w:rsid w:val="00CE16CC"/>
    <w:rsid w:val="00CE1BA2"/>
    <w:rsid w:val="00CE2591"/>
    <w:rsid w:val="00CE3972"/>
    <w:rsid w:val="00CE5DE6"/>
    <w:rsid w:val="00CE65D6"/>
    <w:rsid w:val="00CF0E74"/>
    <w:rsid w:val="00CF0F74"/>
    <w:rsid w:val="00CF1EAB"/>
    <w:rsid w:val="00CF226C"/>
    <w:rsid w:val="00CF2BAB"/>
    <w:rsid w:val="00CF34F7"/>
    <w:rsid w:val="00CF5474"/>
    <w:rsid w:val="00CF79D2"/>
    <w:rsid w:val="00D00BC4"/>
    <w:rsid w:val="00D0186A"/>
    <w:rsid w:val="00D0268C"/>
    <w:rsid w:val="00D02B15"/>
    <w:rsid w:val="00D02DA8"/>
    <w:rsid w:val="00D03898"/>
    <w:rsid w:val="00D047D5"/>
    <w:rsid w:val="00D0548F"/>
    <w:rsid w:val="00D056CC"/>
    <w:rsid w:val="00D05AE8"/>
    <w:rsid w:val="00D05B5E"/>
    <w:rsid w:val="00D05D09"/>
    <w:rsid w:val="00D061F2"/>
    <w:rsid w:val="00D06A84"/>
    <w:rsid w:val="00D07C0B"/>
    <w:rsid w:val="00D117BA"/>
    <w:rsid w:val="00D117C5"/>
    <w:rsid w:val="00D119FB"/>
    <w:rsid w:val="00D12DB3"/>
    <w:rsid w:val="00D1412A"/>
    <w:rsid w:val="00D142C4"/>
    <w:rsid w:val="00D14A96"/>
    <w:rsid w:val="00D14AA0"/>
    <w:rsid w:val="00D15FE5"/>
    <w:rsid w:val="00D16589"/>
    <w:rsid w:val="00D208C2"/>
    <w:rsid w:val="00D2117D"/>
    <w:rsid w:val="00D218AD"/>
    <w:rsid w:val="00D2209B"/>
    <w:rsid w:val="00D238A7"/>
    <w:rsid w:val="00D23F3C"/>
    <w:rsid w:val="00D23F3D"/>
    <w:rsid w:val="00D24C89"/>
    <w:rsid w:val="00D26A5E"/>
    <w:rsid w:val="00D31AEC"/>
    <w:rsid w:val="00D332EA"/>
    <w:rsid w:val="00D34158"/>
    <w:rsid w:val="00D35A1B"/>
    <w:rsid w:val="00D35B9A"/>
    <w:rsid w:val="00D35BEB"/>
    <w:rsid w:val="00D371F6"/>
    <w:rsid w:val="00D40E61"/>
    <w:rsid w:val="00D42013"/>
    <w:rsid w:val="00D420FB"/>
    <w:rsid w:val="00D444D5"/>
    <w:rsid w:val="00D44AB7"/>
    <w:rsid w:val="00D523DA"/>
    <w:rsid w:val="00D535C1"/>
    <w:rsid w:val="00D53CCB"/>
    <w:rsid w:val="00D54FD5"/>
    <w:rsid w:val="00D55B9F"/>
    <w:rsid w:val="00D6092C"/>
    <w:rsid w:val="00D63099"/>
    <w:rsid w:val="00D6371D"/>
    <w:rsid w:val="00D70972"/>
    <w:rsid w:val="00D71989"/>
    <w:rsid w:val="00D73A6C"/>
    <w:rsid w:val="00D77AF0"/>
    <w:rsid w:val="00D82F6B"/>
    <w:rsid w:val="00D856DD"/>
    <w:rsid w:val="00D86370"/>
    <w:rsid w:val="00D86EFF"/>
    <w:rsid w:val="00D871E5"/>
    <w:rsid w:val="00D95ACE"/>
    <w:rsid w:val="00DA0555"/>
    <w:rsid w:val="00DA066F"/>
    <w:rsid w:val="00DA2DA6"/>
    <w:rsid w:val="00DB17FC"/>
    <w:rsid w:val="00DB223B"/>
    <w:rsid w:val="00DB3032"/>
    <w:rsid w:val="00DB37AC"/>
    <w:rsid w:val="00DB47DB"/>
    <w:rsid w:val="00DB59B3"/>
    <w:rsid w:val="00DB5B1A"/>
    <w:rsid w:val="00DB6F97"/>
    <w:rsid w:val="00DB71E7"/>
    <w:rsid w:val="00DB7EC9"/>
    <w:rsid w:val="00DC066B"/>
    <w:rsid w:val="00DC12C2"/>
    <w:rsid w:val="00DC448D"/>
    <w:rsid w:val="00DC4DF9"/>
    <w:rsid w:val="00DC4F77"/>
    <w:rsid w:val="00DC5AA2"/>
    <w:rsid w:val="00DC643E"/>
    <w:rsid w:val="00DD0598"/>
    <w:rsid w:val="00DD160F"/>
    <w:rsid w:val="00DD1BF8"/>
    <w:rsid w:val="00DD2664"/>
    <w:rsid w:val="00DD2777"/>
    <w:rsid w:val="00DD372D"/>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4263"/>
    <w:rsid w:val="00E1582D"/>
    <w:rsid w:val="00E21BE5"/>
    <w:rsid w:val="00E22863"/>
    <w:rsid w:val="00E23AA0"/>
    <w:rsid w:val="00E23DBD"/>
    <w:rsid w:val="00E24187"/>
    <w:rsid w:val="00E247DB"/>
    <w:rsid w:val="00E254F6"/>
    <w:rsid w:val="00E25FFF"/>
    <w:rsid w:val="00E26792"/>
    <w:rsid w:val="00E270EA"/>
    <w:rsid w:val="00E2752C"/>
    <w:rsid w:val="00E27D2D"/>
    <w:rsid w:val="00E30F26"/>
    <w:rsid w:val="00E31773"/>
    <w:rsid w:val="00E31CD5"/>
    <w:rsid w:val="00E330E2"/>
    <w:rsid w:val="00E35CE5"/>
    <w:rsid w:val="00E35D2F"/>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39AF"/>
    <w:rsid w:val="00E55938"/>
    <w:rsid w:val="00E569E8"/>
    <w:rsid w:val="00E614CB"/>
    <w:rsid w:val="00E622AC"/>
    <w:rsid w:val="00E624EB"/>
    <w:rsid w:val="00E636B5"/>
    <w:rsid w:val="00E63980"/>
    <w:rsid w:val="00E63BD4"/>
    <w:rsid w:val="00E64C6D"/>
    <w:rsid w:val="00E72109"/>
    <w:rsid w:val="00E73E13"/>
    <w:rsid w:val="00E746A4"/>
    <w:rsid w:val="00E7788D"/>
    <w:rsid w:val="00E81356"/>
    <w:rsid w:val="00E8147C"/>
    <w:rsid w:val="00E81D13"/>
    <w:rsid w:val="00E81F90"/>
    <w:rsid w:val="00E820DA"/>
    <w:rsid w:val="00E8604D"/>
    <w:rsid w:val="00E87C20"/>
    <w:rsid w:val="00E906CF"/>
    <w:rsid w:val="00E91901"/>
    <w:rsid w:val="00E920DA"/>
    <w:rsid w:val="00E921C3"/>
    <w:rsid w:val="00E94CD3"/>
    <w:rsid w:val="00E95BD6"/>
    <w:rsid w:val="00E96193"/>
    <w:rsid w:val="00E97C6E"/>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4F68"/>
    <w:rsid w:val="00EB548F"/>
    <w:rsid w:val="00EB57B3"/>
    <w:rsid w:val="00EB599A"/>
    <w:rsid w:val="00EB6830"/>
    <w:rsid w:val="00EC02CD"/>
    <w:rsid w:val="00EC1699"/>
    <w:rsid w:val="00EC2765"/>
    <w:rsid w:val="00EC2966"/>
    <w:rsid w:val="00EC2BE8"/>
    <w:rsid w:val="00EC3C02"/>
    <w:rsid w:val="00EC3D65"/>
    <w:rsid w:val="00EC4420"/>
    <w:rsid w:val="00EC4B09"/>
    <w:rsid w:val="00EC5304"/>
    <w:rsid w:val="00EC541D"/>
    <w:rsid w:val="00EC6B1F"/>
    <w:rsid w:val="00EC7A18"/>
    <w:rsid w:val="00ED2230"/>
    <w:rsid w:val="00ED2D4A"/>
    <w:rsid w:val="00ED38CA"/>
    <w:rsid w:val="00ED393F"/>
    <w:rsid w:val="00ED3C2D"/>
    <w:rsid w:val="00ED4B8C"/>
    <w:rsid w:val="00ED4E0E"/>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19A3"/>
    <w:rsid w:val="00F01EE6"/>
    <w:rsid w:val="00F0304B"/>
    <w:rsid w:val="00F03921"/>
    <w:rsid w:val="00F03F30"/>
    <w:rsid w:val="00F04487"/>
    <w:rsid w:val="00F046AF"/>
    <w:rsid w:val="00F04EC7"/>
    <w:rsid w:val="00F04EC8"/>
    <w:rsid w:val="00F05002"/>
    <w:rsid w:val="00F0576C"/>
    <w:rsid w:val="00F057C2"/>
    <w:rsid w:val="00F06DD5"/>
    <w:rsid w:val="00F06FDD"/>
    <w:rsid w:val="00F10974"/>
    <w:rsid w:val="00F11E25"/>
    <w:rsid w:val="00F13A54"/>
    <w:rsid w:val="00F156F3"/>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36A78"/>
    <w:rsid w:val="00F403B8"/>
    <w:rsid w:val="00F4065E"/>
    <w:rsid w:val="00F4184C"/>
    <w:rsid w:val="00F42AB5"/>
    <w:rsid w:val="00F430DD"/>
    <w:rsid w:val="00F45CC5"/>
    <w:rsid w:val="00F46910"/>
    <w:rsid w:val="00F477E8"/>
    <w:rsid w:val="00F50E03"/>
    <w:rsid w:val="00F51693"/>
    <w:rsid w:val="00F52616"/>
    <w:rsid w:val="00F53A3E"/>
    <w:rsid w:val="00F54B1E"/>
    <w:rsid w:val="00F553C0"/>
    <w:rsid w:val="00F560F5"/>
    <w:rsid w:val="00F56E79"/>
    <w:rsid w:val="00F57B77"/>
    <w:rsid w:val="00F57CCC"/>
    <w:rsid w:val="00F6099A"/>
    <w:rsid w:val="00F61A4F"/>
    <w:rsid w:val="00F62AB9"/>
    <w:rsid w:val="00F6350F"/>
    <w:rsid w:val="00F63978"/>
    <w:rsid w:val="00F648D1"/>
    <w:rsid w:val="00F67904"/>
    <w:rsid w:val="00F722CA"/>
    <w:rsid w:val="00F72AFB"/>
    <w:rsid w:val="00F7338A"/>
    <w:rsid w:val="00F7345E"/>
    <w:rsid w:val="00F73CE8"/>
    <w:rsid w:val="00F73FFD"/>
    <w:rsid w:val="00F7446F"/>
    <w:rsid w:val="00F75475"/>
    <w:rsid w:val="00F7617B"/>
    <w:rsid w:val="00F7708F"/>
    <w:rsid w:val="00F81A78"/>
    <w:rsid w:val="00F8437B"/>
    <w:rsid w:val="00F85EBE"/>
    <w:rsid w:val="00F873C8"/>
    <w:rsid w:val="00F914F7"/>
    <w:rsid w:val="00F946BF"/>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348"/>
    <w:rsid w:val="00FC1AA0"/>
    <w:rsid w:val="00FC1DE2"/>
    <w:rsid w:val="00FC3898"/>
    <w:rsid w:val="00FC4725"/>
    <w:rsid w:val="00FC4BAA"/>
    <w:rsid w:val="00FC6D5A"/>
    <w:rsid w:val="00FD31C7"/>
    <w:rsid w:val="00FD3552"/>
    <w:rsid w:val="00FD3B6F"/>
    <w:rsid w:val="00FD4687"/>
    <w:rsid w:val="00FD4C38"/>
    <w:rsid w:val="00FD6C9A"/>
    <w:rsid w:val="00FD724E"/>
    <w:rsid w:val="00FD7DD0"/>
    <w:rsid w:val="00FE28DC"/>
    <w:rsid w:val="00FE293B"/>
    <w:rsid w:val="00FE2F62"/>
    <w:rsid w:val="00FE4EE3"/>
    <w:rsid w:val="00FE5783"/>
    <w:rsid w:val="00FE5864"/>
    <w:rsid w:val="00FE7F1C"/>
    <w:rsid w:val="00FF1356"/>
    <w:rsid w:val="00FF1394"/>
    <w:rsid w:val="00FF24AF"/>
    <w:rsid w:val="00FF2A93"/>
    <w:rsid w:val="00FF2C39"/>
    <w:rsid w:val="00FF39F3"/>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47769"/>
  <w15:docId w15:val="{142B59F5-4968-4990-AD12-C3BBFF3E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65F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310749699">
      <w:bodyDiv w:val="1"/>
      <w:marLeft w:val="0"/>
      <w:marRight w:val="0"/>
      <w:marTop w:val="0"/>
      <w:marBottom w:val="0"/>
      <w:divBdr>
        <w:top w:val="none" w:sz="0" w:space="0" w:color="auto"/>
        <w:left w:val="none" w:sz="0" w:space="0" w:color="auto"/>
        <w:bottom w:val="none" w:sz="0" w:space="0" w:color="auto"/>
        <w:right w:val="none" w:sz="0" w:space="0" w:color="auto"/>
      </w:divBdr>
    </w:div>
    <w:div w:id="1383096602">
      <w:bodyDiv w:val="1"/>
      <w:marLeft w:val="0"/>
      <w:marRight w:val="0"/>
      <w:marTop w:val="0"/>
      <w:marBottom w:val="0"/>
      <w:divBdr>
        <w:top w:val="none" w:sz="0" w:space="0" w:color="auto"/>
        <w:left w:val="none" w:sz="0" w:space="0" w:color="auto"/>
        <w:bottom w:val="none" w:sz="0" w:space="0" w:color="auto"/>
        <w:right w:val="none" w:sz="0" w:space="0" w:color="auto"/>
      </w:divBdr>
    </w:div>
    <w:div w:id="1926069969">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B731-4051-4310-98EC-DBAC39AD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4410</Words>
  <Characters>26022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30372</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2021-07-20T06:46:00Z</cp:lastPrinted>
  <dcterms:created xsi:type="dcterms:W3CDTF">2024-04-16T12:08:00Z</dcterms:created>
  <dcterms:modified xsi:type="dcterms:W3CDTF">2024-04-16T12:08:00Z</dcterms:modified>
</cp:coreProperties>
</file>