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2C" w:rsidRDefault="000A462C" w:rsidP="000A462C">
      <w:pPr>
        <w:pStyle w:val="Podnadpis"/>
        <w:rPr>
          <w:lang w:val="cs-CZ"/>
        </w:rPr>
      </w:pPr>
      <w:r>
        <w:rPr>
          <w:lang w:val="cs-CZ"/>
        </w:rPr>
        <w:t>152/24/ÚKV</w:t>
      </w:r>
    </w:p>
    <w:p w:rsidR="00FE5822" w:rsidRPr="00BC0F16" w:rsidRDefault="00FE5822" w:rsidP="00881A15">
      <w:pPr>
        <w:pStyle w:val="Zhlav"/>
        <w:tabs>
          <w:tab w:val="left" w:pos="708"/>
        </w:tabs>
        <w:spacing w:after="120"/>
        <w:jc w:val="center"/>
        <w:outlineLvl w:val="0"/>
        <w:rPr>
          <w:rFonts w:ascii="Tahoma" w:hAnsi="Tahoma" w:cs="Courier New"/>
          <w:b/>
          <w:bCs/>
          <w:sz w:val="22"/>
          <w:szCs w:val="22"/>
          <w:lang w:val="cs-CZ"/>
        </w:rPr>
      </w:pPr>
      <w:r w:rsidRPr="00BC0F16">
        <w:rPr>
          <w:rFonts w:ascii="Tahoma" w:hAnsi="Tahoma" w:cs="Courier New"/>
          <w:b/>
          <w:bCs/>
          <w:sz w:val="28"/>
          <w:szCs w:val="28"/>
          <w:lang w:val="cs-CZ"/>
        </w:rPr>
        <w:t xml:space="preserve">PODLICENČNÍ </w:t>
      </w:r>
      <w:r w:rsidR="001E051A" w:rsidRPr="00BC0F16">
        <w:rPr>
          <w:rFonts w:ascii="Tahoma" w:hAnsi="Tahoma" w:cs="Courier New"/>
          <w:b/>
          <w:bCs/>
          <w:sz w:val="28"/>
          <w:szCs w:val="28"/>
          <w:lang w:val="cs-CZ"/>
        </w:rPr>
        <w:t xml:space="preserve">A LICENČNÍ </w:t>
      </w:r>
      <w:r w:rsidRPr="00BC0F16">
        <w:rPr>
          <w:rFonts w:ascii="Tahoma" w:hAnsi="Tahoma" w:cs="Courier New"/>
          <w:b/>
          <w:bCs/>
          <w:sz w:val="28"/>
          <w:szCs w:val="28"/>
          <w:lang w:val="cs-CZ"/>
        </w:rPr>
        <w:t xml:space="preserve">SMLOUVA </w:t>
      </w:r>
    </w:p>
    <w:p w:rsidR="00FE5822" w:rsidRPr="00BC0F16" w:rsidRDefault="00FE5822" w:rsidP="00520FCE">
      <w:pPr>
        <w:pStyle w:val="Zhlav"/>
        <w:tabs>
          <w:tab w:val="left" w:pos="708"/>
        </w:tabs>
        <w:jc w:val="center"/>
        <w:outlineLvl w:val="0"/>
        <w:rPr>
          <w:rFonts w:ascii="Tahoma" w:hAnsi="Tahoma" w:cs="Courier New"/>
          <w:bCs/>
          <w:sz w:val="22"/>
          <w:szCs w:val="22"/>
          <w:lang w:val="cs-CZ"/>
        </w:rPr>
      </w:pPr>
      <w:r w:rsidRPr="00BC0F16">
        <w:rPr>
          <w:rFonts w:ascii="Tahoma" w:hAnsi="Tahoma" w:cs="Courier New"/>
          <w:bCs/>
          <w:sz w:val="22"/>
          <w:szCs w:val="22"/>
          <w:lang w:val="cs-CZ"/>
        </w:rPr>
        <w:t xml:space="preserve">(dle § </w:t>
      </w:r>
      <w:r w:rsidR="007C1FAE" w:rsidRPr="00BC0F16">
        <w:rPr>
          <w:rFonts w:ascii="Tahoma" w:hAnsi="Tahoma" w:cs="Courier New"/>
          <w:bCs/>
          <w:sz w:val="22"/>
          <w:szCs w:val="22"/>
          <w:lang w:val="cs-CZ"/>
        </w:rPr>
        <w:t xml:space="preserve">2358 a násl. </w:t>
      </w:r>
      <w:r w:rsidR="004604C5" w:rsidRPr="00BC0F16">
        <w:rPr>
          <w:rFonts w:ascii="Tahoma" w:hAnsi="Tahoma" w:cs="Courier New"/>
          <w:bCs/>
          <w:sz w:val="22"/>
          <w:szCs w:val="22"/>
          <w:lang w:val="cs-CZ"/>
        </w:rPr>
        <w:t>občanského zákoníku</w:t>
      </w:r>
      <w:r w:rsidRPr="00BC0F16">
        <w:rPr>
          <w:rFonts w:ascii="Tahoma" w:hAnsi="Tahoma" w:cs="Courier New"/>
          <w:bCs/>
          <w:sz w:val="22"/>
          <w:szCs w:val="22"/>
          <w:lang w:val="cs-CZ"/>
        </w:rPr>
        <w:t xml:space="preserve">, dále jen </w:t>
      </w:r>
      <w:r w:rsidRPr="00BC0F16">
        <w:rPr>
          <w:rFonts w:ascii="Tahoma" w:hAnsi="Tahoma" w:cs="Tahoma"/>
          <w:bCs/>
          <w:sz w:val="22"/>
          <w:szCs w:val="22"/>
          <w:lang w:val="cs-CZ"/>
        </w:rPr>
        <w:t>"</w:t>
      </w:r>
      <w:r w:rsidRPr="00BC0F16">
        <w:rPr>
          <w:rFonts w:ascii="Tahoma" w:hAnsi="Tahoma" w:cs="Tahoma"/>
          <w:b/>
          <w:bCs/>
          <w:sz w:val="22"/>
          <w:szCs w:val="22"/>
          <w:lang w:val="cs-CZ"/>
        </w:rPr>
        <w:t>Smlouva</w:t>
      </w:r>
      <w:r w:rsidRPr="00BC0F16">
        <w:rPr>
          <w:rFonts w:ascii="Tahoma" w:hAnsi="Tahoma" w:cs="Tahoma"/>
          <w:bCs/>
          <w:sz w:val="22"/>
          <w:szCs w:val="22"/>
          <w:lang w:val="cs-CZ"/>
        </w:rPr>
        <w:t>"</w:t>
      </w:r>
      <w:r w:rsidRPr="00BC0F16">
        <w:rPr>
          <w:rFonts w:ascii="Tahoma" w:hAnsi="Tahoma" w:cs="Courier New"/>
          <w:bCs/>
          <w:sz w:val="22"/>
          <w:szCs w:val="22"/>
          <w:lang w:val="cs-CZ"/>
        </w:rPr>
        <w:t>)</w:t>
      </w:r>
    </w:p>
    <w:p w:rsidR="00FE5822" w:rsidRPr="00BC0F16" w:rsidRDefault="00FE5822" w:rsidP="00520FCE">
      <w:pPr>
        <w:pStyle w:val="Zhlav"/>
        <w:tabs>
          <w:tab w:val="left" w:pos="708"/>
        </w:tabs>
        <w:rPr>
          <w:rFonts w:ascii="Tahoma" w:hAnsi="Tahoma" w:cs="Courier New"/>
          <w:sz w:val="22"/>
          <w:szCs w:val="22"/>
          <w:lang w:val="cs-CZ"/>
        </w:rPr>
      </w:pPr>
    </w:p>
    <w:p w:rsidR="00FE5822" w:rsidRPr="00BC0F16" w:rsidRDefault="00FE5822" w:rsidP="00520FCE">
      <w:pPr>
        <w:pStyle w:val="Zhlav"/>
        <w:tabs>
          <w:tab w:val="left" w:pos="708"/>
        </w:tabs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 xml:space="preserve">uzavřená </w:t>
      </w:r>
      <w:proofErr w:type="gramStart"/>
      <w:r w:rsidRPr="00BC0F16">
        <w:rPr>
          <w:rFonts w:ascii="Tahoma" w:hAnsi="Tahoma" w:cs="Courier New"/>
          <w:sz w:val="22"/>
          <w:szCs w:val="22"/>
          <w:lang w:val="cs-CZ"/>
        </w:rPr>
        <w:t>mezi</w:t>
      </w:r>
      <w:proofErr w:type="gramEnd"/>
      <w:r w:rsidRPr="00BC0F16">
        <w:rPr>
          <w:rFonts w:ascii="Tahoma" w:hAnsi="Tahoma" w:cs="Courier New"/>
          <w:sz w:val="22"/>
          <w:szCs w:val="22"/>
          <w:lang w:val="cs-CZ"/>
        </w:rPr>
        <w:t>:</w:t>
      </w:r>
    </w:p>
    <w:p w:rsidR="00FE5822" w:rsidRPr="00BC0F16" w:rsidRDefault="00FE5822" w:rsidP="00520FCE">
      <w:pPr>
        <w:pStyle w:val="Zhlav"/>
        <w:tabs>
          <w:tab w:val="left" w:pos="708"/>
        </w:tabs>
        <w:rPr>
          <w:rFonts w:ascii="Tahoma" w:hAnsi="Tahoma" w:cs="Courier New"/>
          <w:sz w:val="22"/>
          <w:szCs w:val="22"/>
          <w:lang w:val="cs-CZ"/>
        </w:rPr>
      </w:pPr>
    </w:p>
    <w:p w:rsidR="005C0C10" w:rsidRDefault="00FE5822" w:rsidP="00520FCE">
      <w:pPr>
        <w:pStyle w:val="Zhlav"/>
        <w:tabs>
          <w:tab w:val="left" w:pos="708"/>
        </w:tabs>
        <w:outlineLvl w:val="0"/>
        <w:rPr>
          <w:rFonts w:ascii="Tahoma" w:hAnsi="Tahoma" w:cs="Courier New"/>
          <w:b/>
          <w:bCs/>
          <w:sz w:val="22"/>
          <w:szCs w:val="22"/>
          <w:lang w:val="cs-CZ"/>
        </w:rPr>
      </w:pPr>
      <w:r w:rsidRPr="00BC0F16">
        <w:rPr>
          <w:rFonts w:ascii="Tahoma" w:hAnsi="Tahoma" w:cs="Courier New"/>
          <w:b/>
          <w:bCs/>
          <w:sz w:val="22"/>
          <w:szCs w:val="22"/>
          <w:lang w:val="cs-CZ"/>
        </w:rPr>
        <w:t>PRESCO GROUP, a.s.</w:t>
      </w:r>
    </w:p>
    <w:p w:rsidR="00FE5822" w:rsidRPr="00BC0F16" w:rsidRDefault="00FE5822" w:rsidP="00520FCE">
      <w:pPr>
        <w:pStyle w:val="Zhlav"/>
        <w:tabs>
          <w:tab w:val="left" w:pos="708"/>
        </w:tabs>
        <w:outlineLvl w:val="0"/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>se sídlem Severozápadní V 520/62, 141 00 Praha 4</w:t>
      </w:r>
    </w:p>
    <w:p w:rsidR="00FE5822" w:rsidRPr="00BC0F16" w:rsidRDefault="00FE5822" w:rsidP="00520FCE">
      <w:pPr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>IČO:</w:t>
      </w:r>
      <w:r w:rsidR="00911717">
        <w:rPr>
          <w:rFonts w:ascii="Tahoma" w:hAnsi="Tahoma" w:cs="Courier New"/>
          <w:sz w:val="22"/>
          <w:szCs w:val="22"/>
          <w:lang w:val="cs-CZ"/>
        </w:rPr>
        <w:t xml:space="preserve"> </w:t>
      </w:r>
      <w:r w:rsidRPr="00BC0F16">
        <w:rPr>
          <w:rFonts w:ascii="Tahoma" w:hAnsi="Tahoma" w:cs="Courier New"/>
          <w:sz w:val="22"/>
          <w:szCs w:val="22"/>
          <w:lang w:val="cs-CZ"/>
        </w:rPr>
        <w:t>639</w:t>
      </w:r>
      <w:r w:rsidR="00911717">
        <w:rPr>
          <w:rFonts w:ascii="Tahoma" w:hAnsi="Tahoma" w:cs="Courier New"/>
          <w:sz w:val="22"/>
          <w:szCs w:val="22"/>
          <w:lang w:val="cs-CZ"/>
        </w:rPr>
        <w:t xml:space="preserve"> </w:t>
      </w:r>
      <w:r w:rsidRPr="00BC0F16">
        <w:rPr>
          <w:rFonts w:ascii="Tahoma" w:hAnsi="Tahoma" w:cs="Courier New"/>
          <w:sz w:val="22"/>
          <w:szCs w:val="22"/>
          <w:lang w:val="cs-CZ"/>
        </w:rPr>
        <w:t>85</w:t>
      </w:r>
      <w:r w:rsidR="00911717">
        <w:rPr>
          <w:rFonts w:ascii="Tahoma" w:hAnsi="Tahoma" w:cs="Courier New"/>
          <w:sz w:val="22"/>
          <w:szCs w:val="22"/>
          <w:lang w:val="cs-CZ"/>
        </w:rPr>
        <w:t xml:space="preserve"> </w:t>
      </w:r>
      <w:r w:rsidRPr="00BC0F16">
        <w:rPr>
          <w:rFonts w:ascii="Tahoma" w:hAnsi="Tahoma" w:cs="Courier New"/>
          <w:sz w:val="22"/>
          <w:szCs w:val="22"/>
          <w:lang w:val="cs-CZ"/>
        </w:rPr>
        <w:t>161</w:t>
      </w:r>
    </w:p>
    <w:p w:rsidR="00FE5822" w:rsidRPr="00BC0F16" w:rsidRDefault="00FE5822" w:rsidP="00520FCE">
      <w:pPr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>DIČ:</w:t>
      </w:r>
      <w:r w:rsidR="00911717">
        <w:rPr>
          <w:rFonts w:ascii="Tahoma" w:hAnsi="Tahoma" w:cs="Courier New"/>
          <w:sz w:val="22"/>
          <w:szCs w:val="22"/>
          <w:lang w:val="cs-CZ"/>
        </w:rPr>
        <w:t xml:space="preserve"> 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CZ63985161 </w:t>
      </w:r>
    </w:p>
    <w:p w:rsidR="00FE5822" w:rsidRPr="00BC0F16" w:rsidRDefault="00FE5822" w:rsidP="00520FCE">
      <w:pPr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>zapsan</w:t>
      </w:r>
      <w:r w:rsidR="005C0C10">
        <w:rPr>
          <w:rFonts w:ascii="Tahoma" w:hAnsi="Tahoma" w:cs="Courier New"/>
          <w:sz w:val="22"/>
          <w:szCs w:val="22"/>
          <w:lang w:val="cs-CZ"/>
        </w:rPr>
        <w:t>ou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 v obchodním rejstříku vedeném Městským soudem v Praze, oddíl B, vložka 12070</w:t>
      </w:r>
    </w:p>
    <w:p w:rsidR="00FE5822" w:rsidRPr="00BC0F16" w:rsidRDefault="00FE5822" w:rsidP="00520FCE">
      <w:pPr>
        <w:pStyle w:val="Zhlav"/>
        <w:tabs>
          <w:tab w:val="clear" w:pos="4536"/>
          <w:tab w:val="clear" w:pos="9072"/>
        </w:tabs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 xml:space="preserve">jednající panem </w:t>
      </w:r>
      <w:r w:rsidR="00443473">
        <w:rPr>
          <w:rFonts w:ascii="Tahoma" w:hAnsi="Tahoma" w:cs="Courier New"/>
          <w:sz w:val="22"/>
          <w:szCs w:val="22"/>
          <w:lang w:val="cs-CZ"/>
        </w:rPr>
        <w:t xml:space="preserve">JUDr. </w:t>
      </w:r>
      <w:r w:rsidRPr="00BC0F16">
        <w:rPr>
          <w:rFonts w:ascii="Tahoma" w:hAnsi="Tahoma" w:cs="Courier New"/>
          <w:sz w:val="22"/>
          <w:szCs w:val="22"/>
          <w:lang w:val="cs-CZ"/>
        </w:rPr>
        <w:t>Petrem Skokanem, místopředsedou představenstva</w:t>
      </w:r>
    </w:p>
    <w:p w:rsidR="00FE5822" w:rsidRPr="00BC0F16" w:rsidRDefault="00FE5822" w:rsidP="00520FCE">
      <w:pPr>
        <w:pStyle w:val="Zhlav"/>
        <w:tabs>
          <w:tab w:val="clear" w:pos="4536"/>
          <w:tab w:val="clear" w:pos="9072"/>
        </w:tabs>
        <w:rPr>
          <w:rFonts w:ascii="Tahoma" w:hAnsi="Tahoma" w:cs="Courier New"/>
          <w:sz w:val="22"/>
          <w:szCs w:val="22"/>
          <w:lang w:val="cs-CZ"/>
        </w:rPr>
      </w:pPr>
    </w:p>
    <w:p w:rsidR="00FE5822" w:rsidRPr="00BC0F16" w:rsidRDefault="00FE5822" w:rsidP="00520FCE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  <w:lang w:val="cs-CZ"/>
        </w:rPr>
      </w:pPr>
      <w:r w:rsidRPr="00BC0F16">
        <w:rPr>
          <w:rFonts w:ascii="Tahoma" w:hAnsi="Tahoma" w:cs="Tahoma"/>
          <w:sz w:val="22"/>
          <w:szCs w:val="22"/>
          <w:lang w:val="cs-CZ"/>
        </w:rPr>
        <w:t>(dále jen "</w:t>
      </w:r>
      <w:r w:rsidRPr="00BC0F16">
        <w:rPr>
          <w:rFonts w:ascii="Tahoma" w:hAnsi="Tahoma" w:cs="Tahoma"/>
          <w:b/>
          <w:bCs/>
          <w:sz w:val="22"/>
          <w:szCs w:val="22"/>
          <w:lang w:val="cs-CZ"/>
        </w:rPr>
        <w:t>Nabyvatel</w:t>
      </w:r>
      <w:r w:rsidRPr="00BC0F16">
        <w:rPr>
          <w:rFonts w:ascii="Tahoma" w:hAnsi="Tahoma" w:cs="Tahoma"/>
          <w:sz w:val="22"/>
          <w:szCs w:val="22"/>
          <w:lang w:val="cs-CZ"/>
        </w:rPr>
        <w:t>")</w:t>
      </w:r>
    </w:p>
    <w:p w:rsidR="00FE5822" w:rsidRPr="00BC0F16" w:rsidRDefault="00FE5822" w:rsidP="00520FCE">
      <w:pPr>
        <w:rPr>
          <w:rFonts w:ascii="Tahoma" w:hAnsi="Tahoma" w:cs="Courier New"/>
          <w:b/>
          <w:sz w:val="22"/>
          <w:szCs w:val="22"/>
          <w:lang w:val="cs-CZ"/>
        </w:rPr>
      </w:pPr>
    </w:p>
    <w:p w:rsidR="00FE5822" w:rsidRPr="00BC0F16" w:rsidRDefault="00FE5822" w:rsidP="00520FCE">
      <w:pPr>
        <w:rPr>
          <w:rFonts w:ascii="Tahoma" w:hAnsi="Tahoma" w:cs="Courier New"/>
          <w:b/>
          <w:sz w:val="22"/>
          <w:szCs w:val="22"/>
          <w:lang w:val="cs-CZ"/>
        </w:rPr>
      </w:pPr>
      <w:r w:rsidRPr="00BC0F16">
        <w:rPr>
          <w:rFonts w:ascii="Tahoma" w:hAnsi="Tahoma" w:cs="Courier New"/>
          <w:b/>
          <w:sz w:val="22"/>
          <w:szCs w:val="22"/>
          <w:lang w:val="cs-CZ"/>
        </w:rPr>
        <w:t>a</w:t>
      </w:r>
    </w:p>
    <w:p w:rsidR="00FE5822" w:rsidRPr="00BC0F16" w:rsidRDefault="00FE5822" w:rsidP="00520FCE">
      <w:pPr>
        <w:pStyle w:val="Zhlav"/>
        <w:tabs>
          <w:tab w:val="clear" w:pos="4536"/>
          <w:tab w:val="clear" w:pos="9072"/>
        </w:tabs>
        <w:outlineLvl w:val="0"/>
        <w:rPr>
          <w:rFonts w:ascii="Tahoma" w:hAnsi="Tahoma" w:cs="Courier New"/>
          <w:b/>
          <w:sz w:val="22"/>
          <w:szCs w:val="22"/>
          <w:lang w:val="cs-CZ"/>
        </w:rPr>
      </w:pPr>
    </w:p>
    <w:p w:rsidR="00FE5822" w:rsidRPr="00BC0F16" w:rsidRDefault="001150BC" w:rsidP="00520FCE">
      <w:pPr>
        <w:pStyle w:val="Zhlav"/>
        <w:tabs>
          <w:tab w:val="left" w:pos="708"/>
        </w:tabs>
        <w:outlineLvl w:val="0"/>
        <w:rPr>
          <w:rFonts w:ascii="Tahoma" w:hAnsi="Tahoma" w:cs="Courier New"/>
          <w:b/>
          <w:sz w:val="22"/>
          <w:szCs w:val="22"/>
          <w:lang w:val="cs-CZ"/>
        </w:rPr>
      </w:pPr>
      <w:r>
        <w:rPr>
          <w:rFonts w:ascii="Tahoma" w:hAnsi="Tahoma" w:cs="Courier New"/>
          <w:b/>
          <w:sz w:val="22"/>
          <w:szCs w:val="22"/>
          <w:lang w:val="cs-CZ"/>
        </w:rPr>
        <w:t>Zoologická zahrada hl. m. Prahy</w:t>
      </w:r>
    </w:p>
    <w:p w:rsidR="00FE5822" w:rsidRPr="00BC0F16" w:rsidRDefault="00FE5822" w:rsidP="00520FCE">
      <w:pPr>
        <w:pStyle w:val="Zhlav"/>
        <w:tabs>
          <w:tab w:val="left" w:pos="708"/>
        </w:tabs>
        <w:outlineLvl w:val="0"/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 xml:space="preserve">se sídlem </w:t>
      </w:r>
      <w:r w:rsidR="001150BC">
        <w:rPr>
          <w:rFonts w:ascii="Tahoma" w:hAnsi="Tahoma" w:cs="Courier New"/>
          <w:sz w:val="22"/>
          <w:szCs w:val="22"/>
          <w:lang w:val="cs-CZ"/>
        </w:rPr>
        <w:t>U Trojského zámku 120/3, 171 00 Praha 7</w:t>
      </w:r>
      <w:r w:rsidRPr="00BC0F16">
        <w:rPr>
          <w:rFonts w:ascii="Tahoma" w:hAnsi="Tahoma" w:cs="Courier New"/>
          <w:sz w:val="22"/>
          <w:szCs w:val="22"/>
          <w:lang w:val="cs-CZ"/>
        </w:rPr>
        <w:br/>
        <w:t xml:space="preserve">IČO: </w:t>
      </w:r>
      <w:r w:rsidR="001150BC">
        <w:rPr>
          <w:rFonts w:ascii="Tahoma" w:hAnsi="Tahoma" w:cs="Courier New"/>
          <w:sz w:val="22"/>
          <w:szCs w:val="22"/>
          <w:lang w:val="cs-CZ"/>
        </w:rPr>
        <w:t>00064459, DIČ: CZ00064459</w:t>
      </w:r>
    </w:p>
    <w:p w:rsidR="005C0C10" w:rsidRDefault="001150BC" w:rsidP="00D179A9">
      <w:pPr>
        <w:jc w:val="both"/>
        <w:rPr>
          <w:rFonts w:ascii="Tahoma" w:hAnsi="Tahoma" w:cs="Courier New"/>
          <w:sz w:val="22"/>
          <w:szCs w:val="22"/>
          <w:lang w:val="cs-CZ"/>
        </w:rPr>
      </w:pPr>
      <w:r>
        <w:rPr>
          <w:rFonts w:ascii="Tahoma" w:hAnsi="Tahoma" w:cs="Courier New"/>
          <w:sz w:val="22"/>
          <w:szCs w:val="22"/>
          <w:lang w:val="cs-CZ"/>
        </w:rPr>
        <w:t xml:space="preserve">příspěvkovou organizací zřízenou na základě zřizovací listiny schválené ZHMP dne </w:t>
      </w:r>
      <w:proofErr w:type="gramStart"/>
      <w:r>
        <w:rPr>
          <w:rFonts w:ascii="Tahoma" w:hAnsi="Tahoma" w:cs="Courier New"/>
          <w:sz w:val="22"/>
          <w:szCs w:val="22"/>
          <w:lang w:val="cs-CZ"/>
        </w:rPr>
        <w:t>25.4.2013</w:t>
      </w:r>
      <w:proofErr w:type="gramEnd"/>
      <w:r>
        <w:rPr>
          <w:rFonts w:ascii="Tahoma" w:hAnsi="Tahoma" w:cs="Courier New"/>
          <w:sz w:val="22"/>
          <w:szCs w:val="22"/>
          <w:lang w:val="cs-CZ"/>
        </w:rPr>
        <w:t xml:space="preserve">, </w:t>
      </w:r>
      <w:r w:rsidR="00BE757F">
        <w:rPr>
          <w:rFonts w:ascii="Tahoma" w:hAnsi="Tahoma" w:cs="Courier New"/>
          <w:sz w:val="22"/>
          <w:szCs w:val="22"/>
          <w:lang w:val="cs-CZ"/>
        </w:rPr>
        <w:t>ve znění aktuálním ke dni podpisu této Smlouvy</w:t>
      </w:r>
    </w:p>
    <w:p w:rsidR="00FE5822" w:rsidRPr="00BC0F16" w:rsidRDefault="001150BC" w:rsidP="00D179A9">
      <w:pPr>
        <w:jc w:val="both"/>
        <w:rPr>
          <w:rFonts w:ascii="Verdana" w:hAnsi="Verdana"/>
          <w:i/>
          <w:sz w:val="16"/>
          <w:lang w:val="cs-CZ"/>
        </w:rPr>
      </w:pPr>
      <w:r>
        <w:rPr>
          <w:rFonts w:ascii="Tahoma" w:hAnsi="Tahoma" w:cs="Courier New"/>
          <w:sz w:val="22"/>
          <w:szCs w:val="22"/>
          <w:lang w:val="cs-CZ"/>
        </w:rPr>
        <w:t>zastoupena Mgr. Miroslavem Bobkem, ředitelem Z</w:t>
      </w:r>
      <w:r w:rsidR="005C0C10">
        <w:rPr>
          <w:rFonts w:ascii="Tahoma" w:hAnsi="Tahoma" w:cs="Courier New"/>
          <w:sz w:val="22"/>
          <w:szCs w:val="22"/>
          <w:lang w:val="cs-CZ"/>
        </w:rPr>
        <w:t>oo</w:t>
      </w:r>
      <w:r>
        <w:rPr>
          <w:rFonts w:ascii="Tahoma" w:hAnsi="Tahoma" w:cs="Courier New"/>
          <w:sz w:val="22"/>
          <w:szCs w:val="22"/>
          <w:lang w:val="cs-CZ"/>
        </w:rPr>
        <w:t xml:space="preserve"> Praha.</w:t>
      </w:r>
    </w:p>
    <w:p w:rsidR="00FE5822" w:rsidRPr="00BC0F16" w:rsidRDefault="00FE5822" w:rsidP="00520FCE">
      <w:pPr>
        <w:pStyle w:val="Zhlav"/>
        <w:tabs>
          <w:tab w:val="left" w:pos="708"/>
        </w:tabs>
        <w:outlineLvl w:val="0"/>
        <w:rPr>
          <w:rFonts w:ascii="Tahoma" w:hAnsi="Tahoma" w:cs="Courier New"/>
          <w:sz w:val="22"/>
          <w:szCs w:val="22"/>
          <w:lang w:val="cs-CZ"/>
        </w:rPr>
      </w:pPr>
    </w:p>
    <w:p w:rsidR="00FE5822" w:rsidRPr="00BC0F16" w:rsidRDefault="00FE5822" w:rsidP="00520FCE">
      <w:pPr>
        <w:pStyle w:val="Zhlav"/>
        <w:tabs>
          <w:tab w:val="left" w:pos="708"/>
        </w:tabs>
        <w:outlineLvl w:val="0"/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 xml:space="preserve">(dále jen </w:t>
      </w:r>
      <w:r w:rsidRPr="00BC0F16">
        <w:rPr>
          <w:rFonts w:ascii="Tahoma" w:hAnsi="Tahoma" w:cs="Tahoma"/>
          <w:sz w:val="22"/>
          <w:szCs w:val="22"/>
          <w:lang w:val="cs-CZ"/>
        </w:rPr>
        <w:t>"</w:t>
      </w:r>
      <w:r w:rsidRPr="00BC0F16">
        <w:rPr>
          <w:rFonts w:ascii="Tahoma" w:hAnsi="Tahoma" w:cs="Courier New"/>
          <w:b/>
          <w:sz w:val="22"/>
          <w:szCs w:val="22"/>
          <w:lang w:val="cs-CZ"/>
        </w:rPr>
        <w:t>Poskytovatel</w:t>
      </w:r>
      <w:r w:rsidRPr="00BC0F16">
        <w:rPr>
          <w:rFonts w:ascii="Tahoma" w:hAnsi="Tahoma" w:cs="Tahoma"/>
          <w:sz w:val="22"/>
          <w:szCs w:val="22"/>
          <w:lang w:val="cs-CZ"/>
        </w:rPr>
        <w:t>"</w:t>
      </w:r>
      <w:r w:rsidRPr="00BC0F16">
        <w:rPr>
          <w:rFonts w:ascii="Tahoma" w:hAnsi="Tahoma" w:cs="Courier New"/>
          <w:sz w:val="22"/>
          <w:szCs w:val="22"/>
          <w:lang w:val="cs-CZ"/>
        </w:rPr>
        <w:t>)</w:t>
      </w:r>
    </w:p>
    <w:p w:rsidR="00FE5822" w:rsidRPr="00BC0F16" w:rsidRDefault="00FE5822" w:rsidP="00881A15">
      <w:pPr>
        <w:rPr>
          <w:rFonts w:ascii="Georgia" w:hAnsi="Georgia"/>
          <w:spacing w:val="-3"/>
          <w:sz w:val="22"/>
          <w:szCs w:val="22"/>
          <w:lang w:val="cs-CZ"/>
        </w:rPr>
      </w:pPr>
    </w:p>
    <w:p w:rsidR="00FE5822" w:rsidRPr="00BC0F16" w:rsidRDefault="00FE5822" w:rsidP="00881A15">
      <w:pPr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>(Poskytovatel a Nabyvatel dále také jako "</w:t>
      </w:r>
      <w:r w:rsidRPr="00BC0F16">
        <w:rPr>
          <w:rFonts w:ascii="Tahoma" w:hAnsi="Tahoma" w:cs="Courier New"/>
          <w:b/>
          <w:sz w:val="22"/>
          <w:szCs w:val="22"/>
          <w:lang w:val="cs-CZ"/>
        </w:rPr>
        <w:t>Smluvní strana</w:t>
      </w:r>
      <w:r w:rsidRPr="00BC0F16">
        <w:rPr>
          <w:rFonts w:ascii="Tahoma" w:hAnsi="Tahoma" w:cs="Courier New"/>
          <w:sz w:val="22"/>
          <w:szCs w:val="22"/>
          <w:lang w:val="cs-CZ"/>
        </w:rPr>
        <w:t>" nebo "</w:t>
      </w:r>
      <w:r w:rsidRPr="00BC0F16">
        <w:rPr>
          <w:rFonts w:ascii="Tahoma" w:hAnsi="Tahoma" w:cs="Courier New"/>
          <w:b/>
          <w:sz w:val="22"/>
          <w:szCs w:val="22"/>
          <w:lang w:val="cs-CZ"/>
        </w:rPr>
        <w:t>Smluvní strany</w:t>
      </w:r>
      <w:r w:rsidRPr="00BC0F16">
        <w:rPr>
          <w:rFonts w:ascii="Tahoma" w:hAnsi="Tahoma" w:cs="Courier New"/>
          <w:sz w:val="22"/>
          <w:szCs w:val="22"/>
          <w:lang w:val="cs-CZ"/>
        </w:rPr>
        <w:t>")</w:t>
      </w:r>
    </w:p>
    <w:p w:rsidR="00FE5822" w:rsidRPr="00BC0F16" w:rsidRDefault="00FE5822" w:rsidP="004B056F">
      <w:pPr>
        <w:rPr>
          <w:rFonts w:ascii="Tahoma" w:hAnsi="Tahoma" w:cs="Courier New"/>
          <w:sz w:val="22"/>
          <w:szCs w:val="22"/>
          <w:lang w:val="cs-CZ"/>
        </w:rPr>
      </w:pPr>
    </w:p>
    <w:p w:rsidR="00FE5822" w:rsidRPr="00BC0F16" w:rsidRDefault="00FE5822" w:rsidP="00520FCE">
      <w:pPr>
        <w:jc w:val="center"/>
        <w:rPr>
          <w:rFonts w:ascii="Tahoma" w:hAnsi="Tahoma" w:cs="Courier New"/>
          <w:sz w:val="22"/>
          <w:szCs w:val="22"/>
          <w:lang w:val="cs-CZ"/>
        </w:rPr>
      </w:pPr>
    </w:p>
    <w:p w:rsidR="00FE5822" w:rsidRPr="00BC0F16" w:rsidRDefault="00FE5822" w:rsidP="005925BF">
      <w:pPr>
        <w:pStyle w:val="ListParagraph1"/>
        <w:numPr>
          <w:ilvl w:val="0"/>
          <w:numId w:val="20"/>
        </w:numPr>
        <w:spacing w:after="240"/>
        <w:ind w:left="357" w:hanging="357"/>
        <w:jc w:val="center"/>
        <w:rPr>
          <w:rFonts w:ascii="Tahoma" w:hAnsi="Tahoma" w:cs="Courier New"/>
          <w:b/>
          <w:sz w:val="22"/>
          <w:szCs w:val="22"/>
          <w:lang w:val="cs-CZ"/>
        </w:rPr>
      </w:pPr>
      <w:r w:rsidRPr="00BC0F16">
        <w:rPr>
          <w:rFonts w:ascii="Tahoma" w:hAnsi="Tahoma" w:cs="Courier New"/>
          <w:b/>
          <w:sz w:val="22"/>
          <w:szCs w:val="22"/>
          <w:lang w:val="cs-CZ"/>
        </w:rPr>
        <w:t>Předmět Smlouvy</w:t>
      </w:r>
    </w:p>
    <w:p w:rsidR="00FE5822" w:rsidRPr="00BC0F16" w:rsidRDefault="00FE5822" w:rsidP="005925BF">
      <w:pPr>
        <w:pStyle w:val="ListParagraph1"/>
        <w:spacing w:after="240"/>
        <w:ind w:left="708"/>
        <w:rPr>
          <w:rFonts w:ascii="Tahoma" w:hAnsi="Tahoma" w:cs="Courier New"/>
          <w:b/>
          <w:sz w:val="22"/>
          <w:szCs w:val="22"/>
          <w:lang w:val="cs-CZ"/>
        </w:rPr>
      </w:pPr>
    </w:p>
    <w:p w:rsidR="00A1399F" w:rsidRPr="00BC0F16" w:rsidRDefault="00FE5822" w:rsidP="00A1399F">
      <w:pPr>
        <w:pStyle w:val="ListParagraph1"/>
        <w:numPr>
          <w:ilvl w:val="1"/>
          <w:numId w:val="20"/>
        </w:numPr>
        <w:ind w:left="720" w:hanging="720"/>
        <w:jc w:val="both"/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>Poskytovatel</w:t>
      </w:r>
      <w:r w:rsidR="00A1399F" w:rsidRPr="00BC0F16">
        <w:rPr>
          <w:rFonts w:ascii="Tahoma" w:hAnsi="Tahoma" w:cs="Courier New"/>
          <w:sz w:val="22"/>
          <w:szCs w:val="22"/>
          <w:lang w:val="cs-CZ"/>
        </w:rPr>
        <w:t xml:space="preserve"> tímto poskytuje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 Nabyvateli oprávnění k užití autorského díla (podlicence) </w:t>
      </w:r>
      <w:r w:rsidR="00EE2631" w:rsidRPr="00BC0F16">
        <w:rPr>
          <w:rFonts w:ascii="Tahoma" w:hAnsi="Tahoma" w:cs="Courier New"/>
          <w:sz w:val="22"/>
          <w:szCs w:val="22"/>
          <w:lang w:val="cs-CZ"/>
        </w:rPr>
        <w:t xml:space="preserve">a ochranných známek (licence) </w:t>
      </w:r>
      <w:r w:rsidR="002A60DB">
        <w:rPr>
          <w:rFonts w:ascii="Tahoma" w:hAnsi="Tahoma" w:cs="Courier New"/>
          <w:sz w:val="22"/>
          <w:szCs w:val="22"/>
          <w:lang w:val="cs-CZ"/>
        </w:rPr>
        <w:t xml:space="preserve">loga </w:t>
      </w:r>
      <w:r w:rsidR="008533CF">
        <w:rPr>
          <w:rFonts w:ascii="Tahoma" w:hAnsi="Tahoma" w:cs="Courier New"/>
          <w:sz w:val="22"/>
          <w:szCs w:val="22"/>
          <w:lang w:val="cs-CZ"/>
        </w:rPr>
        <w:t>Z</w:t>
      </w:r>
      <w:r w:rsidR="00B03632">
        <w:rPr>
          <w:rFonts w:ascii="Tahoma" w:hAnsi="Tahoma" w:cs="Courier New"/>
          <w:sz w:val="22"/>
          <w:szCs w:val="22"/>
          <w:lang w:val="cs-CZ"/>
        </w:rPr>
        <w:t>oo</w:t>
      </w:r>
      <w:r w:rsidR="008533CF">
        <w:rPr>
          <w:rFonts w:ascii="Tahoma" w:hAnsi="Tahoma" w:cs="Courier New"/>
          <w:sz w:val="22"/>
          <w:szCs w:val="22"/>
          <w:lang w:val="cs-CZ"/>
        </w:rPr>
        <w:t xml:space="preserve"> Praha, </w:t>
      </w:r>
      <w:r w:rsidRPr="00BC0F16">
        <w:rPr>
          <w:rFonts w:ascii="Tahoma" w:hAnsi="Tahoma" w:cs="Courier New"/>
          <w:sz w:val="22"/>
          <w:szCs w:val="22"/>
          <w:lang w:val="cs-CZ"/>
        </w:rPr>
        <w:t>způsobem a v rozsahu stanoveném touto Smlouvou</w:t>
      </w:r>
      <w:r w:rsidR="00A1399F" w:rsidRPr="00BC0F16">
        <w:rPr>
          <w:rFonts w:ascii="Tahoma" w:hAnsi="Tahoma" w:cs="Courier New"/>
          <w:sz w:val="22"/>
          <w:szCs w:val="22"/>
          <w:lang w:val="cs-CZ"/>
        </w:rPr>
        <w:t xml:space="preserve">. </w:t>
      </w:r>
      <w:r w:rsidR="00BC325A" w:rsidRPr="00BC0F16">
        <w:rPr>
          <w:rFonts w:ascii="Tahoma" w:hAnsi="Tahoma" w:cs="Courier New"/>
          <w:sz w:val="22"/>
          <w:szCs w:val="22"/>
          <w:lang w:val="cs-CZ"/>
        </w:rPr>
        <w:t>Autorská díla</w:t>
      </w:r>
      <w:r w:rsidR="00A1399F" w:rsidRPr="00BC0F16">
        <w:rPr>
          <w:rFonts w:ascii="Tahoma" w:hAnsi="Tahoma" w:cs="Tahoma"/>
          <w:sz w:val="22"/>
          <w:szCs w:val="22"/>
          <w:lang w:val="cs-CZ"/>
        </w:rPr>
        <w:t xml:space="preserve"> </w:t>
      </w:r>
      <w:r w:rsidR="00EE2631" w:rsidRPr="00BC0F16">
        <w:rPr>
          <w:rFonts w:ascii="Tahoma" w:hAnsi="Tahoma" w:cs="Tahoma"/>
          <w:sz w:val="22"/>
          <w:szCs w:val="22"/>
          <w:lang w:val="cs-CZ"/>
        </w:rPr>
        <w:t>a ochranné známky,</w:t>
      </w:r>
      <w:r w:rsidR="00BC325A" w:rsidRPr="00BC0F16">
        <w:rPr>
          <w:rFonts w:ascii="Tahoma" w:hAnsi="Tahoma" w:cs="Tahoma"/>
          <w:sz w:val="22"/>
          <w:szCs w:val="22"/>
          <w:lang w:val="cs-CZ"/>
        </w:rPr>
        <w:t xml:space="preserve"> jejichž užití je předmětem této Smlouvy,</w:t>
      </w:r>
      <w:r w:rsidR="00EE2631" w:rsidRPr="00BC0F16">
        <w:rPr>
          <w:rFonts w:ascii="Tahoma" w:hAnsi="Tahoma" w:cs="Tahoma"/>
          <w:sz w:val="22"/>
          <w:szCs w:val="22"/>
          <w:lang w:val="cs-CZ"/>
        </w:rPr>
        <w:t xml:space="preserve"> </w:t>
      </w:r>
      <w:r w:rsidR="00A1399F" w:rsidRPr="00BC0F16">
        <w:rPr>
          <w:rFonts w:ascii="Tahoma" w:hAnsi="Tahoma" w:cs="Courier New"/>
          <w:sz w:val="22"/>
          <w:szCs w:val="22"/>
          <w:lang w:val="cs-CZ"/>
        </w:rPr>
        <w:t>j</w:t>
      </w:r>
      <w:r w:rsidR="00EE2631" w:rsidRPr="00BC0F16">
        <w:rPr>
          <w:rFonts w:ascii="Tahoma" w:hAnsi="Tahoma" w:cs="Courier New"/>
          <w:sz w:val="22"/>
          <w:szCs w:val="22"/>
          <w:lang w:val="cs-CZ"/>
        </w:rPr>
        <w:t>sou</w:t>
      </w:r>
      <w:r w:rsidR="00A1399F" w:rsidRPr="00BC0F16">
        <w:rPr>
          <w:rFonts w:ascii="Tahoma" w:hAnsi="Tahoma" w:cs="Courier New"/>
          <w:sz w:val="22"/>
          <w:szCs w:val="22"/>
          <w:lang w:val="cs-CZ"/>
        </w:rPr>
        <w:t xml:space="preserve"> specifikován</w:t>
      </w:r>
      <w:r w:rsidR="00BC325A" w:rsidRPr="00BC0F16">
        <w:rPr>
          <w:rFonts w:ascii="Tahoma" w:hAnsi="Tahoma" w:cs="Courier New"/>
          <w:sz w:val="22"/>
          <w:szCs w:val="22"/>
          <w:lang w:val="cs-CZ"/>
        </w:rPr>
        <w:t>y</w:t>
      </w:r>
      <w:r w:rsidR="00A1399F" w:rsidRPr="00BC0F16">
        <w:rPr>
          <w:rFonts w:ascii="Tahoma" w:hAnsi="Tahoma" w:cs="Courier New"/>
          <w:sz w:val="22"/>
          <w:szCs w:val="22"/>
          <w:lang w:val="cs-CZ"/>
        </w:rPr>
        <w:t xml:space="preserve"> v </w:t>
      </w:r>
      <w:r w:rsidR="00A1399F" w:rsidRPr="00BC0F16">
        <w:rPr>
          <w:rFonts w:ascii="Tahoma" w:hAnsi="Tahoma" w:cs="Courier New"/>
          <w:sz w:val="22"/>
          <w:szCs w:val="22"/>
          <w:u w:val="single"/>
          <w:lang w:val="cs-CZ"/>
        </w:rPr>
        <w:t>Příloze 1</w:t>
      </w:r>
      <w:r w:rsidR="00A1399F" w:rsidRPr="00BC0F16">
        <w:rPr>
          <w:rFonts w:ascii="Tahoma" w:hAnsi="Tahoma" w:cs="Courier New"/>
          <w:sz w:val="22"/>
          <w:szCs w:val="22"/>
          <w:lang w:val="cs-CZ"/>
        </w:rPr>
        <w:t xml:space="preserve"> Smlouvy (dále jen "</w:t>
      </w:r>
      <w:r w:rsidR="00A1399F" w:rsidRPr="00BC0F16">
        <w:rPr>
          <w:rFonts w:ascii="Tahoma" w:hAnsi="Tahoma" w:cs="Courier New"/>
          <w:b/>
          <w:sz w:val="22"/>
          <w:szCs w:val="22"/>
          <w:lang w:val="cs-CZ"/>
        </w:rPr>
        <w:t>Dílo</w:t>
      </w:r>
      <w:r w:rsidR="00A1399F" w:rsidRPr="00BC0F16">
        <w:rPr>
          <w:rFonts w:ascii="Tahoma" w:hAnsi="Tahoma" w:cs="Courier New"/>
          <w:sz w:val="22"/>
          <w:szCs w:val="22"/>
          <w:lang w:val="cs-CZ"/>
        </w:rPr>
        <w:t xml:space="preserve">"). </w:t>
      </w:r>
      <w:r w:rsidR="00BC325A" w:rsidRPr="00BC0F16">
        <w:rPr>
          <w:rFonts w:ascii="Tahoma" w:hAnsi="Tahoma" w:cs="Courier New"/>
          <w:sz w:val="22"/>
          <w:szCs w:val="22"/>
          <w:lang w:val="cs-CZ"/>
        </w:rPr>
        <w:t>Licence a p</w:t>
      </w:r>
      <w:r w:rsidR="00A1399F" w:rsidRPr="00BC0F16">
        <w:rPr>
          <w:rFonts w:ascii="Tahoma" w:hAnsi="Tahoma" w:cs="Courier New"/>
          <w:sz w:val="22"/>
          <w:szCs w:val="22"/>
          <w:lang w:val="cs-CZ"/>
        </w:rPr>
        <w:t>odlicence</w:t>
      </w:r>
      <w:r w:rsidR="001E051A" w:rsidRPr="00BC0F16">
        <w:rPr>
          <w:rFonts w:ascii="Tahoma" w:hAnsi="Tahoma" w:cs="Courier New"/>
          <w:sz w:val="22"/>
          <w:szCs w:val="22"/>
          <w:lang w:val="cs-CZ"/>
        </w:rPr>
        <w:t xml:space="preserve"> </w:t>
      </w:r>
      <w:r w:rsidR="00A1399F" w:rsidRPr="00BC0F16">
        <w:rPr>
          <w:rFonts w:ascii="Tahoma" w:hAnsi="Tahoma" w:cs="Courier New"/>
          <w:sz w:val="22"/>
          <w:szCs w:val="22"/>
          <w:lang w:val="cs-CZ"/>
        </w:rPr>
        <w:t xml:space="preserve">k Dílu je poskytnuta za účelem </w:t>
      </w:r>
      <w:r w:rsidR="006A454B">
        <w:rPr>
          <w:rFonts w:ascii="Tahoma" w:hAnsi="Tahoma" w:cs="Courier New"/>
          <w:sz w:val="22"/>
          <w:szCs w:val="22"/>
          <w:lang w:val="cs-CZ"/>
        </w:rPr>
        <w:t>použití na dětské knize a v propagačních a informačních materiálech</w:t>
      </w:r>
      <w:r w:rsidR="00A1399F" w:rsidRPr="00BC0F16">
        <w:rPr>
          <w:rFonts w:ascii="Tahoma" w:hAnsi="Tahoma" w:cs="Courier New"/>
          <w:sz w:val="22"/>
          <w:szCs w:val="22"/>
          <w:lang w:val="cs-CZ"/>
        </w:rPr>
        <w:t xml:space="preserve">. Toto Dílo bude užito za účelem </w:t>
      </w:r>
      <w:r w:rsidR="006A454B">
        <w:rPr>
          <w:rFonts w:ascii="Tahoma" w:hAnsi="Tahoma" w:cs="Courier New"/>
          <w:sz w:val="22"/>
          <w:szCs w:val="22"/>
          <w:lang w:val="cs-CZ"/>
        </w:rPr>
        <w:t xml:space="preserve">výroby a </w:t>
      </w:r>
      <w:r w:rsidR="00A1399F" w:rsidRPr="00BC0F16">
        <w:rPr>
          <w:rFonts w:ascii="Tahoma" w:hAnsi="Tahoma" w:cs="Courier New"/>
          <w:sz w:val="22"/>
          <w:szCs w:val="22"/>
          <w:lang w:val="cs-CZ"/>
        </w:rPr>
        <w:t>prodeje</w:t>
      </w:r>
      <w:r w:rsidR="00D90315" w:rsidRPr="00BC0F16">
        <w:rPr>
          <w:rFonts w:ascii="Tahoma" w:hAnsi="Tahoma" w:cs="Courier New"/>
          <w:sz w:val="22"/>
          <w:szCs w:val="22"/>
          <w:lang w:val="cs-CZ"/>
        </w:rPr>
        <w:t xml:space="preserve"> </w:t>
      </w:r>
      <w:r w:rsidR="006A454B">
        <w:rPr>
          <w:rFonts w:ascii="Tahoma" w:hAnsi="Tahoma" w:cs="Courier New"/>
          <w:sz w:val="22"/>
          <w:szCs w:val="22"/>
          <w:lang w:val="cs-CZ"/>
        </w:rPr>
        <w:t>dětské knihy, specifikované</w:t>
      </w:r>
      <w:r w:rsidR="00A1399F" w:rsidRPr="00BC0F16">
        <w:rPr>
          <w:rFonts w:ascii="Tahoma" w:hAnsi="Tahoma" w:cs="Courier New"/>
          <w:sz w:val="22"/>
          <w:szCs w:val="22"/>
          <w:lang w:val="cs-CZ"/>
        </w:rPr>
        <w:t xml:space="preserve"> v </w:t>
      </w:r>
      <w:r w:rsidR="00A1399F" w:rsidRPr="00BC0F16">
        <w:rPr>
          <w:rFonts w:ascii="Tahoma" w:hAnsi="Tahoma" w:cs="Courier New"/>
          <w:sz w:val="22"/>
          <w:szCs w:val="22"/>
          <w:u w:val="single"/>
          <w:lang w:val="cs-CZ"/>
        </w:rPr>
        <w:t>Příloze 2</w:t>
      </w:r>
      <w:r w:rsidR="00A1399F" w:rsidRPr="00BC0F16">
        <w:rPr>
          <w:rFonts w:ascii="Tahoma" w:hAnsi="Tahoma" w:cs="Courier New"/>
          <w:sz w:val="22"/>
          <w:szCs w:val="22"/>
          <w:lang w:val="cs-CZ"/>
        </w:rPr>
        <w:t xml:space="preserve"> </w:t>
      </w:r>
      <w:proofErr w:type="gramStart"/>
      <w:r w:rsidR="00A1399F" w:rsidRPr="00BC0F16">
        <w:rPr>
          <w:rFonts w:ascii="Tahoma" w:hAnsi="Tahoma" w:cs="Courier New"/>
          <w:sz w:val="22"/>
          <w:szCs w:val="22"/>
          <w:lang w:val="cs-CZ"/>
        </w:rPr>
        <w:t>této</w:t>
      </w:r>
      <w:proofErr w:type="gramEnd"/>
      <w:r w:rsidR="00A1399F" w:rsidRPr="00BC0F16">
        <w:rPr>
          <w:rFonts w:ascii="Tahoma" w:hAnsi="Tahoma" w:cs="Courier New"/>
          <w:sz w:val="22"/>
          <w:szCs w:val="22"/>
          <w:lang w:val="cs-CZ"/>
        </w:rPr>
        <w:t xml:space="preserve"> Smlouvy (dále jen "</w:t>
      </w:r>
      <w:r w:rsidR="00A1399F" w:rsidRPr="00BC0F16">
        <w:rPr>
          <w:rFonts w:ascii="Tahoma" w:hAnsi="Tahoma" w:cs="Courier New"/>
          <w:b/>
          <w:sz w:val="22"/>
          <w:szCs w:val="22"/>
          <w:lang w:val="cs-CZ"/>
        </w:rPr>
        <w:t>Zboží</w:t>
      </w:r>
      <w:r w:rsidR="00A1399F" w:rsidRPr="00BC0F16">
        <w:rPr>
          <w:rFonts w:ascii="Tahoma" w:hAnsi="Tahoma" w:cs="Courier New"/>
          <w:sz w:val="22"/>
          <w:szCs w:val="22"/>
          <w:lang w:val="cs-CZ"/>
        </w:rPr>
        <w:t xml:space="preserve">"). </w:t>
      </w:r>
    </w:p>
    <w:p w:rsidR="00A1399F" w:rsidRPr="00BC0F16" w:rsidRDefault="00A1399F" w:rsidP="00A1399F">
      <w:pPr>
        <w:pStyle w:val="ListParagraph1"/>
        <w:ind w:left="708"/>
        <w:jc w:val="both"/>
        <w:rPr>
          <w:rFonts w:ascii="Tahoma" w:hAnsi="Tahoma" w:cs="Courier New"/>
          <w:sz w:val="22"/>
          <w:szCs w:val="22"/>
          <w:lang w:val="cs-CZ"/>
        </w:rPr>
      </w:pPr>
    </w:p>
    <w:p w:rsidR="00FE5822" w:rsidRPr="00BC0F16" w:rsidRDefault="00A1399F" w:rsidP="00B16989">
      <w:pPr>
        <w:pStyle w:val="ListParagraph1"/>
        <w:numPr>
          <w:ilvl w:val="1"/>
          <w:numId w:val="20"/>
        </w:numPr>
        <w:spacing w:after="120"/>
        <w:ind w:left="720" w:hanging="720"/>
        <w:jc w:val="both"/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 xml:space="preserve">Tato </w:t>
      </w:r>
      <w:r w:rsidR="001E051A" w:rsidRPr="00BC0F16">
        <w:rPr>
          <w:rFonts w:ascii="Tahoma" w:hAnsi="Tahoma" w:cs="Courier New"/>
          <w:sz w:val="22"/>
          <w:szCs w:val="22"/>
          <w:lang w:val="cs-CZ"/>
        </w:rPr>
        <w:t xml:space="preserve">licence a </w:t>
      </w:r>
      <w:r w:rsidRPr="00BC0F16">
        <w:rPr>
          <w:rFonts w:ascii="Tahoma" w:hAnsi="Tahoma" w:cs="Courier New"/>
          <w:sz w:val="22"/>
          <w:szCs w:val="22"/>
          <w:lang w:val="cs-CZ"/>
        </w:rPr>
        <w:t>podlicence je sjednána jako</w:t>
      </w:r>
      <w:r w:rsidR="00FE5822" w:rsidRPr="00BC0F16">
        <w:rPr>
          <w:rFonts w:ascii="Tahoma" w:hAnsi="Tahoma" w:cs="Courier New"/>
          <w:sz w:val="22"/>
          <w:szCs w:val="22"/>
          <w:lang w:val="cs-CZ"/>
        </w:rPr>
        <w:t xml:space="preserve"> nevýhradní oprávnění užít výše uvedené Dílo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 následujícím způsobem</w:t>
      </w:r>
      <w:r w:rsidR="00FE5822" w:rsidRPr="00BC0F16">
        <w:rPr>
          <w:rFonts w:ascii="Tahoma" w:hAnsi="Tahoma" w:cs="Courier New"/>
          <w:sz w:val="22"/>
          <w:szCs w:val="22"/>
          <w:lang w:val="cs-CZ"/>
        </w:rPr>
        <w:t>:</w:t>
      </w:r>
    </w:p>
    <w:p w:rsidR="00FE5822" w:rsidRPr="00BC0F16" w:rsidRDefault="00FE5822" w:rsidP="00520FCE">
      <w:pPr>
        <w:numPr>
          <w:ilvl w:val="0"/>
          <w:numId w:val="6"/>
        </w:numPr>
        <w:tabs>
          <w:tab w:val="clear" w:pos="1500"/>
          <w:tab w:val="num" w:pos="1134"/>
        </w:tabs>
        <w:ind w:left="1134" w:hanging="425"/>
        <w:jc w:val="both"/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>rozmnožováním (§</w:t>
      </w:r>
      <w:r w:rsidR="007E6B1E">
        <w:rPr>
          <w:rFonts w:ascii="Tahoma" w:hAnsi="Tahoma" w:cs="Courier New"/>
          <w:sz w:val="22"/>
          <w:szCs w:val="22"/>
          <w:lang w:val="cs-CZ"/>
        </w:rPr>
        <w:t xml:space="preserve"> </w:t>
      </w:r>
      <w:r w:rsidRPr="00BC0F16">
        <w:rPr>
          <w:rFonts w:ascii="Tahoma" w:hAnsi="Tahoma" w:cs="Courier New"/>
          <w:sz w:val="22"/>
          <w:szCs w:val="22"/>
          <w:lang w:val="cs-CZ"/>
        </w:rPr>
        <w:t>13 autorského zákona v platném znění) a rozšiřováním (§</w:t>
      </w:r>
      <w:r w:rsidR="007E6B1E">
        <w:rPr>
          <w:rFonts w:ascii="Tahoma" w:hAnsi="Tahoma" w:cs="Courier New"/>
          <w:sz w:val="22"/>
          <w:szCs w:val="22"/>
          <w:lang w:val="cs-CZ"/>
        </w:rPr>
        <w:t xml:space="preserve"> </w:t>
      </w:r>
      <w:r w:rsidRPr="00BC0F16">
        <w:rPr>
          <w:rFonts w:ascii="Tahoma" w:hAnsi="Tahoma" w:cs="Courier New"/>
          <w:sz w:val="22"/>
          <w:szCs w:val="22"/>
          <w:lang w:val="cs-CZ"/>
        </w:rPr>
        <w:t>14 autorského zákona v platném znění)</w:t>
      </w:r>
      <w:r w:rsidR="004D23D7">
        <w:rPr>
          <w:rFonts w:ascii="Tahoma" w:hAnsi="Tahoma" w:cs="Courier New"/>
          <w:sz w:val="22"/>
          <w:szCs w:val="22"/>
          <w:lang w:val="cs-CZ"/>
        </w:rPr>
        <w:t>,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 jak </w:t>
      </w:r>
      <w:r w:rsidR="004D23D7">
        <w:rPr>
          <w:rFonts w:ascii="Tahoma" w:hAnsi="Tahoma" w:cs="Courier New"/>
          <w:sz w:val="22"/>
          <w:szCs w:val="22"/>
          <w:lang w:val="cs-CZ"/>
        </w:rPr>
        <w:t xml:space="preserve">je </w:t>
      </w:r>
      <w:r w:rsidRPr="00BC0F16">
        <w:rPr>
          <w:rFonts w:ascii="Tahoma" w:hAnsi="Tahoma" w:cs="Courier New"/>
          <w:sz w:val="22"/>
          <w:szCs w:val="22"/>
          <w:lang w:val="cs-CZ"/>
        </w:rPr>
        <w:t>specifikováno níže</w:t>
      </w:r>
      <w:r w:rsidR="004D23D7">
        <w:rPr>
          <w:rFonts w:ascii="Tahoma" w:hAnsi="Tahoma" w:cs="Courier New"/>
          <w:sz w:val="22"/>
          <w:szCs w:val="22"/>
          <w:lang w:val="cs-CZ"/>
        </w:rPr>
        <w:t>;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 </w:t>
      </w:r>
    </w:p>
    <w:p w:rsidR="00FE5822" w:rsidRPr="00BC0F16" w:rsidRDefault="00F32363" w:rsidP="00520FCE">
      <w:pPr>
        <w:numPr>
          <w:ilvl w:val="0"/>
          <w:numId w:val="6"/>
        </w:numPr>
        <w:tabs>
          <w:tab w:val="clear" w:pos="1500"/>
          <w:tab w:val="num" w:pos="1134"/>
        </w:tabs>
        <w:ind w:left="1134" w:hanging="425"/>
        <w:jc w:val="both"/>
        <w:rPr>
          <w:rFonts w:ascii="Tahoma" w:hAnsi="Tahoma" w:cs="Tahoma"/>
          <w:sz w:val="22"/>
          <w:szCs w:val="22"/>
          <w:lang w:val="cs-CZ"/>
        </w:rPr>
      </w:pPr>
      <w:r w:rsidRPr="00BC0F16">
        <w:rPr>
          <w:rFonts w:ascii="Tahoma" w:hAnsi="Tahoma" w:cs="Tahoma"/>
          <w:sz w:val="22"/>
          <w:szCs w:val="22"/>
          <w:lang w:val="cs-CZ"/>
        </w:rPr>
        <w:t xml:space="preserve">po dobu </w:t>
      </w:r>
      <w:r w:rsidR="006A454B">
        <w:rPr>
          <w:rFonts w:ascii="Tahoma" w:hAnsi="Tahoma" w:cs="Tahoma"/>
          <w:sz w:val="22"/>
          <w:szCs w:val="22"/>
          <w:lang w:val="cs-CZ"/>
        </w:rPr>
        <w:t>5</w:t>
      </w:r>
      <w:r w:rsidR="00D90315" w:rsidRPr="00BC0F16">
        <w:rPr>
          <w:rFonts w:ascii="Tahoma" w:hAnsi="Tahoma" w:cs="Tahoma"/>
          <w:sz w:val="22"/>
          <w:szCs w:val="22"/>
          <w:lang w:val="cs-CZ"/>
        </w:rPr>
        <w:t xml:space="preserve"> let ode dne </w:t>
      </w:r>
      <w:r w:rsidR="0093784A">
        <w:rPr>
          <w:rFonts w:ascii="Tahoma" w:hAnsi="Tahoma" w:cs="Tahoma"/>
          <w:sz w:val="22"/>
          <w:szCs w:val="22"/>
          <w:lang w:val="cs-CZ"/>
        </w:rPr>
        <w:t>účinnosti</w:t>
      </w:r>
      <w:r w:rsidR="00D90315" w:rsidRPr="00BC0F16">
        <w:rPr>
          <w:rFonts w:ascii="Tahoma" w:hAnsi="Tahoma" w:cs="Tahoma"/>
          <w:sz w:val="22"/>
          <w:szCs w:val="22"/>
          <w:lang w:val="cs-CZ"/>
        </w:rPr>
        <w:t xml:space="preserve"> této S</w:t>
      </w:r>
      <w:r w:rsidR="00FE5822" w:rsidRPr="00BC0F16">
        <w:rPr>
          <w:rFonts w:ascii="Tahoma" w:hAnsi="Tahoma" w:cs="Tahoma"/>
          <w:sz w:val="22"/>
          <w:szCs w:val="22"/>
          <w:lang w:val="cs-CZ"/>
        </w:rPr>
        <w:t>mlouvy</w:t>
      </w:r>
      <w:r w:rsidR="004D23D7">
        <w:rPr>
          <w:rFonts w:ascii="Tahoma" w:hAnsi="Tahoma" w:cs="Tahoma"/>
          <w:sz w:val="22"/>
          <w:szCs w:val="22"/>
          <w:lang w:val="cs-CZ"/>
        </w:rPr>
        <w:t>;</w:t>
      </w:r>
      <w:r w:rsidR="004F4C3D" w:rsidRPr="00BC0F16">
        <w:rPr>
          <w:rFonts w:ascii="Tahoma" w:hAnsi="Tahoma" w:cs="Tahoma"/>
          <w:sz w:val="22"/>
          <w:szCs w:val="22"/>
          <w:lang w:val="cs-CZ"/>
        </w:rPr>
        <w:t xml:space="preserve"> </w:t>
      </w:r>
    </w:p>
    <w:p w:rsidR="00FE5822" w:rsidRPr="00BC0F16" w:rsidRDefault="00FE5822" w:rsidP="00520FCE">
      <w:pPr>
        <w:numPr>
          <w:ilvl w:val="0"/>
          <w:numId w:val="6"/>
        </w:numPr>
        <w:tabs>
          <w:tab w:val="clear" w:pos="1500"/>
          <w:tab w:val="num" w:pos="1134"/>
        </w:tabs>
        <w:ind w:left="1134" w:hanging="425"/>
        <w:jc w:val="both"/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 xml:space="preserve">na území </w:t>
      </w:r>
      <w:r w:rsidRPr="00BC0F16">
        <w:rPr>
          <w:rFonts w:ascii="Tahoma" w:hAnsi="Tahoma" w:cs="Arial"/>
          <w:sz w:val="22"/>
          <w:szCs w:val="22"/>
          <w:lang w:val="cs-CZ"/>
        </w:rPr>
        <w:t xml:space="preserve">všech členských států </w:t>
      </w:r>
      <w:r w:rsidRPr="00BC0F16">
        <w:rPr>
          <w:rFonts w:ascii="Tahoma" w:hAnsi="Tahoma"/>
          <w:sz w:val="22"/>
          <w:szCs w:val="22"/>
          <w:lang w:val="cs-CZ"/>
        </w:rPr>
        <w:t>Evropské Unie</w:t>
      </w:r>
      <w:r w:rsidR="004D23D7">
        <w:rPr>
          <w:rFonts w:ascii="Tahoma" w:hAnsi="Tahoma"/>
          <w:sz w:val="22"/>
          <w:szCs w:val="22"/>
          <w:lang w:val="cs-CZ"/>
        </w:rPr>
        <w:t>.</w:t>
      </w:r>
      <w:r w:rsidRPr="00BC0F16">
        <w:rPr>
          <w:rFonts w:ascii="Tahoma" w:hAnsi="Tahoma"/>
          <w:sz w:val="22"/>
          <w:szCs w:val="22"/>
          <w:lang w:val="cs-CZ"/>
        </w:rPr>
        <w:t xml:space="preserve"> </w:t>
      </w:r>
    </w:p>
    <w:p w:rsidR="00FE5822" w:rsidRPr="00BC0F16" w:rsidRDefault="00FE5822" w:rsidP="00520FCE">
      <w:pPr>
        <w:ind w:left="709"/>
        <w:jc w:val="both"/>
        <w:rPr>
          <w:rFonts w:ascii="Tahoma" w:hAnsi="Tahoma" w:cs="Courier New"/>
          <w:sz w:val="22"/>
          <w:szCs w:val="22"/>
          <w:lang w:val="cs-CZ"/>
        </w:rPr>
      </w:pPr>
    </w:p>
    <w:p w:rsidR="00FE5822" w:rsidRPr="00BC0F16" w:rsidRDefault="00523585" w:rsidP="00006287">
      <w:pPr>
        <w:pStyle w:val="ListParagraph1"/>
        <w:numPr>
          <w:ilvl w:val="1"/>
          <w:numId w:val="20"/>
        </w:numPr>
        <w:ind w:left="720" w:hanging="720"/>
        <w:jc w:val="both"/>
        <w:rPr>
          <w:rFonts w:ascii="Tahoma" w:hAnsi="Tahoma" w:cs="Tahoma"/>
          <w:sz w:val="22"/>
          <w:szCs w:val="22"/>
          <w:lang w:val="cs-CZ"/>
        </w:rPr>
      </w:pPr>
      <w:r w:rsidRPr="00BC0F16">
        <w:rPr>
          <w:rFonts w:ascii="Tahoma" w:hAnsi="Tahoma" w:cs="Tahoma"/>
          <w:sz w:val="22"/>
          <w:szCs w:val="22"/>
          <w:lang w:val="cs-CZ"/>
        </w:rPr>
        <w:lastRenderedPageBreak/>
        <w:t xml:space="preserve">Rozmnožováním se touto Smlouvou rozumí přenášení Díla na Zboží Nabyvatele. </w:t>
      </w:r>
      <w:r w:rsidR="00FE5822" w:rsidRPr="00BC0F16">
        <w:rPr>
          <w:rFonts w:ascii="Tahoma" w:hAnsi="Tahoma" w:cs="Tahoma"/>
          <w:sz w:val="22"/>
          <w:szCs w:val="22"/>
          <w:lang w:val="cs-CZ"/>
        </w:rPr>
        <w:t xml:space="preserve">Rozšiřováním Díla se rozumí prodej či jiný převod vlastnického práva ke Zboží, včetně jeho nabízení za tímto účelem, </w:t>
      </w:r>
      <w:r w:rsidR="00012F05" w:rsidRPr="00BC0F16">
        <w:rPr>
          <w:rFonts w:ascii="Tahoma" w:hAnsi="Tahoma" w:cs="Tahoma"/>
          <w:sz w:val="22"/>
          <w:szCs w:val="22"/>
          <w:lang w:val="cs-CZ"/>
        </w:rPr>
        <w:t>a</w:t>
      </w:r>
      <w:r w:rsidR="00D03148" w:rsidRPr="00BC0F16">
        <w:rPr>
          <w:rFonts w:ascii="Tahoma" w:hAnsi="Tahoma" w:cs="Tahoma"/>
          <w:sz w:val="22"/>
          <w:szCs w:val="22"/>
          <w:lang w:val="cs-CZ"/>
        </w:rPr>
        <w:t>ť</w:t>
      </w:r>
      <w:r w:rsidR="00012F05" w:rsidRPr="00BC0F16">
        <w:rPr>
          <w:rFonts w:ascii="Tahoma" w:hAnsi="Tahoma" w:cs="Tahoma"/>
          <w:sz w:val="22"/>
          <w:szCs w:val="22"/>
          <w:lang w:val="cs-CZ"/>
        </w:rPr>
        <w:t xml:space="preserve"> </w:t>
      </w:r>
      <w:r w:rsidR="004F4C3D" w:rsidRPr="00BC0F16">
        <w:rPr>
          <w:rFonts w:ascii="Tahoma" w:hAnsi="Tahoma" w:cs="Tahoma"/>
          <w:sz w:val="22"/>
          <w:szCs w:val="22"/>
          <w:lang w:val="cs-CZ"/>
        </w:rPr>
        <w:t>již v kamenných obchodech</w:t>
      </w:r>
      <w:r w:rsidR="004D23D7">
        <w:rPr>
          <w:rFonts w:ascii="Tahoma" w:hAnsi="Tahoma" w:cs="Tahoma"/>
          <w:sz w:val="22"/>
          <w:szCs w:val="22"/>
          <w:lang w:val="cs-CZ"/>
        </w:rPr>
        <w:t>,</w:t>
      </w:r>
      <w:r w:rsidR="004F4C3D" w:rsidRPr="00BC0F16">
        <w:rPr>
          <w:rFonts w:ascii="Tahoma" w:hAnsi="Tahoma" w:cs="Tahoma"/>
          <w:sz w:val="22"/>
          <w:szCs w:val="22"/>
          <w:lang w:val="cs-CZ"/>
        </w:rPr>
        <w:t xml:space="preserve"> či prostřednictvím internetového obchodu, </w:t>
      </w:r>
      <w:r w:rsidR="004D23D7">
        <w:rPr>
          <w:rFonts w:ascii="Tahoma" w:hAnsi="Tahoma" w:cs="Tahoma"/>
          <w:sz w:val="22"/>
          <w:szCs w:val="22"/>
          <w:lang w:val="cs-CZ"/>
        </w:rPr>
        <w:t xml:space="preserve">a to </w:t>
      </w:r>
      <w:r w:rsidR="00FE5822" w:rsidRPr="00BC0F16">
        <w:rPr>
          <w:rFonts w:ascii="Tahoma" w:hAnsi="Tahoma" w:cs="Tahoma"/>
          <w:sz w:val="22"/>
          <w:szCs w:val="22"/>
          <w:lang w:val="cs-CZ"/>
        </w:rPr>
        <w:t>na území všech členských států Evropské Unie.</w:t>
      </w:r>
      <w:r w:rsidR="005619E2" w:rsidRPr="00BC0F16">
        <w:rPr>
          <w:rFonts w:ascii="Tahoma" w:hAnsi="Tahoma" w:cs="Tahoma"/>
          <w:sz w:val="22"/>
          <w:szCs w:val="22"/>
          <w:lang w:val="cs-CZ"/>
        </w:rPr>
        <w:t xml:space="preserve"> </w:t>
      </w:r>
    </w:p>
    <w:p w:rsidR="00BC325A" w:rsidRPr="00BC0F16" w:rsidRDefault="00BC325A" w:rsidP="00BC325A">
      <w:pPr>
        <w:pStyle w:val="ListParagraph1"/>
        <w:jc w:val="both"/>
        <w:rPr>
          <w:rFonts w:ascii="Tahoma" w:hAnsi="Tahoma" w:cs="Tahoma"/>
          <w:sz w:val="22"/>
          <w:szCs w:val="22"/>
          <w:lang w:val="cs-CZ"/>
        </w:rPr>
      </w:pPr>
    </w:p>
    <w:p w:rsidR="00FE5822" w:rsidRPr="00BC0F16" w:rsidRDefault="00FE5822" w:rsidP="00006287">
      <w:pPr>
        <w:pStyle w:val="ListParagraph1"/>
        <w:numPr>
          <w:ilvl w:val="1"/>
          <w:numId w:val="20"/>
        </w:numPr>
        <w:ind w:left="720" w:hanging="720"/>
        <w:jc w:val="both"/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 xml:space="preserve">Poskytovatel podpisem této Smlouvy výslovně prohlašuje, že je oprávněn poskytnout Nabyvateli oprávnění </w:t>
      </w:r>
      <w:r w:rsidR="004D23D7" w:rsidRPr="00BC0F16">
        <w:rPr>
          <w:rFonts w:ascii="Tahoma" w:hAnsi="Tahoma" w:cs="Courier New"/>
          <w:sz w:val="22"/>
          <w:szCs w:val="22"/>
          <w:lang w:val="cs-CZ"/>
        </w:rPr>
        <w:t xml:space="preserve">vyplývající </w:t>
      </w:r>
      <w:r w:rsidRPr="00BC0F16">
        <w:rPr>
          <w:rFonts w:ascii="Tahoma" w:hAnsi="Tahoma" w:cs="Courier New"/>
          <w:sz w:val="22"/>
          <w:szCs w:val="22"/>
          <w:lang w:val="cs-CZ"/>
        </w:rPr>
        <w:t>z této Smlouvy za podmínek stanovených touto Smlouvou a odpovídá Nabyvateli za veškerou škodu, včetně ušlého zisku, která by mu nepravdivostí tohoto prohlášení vznikla, s výjimkou případů, kdy ke škodě došlo v důsledku skutečností, o kterých Poskytovatel při podpisu této Smlouvy nevěděl a vědět nemohl.</w:t>
      </w:r>
      <w:r w:rsidR="00E93DC2" w:rsidRPr="00BC0F16">
        <w:rPr>
          <w:rFonts w:ascii="Tahoma" w:hAnsi="Tahoma" w:cs="Courier New"/>
          <w:sz w:val="22"/>
          <w:szCs w:val="22"/>
          <w:lang w:val="cs-CZ"/>
        </w:rPr>
        <w:t xml:space="preserve"> </w:t>
      </w:r>
    </w:p>
    <w:p w:rsidR="00FE5822" w:rsidRPr="00BC0F16" w:rsidRDefault="00FE5822" w:rsidP="00520FCE">
      <w:pPr>
        <w:tabs>
          <w:tab w:val="left" w:pos="5220"/>
        </w:tabs>
        <w:rPr>
          <w:rFonts w:ascii="Tahoma" w:hAnsi="Tahoma" w:cs="Courier New"/>
          <w:sz w:val="22"/>
          <w:szCs w:val="22"/>
          <w:lang w:val="cs-CZ"/>
        </w:rPr>
      </w:pPr>
    </w:p>
    <w:p w:rsidR="00FE5822" w:rsidRPr="00BC0F16" w:rsidRDefault="00FE5822" w:rsidP="00006287">
      <w:pPr>
        <w:pStyle w:val="ListParagraph1"/>
        <w:numPr>
          <w:ilvl w:val="1"/>
          <w:numId w:val="20"/>
        </w:numPr>
        <w:ind w:left="720" w:hanging="720"/>
        <w:jc w:val="both"/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>Nabyvatel není oprávněn poskytnout třetím stranám právo Dílo užít</w:t>
      </w:r>
      <w:r w:rsidR="004D23D7">
        <w:rPr>
          <w:rFonts w:ascii="Tahoma" w:hAnsi="Tahoma" w:cs="Courier New"/>
          <w:sz w:val="22"/>
          <w:szCs w:val="22"/>
          <w:lang w:val="cs-CZ"/>
        </w:rPr>
        <w:t>,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 </w:t>
      </w:r>
      <w:r w:rsidR="00A1399F" w:rsidRPr="00BC0F16">
        <w:rPr>
          <w:rFonts w:ascii="Tahoma" w:hAnsi="Tahoma" w:cs="Courier New"/>
          <w:sz w:val="22"/>
          <w:szCs w:val="22"/>
          <w:lang w:val="cs-CZ"/>
        </w:rPr>
        <w:t xml:space="preserve">ani </w:t>
      </w:r>
      <w:r w:rsidR="00F242C0" w:rsidRPr="00BC0F16">
        <w:rPr>
          <w:rFonts w:ascii="Tahoma" w:hAnsi="Tahoma" w:cs="Courier New"/>
          <w:sz w:val="22"/>
          <w:szCs w:val="22"/>
          <w:lang w:val="cs-CZ"/>
        </w:rPr>
        <w:t xml:space="preserve">licenci a/nebo </w:t>
      </w:r>
      <w:r w:rsidR="00A1399F" w:rsidRPr="00BC0F16">
        <w:rPr>
          <w:rFonts w:ascii="Tahoma" w:hAnsi="Tahoma" w:cs="Courier New"/>
          <w:sz w:val="22"/>
          <w:szCs w:val="22"/>
          <w:lang w:val="cs-CZ"/>
        </w:rPr>
        <w:t xml:space="preserve">podlicenci postoupit 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bez předchozího písemného souhlasu Poskytovatele. </w:t>
      </w:r>
    </w:p>
    <w:p w:rsidR="00FE5822" w:rsidRPr="00BC0F16" w:rsidRDefault="00A1399F" w:rsidP="00A1399F">
      <w:pPr>
        <w:pStyle w:val="ListParagraph1"/>
        <w:ind w:left="0"/>
        <w:jc w:val="both"/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ab/>
      </w:r>
    </w:p>
    <w:p w:rsidR="00A1399F" w:rsidRPr="00BC0F16" w:rsidRDefault="00A1399F" w:rsidP="00A1399F">
      <w:pPr>
        <w:pStyle w:val="ListParagraph1"/>
        <w:numPr>
          <w:ilvl w:val="1"/>
          <w:numId w:val="20"/>
        </w:numPr>
        <w:ind w:left="720" w:hanging="720"/>
        <w:jc w:val="both"/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 xml:space="preserve">V případě, že by Smluvní strany měly v budoucnu zájem rozšířit spolupráci o výrobu a prodej jiného </w:t>
      </w:r>
      <w:r w:rsidR="00B03632">
        <w:rPr>
          <w:rFonts w:ascii="Tahoma" w:hAnsi="Tahoma" w:cs="Courier New"/>
          <w:sz w:val="22"/>
          <w:szCs w:val="22"/>
          <w:lang w:val="cs-CZ"/>
        </w:rPr>
        <w:t>z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boží, než </w:t>
      </w:r>
      <w:r w:rsidR="001479F9">
        <w:rPr>
          <w:rFonts w:ascii="Tahoma" w:hAnsi="Tahoma" w:cs="Courier New"/>
          <w:sz w:val="22"/>
          <w:szCs w:val="22"/>
          <w:lang w:val="cs-CZ"/>
        </w:rPr>
        <w:t>je Zboží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, </w:t>
      </w:r>
      <w:r w:rsidR="00266F93" w:rsidRPr="00BC0F16">
        <w:rPr>
          <w:rFonts w:ascii="Tahoma" w:hAnsi="Tahoma" w:cs="Courier New"/>
          <w:sz w:val="22"/>
          <w:szCs w:val="22"/>
          <w:lang w:val="cs-CZ"/>
        </w:rPr>
        <w:t xml:space="preserve">rozšíří buď stávající </w:t>
      </w:r>
      <w:r w:rsidR="00266F93" w:rsidRPr="00BC0F16">
        <w:rPr>
          <w:rFonts w:ascii="Tahoma" w:hAnsi="Tahoma" w:cs="Courier New"/>
          <w:sz w:val="22"/>
          <w:szCs w:val="22"/>
          <w:u w:val="single"/>
          <w:lang w:val="cs-CZ"/>
        </w:rPr>
        <w:t>Přílohu 2</w:t>
      </w:r>
      <w:r w:rsidR="00266F93" w:rsidRPr="00BC0F16">
        <w:rPr>
          <w:rFonts w:ascii="Tahoma" w:hAnsi="Tahoma" w:cs="Courier New"/>
          <w:sz w:val="22"/>
          <w:szCs w:val="22"/>
          <w:lang w:val="cs-CZ"/>
        </w:rPr>
        <w:t xml:space="preserve"> Smlouvy, nebo 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uzavřou o takové rozšířené spolupráci </w:t>
      </w:r>
      <w:r w:rsidR="00266F93" w:rsidRPr="00BC0F16">
        <w:rPr>
          <w:rFonts w:ascii="Tahoma" w:hAnsi="Tahoma" w:cs="Courier New"/>
          <w:sz w:val="22"/>
          <w:szCs w:val="22"/>
          <w:lang w:val="cs-CZ"/>
        </w:rPr>
        <w:t>nový dodatek k této Smlouvě, případně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 </w:t>
      </w:r>
      <w:r w:rsidR="00266F93" w:rsidRPr="00BC0F16">
        <w:rPr>
          <w:rFonts w:ascii="Tahoma" w:hAnsi="Tahoma" w:cs="Courier New"/>
          <w:sz w:val="22"/>
          <w:szCs w:val="22"/>
          <w:lang w:val="cs-CZ"/>
        </w:rPr>
        <w:t xml:space="preserve">uzavřou 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novou smlouvu. </w:t>
      </w:r>
    </w:p>
    <w:p w:rsidR="00F242C0" w:rsidRPr="00BC0F16" w:rsidRDefault="00F242C0" w:rsidP="00C44D70">
      <w:pPr>
        <w:pStyle w:val="Odstavecseseznamem"/>
        <w:rPr>
          <w:rFonts w:ascii="Tahoma" w:hAnsi="Tahoma" w:cs="Courier New"/>
          <w:sz w:val="22"/>
          <w:szCs w:val="22"/>
          <w:lang w:val="cs-CZ"/>
        </w:rPr>
      </w:pPr>
    </w:p>
    <w:p w:rsidR="00F242C0" w:rsidRPr="00BC0F16" w:rsidRDefault="00E31D6D" w:rsidP="00A1399F">
      <w:pPr>
        <w:pStyle w:val="ListParagraph1"/>
        <w:numPr>
          <w:ilvl w:val="1"/>
          <w:numId w:val="20"/>
        </w:numPr>
        <w:ind w:left="720" w:hanging="720"/>
        <w:jc w:val="both"/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>Pokud</w:t>
      </w:r>
      <w:r w:rsidR="00F242C0" w:rsidRPr="00BC0F16">
        <w:rPr>
          <w:rFonts w:ascii="Tahoma" w:hAnsi="Tahoma" w:cs="Courier New"/>
          <w:sz w:val="22"/>
          <w:szCs w:val="22"/>
          <w:lang w:val="cs-CZ"/>
        </w:rPr>
        <w:t xml:space="preserve"> </w:t>
      </w:r>
      <w:r w:rsidR="00A44865" w:rsidRPr="00BC0F16">
        <w:rPr>
          <w:rFonts w:ascii="Tahoma" w:hAnsi="Tahoma" w:cs="Courier New"/>
          <w:sz w:val="22"/>
          <w:szCs w:val="22"/>
          <w:lang w:val="cs-CZ"/>
        </w:rPr>
        <w:t xml:space="preserve">by úpravou, změnou nebo jiným zásahem do Díla </w:t>
      </w:r>
      <w:r w:rsidR="00B03632">
        <w:rPr>
          <w:rFonts w:ascii="Tahoma" w:hAnsi="Tahoma" w:cs="Courier New"/>
          <w:sz w:val="22"/>
          <w:szCs w:val="22"/>
          <w:lang w:val="cs-CZ"/>
        </w:rPr>
        <w:t xml:space="preserve">v důsledku plnění </w:t>
      </w:r>
      <w:r w:rsidR="00A44865" w:rsidRPr="00BC0F16">
        <w:rPr>
          <w:rFonts w:ascii="Tahoma" w:hAnsi="Tahoma" w:cs="Courier New"/>
          <w:sz w:val="22"/>
          <w:szCs w:val="22"/>
          <w:lang w:val="cs-CZ"/>
        </w:rPr>
        <w:t xml:space="preserve">této Smlouvy </w:t>
      </w:r>
      <w:r w:rsidR="00B03632">
        <w:rPr>
          <w:rFonts w:ascii="Tahoma" w:hAnsi="Tahoma" w:cs="Courier New"/>
          <w:sz w:val="22"/>
          <w:szCs w:val="22"/>
          <w:lang w:val="cs-CZ"/>
        </w:rPr>
        <w:t xml:space="preserve">Nabyvatelem </w:t>
      </w:r>
      <w:r w:rsidR="00A44865" w:rsidRPr="00BC0F16">
        <w:rPr>
          <w:rFonts w:ascii="Tahoma" w:hAnsi="Tahoma" w:cs="Courier New"/>
          <w:sz w:val="22"/>
          <w:szCs w:val="22"/>
          <w:lang w:val="cs-CZ"/>
        </w:rPr>
        <w:t xml:space="preserve">za účelem výroby Zboží vzniklo samostatné právo duševního vlastnictví, zejména právo autorské k dílu, </w:t>
      </w:r>
      <w:r w:rsidR="00C44D70" w:rsidRPr="00BC0F16">
        <w:rPr>
          <w:rFonts w:ascii="Tahoma" w:hAnsi="Tahoma" w:cs="Courier New"/>
          <w:sz w:val="22"/>
          <w:szCs w:val="22"/>
          <w:lang w:val="cs-CZ"/>
        </w:rPr>
        <w:t>zůstává</w:t>
      </w:r>
      <w:r w:rsidR="00A44865" w:rsidRPr="00BC0F16">
        <w:rPr>
          <w:rFonts w:ascii="Tahoma" w:hAnsi="Tahoma" w:cs="Courier New"/>
          <w:sz w:val="22"/>
          <w:szCs w:val="22"/>
          <w:lang w:val="cs-CZ"/>
        </w:rPr>
        <w:t xml:space="preserve"> výlučným vlastníkem takového díla </w:t>
      </w:r>
      <w:r w:rsidR="00C44D70" w:rsidRPr="00BC0F16">
        <w:rPr>
          <w:rFonts w:ascii="Tahoma" w:hAnsi="Tahoma" w:cs="Courier New"/>
          <w:sz w:val="22"/>
          <w:szCs w:val="22"/>
          <w:lang w:val="cs-CZ"/>
        </w:rPr>
        <w:t xml:space="preserve">a/nebo jediným vykonavatelem takových majetkových práv Poskytovatel, který je oprávněn s nimi plně nakládat dle vlastního uvážení včetně možnosti registrace v příslušných rejstřících. </w:t>
      </w:r>
      <w:r w:rsidR="00591162" w:rsidRPr="00BC0F16">
        <w:rPr>
          <w:rFonts w:ascii="Tahoma" w:hAnsi="Tahoma" w:cs="Courier New"/>
          <w:sz w:val="22"/>
          <w:szCs w:val="22"/>
          <w:lang w:val="cs-CZ"/>
        </w:rPr>
        <w:t>Vzniknou-li v době platnosti této Smlouvy jakákoli zlepšení na Díle, náleží veškerá taková zlepšení Poskytovateli a je s nimi oprávněn jakkoli nakládat včetně možnosti registrovat je v</w:t>
      </w:r>
      <w:r w:rsidR="007E6B1E">
        <w:rPr>
          <w:rFonts w:ascii="Tahoma" w:hAnsi="Tahoma" w:cs="Courier New"/>
          <w:sz w:val="22"/>
          <w:szCs w:val="22"/>
          <w:lang w:val="cs-CZ"/>
        </w:rPr>
        <w:t> </w:t>
      </w:r>
      <w:r w:rsidR="00591162" w:rsidRPr="00BC0F16">
        <w:rPr>
          <w:rFonts w:ascii="Tahoma" w:hAnsi="Tahoma" w:cs="Courier New"/>
          <w:sz w:val="22"/>
          <w:szCs w:val="22"/>
          <w:lang w:val="cs-CZ"/>
        </w:rPr>
        <w:t xml:space="preserve">příslušných rejstřících. </w:t>
      </w:r>
    </w:p>
    <w:p w:rsidR="00FE5822" w:rsidRPr="00BC0F16" w:rsidRDefault="00FE5822" w:rsidP="00EB1FB7">
      <w:pPr>
        <w:pStyle w:val="ListParagraph1"/>
        <w:ind w:left="0"/>
        <w:jc w:val="both"/>
        <w:rPr>
          <w:rFonts w:ascii="Tahoma" w:hAnsi="Tahoma" w:cs="Courier New"/>
          <w:sz w:val="22"/>
          <w:szCs w:val="22"/>
          <w:lang w:val="cs-CZ"/>
        </w:rPr>
      </w:pPr>
    </w:p>
    <w:p w:rsidR="004F4C3D" w:rsidRPr="00BC0F16" w:rsidRDefault="004F4C3D" w:rsidP="004F4C3D">
      <w:pPr>
        <w:pStyle w:val="ListParagraph1"/>
        <w:ind w:left="0"/>
        <w:jc w:val="center"/>
        <w:rPr>
          <w:rFonts w:ascii="Tahoma" w:hAnsi="Tahoma" w:cs="Courier New"/>
          <w:b/>
          <w:sz w:val="22"/>
          <w:szCs w:val="22"/>
          <w:lang w:val="cs-CZ"/>
        </w:rPr>
      </w:pPr>
    </w:p>
    <w:p w:rsidR="00FE5822" w:rsidRPr="00BC0F16" w:rsidRDefault="00523585" w:rsidP="001B1833">
      <w:pPr>
        <w:pStyle w:val="ListParagraph1"/>
        <w:numPr>
          <w:ilvl w:val="0"/>
          <w:numId w:val="20"/>
        </w:numPr>
        <w:jc w:val="center"/>
        <w:rPr>
          <w:rFonts w:ascii="Tahoma" w:hAnsi="Tahoma" w:cs="Courier New"/>
          <w:b/>
          <w:sz w:val="22"/>
          <w:szCs w:val="22"/>
          <w:lang w:val="cs-CZ"/>
        </w:rPr>
      </w:pPr>
      <w:r w:rsidRPr="00BC0F16">
        <w:rPr>
          <w:rFonts w:ascii="Tahoma" w:hAnsi="Tahoma" w:cs="Courier New"/>
          <w:b/>
          <w:sz w:val="22"/>
          <w:szCs w:val="22"/>
          <w:lang w:val="cs-CZ"/>
        </w:rPr>
        <w:t>V</w:t>
      </w:r>
      <w:r w:rsidR="00FE5822" w:rsidRPr="00BC0F16">
        <w:rPr>
          <w:rFonts w:ascii="Tahoma" w:hAnsi="Tahoma" w:cs="Courier New"/>
          <w:b/>
          <w:sz w:val="22"/>
          <w:szCs w:val="22"/>
          <w:lang w:val="cs-CZ"/>
        </w:rPr>
        <w:t>ýroba Zboží</w:t>
      </w:r>
    </w:p>
    <w:p w:rsidR="00523585" w:rsidRPr="00BC0F16" w:rsidRDefault="00523585" w:rsidP="00523585">
      <w:pPr>
        <w:pStyle w:val="ListParagraph1"/>
        <w:ind w:left="0"/>
        <w:jc w:val="center"/>
        <w:rPr>
          <w:rFonts w:ascii="Tahoma" w:hAnsi="Tahoma" w:cs="Courier New"/>
          <w:b/>
          <w:sz w:val="22"/>
          <w:szCs w:val="22"/>
          <w:lang w:val="cs-CZ"/>
        </w:rPr>
      </w:pPr>
    </w:p>
    <w:p w:rsidR="009E5381" w:rsidRPr="009E5381" w:rsidRDefault="00523585" w:rsidP="009E5381">
      <w:pPr>
        <w:pStyle w:val="ListParagraph1"/>
        <w:numPr>
          <w:ilvl w:val="1"/>
          <w:numId w:val="20"/>
        </w:numPr>
        <w:ind w:left="720" w:hanging="720"/>
        <w:jc w:val="both"/>
        <w:rPr>
          <w:rFonts w:ascii="Tahoma" w:hAnsi="Tahoma" w:cs="Courier New"/>
          <w:sz w:val="22"/>
          <w:szCs w:val="22"/>
          <w:lang w:val="cs-CZ"/>
        </w:rPr>
      </w:pPr>
      <w:r w:rsidRPr="009E5381">
        <w:rPr>
          <w:rFonts w:ascii="Tahoma" w:hAnsi="Tahoma" w:cs="Courier New"/>
          <w:sz w:val="22"/>
          <w:szCs w:val="22"/>
          <w:lang w:val="cs-CZ"/>
        </w:rPr>
        <w:t>Nabyvatel zajistí zhotovení grafických návrhů Zboží, na jejichž základě bude Zboží vyrobeno. P</w:t>
      </w:r>
      <w:r w:rsidR="00FE5822" w:rsidRPr="009E5381">
        <w:rPr>
          <w:rFonts w:ascii="Tahoma" w:hAnsi="Tahoma" w:cs="Courier New"/>
          <w:sz w:val="22"/>
          <w:szCs w:val="22"/>
          <w:lang w:val="cs-CZ"/>
        </w:rPr>
        <w:t xml:space="preserve">řed samotným započetím výroby Zboží poskytne Nabyvatel Poskytovateli </w:t>
      </w:r>
      <w:r w:rsidR="00280331" w:rsidRPr="009E5381">
        <w:rPr>
          <w:rFonts w:ascii="Tahoma" w:hAnsi="Tahoma" w:cs="Courier New"/>
          <w:sz w:val="22"/>
          <w:szCs w:val="22"/>
          <w:lang w:val="cs-CZ"/>
        </w:rPr>
        <w:t xml:space="preserve">v přiměřeném časovém předstihu </w:t>
      </w:r>
      <w:r w:rsidR="00FE5822" w:rsidRPr="009E5381">
        <w:rPr>
          <w:rFonts w:ascii="Tahoma" w:hAnsi="Tahoma" w:cs="Courier New"/>
          <w:sz w:val="22"/>
          <w:szCs w:val="22"/>
          <w:lang w:val="cs-CZ"/>
        </w:rPr>
        <w:t>vzorek Zboží</w:t>
      </w:r>
      <w:r w:rsidR="00D418EB" w:rsidRPr="009E5381">
        <w:rPr>
          <w:rFonts w:ascii="Tahoma" w:hAnsi="Tahoma" w:cs="Courier New"/>
          <w:sz w:val="22"/>
          <w:szCs w:val="22"/>
          <w:lang w:val="cs-CZ"/>
        </w:rPr>
        <w:t xml:space="preserve"> v elektronické formě, nebo formě makety</w:t>
      </w:r>
      <w:r w:rsidR="009E5381" w:rsidRPr="009E5381">
        <w:rPr>
          <w:rFonts w:ascii="Tahoma" w:hAnsi="Tahoma" w:cs="Courier New"/>
          <w:sz w:val="22"/>
          <w:szCs w:val="22"/>
          <w:lang w:val="cs-CZ"/>
        </w:rPr>
        <w:t xml:space="preserve"> k odsouhlasení. Poskytovatel se zavazuje, že udělení souhlasu nebude bezdůvodně odmítat či prodlužovat.</w:t>
      </w:r>
    </w:p>
    <w:p w:rsidR="00FE5822" w:rsidRPr="00BC0F16" w:rsidRDefault="00FE5822" w:rsidP="009E5381">
      <w:pPr>
        <w:pStyle w:val="ListParagraph1"/>
        <w:jc w:val="both"/>
        <w:rPr>
          <w:rFonts w:ascii="Tahoma" w:hAnsi="Tahoma" w:cs="Courier New"/>
          <w:sz w:val="22"/>
          <w:szCs w:val="22"/>
          <w:lang w:val="cs-CZ"/>
        </w:rPr>
      </w:pPr>
    </w:p>
    <w:p w:rsidR="00FE5822" w:rsidRPr="00BC0F16" w:rsidRDefault="00FE5822" w:rsidP="00AE653A">
      <w:pPr>
        <w:pStyle w:val="ListParagraph1"/>
        <w:ind w:left="0"/>
        <w:jc w:val="both"/>
        <w:rPr>
          <w:rFonts w:ascii="Tahoma" w:hAnsi="Tahoma" w:cs="Courier New"/>
          <w:sz w:val="22"/>
          <w:szCs w:val="22"/>
          <w:lang w:val="cs-CZ"/>
        </w:rPr>
      </w:pPr>
    </w:p>
    <w:p w:rsidR="00293282" w:rsidRPr="008533CF" w:rsidRDefault="00FE5822" w:rsidP="002A60DB">
      <w:pPr>
        <w:pStyle w:val="ListParagraph1"/>
        <w:numPr>
          <w:ilvl w:val="1"/>
          <w:numId w:val="20"/>
        </w:numPr>
        <w:ind w:left="720" w:hanging="720"/>
        <w:jc w:val="both"/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 xml:space="preserve">Smluvní strany se dohodly, že veškeré náklady spojené </w:t>
      </w:r>
      <w:r w:rsidR="00523585" w:rsidRPr="00BC0F16">
        <w:rPr>
          <w:rFonts w:ascii="Tahoma" w:hAnsi="Tahoma" w:cs="Courier New"/>
          <w:sz w:val="22"/>
          <w:szCs w:val="22"/>
          <w:lang w:val="cs-CZ"/>
        </w:rPr>
        <w:t>s navržením a </w:t>
      </w:r>
      <w:r w:rsidRPr="00BC0F16">
        <w:rPr>
          <w:rFonts w:ascii="Tahoma" w:hAnsi="Tahoma" w:cs="Courier New"/>
          <w:sz w:val="22"/>
          <w:szCs w:val="22"/>
          <w:lang w:val="cs-CZ"/>
        </w:rPr>
        <w:t>výrobou</w:t>
      </w:r>
      <w:r w:rsidR="00523585" w:rsidRPr="00BC0F16">
        <w:rPr>
          <w:rFonts w:ascii="Tahoma" w:hAnsi="Tahoma" w:cs="Courier New"/>
          <w:sz w:val="22"/>
          <w:szCs w:val="22"/>
          <w:lang w:val="cs-CZ"/>
        </w:rPr>
        <w:t xml:space="preserve"> grafických návrhů</w:t>
      </w:r>
      <w:r w:rsidR="00567E1A">
        <w:rPr>
          <w:rFonts w:ascii="Tahoma" w:hAnsi="Tahoma" w:cs="Courier New"/>
          <w:sz w:val="22"/>
          <w:szCs w:val="22"/>
          <w:lang w:val="cs-CZ"/>
        </w:rPr>
        <w:t>,</w:t>
      </w:r>
      <w:r w:rsidR="00523585" w:rsidRPr="00BC0F16">
        <w:rPr>
          <w:rFonts w:ascii="Tahoma" w:hAnsi="Tahoma" w:cs="Courier New"/>
          <w:sz w:val="22"/>
          <w:szCs w:val="22"/>
          <w:lang w:val="cs-CZ"/>
        </w:rPr>
        <w:t xml:space="preserve"> jakož i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 </w:t>
      </w:r>
      <w:r w:rsidR="00523585" w:rsidRPr="00BC0F16">
        <w:rPr>
          <w:rFonts w:ascii="Tahoma" w:hAnsi="Tahoma" w:cs="Courier New"/>
          <w:sz w:val="22"/>
          <w:szCs w:val="22"/>
          <w:lang w:val="cs-CZ"/>
        </w:rPr>
        <w:t xml:space="preserve">výrobou samotného 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Zboží ponese v celém rozsahu </w:t>
      </w:r>
      <w:r w:rsidR="00A1399F" w:rsidRPr="00BC0F16">
        <w:rPr>
          <w:rFonts w:ascii="Tahoma" w:hAnsi="Tahoma" w:cs="Courier New"/>
          <w:sz w:val="22"/>
          <w:szCs w:val="22"/>
          <w:lang w:val="cs-CZ"/>
        </w:rPr>
        <w:t xml:space="preserve">na vlastní odpovědnost </w:t>
      </w:r>
      <w:r w:rsidRPr="00BC0F16">
        <w:rPr>
          <w:rFonts w:ascii="Tahoma" w:hAnsi="Tahoma" w:cs="Courier New"/>
          <w:sz w:val="22"/>
          <w:szCs w:val="22"/>
          <w:lang w:val="cs-CZ"/>
        </w:rPr>
        <w:t>Nabyvatel</w:t>
      </w:r>
      <w:r w:rsidR="00261F33" w:rsidRPr="00BC0F16">
        <w:rPr>
          <w:rFonts w:ascii="Tahoma" w:hAnsi="Tahoma" w:cs="Courier New"/>
          <w:sz w:val="22"/>
          <w:szCs w:val="22"/>
          <w:lang w:val="cs-CZ"/>
        </w:rPr>
        <w:t xml:space="preserve">. </w:t>
      </w:r>
    </w:p>
    <w:p w:rsidR="00293282" w:rsidRPr="00BC0F16" w:rsidRDefault="00293282" w:rsidP="002A60DB">
      <w:pPr>
        <w:pStyle w:val="ListParagraph1"/>
        <w:ind w:left="0"/>
        <w:jc w:val="both"/>
        <w:rPr>
          <w:rFonts w:ascii="Tahoma" w:hAnsi="Tahoma" w:cs="Courier New"/>
          <w:sz w:val="22"/>
          <w:szCs w:val="22"/>
          <w:lang w:val="cs-CZ"/>
        </w:rPr>
      </w:pPr>
    </w:p>
    <w:p w:rsidR="002D05D4" w:rsidRPr="00BC0F16" w:rsidRDefault="002D05D4" w:rsidP="002D05D4">
      <w:pPr>
        <w:pStyle w:val="ListParagraph1"/>
        <w:ind w:left="0"/>
        <w:jc w:val="both"/>
        <w:rPr>
          <w:rFonts w:ascii="Tahoma" w:hAnsi="Tahoma" w:cs="Courier New"/>
          <w:sz w:val="22"/>
          <w:szCs w:val="22"/>
          <w:lang w:val="cs-CZ"/>
        </w:rPr>
      </w:pPr>
    </w:p>
    <w:p w:rsidR="00FE5822" w:rsidRPr="00BC0F16" w:rsidRDefault="00FE5822" w:rsidP="001B1833">
      <w:pPr>
        <w:pStyle w:val="ListParagraph1"/>
        <w:numPr>
          <w:ilvl w:val="0"/>
          <w:numId w:val="20"/>
        </w:numPr>
        <w:jc w:val="center"/>
        <w:rPr>
          <w:rFonts w:ascii="Tahoma" w:hAnsi="Tahoma" w:cs="Courier New"/>
          <w:b/>
          <w:sz w:val="22"/>
          <w:szCs w:val="22"/>
          <w:lang w:val="cs-CZ"/>
        </w:rPr>
      </w:pPr>
      <w:r w:rsidRPr="00BC0F16">
        <w:rPr>
          <w:rFonts w:ascii="Tahoma" w:hAnsi="Tahoma" w:cs="Courier New"/>
          <w:b/>
          <w:sz w:val="22"/>
          <w:szCs w:val="22"/>
          <w:lang w:val="cs-CZ"/>
        </w:rPr>
        <w:t>Odměna Poskytovatele</w:t>
      </w:r>
    </w:p>
    <w:p w:rsidR="00FE5822" w:rsidRPr="00BC0F16" w:rsidRDefault="00FE5822" w:rsidP="00520FCE">
      <w:pPr>
        <w:jc w:val="center"/>
        <w:rPr>
          <w:rFonts w:ascii="Tahoma" w:hAnsi="Tahoma" w:cs="Courier New"/>
          <w:b/>
          <w:sz w:val="22"/>
          <w:szCs w:val="22"/>
          <w:lang w:val="cs-CZ"/>
        </w:rPr>
      </w:pPr>
    </w:p>
    <w:p w:rsidR="00FE5822" w:rsidRDefault="00FE5822" w:rsidP="00BC0F16">
      <w:pPr>
        <w:pStyle w:val="ListParagraph1"/>
        <w:numPr>
          <w:ilvl w:val="1"/>
          <w:numId w:val="20"/>
        </w:numPr>
        <w:ind w:left="720" w:hanging="720"/>
        <w:jc w:val="both"/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 xml:space="preserve">Nabyvatel </w:t>
      </w:r>
      <w:r w:rsidR="00516A6A" w:rsidRPr="00BC0F16">
        <w:rPr>
          <w:rFonts w:ascii="Tahoma" w:hAnsi="Tahoma" w:cs="Courier New"/>
          <w:sz w:val="22"/>
          <w:szCs w:val="22"/>
          <w:lang w:val="cs-CZ"/>
        </w:rPr>
        <w:t xml:space="preserve">a Poskytovatel se dohodli, že </w:t>
      </w:r>
      <w:r w:rsidR="00BA01EA">
        <w:rPr>
          <w:rFonts w:ascii="Tahoma" w:hAnsi="Tahoma" w:cs="Courier New"/>
          <w:sz w:val="22"/>
          <w:szCs w:val="22"/>
          <w:lang w:val="cs-CZ"/>
        </w:rPr>
        <w:t>za poskytnutí licence a podlicence náleží Poskytovateli 200 ks Zboží zdarma pro vlastní potřeby</w:t>
      </w:r>
      <w:r w:rsidR="008D3963">
        <w:rPr>
          <w:rFonts w:ascii="Tahoma" w:hAnsi="Tahoma" w:cs="Courier New"/>
          <w:sz w:val="22"/>
          <w:szCs w:val="22"/>
          <w:lang w:val="cs-CZ"/>
        </w:rPr>
        <w:t xml:space="preserve">, zahrnující i prodej tohoto </w:t>
      </w:r>
      <w:r w:rsidR="00FC4040">
        <w:rPr>
          <w:rFonts w:ascii="Tahoma" w:hAnsi="Tahoma" w:cs="Courier New"/>
          <w:sz w:val="22"/>
          <w:szCs w:val="22"/>
          <w:lang w:val="cs-CZ"/>
        </w:rPr>
        <w:t>Z</w:t>
      </w:r>
      <w:r w:rsidR="008D3963">
        <w:rPr>
          <w:rFonts w:ascii="Tahoma" w:hAnsi="Tahoma" w:cs="Courier New"/>
          <w:sz w:val="22"/>
          <w:szCs w:val="22"/>
          <w:lang w:val="cs-CZ"/>
        </w:rPr>
        <w:t>boží Poskytovatelem</w:t>
      </w:r>
      <w:r w:rsidR="00BA01EA">
        <w:rPr>
          <w:rFonts w:ascii="Tahoma" w:hAnsi="Tahoma" w:cs="Courier New"/>
          <w:sz w:val="22"/>
          <w:szCs w:val="22"/>
          <w:lang w:val="cs-CZ"/>
        </w:rPr>
        <w:t>.</w:t>
      </w:r>
    </w:p>
    <w:p w:rsidR="000D4B12" w:rsidRDefault="000D4B12" w:rsidP="000D4B12">
      <w:pPr>
        <w:pStyle w:val="ListParagraph1"/>
        <w:jc w:val="both"/>
        <w:rPr>
          <w:rFonts w:ascii="Tahoma" w:hAnsi="Tahoma" w:cs="Courier New"/>
          <w:sz w:val="22"/>
          <w:szCs w:val="22"/>
          <w:lang w:val="cs-CZ"/>
        </w:rPr>
      </w:pPr>
    </w:p>
    <w:p w:rsidR="002A60DB" w:rsidRPr="00C0545A" w:rsidRDefault="00CF2E6E" w:rsidP="00C0545A">
      <w:pPr>
        <w:pStyle w:val="ListParagraph1"/>
        <w:numPr>
          <w:ilvl w:val="1"/>
          <w:numId w:val="20"/>
        </w:numPr>
        <w:ind w:left="720" w:hanging="720"/>
        <w:jc w:val="both"/>
        <w:rPr>
          <w:rFonts w:ascii="Tahoma" w:hAnsi="Tahoma" w:cs="Courier New"/>
          <w:sz w:val="22"/>
          <w:szCs w:val="22"/>
          <w:lang w:val="cs-CZ"/>
        </w:rPr>
      </w:pPr>
      <w:r>
        <w:rPr>
          <w:rFonts w:ascii="Tahoma" w:hAnsi="Tahoma" w:cs="Courier New"/>
          <w:sz w:val="22"/>
          <w:szCs w:val="22"/>
          <w:lang w:val="cs-CZ"/>
        </w:rPr>
        <w:lastRenderedPageBreak/>
        <w:t>Nabyvatel</w:t>
      </w:r>
      <w:r w:rsidR="002A60DB">
        <w:rPr>
          <w:rFonts w:ascii="Tahoma" w:hAnsi="Tahoma" w:cs="Courier New"/>
          <w:sz w:val="22"/>
          <w:szCs w:val="22"/>
          <w:lang w:val="cs-CZ"/>
        </w:rPr>
        <w:t xml:space="preserve"> se zavazuje </w:t>
      </w:r>
      <w:r w:rsidR="002A60DB" w:rsidRPr="00C0545A">
        <w:rPr>
          <w:rFonts w:ascii="Tahoma" w:hAnsi="Tahoma" w:cs="Courier New"/>
          <w:sz w:val="22"/>
          <w:szCs w:val="22"/>
          <w:lang w:val="cs-CZ"/>
        </w:rPr>
        <w:t xml:space="preserve">během prvního roku věnovat </w:t>
      </w:r>
      <w:r w:rsidRPr="00C0545A">
        <w:rPr>
          <w:rFonts w:ascii="Tahoma" w:hAnsi="Tahoma" w:cs="Courier New"/>
          <w:sz w:val="22"/>
          <w:szCs w:val="22"/>
          <w:lang w:val="cs-CZ"/>
        </w:rPr>
        <w:t xml:space="preserve">Poskytovateli </w:t>
      </w:r>
      <w:r w:rsidR="002A60DB" w:rsidRPr="00C0545A">
        <w:rPr>
          <w:rFonts w:ascii="Tahoma" w:hAnsi="Tahoma" w:cs="Courier New"/>
          <w:sz w:val="22"/>
          <w:szCs w:val="22"/>
          <w:lang w:val="cs-CZ"/>
        </w:rPr>
        <w:t>10 % z</w:t>
      </w:r>
      <w:r w:rsidR="00443473" w:rsidRPr="00C0545A">
        <w:rPr>
          <w:rFonts w:ascii="Tahoma" w:hAnsi="Tahoma" w:cs="Courier New"/>
          <w:sz w:val="22"/>
          <w:szCs w:val="22"/>
          <w:lang w:val="cs-CZ"/>
        </w:rPr>
        <w:t xml:space="preserve"> tržeb dosažených prodejem </w:t>
      </w:r>
      <w:r w:rsidR="00C97A81" w:rsidRPr="00C0545A">
        <w:rPr>
          <w:rFonts w:ascii="Tahoma" w:hAnsi="Tahoma" w:cs="Courier New"/>
          <w:sz w:val="22"/>
          <w:szCs w:val="22"/>
          <w:lang w:val="cs-CZ"/>
        </w:rPr>
        <w:t>Z</w:t>
      </w:r>
      <w:r w:rsidR="00443473" w:rsidRPr="00C0545A">
        <w:rPr>
          <w:rFonts w:ascii="Tahoma" w:hAnsi="Tahoma" w:cs="Courier New"/>
          <w:sz w:val="22"/>
          <w:szCs w:val="22"/>
          <w:lang w:val="cs-CZ"/>
        </w:rPr>
        <w:t>boží</w:t>
      </w:r>
      <w:r w:rsidR="002A60DB" w:rsidRPr="00C0545A">
        <w:rPr>
          <w:rFonts w:ascii="Tahoma" w:hAnsi="Tahoma" w:cs="Courier New"/>
          <w:sz w:val="22"/>
          <w:szCs w:val="22"/>
          <w:lang w:val="cs-CZ"/>
        </w:rPr>
        <w:t xml:space="preserve"> </w:t>
      </w:r>
      <w:r w:rsidR="00C97A81" w:rsidRPr="00C0545A">
        <w:rPr>
          <w:rFonts w:ascii="Tahoma" w:hAnsi="Tahoma" w:cs="Courier New"/>
          <w:sz w:val="22"/>
          <w:szCs w:val="22"/>
          <w:lang w:val="cs-CZ"/>
        </w:rPr>
        <w:t xml:space="preserve">na volném trhu + DPH </w:t>
      </w:r>
      <w:r w:rsidR="00C0545A">
        <w:rPr>
          <w:rFonts w:ascii="Tahoma" w:hAnsi="Tahoma" w:cs="Courier New"/>
          <w:sz w:val="22"/>
          <w:szCs w:val="22"/>
          <w:lang w:val="cs-CZ"/>
        </w:rPr>
        <w:t xml:space="preserve">ve prospěch Sbírkového konta ZOO Praha, „Pomáháme jim přežít“. </w:t>
      </w:r>
      <w:r w:rsidR="002A60DB" w:rsidRPr="00C0545A">
        <w:rPr>
          <w:rFonts w:ascii="Tahoma" w:hAnsi="Tahoma" w:cs="Courier New"/>
          <w:sz w:val="22"/>
          <w:szCs w:val="22"/>
          <w:lang w:val="cs-CZ"/>
        </w:rPr>
        <w:t>O tomto bude Poskytovatel i Nabyvatel informovat na vlastních sociálních sítích.</w:t>
      </w:r>
    </w:p>
    <w:p w:rsidR="00C97A81" w:rsidRDefault="00C97A81" w:rsidP="00C97A81">
      <w:pPr>
        <w:pStyle w:val="Odstavecseseznamem"/>
        <w:rPr>
          <w:rFonts w:ascii="Tahoma" w:hAnsi="Tahoma" w:cs="Courier New"/>
          <w:sz w:val="22"/>
          <w:szCs w:val="22"/>
          <w:lang w:val="cs-CZ"/>
        </w:rPr>
      </w:pPr>
    </w:p>
    <w:p w:rsidR="00C97A81" w:rsidRPr="003E7C48" w:rsidRDefault="00C97A81" w:rsidP="00FD6A58">
      <w:pPr>
        <w:pStyle w:val="ListParagraph1"/>
        <w:numPr>
          <w:ilvl w:val="1"/>
          <w:numId w:val="20"/>
        </w:numPr>
        <w:ind w:left="709" w:hanging="709"/>
        <w:jc w:val="both"/>
        <w:rPr>
          <w:rFonts w:ascii="Tahoma" w:hAnsi="Tahoma" w:cs="Courier New"/>
          <w:sz w:val="22"/>
          <w:szCs w:val="22"/>
          <w:lang w:val="cs-CZ"/>
        </w:rPr>
      </w:pPr>
      <w:r w:rsidRPr="00C97A81">
        <w:rPr>
          <w:rFonts w:ascii="Tahoma" w:hAnsi="Tahoma" w:cs="Tahoma"/>
          <w:sz w:val="22"/>
          <w:szCs w:val="22"/>
        </w:rPr>
        <w:t>V</w:t>
      </w:r>
      <w:proofErr w:type="spellStart"/>
      <w:r w:rsidRPr="003E7C48">
        <w:rPr>
          <w:rFonts w:ascii="Tahoma" w:hAnsi="Tahoma" w:cs="Tahoma"/>
          <w:sz w:val="22"/>
          <w:szCs w:val="22"/>
          <w:lang w:val="cs-CZ"/>
        </w:rPr>
        <w:t>ýše</w:t>
      </w:r>
      <w:proofErr w:type="spellEnd"/>
      <w:r w:rsidRPr="003E7C48">
        <w:rPr>
          <w:rFonts w:ascii="Tahoma" w:hAnsi="Tahoma" w:cs="Tahoma"/>
          <w:sz w:val="22"/>
          <w:szCs w:val="22"/>
          <w:lang w:val="cs-CZ"/>
        </w:rPr>
        <w:t xml:space="preserve"> uvedený 10% podíl </w:t>
      </w:r>
      <w:proofErr w:type="gramStart"/>
      <w:r w:rsidRPr="003E7C48">
        <w:rPr>
          <w:rFonts w:ascii="Tahoma" w:hAnsi="Tahoma" w:cs="Tahoma"/>
          <w:sz w:val="22"/>
          <w:szCs w:val="22"/>
          <w:lang w:val="cs-CZ"/>
        </w:rPr>
        <w:t>na</w:t>
      </w:r>
      <w:proofErr w:type="gramEnd"/>
      <w:r w:rsidRPr="003E7C48">
        <w:rPr>
          <w:rFonts w:ascii="Tahoma" w:hAnsi="Tahoma" w:cs="Tahoma"/>
          <w:sz w:val="22"/>
          <w:szCs w:val="22"/>
          <w:lang w:val="cs-CZ"/>
        </w:rPr>
        <w:t xml:space="preserve"> tržbách z prodeje Zboží bude Nabyvatelem vyúčtován pravidelně po prvním uvedení Zboží na trh</w:t>
      </w:r>
      <w:r w:rsidR="00FD6A58" w:rsidRPr="003E7C48">
        <w:rPr>
          <w:rFonts w:ascii="Tahoma" w:hAnsi="Tahoma" w:cs="Tahoma"/>
          <w:sz w:val="22"/>
          <w:szCs w:val="22"/>
          <w:lang w:val="cs-CZ"/>
        </w:rPr>
        <w:t>, a to</w:t>
      </w:r>
      <w:r w:rsidRPr="003E7C48">
        <w:rPr>
          <w:rFonts w:ascii="Tahoma" w:hAnsi="Tahoma" w:cs="Tahoma"/>
          <w:sz w:val="22"/>
          <w:szCs w:val="22"/>
          <w:lang w:val="cs-CZ"/>
        </w:rPr>
        <w:t xml:space="preserve"> podle půlročního prodeje, nejpozději do </w:t>
      </w:r>
      <w:r w:rsidRPr="00C0545A">
        <w:rPr>
          <w:rFonts w:ascii="Tahoma" w:hAnsi="Tahoma" w:cs="Tahoma"/>
          <w:sz w:val="22"/>
          <w:szCs w:val="22"/>
          <w:lang w:val="cs-CZ"/>
        </w:rPr>
        <w:t>60 dnů po půlročním vyúčtování prodeje, které se provádí vždy k 30. 6. a 31. 12.</w:t>
      </w:r>
      <w:r w:rsidR="00FD6A58" w:rsidRPr="00C0545A">
        <w:rPr>
          <w:rFonts w:ascii="Tahoma" w:hAnsi="Tahoma" w:cs="Tahoma"/>
          <w:sz w:val="22"/>
          <w:szCs w:val="22"/>
          <w:lang w:val="cs-CZ"/>
        </w:rPr>
        <w:t xml:space="preserve"> </w:t>
      </w:r>
      <w:r w:rsidRPr="00C0545A">
        <w:rPr>
          <w:rFonts w:ascii="Georgia" w:hAnsi="Georgia" w:cs="Calibri"/>
          <w:lang w:val="cs-CZ"/>
        </w:rPr>
        <w:t xml:space="preserve"> </w:t>
      </w:r>
      <w:r w:rsidRPr="00C0545A">
        <w:rPr>
          <w:rFonts w:ascii="Tahoma" w:hAnsi="Tahoma" w:cs="Tahoma"/>
          <w:sz w:val="22"/>
          <w:szCs w:val="22"/>
          <w:lang w:val="cs-CZ"/>
        </w:rPr>
        <w:t>Nabyvatel</w:t>
      </w:r>
      <w:r w:rsidRPr="003E7C48">
        <w:rPr>
          <w:rFonts w:ascii="Tahoma" w:hAnsi="Tahoma" w:cs="Tahoma"/>
          <w:sz w:val="22"/>
          <w:szCs w:val="22"/>
          <w:lang w:val="cs-CZ"/>
        </w:rPr>
        <w:t xml:space="preserve"> pošle Poskytovateli vyúčtování podíl</w:t>
      </w:r>
      <w:r w:rsidR="00FD6A58" w:rsidRPr="003E7C48">
        <w:rPr>
          <w:rFonts w:ascii="Tahoma" w:hAnsi="Tahoma" w:cs="Tahoma"/>
          <w:sz w:val="22"/>
          <w:szCs w:val="22"/>
          <w:lang w:val="cs-CZ"/>
        </w:rPr>
        <w:t>u</w:t>
      </w:r>
      <w:r w:rsidRPr="003E7C48">
        <w:rPr>
          <w:rFonts w:ascii="Tahoma" w:hAnsi="Tahoma" w:cs="Tahoma"/>
          <w:sz w:val="22"/>
          <w:szCs w:val="22"/>
          <w:lang w:val="cs-CZ"/>
        </w:rPr>
        <w:t xml:space="preserve"> na </w:t>
      </w:r>
      <w:r w:rsidR="00FD6A58" w:rsidRPr="003E7C48">
        <w:rPr>
          <w:rFonts w:ascii="Tahoma" w:hAnsi="Tahoma" w:cs="Tahoma"/>
          <w:sz w:val="22"/>
          <w:szCs w:val="22"/>
          <w:lang w:val="cs-CZ"/>
        </w:rPr>
        <w:t>tržbách</w:t>
      </w:r>
      <w:r w:rsidRPr="003E7C48">
        <w:rPr>
          <w:rFonts w:ascii="Tahoma" w:hAnsi="Tahoma" w:cs="Tahoma"/>
          <w:sz w:val="22"/>
          <w:szCs w:val="22"/>
          <w:lang w:val="cs-CZ"/>
        </w:rPr>
        <w:t xml:space="preserve"> v písemné formě.</w:t>
      </w:r>
    </w:p>
    <w:p w:rsidR="003E7C48" w:rsidRDefault="003E7C48" w:rsidP="003E7C48">
      <w:pPr>
        <w:pStyle w:val="Odstavecseseznamem"/>
        <w:rPr>
          <w:rFonts w:ascii="Tahoma" w:hAnsi="Tahoma" w:cs="Courier New"/>
          <w:sz w:val="22"/>
          <w:szCs w:val="22"/>
          <w:lang w:val="cs-CZ"/>
        </w:rPr>
      </w:pPr>
    </w:p>
    <w:p w:rsidR="00C97A81" w:rsidRDefault="00C97A81" w:rsidP="003E7C48">
      <w:pPr>
        <w:pStyle w:val="ListParagraph1"/>
        <w:numPr>
          <w:ilvl w:val="1"/>
          <w:numId w:val="20"/>
        </w:numPr>
        <w:ind w:left="709" w:hanging="709"/>
        <w:jc w:val="both"/>
        <w:rPr>
          <w:rFonts w:ascii="Tahoma" w:hAnsi="Tahoma" w:cs="Tahoma"/>
          <w:sz w:val="22"/>
          <w:szCs w:val="22"/>
          <w:lang w:val="cs-CZ"/>
        </w:rPr>
      </w:pPr>
      <w:r w:rsidRPr="003E7C48">
        <w:rPr>
          <w:rFonts w:ascii="Tahoma" w:hAnsi="Tahoma" w:cs="Tahoma"/>
          <w:sz w:val="22"/>
          <w:szCs w:val="22"/>
          <w:lang w:val="cs-CZ"/>
        </w:rPr>
        <w:t>Podíl na tržbách</w:t>
      </w:r>
      <w:r w:rsidR="003E7C48" w:rsidRPr="003E7C48">
        <w:rPr>
          <w:rFonts w:ascii="Tahoma" w:hAnsi="Tahoma" w:cs="Tahoma"/>
          <w:sz w:val="22"/>
          <w:szCs w:val="22"/>
          <w:lang w:val="cs-CZ"/>
        </w:rPr>
        <w:t xml:space="preserve"> </w:t>
      </w:r>
      <w:r w:rsidRPr="003E7C48">
        <w:rPr>
          <w:rFonts w:ascii="Tahoma" w:hAnsi="Tahoma" w:cs="Tahoma"/>
          <w:sz w:val="22"/>
          <w:szCs w:val="22"/>
          <w:lang w:val="cs-CZ"/>
        </w:rPr>
        <w:t>dle odst. 3.</w:t>
      </w:r>
      <w:r w:rsidR="003E7C48" w:rsidRPr="003E7C48">
        <w:rPr>
          <w:rFonts w:ascii="Tahoma" w:hAnsi="Tahoma" w:cs="Tahoma"/>
          <w:sz w:val="22"/>
          <w:szCs w:val="22"/>
          <w:lang w:val="cs-CZ"/>
        </w:rPr>
        <w:t>3</w:t>
      </w:r>
      <w:r w:rsidR="003E7C48">
        <w:rPr>
          <w:rFonts w:ascii="Tahoma" w:hAnsi="Tahoma" w:cs="Tahoma"/>
          <w:sz w:val="22"/>
          <w:szCs w:val="22"/>
          <w:lang w:val="cs-CZ"/>
        </w:rPr>
        <w:t>.</w:t>
      </w:r>
      <w:r w:rsidRPr="003E7C48">
        <w:rPr>
          <w:rFonts w:ascii="Tahoma" w:hAnsi="Tahoma" w:cs="Tahoma"/>
          <w:sz w:val="22"/>
          <w:szCs w:val="22"/>
          <w:lang w:val="cs-CZ"/>
        </w:rPr>
        <w:t xml:space="preserve"> + DPH bud</w:t>
      </w:r>
      <w:r w:rsidR="003E7C48" w:rsidRPr="003E7C48">
        <w:rPr>
          <w:rFonts w:ascii="Tahoma" w:hAnsi="Tahoma" w:cs="Tahoma"/>
          <w:sz w:val="22"/>
          <w:szCs w:val="22"/>
          <w:lang w:val="cs-CZ"/>
        </w:rPr>
        <w:t>e</w:t>
      </w:r>
      <w:r w:rsidRPr="003E7C48">
        <w:rPr>
          <w:rFonts w:ascii="Tahoma" w:hAnsi="Tahoma" w:cs="Tahoma"/>
          <w:sz w:val="22"/>
          <w:szCs w:val="22"/>
          <w:lang w:val="cs-CZ"/>
        </w:rPr>
        <w:t xml:space="preserve"> hrazen převodem na bankovní účet Poskytovatele na základě faktur</w:t>
      </w:r>
      <w:r w:rsidR="003E7C48" w:rsidRPr="003E7C48">
        <w:rPr>
          <w:rFonts w:ascii="Tahoma" w:hAnsi="Tahoma" w:cs="Tahoma"/>
          <w:sz w:val="22"/>
          <w:szCs w:val="22"/>
          <w:lang w:val="cs-CZ"/>
        </w:rPr>
        <w:t>y</w:t>
      </w:r>
      <w:r w:rsidRPr="003E7C48">
        <w:rPr>
          <w:rFonts w:ascii="Tahoma" w:hAnsi="Tahoma" w:cs="Tahoma"/>
          <w:sz w:val="22"/>
          <w:szCs w:val="22"/>
          <w:lang w:val="cs-CZ"/>
        </w:rPr>
        <w:t xml:space="preserve"> vystaven</w:t>
      </w:r>
      <w:r w:rsidR="003E7C48" w:rsidRPr="003E7C48">
        <w:rPr>
          <w:rFonts w:ascii="Tahoma" w:hAnsi="Tahoma" w:cs="Tahoma"/>
          <w:sz w:val="22"/>
          <w:szCs w:val="22"/>
          <w:lang w:val="cs-CZ"/>
        </w:rPr>
        <w:t>é</w:t>
      </w:r>
      <w:r w:rsidRPr="003E7C48">
        <w:rPr>
          <w:rFonts w:ascii="Tahoma" w:hAnsi="Tahoma" w:cs="Tahoma"/>
          <w:sz w:val="22"/>
          <w:szCs w:val="22"/>
          <w:lang w:val="cs-CZ"/>
        </w:rPr>
        <w:t xml:space="preserve"> Poskytovatelem vždy do 10 dnů od předložení příslušného vyúčtování dle odst. 3.3. Faktura bude mít splatnost 30 dnů.</w:t>
      </w:r>
    </w:p>
    <w:p w:rsidR="003E7C48" w:rsidRDefault="003E7C48" w:rsidP="006C42C4">
      <w:pPr>
        <w:pStyle w:val="Odstavecseseznamem"/>
        <w:rPr>
          <w:rFonts w:ascii="Tahoma" w:hAnsi="Tahoma" w:cs="Tahoma"/>
          <w:sz w:val="22"/>
          <w:szCs w:val="22"/>
          <w:lang w:val="cs-CZ"/>
        </w:rPr>
      </w:pPr>
    </w:p>
    <w:p w:rsidR="00C97A81" w:rsidRPr="0097741F" w:rsidRDefault="00C97A81" w:rsidP="006C42C4">
      <w:pPr>
        <w:pStyle w:val="ListParagraph1"/>
        <w:numPr>
          <w:ilvl w:val="1"/>
          <w:numId w:val="20"/>
        </w:numPr>
        <w:ind w:left="709" w:hanging="709"/>
        <w:jc w:val="both"/>
        <w:rPr>
          <w:rFonts w:ascii="Tahoma" w:hAnsi="Tahoma" w:cs="Tahoma"/>
          <w:sz w:val="22"/>
          <w:szCs w:val="22"/>
          <w:lang w:val="cs-CZ"/>
        </w:rPr>
      </w:pPr>
      <w:r w:rsidRPr="0097741F">
        <w:rPr>
          <w:rFonts w:ascii="Tahoma" w:hAnsi="Tahoma" w:cs="Tahoma"/>
          <w:sz w:val="22"/>
          <w:szCs w:val="22"/>
          <w:lang w:val="cs-CZ"/>
        </w:rPr>
        <w:t xml:space="preserve">Pro účely stanovení podílu na </w:t>
      </w:r>
      <w:r w:rsidR="003E7C48" w:rsidRPr="0097741F">
        <w:rPr>
          <w:rFonts w:ascii="Tahoma" w:hAnsi="Tahoma" w:cs="Tahoma"/>
          <w:sz w:val="22"/>
          <w:szCs w:val="22"/>
          <w:lang w:val="cs-CZ"/>
        </w:rPr>
        <w:t xml:space="preserve">tržbách </w:t>
      </w:r>
      <w:r w:rsidRPr="0097741F">
        <w:rPr>
          <w:rFonts w:ascii="Tahoma" w:hAnsi="Tahoma" w:cs="Tahoma"/>
          <w:sz w:val="22"/>
          <w:szCs w:val="22"/>
          <w:lang w:val="cs-CZ"/>
        </w:rPr>
        <w:t xml:space="preserve">dle tohoto článku </w:t>
      </w:r>
      <w:r w:rsidR="003E7C48" w:rsidRPr="0097741F">
        <w:rPr>
          <w:rFonts w:ascii="Tahoma" w:hAnsi="Tahoma" w:cs="Tahoma"/>
          <w:sz w:val="22"/>
          <w:szCs w:val="22"/>
          <w:lang w:val="cs-CZ"/>
        </w:rPr>
        <w:t>3.</w:t>
      </w:r>
      <w:r w:rsidRPr="0097741F">
        <w:rPr>
          <w:rFonts w:ascii="Tahoma" w:hAnsi="Tahoma" w:cs="Tahoma"/>
          <w:sz w:val="22"/>
          <w:szCs w:val="22"/>
          <w:lang w:val="cs-CZ"/>
        </w:rPr>
        <w:t xml:space="preserve"> se prodejní cenou rozumí doporučená cena konečné spotřeby nebo katalogová cena, vždy bez DPH.</w:t>
      </w:r>
    </w:p>
    <w:p w:rsidR="00C97A81" w:rsidRPr="00BC0F16" w:rsidRDefault="00C97A81" w:rsidP="00BC0F16">
      <w:pPr>
        <w:pStyle w:val="ListParagraph1"/>
        <w:numPr>
          <w:ilvl w:val="1"/>
          <w:numId w:val="20"/>
        </w:numPr>
        <w:ind w:left="720" w:hanging="720"/>
        <w:jc w:val="both"/>
        <w:rPr>
          <w:rFonts w:ascii="Tahoma" w:hAnsi="Tahoma" w:cs="Courier New"/>
          <w:sz w:val="22"/>
          <w:szCs w:val="22"/>
          <w:lang w:val="cs-CZ"/>
        </w:rPr>
      </w:pPr>
    </w:p>
    <w:p w:rsidR="00AC6D1A" w:rsidRPr="00BC0F16" w:rsidRDefault="00AC6D1A" w:rsidP="001C04F5">
      <w:pPr>
        <w:pStyle w:val="ListParagraph1"/>
        <w:ind w:left="0"/>
        <w:jc w:val="center"/>
        <w:rPr>
          <w:rFonts w:ascii="Tahoma" w:hAnsi="Tahoma" w:cs="Courier New"/>
          <w:b/>
          <w:sz w:val="22"/>
          <w:szCs w:val="22"/>
          <w:lang w:val="cs-CZ"/>
        </w:rPr>
      </w:pPr>
    </w:p>
    <w:p w:rsidR="00FE5822" w:rsidRPr="00BC0F16" w:rsidRDefault="00FE5822" w:rsidP="001B1833">
      <w:pPr>
        <w:pStyle w:val="ListParagraph1"/>
        <w:numPr>
          <w:ilvl w:val="0"/>
          <w:numId w:val="20"/>
        </w:numPr>
        <w:jc w:val="center"/>
        <w:rPr>
          <w:rFonts w:ascii="Tahoma" w:hAnsi="Tahoma" w:cs="Courier New"/>
          <w:b/>
          <w:sz w:val="22"/>
          <w:szCs w:val="22"/>
          <w:lang w:val="cs-CZ"/>
        </w:rPr>
      </w:pPr>
      <w:r w:rsidRPr="00BC0F16">
        <w:rPr>
          <w:rFonts w:ascii="Tahoma" w:hAnsi="Tahoma" w:cs="Courier New"/>
          <w:b/>
          <w:sz w:val="22"/>
          <w:szCs w:val="22"/>
          <w:lang w:val="cs-CZ"/>
        </w:rPr>
        <w:t>Propagace</w:t>
      </w:r>
    </w:p>
    <w:p w:rsidR="00FE5822" w:rsidRPr="00BC0F16" w:rsidRDefault="00FE5822" w:rsidP="00520FCE">
      <w:pPr>
        <w:jc w:val="center"/>
        <w:rPr>
          <w:rFonts w:ascii="Tahoma" w:hAnsi="Tahoma" w:cs="Tahoma"/>
          <w:b/>
          <w:sz w:val="22"/>
          <w:szCs w:val="22"/>
          <w:lang w:val="cs-CZ"/>
        </w:rPr>
      </w:pPr>
    </w:p>
    <w:p w:rsidR="000E7344" w:rsidRPr="00BC0F16" w:rsidRDefault="00FE5822" w:rsidP="000E7344">
      <w:pPr>
        <w:pStyle w:val="ListParagraph1"/>
        <w:numPr>
          <w:ilvl w:val="1"/>
          <w:numId w:val="20"/>
        </w:numPr>
        <w:ind w:left="720" w:hanging="720"/>
        <w:jc w:val="both"/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 xml:space="preserve">Nabyvatel </w:t>
      </w:r>
      <w:r w:rsidR="002D05D4" w:rsidRPr="00BC0F16">
        <w:rPr>
          <w:rFonts w:ascii="Tahoma" w:hAnsi="Tahoma" w:cs="Courier New"/>
          <w:sz w:val="22"/>
          <w:szCs w:val="22"/>
          <w:lang w:val="cs-CZ"/>
        </w:rPr>
        <w:t xml:space="preserve">i Poskytovatel </w:t>
      </w:r>
      <w:r w:rsidRPr="00BC0F16">
        <w:rPr>
          <w:rFonts w:ascii="Tahoma" w:hAnsi="Tahoma" w:cs="Courier New"/>
          <w:sz w:val="22"/>
          <w:szCs w:val="22"/>
          <w:lang w:val="cs-CZ"/>
        </w:rPr>
        <w:t>se zavazuj</w:t>
      </w:r>
      <w:r w:rsidR="002D05D4" w:rsidRPr="00BC0F16">
        <w:rPr>
          <w:rFonts w:ascii="Tahoma" w:hAnsi="Tahoma" w:cs="Courier New"/>
          <w:sz w:val="22"/>
          <w:szCs w:val="22"/>
          <w:lang w:val="cs-CZ"/>
        </w:rPr>
        <w:t>í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 Zboží patřičně a vhodným způsobem </w:t>
      </w:r>
      <w:r w:rsidR="00A01DF1" w:rsidRPr="00BC0F16">
        <w:rPr>
          <w:rFonts w:ascii="Tahoma" w:hAnsi="Tahoma" w:cs="Courier New"/>
          <w:sz w:val="22"/>
          <w:szCs w:val="22"/>
          <w:lang w:val="cs-CZ"/>
        </w:rPr>
        <w:t xml:space="preserve">na své </w:t>
      </w:r>
      <w:r w:rsidRPr="00BC0F16">
        <w:rPr>
          <w:rFonts w:ascii="Tahoma" w:hAnsi="Tahoma" w:cs="Courier New"/>
          <w:sz w:val="22"/>
          <w:szCs w:val="22"/>
          <w:lang w:val="cs-CZ"/>
        </w:rPr>
        <w:t>náklady propagovat. Taková propagace je možná zejména prostřednictvím katalogů, katalogových listů, internetové nabídky, tiskové inzerce, spotřebitelských soutěží</w:t>
      </w:r>
      <w:r w:rsidR="00D418EB">
        <w:rPr>
          <w:rFonts w:ascii="Tahoma" w:hAnsi="Tahoma" w:cs="Courier New"/>
          <w:sz w:val="22"/>
          <w:szCs w:val="22"/>
          <w:lang w:val="cs-CZ"/>
        </w:rPr>
        <w:t>, s využitím sociálních sítí Nabyvatele i Poskytovatele,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 apod.</w:t>
      </w:r>
      <w:r w:rsidR="00AA5EA7">
        <w:rPr>
          <w:rFonts w:ascii="Tahoma" w:hAnsi="Tahoma" w:cs="Courier New"/>
          <w:sz w:val="22"/>
          <w:szCs w:val="22"/>
          <w:lang w:val="cs-CZ"/>
        </w:rPr>
        <w:t xml:space="preserve"> (dále jen „</w:t>
      </w:r>
      <w:r w:rsidR="00AA5EA7" w:rsidRPr="00AA5EA7">
        <w:rPr>
          <w:rFonts w:ascii="Tahoma" w:hAnsi="Tahoma" w:cs="Courier New"/>
          <w:b/>
          <w:sz w:val="22"/>
          <w:szCs w:val="22"/>
          <w:lang w:val="cs-CZ"/>
        </w:rPr>
        <w:t>Propagace</w:t>
      </w:r>
      <w:r w:rsidR="00AA5EA7">
        <w:rPr>
          <w:rFonts w:ascii="Tahoma" w:hAnsi="Tahoma" w:cs="Courier New"/>
          <w:b/>
          <w:sz w:val="22"/>
          <w:szCs w:val="22"/>
          <w:lang w:val="cs-CZ"/>
        </w:rPr>
        <w:t>“</w:t>
      </w:r>
      <w:r w:rsidR="00AA5EA7">
        <w:rPr>
          <w:rFonts w:ascii="Tahoma" w:hAnsi="Tahoma" w:cs="Courier New"/>
          <w:sz w:val="22"/>
          <w:szCs w:val="22"/>
          <w:lang w:val="cs-CZ"/>
        </w:rPr>
        <w:t>).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 Veškerá </w:t>
      </w:r>
      <w:r w:rsidR="00AA5EA7">
        <w:rPr>
          <w:rFonts w:ascii="Tahoma" w:hAnsi="Tahoma" w:cs="Courier New"/>
          <w:sz w:val="22"/>
          <w:szCs w:val="22"/>
          <w:lang w:val="cs-CZ"/>
        </w:rPr>
        <w:t>P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ropagace, tj. její obsah i forma, musí být schválena </w:t>
      </w:r>
      <w:r w:rsidR="00280331">
        <w:rPr>
          <w:rFonts w:ascii="Tahoma" w:hAnsi="Tahoma" w:cs="Courier New"/>
          <w:sz w:val="22"/>
          <w:szCs w:val="22"/>
          <w:lang w:val="cs-CZ"/>
        </w:rPr>
        <w:t xml:space="preserve">v přiměřené lhůtě </w:t>
      </w:r>
      <w:r w:rsidRPr="00BC0F16">
        <w:rPr>
          <w:rFonts w:ascii="Tahoma" w:hAnsi="Tahoma" w:cs="Courier New"/>
          <w:sz w:val="22"/>
          <w:szCs w:val="22"/>
          <w:lang w:val="cs-CZ"/>
        </w:rPr>
        <w:t>Poskytovatelem</w:t>
      </w:r>
      <w:r w:rsidR="00C74206" w:rsidRPr="00BC0F16">
        <w:rPr>
          <w:rFonts w:ascii="Tahoma" w:hAnsi="Tahoma" w:cs="Courier New"/>
          <w:sz w:val="22"/>
          <w:szCs w:val="22"/>
          <w:lang w:val="cs-CZ"/>
        </w:rPr>
        <w:t>.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 </w:t>
      </w:r>
      <w:r w:rsidR="00E82543">
        <w:rPr>
          <w:rFonts w:ascii="Tahoma" w:hAnsi="Tahoma" w:cs="Courier New"/>
          <w:sz w:val="22"/>
          <w:szCs w:val="22"/>
          <w:lang w:val="cs-CZ"/>
        </w:rPr>
        <w:t xml:space="preserve">Za tím účelem se </w:t>
      </w:r>
      <w:r w:rsidR="00AA5EA7">
        <w:rPr>
          <w:rFonts w:ascii="Tahoma" w:hAnsi="Tahoma" w:cs="Courier New"/>
          <w:sz w:val="22"/>
          <w:szCs w:val="22"/>
          <w:lang w:val="cs-CZ"/>
        </w:rPr>
        <w:t>N</w:t>
      </w:r>
      <w:r w:rsidR="00E82543">
        <w:rPr>
          <w:rFonts w:ascii="Tahoma" w:hAnsi="Tahoma" w:cs="Courier New"/>
          <w:sz w:val="22"/>
          <w:szCs w:val="22"/>
          <w:lang w:val="cs-CZ"/>
        </w:rPr>
        <w:t xml:space="preserve">abyvatel zavazuje, že ve lhůtě nejméně </w:t>
      </w:r>
      <w:r w:rsidR="000464AF">
        <w:rPr>
          <w:rFonts w:ascii="Tahoma" w:hAnsi="Tahoma" w:cs="Courier New"/>
          <w:sz w:val="22"/>
          <w:szCs w:val="22"/>
          <w:lang w:val="cs-CZ"/>
        </w:rPr>
        <w:t>90 k</w:t>
      </w:r>
      <w:r w:rsidR="00E82543">
        <w:rPr>
          <w:rFonts w:ascii="Tahoma" w:hAnsi="Tahoma" w:cs="Courier New"/>
          <w:sz w:val="22"/>
          <w:szCs w:val="22"/>
          <w:lang w:val="cs-CZ"/>
        </w:rPr>
        <w:t>alendářních dnů před</w:t>
      </w:r>
      <w:r w:rsidR="00AA5EA7">
        <w:rPr>
          <w:rFonts w:ascii="Tahoma" w:hAnsi="Tahoma" w:cs="Courier New"/>
          <w:sz w:val="22"/>
          <w:szCs w:val="22"/>
          <w:lang w:val="cs-CZ"/>
        </w:rPr>
        <w:t xml:space="preserve"> plánovaným </w:t>
      </w:r>
      <w:r w:rsidR="00E82543">
        <w:rPr>
          <w:rFonts w:ascii="Tahoma" w:hAnsi="Tahoma" w:cs="Courier New"/>
          <w:sz w:val="22"/>
          <w:szCs w:val="22"/>
          <w:lang w:val="cs-CZ"/>
        </w:rPr>
        <w:t xml:space="preserve"> </w:t>
      </w:r>
      <w:r w:rsidR="00AA5EA7">
        <w:rPr>
          <w:rFonts w:ascii="Tahoma" w:hAnsi="Tahoma" w:cs="Courier New"/>
          <w:sz w:val="22"/>
          <w:szCs w:val="22"/>
          <w:lang w:val="cs-CZ"/>
        </w:rPr>
        <w:t xml:space="preserve">uveřejněním Propagace v jakékoli formě předloží Poskytovateli ke schválení podobu a/nebo obsah Propagace. Poskytovatel se zavazuje, že schválení Propagace </w:t>
      </w:r>
      <w:r w:rsidR="009E5381">
        <w:rPr>
          <w:rFonts w:ascii="Tahoma" w:hAnsi="Tahoma" w:cs="Courier New"/>
          <w:sz w:val="22"/>
          <w:szCs w:val="22"/>
          <w:lang w:val="cs-CZ"/>
        </w:rPr>
        <w:t xml:space="preserve">nebude </w:t>
      </w:r>
      <w:r w:rsidR="00AA5EA7">
        <w:rPr>
          <w:rFonts w:ascii="Tahoma" w:hAnsi="Tahoma" w:cs="Courier New"/>
          <w:sz w:val="22"/>
          <w:szCs w:val="22"/>
          <w:lang w:val="cs-CZ"/>
        </w:rPr>
        <w:t xml:space="preserve">bezdůvodně </w:t>
      </w:r>
      <w:r w:rsidR="009E5381">
        <w:rPr>
          <w:rFonts w:ascii="Tahoma" w:hAnsi="Tahoma" w:cs="Courier New"/>
          <w:sz w:val="22"/>
          <w:szCs w:val="22"/>
          <w:lang w:val="cs-CZ"/>
        </w:rPr>
        <w:t>odmítat či prodlužovat.</w:t>
      </w:r>
    </w:p>
    <w:p w:rsidR="000E7344" w:rsidRPr="00BC0F16" w:rsidRDefault="000E7344" w:rsidP="00A52C72">
      <w:pPr>
        <w:pStyle w:val="ListParagraph1"/>
        <w:jc w:val="both"/>
        <w:rPr>
          <w:rFonts w:ascii="Tahoma" w:hAnsi="Tahoma" w:cs="Courier New"/>
          <w:sz w:val="22"/>
          <w:szCs w:val="22"/>
          <w:lang w:val="cs-CZ"/>
        </w:rPr>
      </w:pPr>
    </w:p>
    <w:p w:rsidR="00FE5822" w:rsidRPr="00BC0F16" w:rsidRDefault="00FE5822" w:rsidP="003D4F3B">
      <w:pPr>
        <w:tabs>
          <w:tab w:val="num" w:pos="709"/>
        </w:tabs>
        <w:spacing w:after="240"/>
        <w:ind w:left="709"/>
        <w:jc w:val="both"/>
        <w:rPr>
          <w:rFonts w:ascii="Tahoma" w:hAnsi="Tahoma" w:cs="Courier New"/>
          <w:sz w:val="22"/>
          <w:szCs w:val="22"/>
          <w:lang w:val="cs-CZ"/>
        </w:rPr>
      </w:pPr>
    </w:p>
    <w:p w:rsidR="00FE5822" w:rsidRPr="00BC0F16" w:rsidRDefault="00FE5822" w:rsidP="001B1833">
      <w:pPr>
        <w:pStyle w:val="ListParagraph1"/>
        <w:numPr>
          <w:ilvl w:val="0"/>
          <w:numId w:val="20"/>
        </w:numPr>
        <w:jc w:val="center"/>
        <w:rPr>
          <w:rFonts w:ascii="Tahoma" w:hAnsi="Tahoma" w:cs="Courier New"/>
          <w:b/>
          <w:sz w:val="22"/>
          <w:szCs w:val="22"/>
          <w:lang w:val="cs-CZ"/>
        </w:rPr>
      </w:pPr>
      <w:r w:rsidRPr="00BC0F16">
        <w:rPr>
          <w:rFonts w:ascii="Tahoma" w:hAnsi="Tahoma" w:cs="Courier New"/>
          <w:b/>
          <w:sz w:val="22"/>
          <w:szCs w:val="22"/>
          <w:lang w:val="cs-CZ"/>
        </w:rPr>
        <w:t>Sankce</w:t>
      </w:r>
    </w:p>
    <w:p w:rsidR="00FE5822" w:rsidRPr="00BC0F16" w:rsidRDefault="00FE5822" w:rsidP="00773E06">
      <w:pPr>
        <w:pStyle w:val="ListParagraph1"/>
        <w:ind w:left="0"/>
        <w:jc w:val="center"/>
        <w:rPr>
          <w:rFonts w:ascii="Tahoma" w:hAnsi="Tahoma" w:cs="Courier New"/>
          <w:b/>
          <w:sz w:val="22"/>
          <w:szCs w:val="22"/>
          <w:lang w:val="cs-CZ"/>
        </w:rPr>
      </w:pPr>
    </w:p>
    <w:p w:rsidR="005D4E25" w:rsidRDefault="00FE5822" w:rsidP="001678D0">
      <w:pPr>
        <w:pStyle w:val="ListParagraph1"/>
        <w:numPr>
          <w:ilvl w:val="1"/>
          <w:numId w:val="20"/>
        </w:numPr>
        <w:ind w:left="720" w:hanging="720"/>
        <w:jc w:val="both"/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>Poruší-li Nabyvatel své povinnosti vyplývající z této Smlouvy</w:t>
      </w:r>
      <w:r w:rsidR="00E15FC5">
        <w:rPr>
          <w:rFonts w:ascii="Tahoma" w:hAnsi="Tahoma" w:cs="Courier New"/>
          <w:sz w:val="22"/>
          <w:szCs w:val="22"/>
          <w:lang w:val="cs-CZ"/>
        </w:rPr>
        <w:t xml:space="preserve"> závažným způsobem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, zavazuje se v případě každého jednotlivého porušení uhradit Poskytovateli smluvní pokutu ve výši </w:t>
      </w:r>
      <w:r w:rsidRPr="00BC0F16">
        <w:rPr>
          <w:rFonts w:ascii="Tahoma" w:hAnsi="Tahoma" w:cs="Tahoma"/>
          <w:sz w:val="22"/>
          <w:szCs w:val="22"/>
          <w:lang w:val="cs-CZ"/>
        </w:rPr>
        <w:t>5</w:t>
      </w:r>
      <w:r w:rsidR="005D4E25">
        <w:rPr>
          <w:rFonts w:ascii="Tahoma" w:hAnsi="Tahoma" w:cs="Tahoma"/>
          <w:sz w:val="22"/>
          <w:szCs w:val="22"/>
          <w:lang w:val="cs-CZ"/>
        </w:rPr>
        <w:t>0</w:t>
      </w:r>
      <w:r w:rsidRPr="00BC0F16">
        <w:rPr>
          <w:rFonts w:ascii="Tahoma" w:hAnsi="Tahoma" w:cs="Tahoma"/>
          <w:sz w:val="22"/>
          <w:szCs w:val="22"/>
          <w:lang w:val="cs-CZ"/>
        </w:rPr>
        <w:t>.000,- Kč</w:t>
      </w:r>
      <w:r w:rsidR="005D4E25">
        <w:rPr>
          <w:rFonts w:ascii="Tahoma" w:hAnsi="Tahoma" w:cs="Tahoma"/>
          <w:sz w:val="22"/>
          <w:szCs w:val="22"/>
          <w:lang w:val="cs-CZ"/>
        </w:rPr>
        <w:t xml:space="preserve"> (slovy: padesát tisíc korun českých)</w:t>
      </w:r>
      <w:r w:rsidRPr="00BC0F16">
        <w:rPr>
          <w:rFonts w:ascii="Tahoma" w:hAnsi="Tahoma" w:cs="Courier New"/>
          <w:sz w:val="22"/>
          <w:szCs w:val="22"/>
          <w:lang w:val="cs-CZ"/>
        </w:rPr>
        <w:t>.</w:t>
      </w:r>
      <w:r w:rsidR="00E15FC5">
        <w:rPr>
          <w:rFonts w:ascii="Tahoma" w:hAnsi="Tahoma" w:cs="Courier New"/>
          <w:sz w:val="22"/>
          <w:szCs w:val="22"/>
          <w:lang w:val="cs-CZ"/>
        </w:rPr>
        <w:t xml:space="preserve"> Za závažné porušení dle této Smlouvy je považováno </w:t>
      </w:r>
      <w:r w:rsidR="005D4E25">
        <w:rPr>
          <w:rFonts w:ascii="Tahoma" w:hAnsi="Tahoma" w:cs="Courier New"/>
          <w:sz w:val="22"/>
          <w:szCs w:val="22"/>
          <w:lang w:val="cs-CZ"/>
        </w:rPr>
        <w:t xml:space="preserve">porušení některého ze závazků dle článku 1., odst. 1.5. Smlouvy nebo </w:t>
      </w:r>
      <w:r w:rsidR="00E15FC5">
        <w:rPr>
          <w:rFonts w:ascii="Tahoma" w:hAnsi="Tahoma" w:cs="Courier New"/>
          <w:sz w:val="22"/>
          <w:szCs w:val="22"/>
          <w:lang w:val="cs-CZ"/>
        </w:rPr>
        <w:t>zveřejnění Propa</w:t>
      </w:r>
      <w:r w:rsidR="005D4E25">
        <w:rPr>
          <w:rFonts w:ascii="Tahoma" w:hAnsi="Tahoma" w:cs="Courier New"/>
          <w:sz w:val="22"/>
          <w:szCs w:val="22"/>
          <w:lang w:val="cs-CZ"/>
        </w:rPr>
        <w:t>g</w:t>
      </w:r>
      <w:r w:rsidR="00E15FC5">
        <w:rPr>
          <w:rFonts w:ascii="Tahoma" w:hAnsi="Tahoma" w:cs="Courier New"/>
          <w:sz w:val="22"/>
          <w:szCs w:val="22"/>
          <w:lang w:val="cs-CZ"/>
        </w:rPr>
        <w:t>a</w:t>
      </w:r>
      <w:r w:rsidR="005D4E25">
        <w:rPr>
          <w:rFonts w:ascii="Tahoma" w:hAnsi="Tahoma" w:cs="Courier New"/>
          <w:sz w:val="22"/>
          <w:szCs w:val="22"/>
          <w:lang w:val="cs-CZ"/>
        </w:rPr>
        <w:t>c</w:t>
      </w:r>
      <w:r w:rsidR="00E15FC5">
        <w:rPr>
          <w:rFonts w:ascii="Tahoma" w:hAnsi="Tahoma" w:cs="Courier New"/>
          <w:sz w:val="22"/>
          <w:szCs w:val="22"/>
          <w:lang w:val="cs-CZ"/>
        </w:rPr>
        <w:t>e bez předchozího souhlasu Poskytovatele</w:t>
      </w:r>
      <w:r w:rsidR="005D4E25">
        <w:rPr>
          <w:rFonts w:ascii="Tahoma" w:hAnsi="Tahoma" w:cs="Courier New"/>
          <w:sz w:val="22"/>
          <w:szCs w:val="22"/>
          <w:lang w:val="cs-CZ"/>
        </w:rPr>
        <w:t>.</w:t>
      </w:r>
    </w:p>
    <w:p w:rsidR="005D4E25" w:rsidRDefault="005D4E25" w:rsidP="006359C9">
      <w:pPr>
        <w:pStyle w:val="ListParagraph1"/>
        <w:jc w:val="both"/>
        <w:rPr>
          <w:rFonts w:ascii="Tahoma" w:hAnsi="Tahoma" w:cs="Courier New"/>
          <w:sz w:val="22"/>
          <w:szCs w:val="22"/>
          <w:lang w:val="cs-CZ"/>
        </w:rPr>
      </w:pPr>
    </w:p>
    <w:p w:rsidR="00FE5822" w:rsidRPr="005D4E25" w:rsidRDefault="005D4E25" w:rsidP="005D4E25">
      <w:pPr>
        <w:pStyle w:val="ListParagraph1"/>
        <w:numPr>
          <w:ilvl w:val="1"/>
          <w:numId w:val="20"/>
        </w:numPr>
        <w:ind w:left="720" w:hanging="720"/>
        <w:jc w:val="both"/>
        <w:rPr>
          <w:rFonts w:ascii="Tahoma" w:hAnsi="Tahoma" w:cs="Courier New"/>
          <w:sz w:val="22"/>
          <w:szCs w:val="22"/>
          <w:lang w:val="cs-CZ"/>
        </w:rPr>
      </w:pPr>
      <w:r w:rsidRPr="005D4E25">
        <w:rPr>
          <w:rFonts w:ascii="Tahoma" w:hAnsi="Tahoma" w:cs="Courier New"/>
          <w:sz w:val="22"/>
          <w:szCs w:val="22"/>
          <w:lang w:val="cs-CZ"/>
        </w:rPr>
        <w:t>V pří</w:t>
      </w:r>
      <w:r>
        <w:rPr>
          <w:rFonts w:ascii="Tahoma" w:hAnsi="Tahoma" w:cs="Courier New"/>
          <w:sz w:val="22"/>
          <w:szCs w:val="22"/>
          <w:lang w:val="cs-CZ"/>
        </w:rPr>
        <w:t>p</w:t>
      </w:r>
      <w:r w:rsidRPr="005D4E25">
        <w:rPr>
          <w:rFonts w:ascii="Tahoma" w:hAnsi="Tahoma" w:cs="Courier New"/>
          <w:sz w:val="22"/>
          <w:szCs w:val="22"/>
          <w:lang w:val="cs-CZ"/>
        </w:rPr>
        <w:t>adě závažného</w:t>
      </w:r>
      <w:r>
        <w:rPr>
          <w:rFonts w:ascii="Tahoma" w:hAnsi="Tahoma" w:cs="Courier New"/>
          <w:sz w:val="22"/>
          <w:szCs w:val="22"/>
          <w:lang w:val="cs-CZ"/>
        </w:rPr>
        <w:t xml:space="preserve"> </w:t>
      </w:r>
      <w:r w:rsidRPr="005D4E25">
        <w:rPr>
          <w:rFonts w:ascii="Tahoma" w:hAnsi="Tahoma" w:cs="Courier New"/>
          <w:sz w:val="22"/>
          <w:szCs w:val="22"/>
          <w:lang w:val="cs-CZ"/>
        </w:rPr>
        <w:t>porušení Smlouvy je Posky</w:t>
      </w:r>
      <w:r>
        <w:rPr>
          <w:rFonts w:ascii="Tahoma" w:hAnsi="Tahoma" w:cs="Courier New"/>
          <w:sz w:val="22"/>
          <w:szCs w:val="22"/>
          <w:lang w:val="cs-CZ"/>
        </w:rPr>
        <w:t>t</w:t>
      </w:r>
      <w:r w:rsidRPr="005D4E25">
        <w:rPr>
          <w:rFonts w:ascii="Tahoma" w:hAnsi="Tahoma" w:cs="Courier New"/>
          <w:sz w:val="22"/>
          <w:szCs w:val="22"/>
          <w:lang w:val="cs-CZ"/>
        </w:rPr>
        <w:t>ovatel oprávněn vypovědět sml</w:t>
      </w:r>
      <w:r>
        <w:rPr>
          <w:rFonts w:ascii="Tahoma" w:hAnsi="Tahoma" w:cs="Courier New"/>
          <w:sz w:val="22"/>
          <w:szCs w:val="22"/>
          <w:lang w:val="cs-CZ"/>
        </w:rPr>
        <w:t>o</w:t>
      </w:r>
      <w:r w:rsidRPr="005D4E25">
        <w:rPr>
          <w:rFonts w:ascii="Tahoma" w:hAnsi="Tahoma" w:cs="Courier New"/>
          <w:sz w:val="22"/>
          <w:szCs w:val="22"/>
          <w:lang w:val="cs-CZ"/>
        </w:rPr>
        <w:t>uvu s</w:t>
      </w:r>
      <w:r>
        <w:rPr>
          <w:rFonts w:ascii="Tahoma" w:hAnsi="Tahoma" w:cs="Courier New"/>
          <w:sz w:val="22"/>
          <w:szCs w:val="22"/>
          <w:lang w:val="cs-CZ"/>
        </w:rPr>
        <w:t> </w:t>
      </w:r>
      <w:r w:rsidRPr="005D4E25">
        <w:rPr>
          <w:rFonts w:ascii="Tahoma" w:hAnsi="Tahoma" w:cs="Courier New"/>
          <w:sz w:val="22"/>
          <w:szCs w:val="22"/>
          <w:lang w:val="cs-CZ"/>
        </w:rPr>
        <w:t>účinností</w:t>
      </w:r>
      <w:r>
        <w:rPr>
          <w:rFonts w:ascii="Tahoma" w:hAnsi="Tahoma" w:cs="Courier New"/>
          <w:sz w:val="22"/>
          <w:szCs w:val="22"/>
          <w:lang w:val="cs-CZ"/>
        </w:rPr>
        <w:t xml:space="preserve"> </w:t>
      </w:r>
      <w:r w:rsidRPr="005D4E25">
        <w:rPr>
          <w:rFonts w:ascii="Tahoma" w:hAnsi="Tahoma" w:cs="Courier New"/>
          <w:sz w:val="22"/>
          <w:szCs w:val="22"/>
          <w:lang w:val="cs-CZ"/>
        </w:rPr>
        <w:t>k</w:t>
      </w:r>
      <w:r>
        <w:rPr>
          <w:rFonts w:ascii="Tahoma" w:hAnsi="Tahoma" w:cs="Courier New"/>
          <w:sz w:val="22"/>
          <w:szCs w:val="22"/>
          <w:lang w:val="cs-CZ"/>
        </w:rPr>
        <w:t>e</w:t>
      </w:r>
      <w:r w:rsidRPr="005D4E25">
        <w:rPr>
          <w:rFonts w:ascii="Tahoma" w:hAnsi="Tahoma" w:cs="Courier New"/>
          <w:sz w:val="22"/>
          <w:szCs w:val="22"/>
          <w:lang w:val="cs-CZ"/>
        </w:rPr>
        <w:t xml:space="preserve"> dni doruční výpovědi </w:t>
      </w:r>
      <w:r>
        <w:rPr>
          <w:rFonts w:ascii="Tahoma" w:hAnsi="Tahoma" w:cs="Courier New"/>
          <w:sz w:val="22"/>
          <w:szCs w:val="22"/>
          <w:lang w:val="cs-CZ"/>
        </w:rPr>
        <w:t>Nabyvateli</w:t>
      </w:r>
      <w:r w:rsidR="008A5575">
        <w:rPr>
          <w:rFonts w:ascii="Tahoma" w:hAnsi="Tahoma" w:cs="Courier New"/>
          <w:sz w:val="22"/>
          <w:szCs w:val="22"/>
          <w:lang w:val="cs-CZ"/>
        </w:rPr>
        <w:t xml:space="preserve">. </w:t>
      </w:r>
    </w:p>
    <w:p w:rsidR="00FE5822" w:rsidRPr="00BC0F16" w:rsidRDefault="00FE5822" w:rsidP="000A1A58">
      <w:pPr>
        <w:pStyle w:val="ListParagraph1"/>
        <w:ind w:left="708"/>
        <w:jc w:val="both"/>
        <w:rPr>
          <w:rFonts w:ascii="Tahoma" w:hAnsi="Tahoma" w:cs="Courier New"/>
          <w:sz w:val="22"/>
          <w:szCs w:val="22"/>
          <w:lang w:val="cs-CZ"/>
        </w:rPr>
      </w:pPr>
    </w:p>
    <w:p w:rsidR="00FE5822" w:rsidRPr="00BC0F16" w:rsidRDefault="008A5575" w:rsidP="00773E06">
      <w:pPr>
        <w:pStyle w:val="ListParagraph1"/>
        <w:numPr>
          <w:ilvl w:val="1"/>
          <w:numId w:val="20"/>
        </w:numPr>
        <w:ind w:left="720" w:hanging="720"/>
        <w:jc w:val="both"/>
        <w:rPr>
          <w:rFonts w:ascii="Tahoma" w:hAnsi="Tahoma" w:cs="Courier New"/>
          <w:sz w:val="22"/>
          <w:szCs w:val="22"/>
          <w:lang w:val="cs-CZ"/>
        </w:rPr>
      </w:pPr>
      <w:r>
        <w:rPr>
          <w:rFonts w:ascii="Tahoma" w:hAnsi="Tahoma" w:cs="Courier New"/>
          <w:sz w:val="22"/>
          <w:szCs w:val="22"/>
          <w:lang w:val="cs-CZ"/>
        </w:rPr>
        <w:t>Skončením</w:t>
      </w:r>
      <w:r w:rsidR="00FE5822" w:rsidRPr="00BC0F16">
        <w:rPr>
          <w:rFonts w:ascii="Tahoma" w:hAnsi="Tahoma" w:cs="Courier New"/>
          <w:sz w:val="22"/>
          <w:szCs w:val="22"/>
          <w:lang w:val="cs-CZ"/>
        </w:rPr>
        <w:t xml:space="preserve"> Smlouvy </w:t>
      </w:r>
      <w:r>
        <w:rPr>
          <w:rFonts w:ascii="Tahoma" w:hAnsi="Tahoma" w:cs="Courier New"/>
          <w:sz w:val="22"/>
          <w:szCs w:val="22"/>
          <w:lang w:val="cs-CZ"/>
        </w:rPr>
        <w:t xml:space="preserve">z jakéhokoli důvodu </w:t>
      </w:r>
      <w:r w:rsidR="00FE5822" w:rsidRPr="00BC0F16">
        <w:rPr>
          <w:rFonts w:ascii="Tahoma" w:hAnsi="Tahoma" w:cs="Courier New"/>
          <w:sz w:val="22"/>
          <w:szCs w:val="22"/>
          <w:lang w:val="cs-CZ"/>
        </w:rPr>
        <w:t>nezaniká oběma Stranám právo na smluvní pokutu nebo na náhrad</w:t>
      </w:r>
      <w:r>
        <w:rPr>
          <w:rFonts w:ascii="Tahoma" w:hAnsi="Tahoma" w:cs="Courier New"/>
          <w:sz w:val="22"/>
          <w:szCs w:val="22"/>
          <w:lang w:val="cs-CZ"/>
        </w:rPr>
        <w:t>u</w:t>
      </w:r>
      <w:r w:rsidR="00FE5822" w:rsidRPr="00BC0F16">
        <w:rPr>
          <w:rFonts w:ascii="Tahoma" w:hAnsi="Tahoma" w:cs="Courier New"/>
          <w:sz w:val="22"/>
          <w:szCs w:val="22"/>
          <w:lang w:val="cs-CZ"/>
        </w:rPr>
        <w:t xml:space="preserve"> škody.</w:t>
      </w:r>
    </w:p>
    <w:p w:rsidR="00FE5822" w:rsidRPr="00BC0F16" w:rsidRDefault="00FE5822" w:rsidP="000A1A58">
      <w:pPr>
        <w:pStyle w:val="ListParagraph1"/>
        <w:ind w:left="0"/>
        <w:jc w:val="both"/>
        <w:rPr>
          <w:rFonts w:ascii="Tahoma" w:hAnsi="Tahoma" w:cs="Courier New"/>
          <w:sz w:val="22"/>
          <w:szCs w:val="22"/>
          <w:lang w:val="cs-CZ"/>
        </w:rPr>
      </w:pPr>
    </w:p>
    <w:p w:rsidR="00FE5822" w:rsidRPr="00BC0F16" w:rsidRDefault="00F345C1" w:rsidP="001B1833">
      <w:pPr>
        <w:pStyle w:val="ListParagraph1"/>
        <w:numPr>
          <w:ilvl w:val="0"/>
          <w:numId w:val="20"/>
        </w:numPr>
        <w:jc w:val="center"/>
        <w:rPr>
          <w:rFonts w:ascii="Tahoma" w:hAnsi="Tahoma" w:cs="Courier New"/>
          <w:b/>
          <w:bCs/>
          <w:sz w:val="22"/>
          <w:szCs w:val="22"/>
          <w:lang w:val="cs-CZ"/>
        </w:rPr>
      </w:pPr>
      <w:r w:rsidRPr="00BC0F16">
        <w:rPr>
          <w:rFonts w:ascii="Tahoma" w:hAnsi="Tahoma" w:cs="Courier New"/>
          <w:b/>
          <w:sz w:val="22"/>
          <w:szCs w:val="22"/>
          <w:lang w:val="cs-CZ"/>
        </w:rPr>
        <w:t>Ukončení</w:t>
      </w:r>
      <w:r w:rsidR="00FE5822" w:rsidRPr="00BC0F16">
        <w:rPr>
          <w:rFonts w:ascii="Tahoma" w:hAnsi="Tahoma" w:cs="Courier New"/>
          <w:b/>
          <w:sz w:val="22"/>
          <w:szCs w:val="22"/>
          <w:lang w:val="cs-CZ"/>
        </w:rPr>
        <w:t xml:space="preserve"> Smlouvy</w:t>
      </w:r>
      <w:r w:rsidR="00FE5822" w:rsidRPr="00BC0F16">
        <w:rPr>
          <w:rFonts w:ascii="Tahoma" w:hAnsi="Tahoma" w:cs="Courier New"/>
          <w:b/>
          <w:bCs/>
          <w:sz w:val="22"/>
          <w:szCs w:val="22"/>
          <w:lang w:val="cs-CZ"/>
        </w:rPr>
        <w:t xml:space="preserve"> </w:t>
      </w:r>
    </w:p>
    <w:p w:rsidR="00FE5822" w:rsidRPr="00BC0F16" w:rsidRDefault="00FE5822" w:rsidP="00520FCE">
      <w:pPr>
        <w:tabs>
          <w:tab w:val="left" w:pos="5130"/>
        </w:tabs>
        <w:ind w:left="1155"/>
        <w:rPr>
          <w:rFonts w:ascii="Tahoma" w:hAnsi="Tahoma" w:cs="Courier New"/>
          <w:b/>
          <w:bCs/>
          <w:sz w:val="22"/>
          <w:szCs w:val="22"/>
          <w:lang w:val="cs-CZ"/>
        </w:rPr>
      </w:pPr>
    </w:p>
    <w:p w:rsidR="00591162" w:rsidRPr="00BC0F16" w:rsidRDefault="00591162" w:rsidP="008C15BB">
      <w:pPr>
        <w:pStyle w:val="ListParagraph1"/>
        <w:numPr>
          <w:ilvl w:val="1"/>
          <w:numId w:val="20"/>
        </w:numPr>
        <w:ind w:left="720" w:hanging="720"/>
        <w:jc w:val="both"/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lastRenderedPageBreak/>
        <w:t xml:space="preserve">Žádná ze </w:t>
      </w:r>
      <w:r w:rsidR="0051713E" w:rsidRPr="00BC0F16">
        <w:rPr>
          <w:rFonts w:ascii="Tahoma" w:hAnsi="Tahoma" w:cs="Courier New"/>
          <w:sz w:val="22"/>
          <w:szCs w:val="22"/>
          <w:lang w:val="cs-CZ"/>
        </w:rPr>
        <w:t xml:space="preserve">Smluvních </w:t>
      </w:r>
      <w:r w:rsidRPr="00BC0F16">
        <w:rPr>
          <w:rFonts w:ascii="Tahoma" w:hAnsi="Tahoma" w:cs="Courier New"/>
          <w:sz w:val="22"/>
          <w:szCs w:val="22"/>
          <w:lang w:val="cs-CZ"/>
        </w:rPr>
        <w:t>stran ne</w:t>
      </w:r>
      <w:r w:rsidR="00F60EDA">
        <w:rPr>
          <w:rFonts w:ascii="Tahoma" w:hAnsi="Tahoma" w:cs="Courier New"/>
          <w:sz w:val="22"/>
          <w:szCs w:val="22"/>
          <w:lang w:val="cs-CZ"/>
        </w:rPr>
        <w:t xml:space="preserve">ní oprávněna 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odstoupit </w:t>
      </w:r>
      <w:r w:rsidR="00F60EDA">
        <w:rPr>
          <w:rFonts w:ascii="Tahoma" w:hAnsi="Tahoma" w:cs="Courier New"/>
          <w:sz w:val="22"/>
          <w:szCs w:val="22"/>
          <w:lang w:val="cs-CZ"/>
        </w:rPr>
        <w:t>od Smlouvy nebo Smlouvu vypovědět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 jinak, než je stanoveno v této Smlouvě. S</w:t>
      </w:r>
      <w:r w:rsidR="0051713E" w:rsidRPr="00BC0F16">
        <w:rPr>
          <w:rFonts w:ascii="Tahoma" w:hAnsi="Tahoma" w:cs="Courier New"/>
          <w:sz w:val="22"/>
          <w:szCs w:val="22"/>
          <w:lang w:val="cs-CZ"/>
        </w:rPr>
        <w:t>mluvní s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trany výslovně vylučují aplikaci dispozitivních zákonných ustanovení, která jinak mohou založit právo kterékoli ze </w:t>
      </w:r>
      <w:r w:rsidR="0051713E" w:rsidRPr="00BC0F16">
        <w:rPr>
          <w:rFonts w:ascii="Tahoma" w:hAnsi="Tahoma" w:cs="Courier New"/>
          <w:sz w:val="22"/>
          <w:szCs w:val="22"/>
          <w:lang w:val="cs-CZ"/>
        </w:rPr>
        <w:t xml:space="preserve">Smluvních 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stran odstoupit od této Smlouvy. </w:t>
      </w:r>
    </w:p>
    <w:p w:rsidR="00591162" w:rsidRPr="00BC0F16" w:rsidRDefault="00591162" w:rsidP="00591162">
      <w:pPr>
        <w:pStyle w:val="ListParagraph1"/>
        <w:jc w:val="both"/>
        <w:rPr>
          <w:rFonts w:ascii="Tahoma" w:hAnsi="Tahoma" w:cs="Courier New"/>
          <w:sz w:val="22"/>
          <w:szCs w:val="22"/>
          <w:lang w:val="cs-CZ"/>
        </w:rPr>
      </w:pPr>
    </w:p>
    <w:p w:rsidR="007477E2" w:rsidRPr="00BC0F16" w:rsidRDefault="009D2A74" w:rsidP="007477E2">
      <w:pPr>
        <w:pStyle w:val="ListParagraph1"/>
        <w:numPr>
          <w:ilvl w:val="1"/>
          <w:numId w:val="20"/>
        </w:numPr>
        <w:ind w:left="720" w:hanging="720"/>
        <w:jc w:val="both"/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 xml:space="preserve">Poskytovatel je oprávněn tuto Smlouvu kdykoli </w:t>
      </w:r>
      <w:r w:rsidR="007477E2">
        <w:rPr>
          <w:rFonts w:ascii="Tahoma" w:hAnsi="Tahoma" w:cs="Courier New"/>
          <w:sz w:val="22"/>
          <w:szCs w:val="22"/>
          <w:lang w:val="cs-CZ"/>
        </w:rPr>
        <w:t xml:space="preserve">písemně </w:t>
      </w:r>
      <w:r w:rsidRPr="00BC0F16">
        <w:rPr>
          <w:rFonts w:ascii="Tahoma" w:hAnsi="Tahoma" w:cs="Courier New"/>
          <w:sz w:val="22"/>
          <w:szCs w:val="22"/>
          <w:lang w:val="cs-CZ"/>
        </w:rPr>
        <w:t>vypovědět bez udání důvodu</w:t>
      </w:r>
      <w:r w:rsidR="004924C8" w:rsidRPr="00BC0F16">
        <w:rPr>
          <w:rFonts w:ascii="Tahoma" w:hAnsi="Tahoma" w:cs="Courier New"/>
          <w:sz w:val="22"/>
          <w:szCs w:val="22"/>
          <w:lang w:val="cs-CZ"/>
        </w:rPr>
        <w:t>.</w:t>
      </w:r>
      <w:r w:rsidR="00165C44" w:rsidRPr="00BC0F16">
        <w:rPr>
          <w:rFonts w:ascii="Tahoma" w:hAnsi="Tahoma" w:cs="Courier New"/>
          <w:sz w:val="22"/>
          <w:szCs w:val="22"/>
          <w:lang w:val="cs-CZ"/>
        </w:rPr>
        <w:t xml:space="preserve"> </w:t>
      </w:r>
      <w:r w:rsidR="004924C8" w:rsidRPr="00BC0F16">
        <w:rPr>
          <w:rFonts w:ascii="Tahoma" w:hAnsi="Tahoma" w:cs="Courier New"/>
          <w:sz w:val="22"/>
          <w:szCs w:val="22"/>
          <w:lang w:val="cs-CZ"/>
        </w:rPr>
        <w:t>V</w:t>
      </w:r>
      <w:r w:rsidRPr="00BC0F16">
        <w:rPr>
          <w:rFonts w:ascii="Tahoma" w:hAnsi="Tahoma" w:cs="Courier New"/>
          <w:sz w:val="22"/>
          <w:szCs w:val="22"/>
          <w:lang w:val="cs-CZ"/>
        </w:rPr>
        <w:t>ýpovědní dob</w:t>
      </w:r>
      <w:r w:rsidR="004924C8" w:rsidRPr="00BC0F16">
        <w:rPr>
          <w:rFonts w:ascii="Tahoma" w:hAnsi="Tahoma" w:cs="Courier New"/>
          <w:sz w:val="22"/>
          <w:szCs w:val="22"/>
          <w:lang w:val="cs-CZ"/>
        </w:rPr>
        <w:t>a činí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 </w:t>
      </w:r>
      <w:r w:rsidR="00165C44" w:rsidRPr="00BC0F16">
        <w:rPr>
          <w:rFonts w:ascii="Tahoma" w:hAnsi="Tahoma" w:cs="Courier New"/>
          <w:sz w:val="22"/>
          <w:szCs w:val="22"/>
          <w:lang w:val="cs-CZ"/>
        </w:rPr>
        <w:t>tři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 (</w:t>
      </w:r>
      <w:r w:rsidR="00165C44" w:rsidRPr="00BC0F16">
        <w:rPr>
          <w:rFonts w:ascii="Tahoma" w:hAnsi="Tahoma" w:cs="Courier New"/>
          <w:sz w:val="22"/>
          <w:szCs w:val="22"/>
          <w:lang w:val="cs-CZ"/>
        </w:rPr>
        <w:t>3</w:t>
      </w:r>
      <w:r w:rsidRPr="00BC0F16">
        <w:rPr>
          <w:rFonts w:ascii="Tahoma" w:hAnsi="Tahoma" w:cs="Courier New"/>
          <w:sz w:val="22"/>
          <w:szCs w:val="22"/>
          <w:lang w:val="cs-CZ"/>
        </w:rPr>
        <w:t>) měsíc</w:t>
      </w:r>
      <w:r w:rsidR="00835AF1" w:rsidRPr="00BC0F16">
        <w:rPr>
          <w:rFonts w:ascii="Tahoma" w:hAnsi="Tahoma" w:cs="Courier New"/>
          <w:sz w:val="22"/>
          <w:szCs w:val="22"/>
          <w:lang w:val="cs-CZ"/>
        </w:rPr>
        <w:t>e</w:t>
      </w:r>
      <w:r w:rsidR="00501A6F">
        <w:rPr>
          <w:rFonts w:ascii="Tahoma" w:hAnsi="Tahoma" w:cs="Courier New"/>
          <w:sz w:val="22"/>
          <w:szCs w:val="22"/>
          <w:lang w:val="cs-CZ"/>
        </w:rPr>
        <w:t xml:space="preserve"> ode dne doručení písemné výpovědi Nabyvateli</w:t>
      </w:r>
      <w:r w:rsidR="007477E2">
        <w:rPr>
          <w:rFonts w:ascii="Tahoma" w:hAnsi="Tahoma" w:cs="Courier New"/>
          <w:sz w:val="22"/>
          <w:szCs w:val="22"/>
          <w:lang w:val="cs-CZ"/>
        </w:rPr>
        <w:t>;</w:t>
      </w:r>
      <w:r w:rsidR="00B24DC9">
        <w:rPr>
          <w:rFonts w:ascii="Tahoma" w:hAnsi="Tahoma" w:cs="Courier New"/>
          <w:sz w:val="22"/>
          <w:szCs w:val="22"/>
          <w:lang w:val="cs-CZ"/>
        </w:rPr>
        <w:t xml:space="preserve"> </w:t>
      </w:r>
      <w:r w:rsidR="007477E2">
        <w:rPr>
          <w:rFonts w:ascii="Tahoma" w:hAnsi="Tahoma" w:cs="Courier New"/>
          <w:sz w:val="22"/>
          <w:szCs w:val="22"/>
          <w:lang w:val="cs-CZ"/>
        </w:rPr>
        <w:t xml:space="preserve">tím není dotčeno ustanovení </w:t>
      </w:r>
      <w:r w:rsidR="00B24DC9">
        <w:rPr>
          <w:rFonts w:ascii="Tahoma" w:hAnsi="Tahoma" w:cs="Courier New"/>
          <w:sz w:val="22"/>
          <w:szCs w:val="22"/>
          <w:lang w:val="cs-CZ"/>
        </w:rPr>
        <w:t xml:space="preserve">článku 5., odst. </w:t>
      </w:r>
      <w:proofErr w:type="gramStart"/>
      <w:r w:rsidR="00B24DC9">
        <w:rPr>
          <w:rFonts w:ascii="Tahoma" w:hAnsi="Tahoma" w:cs="Courier New"/>
          <w:sz w:val="22"/>
          <w:szCs w:val="22"/>
          <w:lang w:val="cs-CZ"/>
        </w:rPr>
        <w:t>5.2</w:t>
      </w:r>
      <w:proofErr w:type="gramEnd"/>
      <w:r w:rsidR="00B24DC9">
        <w:rPr>
          <w:rFonts w:ascii="Tahoma" w:hAnsi="Tahoma" w:cs="Courier New"/>
          <w:sz w:val="22"/>
          <w:szCs w:val="22"/>
          <w:lang w:val="cs-CZ"/>
        </w:rPr>
        <w:t>. výše</w:t>
      </w:r>
      <w:r w:rsidR="007477E2">
        <w:rPr>
          <w:rFonts w:ascii="Tahoma" w:hAnsi="Tahoma" w:cs="Courier New"/>
          <w:sz w:val="22"/>
          <w:szCs w:val="22"/>
          <w:lang w:val="cs-CZ"/>
        </w:rPr>
        <w:t xml:space="preserve"> </w:t>
      </w:r>
      <w:r w:rsidR="007477E2" w:rsidRPr="007477E2">
        <w:rPr>
          <w:rFonts w:ascii="Tahoma" w:hAnsi="Tahoma" w:cs="Courier New"/>
          <w:sz w:val="22"/>
          <w:szCs w:val="22"/>
          <w:lang w:val="cs-CZ"/>
        </w:rPr>
        <w:t xml:space="preserve"> </w:t>
      </w:r>
      <w:r w:rsidR="007477E2">
        <w:rPr>
          <w:rFonts w:ascii="Tahoma" w:hAnsi="Tahoma" w:cs="Courier New"/>
          <w:sz w:val="22"/>
          <w:szCs w:val="22"/>
          <w:lang w:val="cs-CZ"/>
        </w:rPr>
        <w:t xml:space="preserve">Za písemnou výpověď dle této Smlouvy je považována i výpověď v elektronické podobě zaslané na e-mailovou adresu kontaktní osoby Nabyvatele. </w:t>
      </w:r>
      <w:r w:rsidR="007477E2" w:rsidRPr="00BC0F16">
        <w:rPr>
          <w:rFonts w:ascii="Tahoma" w:hAnsi="Tahoma" w:cs="Courier New"/>
          <w:sz w:val="22"/>
          <w:szCs w:val="22"/>
          <w:lang w:val="cs-CZ"/>
        </w:rPr>
        <w:t xml:space="preserve"> </w:t>
      </w:r>
    </w:p>
    <w:p w:rsidR="009D2A74" w:rsidRPr="00BC0F16" w:rsidRDefault="009D2A74" w:rsidP="00591162">
      <w:pPr>
        <w:pStyle w:val="ListParagraph1"/>
        <w:jc w:val="both"/>
        <w:rPr>
          <w:rFonts w:ascii="Tahoma" w:hAnsi="Tahoma" w:cs="Courier New"/>
          <w:sz w:val="22"/>
          <w:szCs w:val="22"/>
          <w:lang w:val="cs-CZ"/>
        </w:rPr>
      </w:pPr>
    </w:p>
    <w:p w:rsidR="00FE5822" w:rsidRPr="00BC0F16" w:rsidRDefault="00FE5822" w:rsidP="00773E06">
      <w:pPr>
        <w:pStyle w:val="ListParagraph1"/>
        <w:numPr>
          <w:ilvl w:val="1"/>
          <w:numId w:val="20"/>
        </w:numPr>
        <w:ind w:left="720" w:hanging="720"/>
        <w:jc w:val="both"/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>Nabyvatel i Poskytovatel jsou oprávněni odstoupit od Smlouvy v případě jejího závažného porušení druhou Smluvní stranou.</w:t>
      </w:r>
    </w:p>
    <w:p w:rsidR="00FE5822" w:rsidRPr="00BC0F16" w:rsidRDefault="00FE5822" w:rsidP="00520FCE">
      <w:pPr>
        <w:tabs>
          <w:tab w:val="left" w:pos="709"/>
        </w:tabs>
        <w:jc w:val="both"/>
        <w:rPr>
          <w:rFonts w:ascii="Tahoma" w:hAnsi="Tahoma" w:cs="Courier New"/>
          <w:sz w:val="22"/>
          <w:szCs w:val="22"/>
          <w:lang w:val="cs-CZ"/>
        </w:rPr>
      </w:pPr>
    </w:p>
    <w:p w:rsidR="00FE5822" w:rsidRPr="00BC0F16" w:rsidRDefault="00FE5822" w:rsidP="00773E06">
      <w:pPr>
        <w:pStyle w:val="ListParagraph1"/>
        <w:numPr>
          <w:ilvl w:val="1"/>
          <w:numId w:val="20"/>
        </w:numPr>
        <w:ind w:left="720" w:hanging="720"/>
        <w:jc w:val="both"/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>Odstoupení od této Smlouvy musí být učiněno písemně a doručeno druhé Smluvní straně. Účinky odstoupení nastávají dnem doručení písemného oznámení o odstoupení.</w:t>
      </w:r>
      <w:r w:rsidR="00F60EDA">
        <w:rPr>
          <w:rFonts w:ascii="Tahoma" w:hAnsi="Tahoma" w:cs="Courier New"/>
          <w:sz w:val="22"/>
          <w:szCs w:val="22"/>
          <w:lang w:val="cs-CZ"/>
        </w:rPr>
        <w:t xml:space="preserve"> Za písemné oznámení je považováno i oznámení v elektronické podobě zaslané na e-mailovou adresu kontaktní osoby Smluvní strany. </w:t>
      </w:r>
      <w:r w:rsidR="009D2A74" w:rsidRPr="00BC0F16">
        <w:rPr>
          <w:rFonts w:ascii="Tahoma" w:hAnsi="Tahoma" w:cs="Courier New"/>
          <w:sz w:val="22"/>
          <w:szCs w:val="22"/>
          <w:lang w:val="cs-CZ"/>
        </w:rPr>
        <w:t xml:space="preserve"> </w:t>
      </w:r>
    </w:p>
    <w:p w:rsidR="00FE5822" w:rsidRPr="00BC0F16" w:rsidRDefault="00FE5822" w:rsidP="00520FCE">
      <w:pPr>
        <w:tabs>
          <w:tab w:val="left" w:pos="5130"/>
        </w:tabs>
        <w:ind w:left="1155"/>
        <w:rPr>
          <w:rFonts w:ascii="Tahoma" w:hAnsi="Tahoma" w:cs="Courier New"/>
          <w:sz w:val="22"/>
          <w:szCs w:val="22"/>
          <w:lang w:val="cs-CZ"/>
        </w:rPr>
      </w:pPr>
    </w:p>
    <w:p w:rsidR="00FE5822" w:rsidRPr="00BC0F16" w:rsidRDefault="00FE5822" w:rsidP="00520FCE">
      <w:pPr>
        <w:tabs>
          <w:tab w:val="left" w:pos="5130"/>
        </w:tabs>
        <w:ind w:left="1155"/>
        <w:rPr>
          <w:rFonts w:ascii="Tahoma" w:hAnsi="Tahoma" w:cs="Courier New"/>
          <w:sz w:val="22"/>
          <w:szCs w:val="22"/>
          <w:lang w:val="cs-CZ"/>
        </w:rPr>
      </w:pPr>
    </w:p>
    <w:p w:rsidR="00FE5822" w:rsidRPr="00BC0F16" w:rsidRDefault="00FE5822" w:rsidP="001B1833">
      <w:pPr>
        <w:pStyle w:val="ListParagraph1"/>
        <w:numPr>
          <w:ilvl w:val="0"/>
          <w:numId w:val="20"/>
        </w:numPr>
        <w:jc w:val="center"/>
        <w:rPr>
          <w:rFonts w:ascii="Tahoma" w:hAnsi="Tahoma" w:cs="Courier New"/>
          <w:b/>
          <w:sz w:val="22"/>
          <w:szCs w:val="22"/>
          <w:lang w:val="cs-CZ"/>
        </w:rPr>
      </w:pPr>
      <w:r w:rsidRPr="00BC0F16">
        <w:rPr>
          <w:rFonts w:ascii="Tahoma" w:hAnsi="Tahoma" w:cs="Courier New"/>
          <w:b/>
          <w:sz w:val="22"/>
          <w:szCs w:val="22"/>
          <w:lang w:val="cs-CZ"/>
        </w:rPr>
        <w:t>Další a závěrečná ujednání</w:t>
      </w:r>
    </w:p>
    <w:p w:rsidR="00FE5822" w:rsidRPr="00BC0F16" w:rsidRDefault="00FE5822" w:rsidP="00520FCE">
      <w:pPr>
        <w:jc w:val="center"/>
        <w:rPr>
          <w:rFonts w:ascii="Tahoma" w:hAnsi="Tahoma" w:cs="Courier New"/>
          <w:b/>
          <w:sz w:val="22"/>
          <w:szCs w:val="22"/>
          <w:lang w:val="cs-CZ"/>
        </w:rPr>
      </w:pPr>
    </w:p>
    <w:p w:rsidR="00F60EDA" w:rsidRDefault="00F60EDA" w:rsidP="00773E06">
      <w:pPr>
        <w:pStyle w:val="ListParagraph1"/>
        <w:numPr>
          <w:ilvl w:val="1"/>
          <w:numId w:val="20"/>
        </w:numPr>
        <w:ind w:left="720" w:hanging="720"/>
        <w:jc w:val="both"/>
        <w:rPr>
          <w:rFonts w:ascii="Tahoma" w:hAnsi="Tahoma" w:cs="Courier New"/>
          <w:sz w:val="22"/>
          <w:szCs w:val="22"/>
          <w:lang w:val="cs-CZ"/>
        </w:rPr>
      </w:pPr>
      <w:r>
        <w:rPr>
          <w:rFonts w:ascii="Tahoma" w:hAnsi="Tahoma" w:cs="Courier New"/>
          <w:sz w:val="22"/>
          <w:szCs w:val="22"/>
          <w:lang w:val="cs-CZ"/>
        </w:rPr>
        <w:t>Kontaktní osobou Poskytovatele pro účely plnění této Smlouvy je:</w:t>
      </w:r>
    </w:p>
    <w:p w:rsidR="00BF47CB" w:rsidRDefault="000A462C" w:rsidP="00F60EDA">
      <w:pPr>
        <w:pStyle w:val="ListParagraph1"/>
        <w:jc w:val="both"/>
        <w:rPr>
          <w:rFonts w:ascii="Tahoma" w:hAnsi="Tahoma" w:cs="Courier New"/>
          <w:sz w:val="22"/>
          <w:szCs w:val="22"/>
          <w:lang w:val="cs-CZ"/>
        </w:rPr>
      </w:pPr>
      <w:r>
        <w:rPr>
          <w:rFonts w:ascii="Tahoma" w:hAnsi="Tahoma" w:cs="Courier New"/>
          <w:sz w:val="22"/>
          <w:szCs w:val="22"/>
          <w:lang w:val="cs-CZ"/>
        </w:rPr>
        <w:t>XXX</w:t>
      </w:r>
      <w:r w:rsidR="00F60EDA">
        <w:rPr>
          <w:rFonts w:ascii="Tahoma" w:hAnsi="Tahoma" w:cs="Courier New"/>
          <w:sz w:val="22"/>
          <w:szCs w:val="22"/>
          <w:lang w:val="cs-CZ"/>
        </w:rPr>
        <w:t>,</w:t>
      </w:r>
    </w:p>
    <w:p w:rsidR="00F60EDA" w:rsidRDefault="00F60EDA" w:rsidP="00F60EDA">
      <w:pPr>
        <w:pStyle w:val="ListParagraph1"/>
        <w:jc w:val="both"/>
        <w:rPr>
          <w:rFonts w:ascii="Tahoma" w:hAnsi="Tahoma" w:cs="Courier New"/>
          <w:sz w:val="22"/>
          <w:szCs w:val="22"/>
          <w:lang w:val="cs-CZ"/>
        </w:rPr>
      </w:pPr>
      <w:r>
        <w:rPr>
          <w:rFonts w:ascii="Tahoma" w:hAnsi="Tahoma" w:cs="Courier New"/>
          <w:sz w:val="22"/>
          <w:szCs w:val="22"/>
          <w:lang w:val="cs-CZ"/>
        </w:rPr>
        <w:t>e-mail:</w:t>
      </w:r>
      <w:r w:rsidR="00BF47CB">
        <w:rPr>
          <w:rFonts w:ascii="Tahoma" w:hAnsi="Tahoma" w:cs="Courier New"/>
          <w:sz w:val="22"/>
          <w:szCs w:val="22"/>
          <w:lang w:val="cs-CZ"/>
        </w:rPr>
        <w:t xml:space="preserve"> </w:t>
      </w:r>
      <w:r w:rsidR="000A462C">
        <w:rPr>
          <w:rFonts w:ascii="Tahoma" w:hAnsi="Tahoma" w:cs="Courier New"/>
          <w:sz w:val="22"/>
          <w:szCs w:val="22"/>
          <w:lang w:val="cs-CZ"/>
        </w:rPr>
        <w:t>XXX</w:t>
      </w:r>
      <w:r>
        <w:rPr>
          <w:rFonts w:ascii="Tahoma" w:hAnsi="Tahoma" w:cs="Courier New"/>
          <w:sz w:val="22"/>
          <w:szCs w:val="22"/>
          <w:lang w:val="cs-CZ"/>
        </w:rPr>
        <w:t xml:space="preserve"> mobil: </w:t>
      </w:r>
      <w:r w:rsidR="000A462C">
        <w:rPr>
          <w:rFonts w:ascii="Tahoma" w:hAnsi="Tahoma" w:cs="Courier New"/>
          <w:sz w:val="22"/>
          <w:szCs w:val="22"/>
          <w:lang w:val="cs-CZ"/>
        </w:rPr>
        <w:t>XXX</w:t>
      </w:r>
    </w:p>
    <w:p w:rsidR="00BF47CB" w:rsidRDefault="00BF47CB" w:rsidP="00F60EDA">
      <w:pPr>
        <w:pStyle w:val="ListParagraph1"/>
        <w:jc w:val="both"/>
        <w:rPr>
          <w:rFonts w:ascii="Tahoma" w:hAnsi="Tahoma" w:cs="Courier New"/>
          <w:sz w:val="22"/>
          <w:szCs w:val="22"/>
          <w:lang w:val="cs-CZ"/>
        </w:rPr>
      </w:pPr>
    </w:p>
    <w:p w:rsidR="000A462C" w:rsidRDefault="00F60EDA" w:rsidP="00F60EDA">
      <w:pPr>
        <w:pStyle w:val="ListParagraph1"/>
        <w:jc w:val="both"/>
        <w:rPr>
          <w:rFonts w:ascii="Tahoma" w:hAnsi="Tahoma" w:cs="Courier New"/>
          <w:sz w:val="22"/>
          <w:szCs w:val="22"/>
          <w:lang w:val="cs-CZ"/>
        </w:rPr>
      </w:pPr>
      <w:r>
        <w:rPr>
          <w:rFonts w:ascii="Tahoma" w:hAnsi="Tahoma" w:cs="Courier New"/>
          <w:sz w:val="22"/>
          <w:szCs w:val="22"/>
          <w:lang w:val="cs-CZ"/>
        </w:rPr>
        <w:t>Kontaktní osobou Nabyvatele pro účely plnění této Smlouvy je</w:t>
      </w:r>
      <w:r w:rsidR="00BF47CB">
        <w:rPr>
          <w:rFonts w:ascii="Tahoma" w:hAnsi="Tahoma" w:cs="Courier New"/>
          <w:sz w:val="22"/>
          <w:szCs w:val="22"/>
          <w:lang w:val="cs-CZ"/>
        </w:rPr>
        <w:t>:</w:t>
      </w:r>
      <w:r w:rsidR="000464AF">
        <w:rPr>
          <w:rFonts w:ascii="Tahoma" w:hAnsi="Tahoma" w:cs="Courier New"/>
          <w:sz w:val="22"/>
          <w:szCs w:val="22"/>
          <w:lang w:val="cs-CZ"/>
        </w:rPr>
        <w:t xml:space="preserve"> </w:t>
      </w:r>
    </w:p>
    <w:p w:rsidR="00BF47CB" w:rsidRDefault="000A462C" w:rsidP="00F60EDA">
      <w:pPr>
        <w:pStyle w:val="ListParagraph1"/>
        <w:jc w:val="both"/>
        <w:rPr>
          <w:rFonts w:ascii="Tahoma" w:hAnsi="Tahoma" w:cs="Courier New"/>
          <w:sz w:val="22"/>
          <w:szCs w:val="22"/>
          <w:lang w:val="cs-CZ"/>
        </w:rPr>
      </w:pPr>
      <w:r>
        <w:rPr>
          <w:rFonts w:ascii="Tahoma" w:hAnsi="Tahoma" w:cs="Courier New"/>
          <w:sz w:val="22"/>
          <w:szCs w:val="22"/>
          <w:lang w:val="cs-CZ"/>
        </w:rPr>
        <w:t>XXX,</w:t>
      </w:r>
    </w:p>
    <w:p w:rsidR="00F60EDA" w:rsidRDefault="00BF47CB" w:rsidP="00F60EDA">
      <w:pPr>
        <w:pStyle w:val="ListParagraph1"/>
        <w:jc w:val="both"/>
        <w:rPr>
          <w:rFonts w:ascii="Tahoma" w:hAnsi="Tahoma" w:cs="Courier New"/>
          <w:sz w:val="22"/>
          <w:szCs w:val="22"/>
          <w:lang w:val="cs-CZ"/>
        </w:rPr>
      </w:pPr>
      <w:r>
        <w:rPr>
          <w:rFonts w:ascii="Tahoma" w:hAnsi="Tahoma" w:cs="Courier New"/>
          <w:sz w:val="22"/>
          <w:szCs w:val="22"/>
          <w:lang w:val="cs-CZ"/>
        </w:rPr>
        <w:t>e-mail:</w:t>
      </w:r>
      <w:r w:rsidR="000A462C">
        <w:rPr>
          <w:rFonts w:ascii="Tahoma" w:hAnsi="Tahoma" w:cs="Courier New"/>
          <w:sz w:val="22"/>
          <w:szCs w:val="22"/>
          <w:lang w:val="cs-CZ"/>
        </w:rPr>
        <w:t xml:space="preserve"> XXX</w:t>
      </w:r>
      <w:r>
        <w:rPr>
          <w:rFonts w:ascii="Tahoma" w:hAnsi="Tahoma" w:cs="Courier New"/>
          <w:sz w:val="22"/>
          <w:szCs w:val="22"/>
          <w:lang w:val="cs-CZ"/>
        </w:rPr>
        <w:t xml:space="preserve"> mobil: </w:t>
      </w:r>
      <w:r w:rsidR="000A462C">
        <w:rPr>
          <w:rFonts w:ascii="Tahoma" w:hAnsi="Tahoma" w:cs="Courier New"/>
          <w:sz w:val="22"/>
          <w:szCs w:val="22"/>
          <w:lang w:val="cs-CZ"/>
        </w:rPr>
        <w:t>XXX</w:t>
      </w:r>
    </w:p>
    <w:p w:rsidR="00F60EDA" w:rsidRDefault="00F60EDA" w:rsidP="00F60EDA">
      <w:pPr>
        <w:pStyle w:val="ListParagraph1"/>
        <w:ind w:left="360"/>
        <w:jc w:val="both"/>
        <w:rPr>
          <w:rFonts w:ascii="Tahoma" w:hAnsi="Tahoma" w:cs="Courier New"/>
          <w:sz w:val="22"/>
          <w:szCs w:val="22"/>
          <w:lang w:val="cs-CZ"/>
        </w:rPr>
      </w:pPr>
    </w:p>
    <w:p w:rsidR="00FE5822" w:rsidRPr="00BC0F16" w:rsidRDefault="00FE5822" w:rsidP="00773E06">
      <w:pPr>
        <w:pStyle w:val="ListParagraph1"/>
        <w:numPr>
          <w:ilvl w:val="1"/>
          <w:numId w:val="20"/>
        </w:numPr>
        <w:ind w:left="720" w:hanging="720"/>
        <w:jc w:val="both"/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 xml:space="preserve">Obě Smluvní strany se dohodly, že tzv. levná nabídka Zboží </w:t>
      </w:r>
      <w:r w:rsidR="004C65F2">
        <w:rPr>
          <w:rFonts w:ascii="Tahoma" w:hAnsi="Tahoma" w:cs="Courier New"/>
          <w:sz w:val="22"/>
          <w:szCs w:val="22"/>
          <w:lang w:val="cs-CZ"/>
        </w:rPr>
        <w:t>(</w:t>
      </w:r>
      <w:r w:rsidRPr="00BC0F16">
        <w:rPr>
          <w:rFonts w:ascii="Tahoma" w:hAnsi="Tahoma" w:cs="Courier New"/>
          <w:sz w:val="22"/>
          <w:szCs w:val="22"/>
          <w:lang w:val="cs-CZ"/>
        </w:rPr>
        <w:t>uskutečňovaná např. formou stánkového prodeje Zboží, v obchodech se zlevněným zbožím</w:t>
      </w:r>
      <w:r w:rsidR="004C65F2">
        <w:rPr>
          <w:rFonts w:ascii="Tahoma" w:hAnsi="Tahoma" w:cs="Courier New"/>
          <w:sz w:val="22"/>
          <w:szCs w:val="22"/>
          <w:lang w:val="cs-CZ"/>
        </w:rPr>
        <w:t>)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 nebude Nabyvatelem </w:t>
      </w:r>
      <w:r w:rsidR="00FC1628" w:rsidRPr="00BC0F16">
        <w:rPr>
          <w:rFonts w:ascii="Tahoma" w:hAnsi="Tahoma" w:cs="Courier New"/>
          <w:sz w:val="22"/>
          <w:szCs w:val="22"/>
          <w:lang w:val="cs-CZ"/>
        </w:rPr>
        <w:t>provozována</w:t>
      </w:r>
      <w:r w:rsidR="004C65F2">
        <w:rPr>
          <w:rFonts w:ascii="Tahoma" w:hAnsi="Tahoma" w:cs="Courier New"/>
          <w:sz w:val="22"/>
          <w:szCs w:val="22"/>
          <w:lang w:val="cs-CZ"/>
        </w:rPr>
        <w:t>,</w:t>
      </w:r>
      <w:r w:rsidR="00FC1628" w:rsidRPr="00BC0F16">
        <w:rPr>
          <w:rFonts w:ascii="Tahoma" w:hAnsi="Tahoma" w:cs="Courier New"/>
          <w:sz w:val="22"/>
          <w:szCs w:val="22"/>
          <w:lang w:val="cs-CZ"/>
        </w:rPr>
        <w:t xml:space="preserve"> ani přímo podporována</w:t>
      </w:r>
      <w:r w:rsidRPr="00BC0F16">
        <w:rPr>
          <w:rFonts w:ascii="Tahoma" w:hAnsi="Tahoma" w:cs="Courier New"/>
          <w:sz w:val="22"/>
          <w:szCs w:val="22"/>
          <w:lang w:val="cs-CZ"/>
        </w:rPr>
        <w:t>.</w:t>
      </w:r>
    </w:p>
    <w:p w:rsidR="00FE5822" w:rsidRPr="00BC0F16" w:rsidRDefault="00FE5822" w:rsidP="00520FCE">
      <w:pPr>
        <w:ind w:left="708" w:hanging="992"/>
        <w:jc w:val="both"/>
        <w:rPr>
          <w:rFonts w:ascii="Tahoma" w:hAnsi="Tahoma" w:cs="Courier New"/>
          <w:sz w:val="22"/>
          <w:szCs w:val="22"/>
          <w:lang w:val="cs-CZ"/>
        </w:rPr>
      </w:pPr>
    </w:p>
    <w:p w:rsidR="00FE5822" w:rsidRDefault="00FE5822" w:rsidP="00773E06">
      <w:pPr>
        <w:pStyle w:val="ListParagraph1"/>
        <w:numPr>
          <w:ilvl w:val="1"/>
          <w:numId w:val="20"/>
        </w:numPr>
        <w:ind w:left="720" w:hanging="720"/>
        <w:jc w:val="both"/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 xml:space="preserve">Nebude-li Zboží ke dni uplynutí doby trvání </w:t>
      </w:r>
      <w:r w:rsidR="00487B5C" w:rsidRPr="00BC0F16">
        <w:rPr>
          <w:rFonts w:ascii="Tahoma" w:hAnsi="Tahoma" w:cs="Courier New"/>
          <w:sz w:val="22"/>
          <w:szCs w:val="22"/>
          <w:lang w:val="cs-CZ"/>
        </w:rPr>
        <w:t xml:space="preserve">licenčního a </w:t>
      </w:r>
      <w:proofErr w:type="spellStart"/>
      <w:r w:rsidRPr="00BC0F16">
        <w:rPr>
          <w:rFonts w:ascii="Tahoma" w:hAnsi="Tahoma" w:cs="Courier New"/>
          <w:sz w:val="22"/>
          <w:szCs w:val="22"/>
          <w:lang w:val="cs-CZ"/>
        </w:rPr>
        <w:t>podlicenčního</w:t>
      </w:r>
      <w:proofErr w:type="spellEnd"/>
      <w:r w:rsidRPr="00BC0F16">
        <w:rPr>
          <w:rFonts w:ascii="Tahoma" w:hAnsi="Tahoma" w:cs="Courier New"/>
          <w:sz w:val="22"/>
          <w:szCs w:val="22"/>
          <w:lang w:val="cs-CZ"/>
        </w:rPr>
        <w:t xml:space="preserve"> oprávnění podle této Smlouvy ze zásob Nabyvatele vyprodáno, oznámí Nabyvatel Poskytova</w:t>
      </w:r>
      <w:r w:rsidR="00FC1628" w:rsidRPr="00BC0F16">
        <w:rPr>
          <w:rFonts w:ascii="Tahoma" w:hAnsi="Tahoma" w:cs="Courier New"/>
          <w:sz w:val="22"/>
          <w:szCs w:val="22"/>
          <w:lang w:val="cs-CZ"/>
        </w:rPr>
        <w:t>tel</w:t>
      </w:r>
      <w:r w:rsidRPr="00BC0F16">
        <w:rPr>
          <w:rFonts w:ascii="Tahoma" w:hAnsi="Tahoma" w:cs="Courier New"/>
          <w:sz w:val="22"/>
          <w:szCs w:val="22"/>
          <w:lang w:val="cs-CZ"/>
        </w:rPr>
        <w:t>i písemně stav skladových zásob Zboží a dohodne s ním způsob jeho dalšího prodeje a případné změny cen Zboží. Poskytovatel má přednostní právo k zakoupení nevyprodanýc</w:t>
      </w:r>
      <w:r w:rsidR="00FC1628" w:rsidRPr="00BC0F16">
        <w:rPr>
          <w:rFonts w:ascii="Tahoma" w:hAnsi="Tahoma" w:cs="Courier New"/>
          <w:sz w:val="22"/>
          <w:szCs w:val="22"/>
          <w:lang w:val="cs-CZ"/>
        </w:rPr>
        <w:t>h skladových zásob za sníženou v</w:t>
      </w:r>
      <w:r w:rsidRPr="00BC0F16">
        <w:rPr>
          <w:rFonts w:ascii="Tahoma" w:hAnsi="Tahoma" w:cs="Courier New"/>
          <w:sz w:val="22"/>
          <w:szCs w:val="22"/>
          <w:lang w:val="cs-CZ"/>
        </w:rPr>
        <w:t>elkoobchodní prodejní cenu a rovněž právo určit, komu a</w:t>
      </w:r>
      <w:r w:rsidR="00487B5C" w:rsidRPr="00BC0F16">
        <w:rPr>
          <w:rFonts w:ascii="Tahoma" w:hAnsi="Tahoma" w:cs="Courier New"/>
          <w:sz w:val="22"/>
          <w:szCs w:val="22"/>
          <w:lang w:val="cs-CZ"/>
        </w:rPr>
        <w:t> </w:t>
      </w:r>
      <w:r w:rsidRPr="00BC0F16">
        <w:rPr>
          <w:rFonts w:ascii="Tahoma" w:hAnsi="Tahoma" w:cs="Courier New"/>
          <w:sz w:val="22"/>
          <w:szCs w:val="22"/>
          <w:lang w:val="cs-CZ"/>
        </w:rPr>
        <w:t>za jakou cenu bude Zboží dle toho článku této Smlouvy prodáno.</w:t>
      </w:r>
    </w:p>
    <w:p w:rsidR="008533CF" w:rsidRDefault="008533CF" w:rsidP="002A60DB">
      <w:pPr>
        <w:pStyle w:val="Odstavecseseznamem"/>
        <w:rPr>
          <w:rFonts w:ascii="Tahoma" w:hAnsi="Tahoma" w:cs="Courier New"/>
          <w:sz w:val="22"/>
          <w:szCs w:val="22"/>
          <w:lang w:val="cs-CZ"/>
        </w:rPr>
      </w:pPr>
    </w:p>
    <w:p w:rsidR="008533CF" w:rsidRPr="000464AF" w:rsidRDefault="008533CF" w:rsidP="00773E06">
      <w:pPr>
        <w:pStyle w:val="ListParagraph1"/>
        <w:numPr>
          <w:ilvl w:val="1"/>
          <w:numId w:val="20"/>
        </w:numPr>
        <w:ind w:left="720" w:hanging="720"/>
        <w:jc w:val="both"/>
        <w:rPr>
          <w:rFonts w:ascii="Tahoma" w:hAnsi="Tahoma" w:cs="Courier New"/>
          <w:sz w:val="22"/>
          <w:szCs w:val="22"/>
          <w:lang w:val="cs-CZ"/>
        </w:rPr>
      </w:pPr>
      <w:r w:rsidRPr="000464AF">
        <w:rPr>
          <w:rFonts w:ascii="Tahoma" w:hAnsi="Tahoma" w:cs="Courier New"/>
          <w:sz w:val="22"/>
          <w:szCs w:val="22"/>
          <w:lang w:val="cs-CZ"/>
        </w:rPr>
        <w:t xml:space="preserve">Smluvní strany se dohodly, že po dobu prodeje Zboží, minimálně však po dobu 7 let, Poskytovatel neuvede na trh podobné </w:t>
      </w:r>
      <w:r w:rsidR="00B03632" w:rsidRPr="000464AF">
        <w:rPr>
          <w:rFonts w:ascii="Tahoma" w:hAnsi="Tahoma" w:cs="Courier New"/>
          <w:sz w:val="22"/>
          <w:szCs w:val="22"/>
          <w:lang w:val="cs-CZ"/>
        </w:rPr>
        <w:t>z</w:t>
      </w:r>
      <w:r w:rsidRPr="000464AF">
        <w:rPr>
          <w:rFonts w:ascii="Tahoma" w:hAnsi="Tahoma" w:cs="Courier New"/>
          <w:sz w:val="22"/>
          <w:szCs w:val="22"/>
          <w:lang w:val="cs-CZ"/>
        </w:rPr>
        <w:t>boží, které by svým tématem a zacílením mohlo být konkurenční a provedením srovnatelné se Zbožím definovaném v</w:t>
      </w:r>
      <w:r w:rsidR="00DA28BD" w:rsidRPr="000464AF">
        <w:rPr>
          <w:rFonts w:ascii="Tahoma" w:hAnsi="Tahoma" w:cs="Courier New"/>
          <w:sz w:val="22"/>
          <w:szCs w:val="22"/>
          <w:lang w:val="cs-CZ"/>
        </w:rPr>
        <w:t> </w:t>
      </w:r>
      <w:r w:rsidRPr="000464AF">
        <w:rPr>
          <w:rFonts w:ascii="Tahoma" w:hAnsi="Tahoma" w:cs="Courier New"/>
          <w:sz w:val="22"/>
          <w:szCs w:val="22"/>
          <w:lang w:val="cs-CZ"/>
        </w:rPr>
        <w:t>příloze</w:t>
      </w:r>
      <w:r w:rsidR="00DA28BD" w:rsidRPr="000464AF">
        <w:rPr>
          <w:rFonts w:ascii="Tahoma" w:hAnsi="Tahoma" w:cs="Courier New"/>
          <w:sz w:val="22"/>
          <w:szCs w:val="22"/>
          <w:lang w:val="cs-CZ"/>
        </w:rPr>
        <w:t>.</w:t>
      </w:r>
    </w:p>
    <w:p w:rsidR="00FE5822" w:rsidRPr="00BC0F16" w:rsidRDefault="00FE5822" w:rsidP="00520FCE">
      <w:pPr>
        <w:pStyle w:val="Zkladntextodsazen"/>
        <w:jc w:val="both"/>
        <w:rPr>
          <w:rFonts w:ascii="Tahoma" w:hAnsi="Tahoma" w:cs="Tahoma"/>
          <w:color w:val="auto"/>
          <w:sz w:val="22"/>
          <w:szCs w:val="22"/>
          <w:lang w:val="cs-CZ"/>
        </w:rPr>
      </w:pPr>
    </w:p>
    <w:p w:rsidR="00FE5822" w:rsidRPr="00BC0F16" w:rsidRDefault="00FE5822" w:rsidP="00773E06">
      <w:pPr>
        <w:pStyle w:val="ListParagraph1"/>
        <w:numPr>
          <w:ilvl w:val="1"/>
          <w:numId w:val="20"/>
        </w:numPr>
        <w:ind w:left="720" w:hanging="720"/>
        <w:jc w:val="both"/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>Nabyvatel se zavazuje</w:t>
      </w:r>
      <w:r w:rsidR="000D4B12">
        <w:rPr>
          <w:rFonts w:ascii="Tahoma" w:hAnsi="Tahoma" w:cs="Courier New"/>
          <w:sz w:val="22"/>
          <w:szCs w:val="22"/>
          <w:lang w:val="cs-CZ"/>
        </w:rPr>
        <w:t>, že nad rámec svého plnění dle článku 3., odst. 3.1 výš</w:t>
      </w:r>
      <w:r w:rsidR="002B1ED8">
        <w:rPr>
          <w:rFonts w:ascii="Tahoma" w:hAnsi="Tahoma" w:cs="Courier New"/>
          <w:sz w:val="22"/>
          <w:szCs w:val="22"/>
          <w:lang w:val="cs-CZ"/>
        </w:rPr>
        <w:t>e</w:t>
      </w:r>
      <w:r w:rsidR="000D4B12">
        <w:rPr>
          <w:rFonts w:ascii="Tahoma" w:hAnsi="Tahoma" w:cs="Courier New"/>
          <w:sz w:val="22"/>
          <w:szCs w:val="22"/>
          <w:lang w:val="cs-CZ"/>
        </w:rPr>
        <w:t xml:space="preserve"> </w:t>
      </w:r>
      <w:r w:rsidRPr="00BC0F16">
        <w:rPr>
          <w:rFonts w:ascii="Tahoma" w:hAnsi="Tahoma" w:cs="Courier New"/>
          <w:sz w:val="22"/>
          <w:szCs w:val="22"/>
          <w:lang w:val="cs-CZ"/>
        </w:rPr>
        <w:t>dod</w:t>
      </w:r>
      <w:r w:rsidR="000D4B12">
        <w:rPr>
          <w:rFonts w:ascii="Tahoma" w:hAnsi="Tahoma" w:cs="Courier New"/>
          <w:sz w:val="22"/>
          <w:szCs w:val="22"/>
          <w:lang w:val="cs-CZ"/>
        </w:rPr>
        <w:t>á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 Poskytovateli </w:t>
      </w:r>
      <w:r w:rsidR="00966C27">
        <w:rPr>
          <w:rFonts w:ascii="Tahoma" w:hAnsi="Tahoma" w:cs="Courier New"/>
          <w:sz w:val="22"/>
          <w:szCs w:val="22"/>
          <w:lang w:val="cs-CZ"/>
        </w:rPr>
        <w:t>1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0 ks </w:t>
      </w:r>
      <w:r w:rsidR="00A56575" w:rsidRPr="00BC0F16">
        <w:rPr>
          <w:rFonts w:ascii="Tahoma" w:hAnsi="Tahoma" w:cs="Courier New"/>
          <w:sz w:val="22"/>
          <w:szCs w:val="22"/>
          <w:lang w:val="cs-CZ"/>
        </w:rPr>
        <w:t xml:space="preserve">Zboží </w:t>
      </w:r>
      <w:r w:rsidRPr="00BC0F16">
        <w:rPr>
          <w:rFonts w:ascii="Tahoma" w:hAnsi="Tahoma" w:cs="Courier New"/>
          <w:sz w:val="22"/>
          <w:szCs w:val="22"/>
          <w:lang w:val="cs-CZ"/>
        </w:rPr>
        <w:t>zdarma pro interní potřebu Poskytovatele</w:t>
      </w:r>
      <w:r w:rsidR="00582178">
        <w:rPr>
          <w:rFonts w:ascii="Tahoma" w:hAnsi="Tahoma" w:cs="Courier New"/>
          <w:sz w:val="22"/>
          <w:szCs w:val="22"/>
          <w:lang w:val="cs-CZ"/>
        </w:rPr>
        <w:t>,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 a to do 14 dnů po </w:t>
      </w:r>
      <w:r w:rsidR="00A56575" w:rsidRPr="00BC0F16">
        <w:rPr>
          <w:rFonts w:ascii="Tahoma" w:hAnsi="Tahoma" w:cs="Courier New"/>
          <w:sz w:val="22"/>
          <w:szCs w:val="22"/>
          <w:lang w:val="cs-CZ"/>
        </w:rPr>
        <w:t xml:space="preserve">zahájení prodeje 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Zboží. </w:t>
      </w:r>
      <w:r w:rsidR="00327D71" w:rsidRPr="00BC0F16">
        <w:rPr>
          <w:rFonts w:ascii="Tahoma" w:hAnsi="Tahoma" w:cs="Courier New"/>
          <w:sz w:val="22"/>
          <w:szCs w:val="22"/>
          <w:lang w:val="cs-CZ"/>
        </w:rPr>
        <w:t xml:space="preserve">Ve výjimečných případech se Nabyvatel a Poskytovatel mohou </w:t>
      </w:r>
      <w:r w:rsidR="00327D71" w:rsidRPr="00BC0F16">
        <w:rPr>
          <w:rFonts w:ascii="Tahoma" w:hAnsi="Tahoma" w:cs="Courier New"/>
          <w:sz w:val="22"/>
          <w:szCs w:val="22"/>
          <w:lang w:val="cs-CZ"/>
        </w:rPr>
        <w:lastRenderedPageBreak/>
        <w:t xml:space="preserve">písemně/emailem dohodnout na jiném množství Zboží dodaném zdarma. </w:t>
      </w:r>
      <w:r w:rsidRPr="00BC0F16">
        <w:rPr>
          <w:rFonts w:ascii="Tahoma" w:hAnsi="Tahoma" w:cs="Courier New"/>
          <w:sz w:val="22"/>
          <w:szCs w:val="22"/>
          <w:lang w:val="cs-CZ"/>
        </w:rPr>
        <w:t>Toto Zboží je neprodejné.</w:t>
      </w:r>
    </w:p>
    <w:p w:rsidR="00FE5822" w:rsidRPr="00BC0F16" w:rsidRDefault="00FE5822" w:rsidP="00520FCE">
      <w:pPr>
        <w:pStyle w:val="Zkladntextodsazen"/>
        <w:ind w:left="708" w:hanging="708"/>
        <w:jc w:val="both"/>
        <w:rPr>
          <w:rFonts w:ascii="Tahoma" w:hAnsi="Tahoma"/>
          <w:color w:val="auto"/>
          <w:sz w:val="22"/>
          <w:szCs w:val="22"/>
          <w:lang w:val="cs-CZ"/>
        </w:rPr>
      </w:pPr>
    </w:p>
    <w:p w:rsidR="00FC1628" w:rsidRDefault="00FE5822" w:rsidP="00790811">
      <w:pPr>
        <w:pStyle w:val="ListParagraph1"/>
        <w:numPr>
          <w:ilvl w:val="1"/>
          <w:numId w:val="20"/>
        </w:numPr>
        <w:ind w:left="720" w:hanging="720"/>
        <w:jc w:val="both"/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 xml:space="preserve">Poskytovatel je oprávněn zakoupit od Nabyvatele další Zboží za </w:t>
      </w:r>
      <w:r w:rsidR="004E0584" w:rsidRPr="00BC0F16">
        <w:rPr>
          <w:rFonts w:ascii="Tahoma" w:hAnsi="Tahoma" w:cs="Courier New"/>
          <w:sz w:val="22"/>
          <w:szCs w:val="22"/>
          <w:lang w:val="cs-CZ"/>
        </w:rPr>
        <w:t>v</w:t>
      </w:r>
      <w:r w:rsidRPr="00BC0F16">
        <w:rPr>
          <w:rFonts w:ascii="Tahoma" w:hAnsi="Tahoma" w:cs="Courier New"/>
          <w:sz w:val="22"/>
          <w:szCs w:val="22"/>
          <w:lang w:val="cs-CZ"/>
        </w:rPr>
        <w:t>elkoobchodní prodejn</w:t>
      </w:r>
      <w:r w:rsidR="00790811" w:rsidRPr="00BC0F16">
        <w:rPr>
          <w:rFonts w:ascii="Tahoma" w:hAnsi="Tahoma" w:cs="Courier New"/>
          <w:sz w:val="22"/>
          <w:szCs w:val="22"/>
          <w:lang w:val="cs-CZ"/>
        </w:rPr>
        <w:t>í cenu pro svou interní potřebu</w:t>
      </w:r>
      <w:r w:rsidRPr="00BC0F16">
        <w:rPr>
          <w:rFonts w:ascii="Tahoma" w:hAnsi="Tahoma" w:cs="Courier New"/>
          <w:sz w:val="22"/>
          <w:szCs w:val="22"/>
          <w:lang w:val="cs-CZ"/>
        </w:rPr>
        <w:t>.</w:t>
      </w:r>
      <w:r w:rsidR="00FC1628" w:rsidRPr="00BC0F16">
        <w:rPr>
          <w:rFonts w:ascii="Tahoma" w:hAnsi="Tahoma" w:cs="Courier New"/>
          <w:sz w:val="22"/>
          <w:szCs w:val="22"/>
          <w:lang w:val="cs-CZ"/>
        </w:rPr>
        <w:t xml:space="preserve"> </w:t>
      </w:r>
      <w:r w:rsidR="00EE002C" w:rsidRPr="00BC0F16">
        <w:rPr>
          <w:rFonts w:ascii="Tahoma" w:hAnsi="Tahoma" w:cs="Courier New"/>
          <w:sz w:val="22"/>
          <w:szCs w:val="22"/>
          <w:lang w:val="cs-CZ"/>
        </w:rPr>
        <w:t xml:space="preserve">Tato velkoobchodní prodejní cena bude představovat 40% slevu z doporučené maloobchodní ceny. Poskytovatel je </w:t>
      </w:r>
      <w:r w:rsidR="00790811" w:rsidRPr="00BC0F16">
        <w:rPr>
          <w:rFonts w:ascii="Tahoma" w:hAnsi="Tahoma" w:cs="Courier New"/>
          <w:sz w:val="22"/>
          <w:szCs w:val="22"/>
          <w:lang w:val="cs-CZ"/>
        </w:rPr>
        <w:t xml:space="preserve">oprávněn </w:t>
      </w:r>
      <w:r w:rsidR="00EE002C" w:rsidRPr="00BC0F16">
        <w:rPr>
          <w:rFonts w:ascii="Tahoma" w:hAnsi="Tahoma" w:cs="Courier New"/>
          <w:sz w:val="22"/>
          <w:szCs w:val="22"/>
          <w:lang w:val="cs-CZ"/>
        </w:rPr>
        <w:t xml:space="preserve">takto poskytnuté </w:t>
      </w:r>
      <w:r w:rsidR="00790811" w:rsidRPr="00BC0F16">
        <w:rPr>
          <w:rFonts w:ascii="Tahoma" w:hAnsi="Tahoma" w:cs="Courier New"/>
          <w:sz w:val="22"/>
          <w:szCs w:val="22"/>
          <w:lang w:val="cs-CZ"/>
        </w:rPr>
        <w:t>Zboží prodávat v rámci svých vlastních akcí</w:t>
      </w:r>
      <w:r w:rsidR="00293282">
        <w:rPr>
          <w:rFonts w:ascii="Tahoma" w:hAnsi="Tahoma" w:cs="Courier New"/>
          <w:sz w:val="22"/>
          <w:szCs w:val="22"/>
          <w:lang w:val="cs-CZ"/>
        </w:rPr>
        <w:t xml:space="preserve"> a pomocí svých prodejních kanálů</w:t>
      </w:r>
      <w:r w:rsidR="00EE002C" w:rsidRPr="00BC0F16">
        <w:rPr>
          <w:rFonts w:ascii="Tahoma" w:hAnsi="Tahoma" w:cs="Courier New"/>
          <w:sz w:val="22"/>
          <w:szCs w:val="22"/>
          <w:lang w:val="cs-CZ"/>
        </w:rPr>
        <w:t xml:space="preserve">. Nastane-li specifický případ vyžadující samostatnou úpravu nad rámec tohoto ustanovení, </w:t>
      </w:r>
      <w:r w:rsidR="00D05872" w:rsidRPr="00BC0F16">
        <w:rPr>
          <w:rFonts w:ascii="Tahoma" w:hAnsi="Tahoma" w:cs="Courier New"/>
          <w:sz w:val="22"/>
          <w:szCs w:val="22"/>
          <w:lang w:val="cs-CZ"/>
        </w:rPr>
        <w:t xml:space="preserve">uzavřou </w:t>
      </w:r>
      <w:r w:rsidR="007E6B1E">
        <w:rPr>
          <w:rFonts w:ascii="Tahoma" w:hAnsi="Tahoma" w:cs="Courier New"/>
          <w:sz w:val="22"/>
          <w:szCs w:val="22"/>
          <w:lang w:val="cs-CZ"/>
        </w:rPr>
        <w:t xml:space="preserve">Strany </w:t>
      </w:r>
      <w:r w:rsidR="00D05872" w:rsidRPr="00BC0F16">
        <w:rPr>
          <w:rFonts w:ascii="Tahoma" w:hAnsi="Tahoma" w:cs="Courier New"/>
          <w:sz w:val="22"/>
          <w:szCs w:val="22"/>
          <w:lang w:val="cs-CZ"/>
        </w:rPr>
        <w:t xml:space="preserve">příslušný dodatek ke Smlouvě. </w:t>
      </w:r>
    </w:p>
    <w:p w:rsidR="00EA3F7B" w:rsidRDefault="00EA3F7B" w:rsidP="00EA3F7B">
      <w:pPr>
        <w:pStyle w:val="Odstavecseseznamem"/>
        <w:rPr>
          <w:rFonts w:ascii="Tahoma" w:hAnsi="Tahoma" w:cs="Courier New"/>
          <w:sz w:val="22"/>
          <w:szCs w:val="22"/>
          <w:lang w:val="cs-CZ"/>
        </w:rPr>
      </w:pPr>
    </w:p>
    <w:p w:rsidR="00EA3F7B" w:rsidRDefault="00EA3F7B" w:rsidP="00EA3F7B">
      <w:pPr>
        <w:pStyle w:val="ListParagraph1"/>
        <w:numPr>
          <w:ilvl w:val="1"/>
          <w:numId w:val="20"/>
        </w:numPr>
        <w:ind w:left="720" w:hanging="720"/>
        <w:jc w:val="both"/>
        <w:rPr>
          <w:rFonts w:ascii="Tahoma" w:hAnsi="Tahoma" w:cs="Tahoma"/>
          <w:sz w:val="22"/>
          <w:szCs w:val="22"/>
          <w:lang w:val="cs-CZ"/>
        </w:rPr>
      </w:pPr>
      <w:r w:rsidRPr="00D55B29">
        <w:rPr>
          <w:rFonts w:ascii="Tahoma" w:hAnsi="Tahoma" w:cs="Tahoma"/>
          <w:sz w:val="22"/>
          <w:szCs w:val="22"/>
          <w:lang w:val="cs-CZ" w:eastAsia="en-US"/>
        </w:rPr>
        <w:t>Smluvní strany souhlasí se zveřejněním této Smlouvy v plném rozsahu včetně osobních údajů ve Smlouvě obsažených</w:t>
      </w:r>
      <w:r w:rsidR="00D55B29">
        <w:rPr>
          <w:rFonts w:ascii="Tahoma" w:hAnsi="Tahoma" w:cs="Tahoma"/>
          <w:sz w:val="22"/>
          <w:szCs w:val="22"/>
          <w:lang w:val="cs-CZ" w:eastAsia="en-US"/>
        </w:rPr>
        <w:t xml:space="preserve"> </w:t>
      </w:r>
      <w:r w:rsidRPr="00D55B29">
        <w:rPr>
          <w:rFonts w:ascii="Tahoma" w:hAnsi="Tahoma" w:cs="Tahoma"/>
          <w:sz w:val="22"/>
          <w:szCs w:val="22"/>
          <w:lang w:val="cs-CZ" w:eastAsia="en-US"/>
        </w:rPr>
        <w:t>či poskytnutím informace třetím osobám o této Smlouvě za podmínek definovaných zákonem č. 106/1999 Sb., o svobodném přístupu k informacím, ve znění aktuálním ke dni požadavku na informace či zveřejnění, a rovněž prohlašují, že nic z obsahu Smlouvy nepovažují za obchodní tajemství.</w:t>
      </w:r>
    </w:p>
    <w:p w:rsidR="00F944D4" w:rsidRDefault="00F944D4" w:rsidP="00F944D4">
      <w:pPr>
        <w:pStyle w:val="Odstavecseseznamem"/>
        <w:rPr>
          <w:rFonts w:ascii="Tahoma" w:hAnsi="Tahoma" w:cs="Tahoma"/>
          <w:sz w:val="22"/>
          <w:szCs w:val="22"/>
          <w:lang w:val="cs-CZ"/>
        </w:rPr>
      </w:pPr>
    </w:p>
    <w:p w:rsidR="00F944D4" w:rsidRPr="00F944D4" w:rsidRDefault="00F944D4" w:rsidP="00EA3F7B">
      <w:pPr>
        <w:pStyle w:val="ListParagraph1"/>
        <w:numPr>
          <w:ilvl w:val="1"/>
          <w:numId w:val="20"/>
        </w:numPr>
        <w:ind w:left="720" w:hanging="720"/>
        <w:jc w:val="both"/>
        <w:rPr>
          <w:rFonts w:ascii="Tahoma" w:hAnsi="Tahoma" w:cs="Tahoma"/>
          <w:sz w:val="22"/>
          <w:szCs w:val="22"/>
          <w:lang w:val="cs-CZ"/>
        </w:rPr>
      </w:pPr>
      <w:r w:rsidRPr="00F944D4">
        <w:rPr>
          <w:rFonts w:ascii="Tahoma" w:hAnsi="Tahoma" w:cs="Tahoma"/>
          <w:sz w:val="22"/>
          <w:szCs w:val="22"/>
          <w:lang w:val="cs-CZ"/>
        </w:rPr>
        <w:t>Nabyvatel bere na vědomí, že Posky</w:t>
      </w:r>
      <w:r>
        <w:rPr>
          <w:rFonts w:ascii="Tahoma" w:hAnsi="Tahoma" w:cs="Tahoma"/>
          <w:sz w:val="22"/>
          <w:szCs w:val="22"/>
          <w:lang w:val="cs-CZ"/>
        </w:rPr>
        <w:t>t</w:t>
      </w:r>
      <w:r w:rsidRPr="00F944D4">
        <w:rPr>
          <w:rFonts w:ascii="Tahoma" w:hAnsi="Tahoma" w:cs="Tahoma"/>
          <w:sz w:val="22"/>
          <w:szCs w:val="22"/>
          <w:lang w:val="cs-CZ"/>
        </w:rPr>
        <w:t xml:space="preserve">ovatel je vázán zákonem č. 340/2015 Sb., o registru smluv, a souhlasí s tím, že Poskytovatel zajistí </w:t>
      </w:r>
      <w:r w:rsidR="001B06A5">
        <w:rPr>
          <w:rFonts w:ascii="Tahoma" w:hAnsi="Tahoma" w:cs="Tahoma"/>
          <w:sz w:val="22"/>
          <w:szCs w:val="22"/>
          <w:lang w:val="cs-CZ"/>
        </w:rPr>
        <w:t>u</w:t>
      </w:r>
      <w:r w:rsidRPr="00F944D4">
        <w:rPr>
          <w:rFonts w:ascii="Tahoma" w:hAnsi="Tahoma" w:cs="Tahoma"/>
          <w:sz w:val="22"/>
          <w:szCs w:val="22"/>
          <w:lang w:val="cs-CZ"/>
        </w:rPr>
        <w:t>veřejnění celého textu Smlouvy, případně jejich dodatků, v registru smluv.</w:t>
      </w:r>
    </w:p>
    <w:p w:rsidR="00FE5822" w:rsidRPr="00BC0F16" w:rsidRDefault="00FE5822" w:rsidP="00520FCE">
      <w:pPr>
        <w:tabs>
          <w:tab w:val="left" w:pos="5130"/>
        </w:tabs>
        <w:jc w:val="both"/>
        <w:rPr>
          <w:rFonts w:ascii="Tahoma" w:hAnsi="Tahoma" w:cs="Courier New"/>
          <w:sz w:val="22"/>
          <w:szCs w:val="22"/>
          <w:lang w:val="cs-CZ"/>
        </w:rPr>
      </w:pPr>
    </w:p>
    <w:p w:rsidR="00FE5822" w:rsidRPr="00BC0F16" w:rsidRDefault="00FE5822" w:rsidP="00773E06">
      <w:pPr>
        <w:pStyle w:val="ListParagraph1"/>
        <w:numPr>
          <w:ilvl w:val="1"/>
          <w:numId w:val="20"/>
        </w:numPr>
        <w:ind w:left="720" w:hanging="720"/>
        <w:jc w:val="both"/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>Veškeré změny a doplňky této Smlouvy musí být učiněny písemně a podepsány oběma Smluvními stranami.</w:t>
      </w:r>
      <w:r w:rsidR="00790811" w:rsidRPr="00BC0F16">
        <w:rPr>
          <w:rFonts w:ascii="Tahoma" w:hAnsi="Tahoma" w:cs="Courier New"/>
          <w:sz w:val="22"/>
          <w:szCs w:val="22"/>
          <w:lang w:val="cs-CZ"/>
        </w:rPr>
        <w:t xml:space="preserve"> </w:t>
      </w:r>
    </w:p>
    <w:p w:rsidR="00FE5822" w:rsidRPr="00BC0F16" w:rsidRDefault="00FE5822" w:rsidP="00520FCE">
      <w:pPr>
        <w:tabs>
          <w:tab w:val="left" w:pos="709"/>
        </w:tabs>
        <w:ind w:left="708" w:hanging="708"/>
        <w:jc w:val="both"/>
        <w:rPr>
          <w:rFonts w:ascii="Tahoma" w:hAnsi="Tahoma" w:cs="Courier New"/>
          <w:sz w:val="22"/>
          <w:szCs w:val="22"/>
          <w:lang w:val="cs-CZ"/>
        </w:rPr>
      </w:pPr>
    </w:p>
    <w:p w:rsidR="00FE5822" w:rsidRPr="00BC0F16" w:rsidRDefault="00FE5822" w:rsidP="00773E06">
      <w:pPr>
        <w:pStyle w:val="ListParagraph1"/>
        <w:numPr>
          <w:ilvl w:val="1"/>
          <w:numId w:val="20"/>
        </w:numPr>
        <w:ind w:left="720" w:hanging="720"/>
        <w:jc w:val="both"/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>Postoupit práva a závazky dle této Smlouvy třetí osobě lze jen se souhlasem druhé Smluvní strany.</w:t>
      </w:r>
    </w:p>
    <w:p w:rsidR="00FE5822" w:rsidRPr="00BC0F16" w:rsidRDefault="00FE5822" w:rsidP="00520FCE">
      <w:pPr>
        <w:tabs>
          <w:tab w:val="left" w:pos="5130"/>
        </w:tabs>
        <w:jc w:val="both"/>
        <w:rPr>
          <w:rFonts w:ascii="Tahoma" w:hAnsi="Tahoma" w:cs="Courier New"/>
          <w:sz w:val="22"/>
          <w:szCs w:val="22"/>
          <w:lang w:val="cs-CZ"/>
        </w:rPr>
      </w:pPr>
    </w:p>
    <w:p w:rsidR="00FE5822" w:rsidRPr="00BC0F16" w:rsidRDefault="00FE5822" w:rsidP="00773E06">
      <w:pPr>
        <w:pStyle w:val="ListParagraph1"/>
        <w:numPr>
          <w:ilvl w:val="1"/>
          <w:numId w:val="20"/>
        </w:numPr>
        <w:ind w:left="720" w:hanging="720"/>
        <w:jc w:val="both"/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>Práva a závazky z této Smlouvy přecházejí na právního nástupce Nabyvatele pouze se souhlasem Poskytovatele.</w:t>
      </w:r>
    </w:p>
    <w:p w:rsidR="00FE5822" w:rsidRPr="00BC0F16" w:rsidRDefault="00FE5822" w:rsidP="00520FCE">
      <w:pPr>
        <w:tabs>
          <w:tab w:val="left" w:pos="5130"/>
        </w:tabs>
        <w:jc w:val="both"/>
        <w:rPr>
          <w:rFonts w:ascii="Tahoma" w:hAnsi="Tahoma" w:cs="Courier New"/>
          <w:sz w:val="22"/>
          <w:szCs w:val="22"/>
          <w:lang w:val="cs-CZ"/>
        </w:rPr>
      </w:pPr>
    </w:p>
    <w:p w:rsidR="00FE5822" w:rsidRDefault="00FE5822" w:rsidP="00773E06">
      <w:pPr>
        <w:pStyle w:val="ListParagraph1"/>
        <w:numPr>
          <w:ilvl w:val="1"/>
          <w:numId w:val="20"/>
        </w:numPr>
        <w:ind w:left="720" w:hanging="720"/>
        <w:jc w:val="both"/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>Tato Smlouva se řídí zák</w:t>
      </w:r>
      <w:r w:rsidR="00540A1A">
        <w:rPr>
          <w:rFonts w:ascii="Tahoma" w:hAnsi="Tahoma" w:cs="Courier New"/>
          <w:sz w:val="22"/>
          <w:szCs w:val="22"/>
          <w:lang w:val="cs-CZ"/>
        </w:rPr>
        <w:t>onem č.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 121/2000 Sb.</w:t>
      </w:r>
      <w:r w:rsidR="00540A1A">
        <w:rPr>
          <w:rFonts w:ascii="Tahoma" w:hAnsi="Tahoma" w:cs="Courier New"/>
          <w:sz w:val="22"/>
          <w:szCs w:val="22"/>
          <w:lang w:val="cs-CZ"/>
        </w:rPr>
        <w:t xml:space="preserve">, </w:t>
      </w:r>
      <w:r w:rsidRPr="00BC0F16">
        <w:rPr>
          <w:rFonts w:ascii="Tahoma" w:hAnsi="Tahoma" w:cs="Courier New"/>
          <w:sz w:val="22"/>
          <w:szCs w:val="22"/>
          <w:lang w:val="cs-CZ"/>
        </w:rPr>
        <w:t>autorský zákon</w:t>
      </w:r>
      <w:r w:rsidR="00540A1A">
        <w:rPr>
          <w:rFonts w:ascii="Tahoma" w:hAnsi="Tahoma" w:cs="Courier New"/>
          <w:sz w:val="22"/>
          <w:szCs w:val="22"/>
          <w:lang w:val="cs-CZ"/>
        </w:rPr>
        <w:t>, v platném znění,</w:t>
      </w:r>
      <w:r w:rsidRPr="00BC0F16">
        <w:rPr>
          <w:rFonts w:ascii="Tahoma" w:hAnsi="Tahoma" w:cs="Courier New"/>
          <w:sz w:val="22"/>
          <w:szCs w:val="22"/>
          <w:lang w:val="cs-CZ"/>
        </w:rPr>
        <w:t xml:space="preserve"> a</w:t>
      </w:r>
      <w:r w:rsidR="00540A1A">
        <w:rPr>
          <w:rFonts w:ascii="Tahoma" w:hAnsi="Tahoma" w:cs="Courier New"/>
          <w:sz w:val="22"/>
          <w:szCs w:val="22"/>
          <w:lang w:val="cs-CZ"/>
        </w:rPr>
        <w:t> </w:t>
      </w:r>
      <w:r w:rsidR="00487B5C" w:rsidRPr="00BC0F16">
        <w:rPr>
          <w:rFonts w:ascii="Tahoma" w:hAnsi="Tahoma" w:cs="Courier New"/>
          <w:sz w:val="22"/>
          <w:szCs w:val="22"/>
          <w:lang w:val="cs-CZ"/>
        </w:rPr>
        <w:t>zák</w:t>
      </w:r>
      <w:r w:rsidR="00540A1A">
        <w:rPr>
          <w:rFonts w:ascii="Tahoma" w:hAnsi="Tahoma" w:cs="Courier New"/>
          <w:sz w:val="22"/>
          <w:szCs w:val="22"/>
          <w:lang w:val="cs-CZ"/>
        </w:rPr>
        <w:t>onem č.</w:t>
      </w:r>
      <w:r w:rsidR="00487B5C" w:rsidRPr="00BC0F16">
        <w:rPr>
          <w:rFonts w:ascii="Tahoma" w:hAnsi="Tahoma" w:cs="Courier New"/>
          <w:sz w:val="22"/>
          <w:szCs w:val="22"/>
          <w:lang w:val="cs-CZ"/>
        </w:rPr>
        <w:t xml:space="preserve"> 89/2012 Sb.</w:t>
      </w:r>
      <w:r w:rsidR="00540A1A">
        <w:rPr>
          <w:rFonts w:ascii="Tahoma" w:hAnsi="Tahoma" w:cs="Courier New"/>
          <w:sz w:val="22"/>
          <w:szCs w:val="22"/>
          <w:lang w:val="cs-CZ"/>
        </w:rPr>
        <w:t xml:space="preserve">, </w:t>
      </w:r>
      <w:r w:rsidR="00487B5C" w:rsidRPr="00BC0F16">
        <w:rPr>
          <w:rFonts w:ascii="Tahoma" w:hAnsi="Tahoma" w:cs="Courier New"/>
          <w:sz w:val="22"/>
          <w:szCs w:val="22"/>
          <w:lang w:val="cs-CZ"/>
        </w:rPr>
        <w:t>občanský zákoník</w:t>
      </w:r>
      <w:r w:rsidR="00540A1A">
        <w:rPr>
          <w:rFonts w:ascii="Tahoma" w:hAnsi="Tahoma" w:cs="Courier New"/>
          <w:sz w:val="22"/>
          <w:szCs w:val="22"/>
          <w:lang w:val="cs-CZ"/>
        </w:rPr>
        <w:t>, v platném znění</w:t>
      </w:r>
      <w:r w:rsidRPr="00BC0F16">
        <w:rPr>
          <w:rFonts w:ascii="Tahoma" w:hAnsi="Tahoma" w:cs="Courier New"/>
          <w:sz w:val="22"/>
          <w:szCs w:val="22"/>
          <w:lang w:val="cs-CZ"/>
        </w:rPr>
        <w:t>.</w:t>
      </w:r>
    </w:p>
    <w:p w:rsidR="001B06A5" w:rsidRDefault="001B06A5" w:rsidP="0070085E">
      <w:pPr>
        <w:pStyle w:val="Odstavecseseznamem"/>
        <w:rPr>
          <w:rFonts w:ascii="Tahoma" w:hAnsi="Tahoma" w:cs="Courier New"/>
          <w:sz w:val="22"/>
          <w:szCs w:val="22"/>
          <w:lang w:val="cs-CZ"/>
        </w:rPr>
      </w:pPr>
    </w:p>
    <w:p w:rsidR="001B06A5" w:rsidRDefault="001B06A5" w:rsidP="00773E06">
      <w:pPr>
        <w:pStyle w:val="ListParagraph1"/>
        <w:numPr>
          <w:ilvl w:val="1"/>
          <w:numId w:val="20"/>
        </w:numPr>
        <w:ind w:left="720" w:hanging="720"/>
        <w:jc w:val="both"/>
        <w:rPr>
          <w:rFonts w:ascii="Tahoma" w:hAnsi="Tahoma" w:cs="Courier New"/>
          <w:sz w:val="22"/>
          <w:szCs w:val="22"/>
          <w:lang w:val="cs-CZ"/>
        </w:rPr>
      </w:pPr>
      <w:r>
        <w:rPr>
          <w:rFonts w:ascii="Tahoma" w:hAnsi="Tahoma" w:cs="Courier New"/>
          <w:sz w:val="22"/>
          <w:szCs w:val="22"/>
          <w:lang w:val="cs-CZ"/>
        </w:rPr>
        <w:t>Tato Smlo</w:t>
      </w:r>
      <w:r w:rsidR="0070085E">
        <w:rPr>
          <w:rFonts w:ascii="Tahoma" w:hAnsi="Tahoma" w:cs="Courier New"/>
          <w:sz w:val="22"/>
          <w:szCs w:val="22"/>
          <w:lang w:val="cs-CZ"/>
        </w:rPr>
        <w:t>u</w:t>
      </w:r>
      <w:r>
        <w:rPr>
          <w:rFonts w:ascii="Tahoma" w:hAnsi="Tahoma" w:cs="Courier New"/>
          <w:sz w:val="22"/>
          <w:szCs w:val="22"/>
          <w:lang w:val="cs-CZ"/>
        </w:rPr>
        <w:t>va nabývá platnosti dnem jejího podpisu oběma Smluvními stranami a účinnosti dnem jejího uveřejnění v registru smluv.</w:t>
      </w:r>
    </w:p>
    <w:p w:rsidR="00F925B2" w:rsidRPr="00BC0F16" w:rsidRDefault="00F925B2" w:rsidP="00F925B2">
      <w:pPr>
        <w:pStyle w:val="ListParagraph1"/>
        <w:jc w:val="both"/>
        <w:rPr>
          <w:rFonts w:ascii="Tahoma" w:hAnsi="Tahoma" w:cs="Courier New"/>
          <w:sz w:val="22"/>
          <w:szCs w:val="22"/>
          <w:lang w:val="cs-CZ"/>
        </w:rPr>
      </w:pPr>
    </w:p>
    <w:p w:rsidR="00FE5822" w:rsidRPr="00BC0F16" w:rsidRDefault="00FE5822" w:rsidP="00520FCE">
      <w:pPr>
        <w:tabs>
          <w:tab w:val="left" w:pos="5130"/>
        </w:tabs>
        <w:rPr>
          <w:rFonts w:ascii="Tahoma" w:hAnsi="Tahoma" w:cs="Courier New"/>
          <w:sz w:val="22"/>
          <w:szCs w:val="22"/>
          <w:lang w:val="cs-CZ"/>
        </w:rPr>
      </w:pPr>
    </w:p>
    <w:p w:rsidR="00FE5822" w:rsidRPr="00BC0F16" w:rsidRDefault="00FE5822" w:rsidP="00BC0F16">
      <w:pPr>
        <w:tabs>
          <w:tab w:val="left" w:pos="4678"/>
        </w:tabs>
        <w:outlineLvl w:val="0"/>
        <w:rPr>
          <w:rFonts w:ascii="Tahoma" w:hAnsi="Tahoma" w:cs="Courier New"/>
          <w:sz w:val="22"/>
          <w:szCs w:val="22"/>
          <w:lang w:val="cs-CZ"/>
        </w:rPr>
      </w:pPr>
      <w:r w:rsidRPr="00BC0F16">
        <w:rPr>
          <w:rFonts w:ascii="Tahoma" w:hAnsi="Tahoma" w:cs="Courier New"/>
          <w:sz w:val="22"/>
          <w:szCs w:val="22"/>
          <w:lang w:val="cs-CZ"/>
        </w:rPr>
        <w:t>V Praze dne</w:t>
      </w:r>
      <w:r w:rsidR="000A462C">
        <w:rPr>
          <w:rFonts w:ascii="Tahoma" w:hAnsi="Tahoma" w:cs="Courier New"/>
          <w:sz w:val="22"/>
          <w:szCs w:val="22"/>
          <w:lang w:val="cs-CZ"/>
        </w:rPr>
        <w:t xml:space="preserve"> </w:t>
      </w:r>
      <w:proofErr w:type="gramStart"/>
      <w:r w:rsidR="000A462C">
        <w:rPr>
          <w:rFonts w:ascii="Tahoma" w:hAnsi="Tahoma" w:cs="Courier New"/>
          <w:sz w:val="22"/>
          <w:szCs w:val="22"/>
          <w:lang w:val="cs-CZ"/>
        </w:rPr>
        <w:t>28.03.2024</w:t>
      </w:r>
      <w:proofErr w:type="gramEnd"/>
      <w:r w:rsidRPr="00BC0F16">
        <w:rPr>
          <w:rFonts w:ascii="Tahoma" w:hAnsi="Tahoma" w:cs="Courier New"/>
          <w:sz w:val="22"/>
          <w:szCs w:val="22"/>
          <w:lang w:val="cs-CZ"/>
        </w:rPr>
        <w:tab/>
      </w:r>
      <w:r w:rsidR="00EE002C" w:rsidRPr="00BC0F16">
        <w:rPr>
          <w:rFonts w:ascii="Tahoma" w:hAnsi="Tahoma" w:cs="Courier New"/>
          <w:sz w:val="22"/>
          <w:szCs w:val="22"/>
          <w:lang w:val="cs-CZ"/>
        </w:rPr>
        <w:t xml:space="preserve">V Praze dne </w:t>
      </w:r>
      <w:r w:rsidR="000A462C">
        <w:rPr>
          <w:rFonts w:ascii="Tahoma" w:hAnsi="Tahoma" w:cs="Courier New"/>
          <w:sz w:val="22"/>
          <w:szCs w:val="22"/>
          <w:lang w:val="cs-CZ"/>
        </w:rPr>
        <w:t>08.04.2024</w:t>
      </w:r>
    </w:p>
    <w:p w:rsidR="00FE5822" w:rsidRPr="00BC0F16" w:rsidRDefault="00FE5822" w:rsidP="000A1A58">
      <w:pPr>
        <w:tabs>
          <w:tab w:val="left" w:pos="5130"/>
        </w:tabs>
        <w:outlineLvl w:val="0"/>
        <w:rPr>
          <w:rFonts w:ascii="Tahoma" w:hAnsi="Tahoma" w:cs="Courier New"/>
          <w:sz w:val="22"/>
          <w:szCs w:val="22"/>
          <w:lang w:val="cs-CZ"/>
        </w:rPr>
      </w:pPr>
    </w:p>
    <w:p w:rsidR="00FE5822" w:rsidRPr="00BC0F16" w:rsidRDefault="00FE5822" w:rsidP="000A1A58">
      <w:pPr>
        <w:tabs>
          <w:tab w:val="left" w:pos="5130"/>
        </w:tabs>
        <w:outlineLvl w:val="0"/>
        <w:rPr>
          <w:rFonts w:ascii="Tahoma" w:hAnsi="Tahoma" w:cs="Courier New"/>
          <w:sz w:val="22"/>
          <w:szCs w:val="22"/>
          <w:lang w:val="cs-CZ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4608"/>
        <w:gridCol w:w="4320"/>
      </w:tblGrid>
      <w:tr w:rsidR="00FE5822" w:rsidRPr="00BC0F16" w:rsidTr="00B24353">
        <w:trPr>
          <w:trHeight w:val="405"/>
        </w:trPr>
        <w:tc>
          <w:tcPr>
            <w:tcW w:w="4608" w:type="dxa"/>
            <w:vAlign w:val="center"/>
          </w:tcPr>
          <w:p w:rsidR="00FE5822" w:rsidRPr="00BC0F16" w:rsidRDefault="00FE5822" w:rsidP="00BC0F16">
            <w:pPr>
              <w:tabs>
                <w:tab w:val="left" w:pos="5130"/>
              </w:tabs>
              <w:jc w:val="center"/>
              <w:rPr>
                <w:rFonts w:ascii="Tahoma" w:hAnsi="Tahoma" w:cs="Courier New"/>
                <w:sz w:val="22"/>
                <w:szCs w:val="22"/>
                <w:lang w:val="cs-CZ"/>
              </w:rPr>
            </w:pPr>
            <w:r w:rsidRPr="00BC0F16">
              <w:rPr>
                <w:rFonts w:ascii="Tahoma" w:hAnsi="Tahoma" w:cs="Courier New"/>
                <w:b/>
                <w:bCs/>
                <w:sz w:val="22"/>
                <w:szCs w:val="22"/>
                <w:lang w:val="cs-CZ"/>
              </w:rPr>
              <w:t>PRESCO GROUP, a.s.</w:t>
            </w:r>
          </w:p>
        </w:tc>
        <w:tc>
          <w:tcPr>
            <w:tcW w:w="4320" w:type="dxa"/>
            <w:vAlign w:val="center"/>
          </w:tcPr>
          <w:p w:rsidR="00FE5822" w:rsidRPr="00BC0F16" w:rsidRDefault="00DA28BD" w:rsidP="00BC0F16">
            <w:pPr>
              <w:ind w:left="391" w:right="-284"/>
              <w:rPr>
                <w:rFonts w:ascii="Georgia" w:hAnsi="Georgia"/>
                <w:spacing w:val="-3"/>
                <w:sz w:val="22"/>
                <w:szCs w:val="22"/>
                <w:lang w:val="cs-CZ"/>
              </w:rPr>
            </w:pPr>
            <w:r>
              <w:rPr>
                <w:rFonts w:ascii="Tahoma" w:hAnsi="Tahoma" w:cs="Courier New"/>
                <w:b/>
                <w:sz w:val="22"/>
                <w:szCs w:val="22"/>
                <w:lang w:val="cs-CZ"/>
              </w:rPr>
              <w:t>Zoologická zahrada hl. m. Prahy</w:t>
            </w:r>
          </w:p>
        </w:tc>
      </w:tr>
      <w:tr w:rsidR="00FE5822" w:rsidRPr="004D23D7" w:rsidTr="00B24353">
        <w:tc>
          <w:tcPr>
            <w:tcW w:w="4608" w:type="dxa"/>
          </w:tcPr>
          <w:p w:rsidR="00FE5822" w:rsidRPr="00BC0F16" w:rsidRDefault="00FE5822" w:rsidP="00B24353">
            <w:pPr>
              <w:ind w:right="-284"/>
              <w:rPr>
                <w:rFonts w:ascii="Georgia" w:hAnsi="Georgia"/>
                <w:spacing w:val="-3"/>
                <w:sz w:val="22"/>
                <w:szCs w:val="22"/>
                <w:lang w:val="cs-CZ"/>
              </w:rPr>
            </w:pPr>
          </w:p>
          <w:p w:rsidR="00FE5822" w:rsidRPr="00BC0F16" w:rsidRDefault="00FE5822" w:rsidP="00B24353">
            <w:pPr>
              <w:ind w:right="-284"/>
              <w:rPr>
                <w:rFonts w:ascii="Georgia" w:hAnsi="Georgia"/>
                <w:spacing w:val="-3"/>
                <w:sz w:val="22"/>
                <w:szCs w:val="22"/>
                <w:lang w:val="cs-CZ"/>
              </w:rPr>
            </w:pPr>
          </w:p>
          <w:p w:rsidR="00FE5822" w:rsidRPr="00BC0F16" w:rsidRDefault="00FE5822" w:rsidP="00BC0F16">
            <w:pPr>
              <w:ind w:right="-284"/>
              <w:jc w:val="center"/>
              <w:rPr>
                <w:rFonts w:ascii="Georgia" w:hAnsi="Georgia"/>
                <w:spacing w:val="-3"/>
                <w:sz w:val="22"/>
                <w:szCs w:val="22"/>
                <w:lang w:val="cs-CZ"/>
              </w:rPr>
            </w:pPr>
            <w:r w:rsidRPr="00BC0F16">
              <w:rPr>
                <w:rFonts w:ascii="Georgia" w:hAnsi="Georgia"/>
                <w:spacing w:val="-3"/>
                <w:sz w:val="22"/>
                <w:szCs w:val="22"/>
                <w:lang w:val="cs-CZ"/>
              </w:rPr>
              <w:t>______________________</w:t>
            </w:r>
          </w:p>
          <w:p w:rsidR="00FE5822" w:rsidRPr="00BC0F16" w:rsidRDefault="002A60DB" w:rsidP="00BC0F16">
            <w:pPr>
              <w:tabs>
                <w:tab w:val="left" w:pos="3114"/>
              </w:tabs>
              <w:ind w:left="-104" w:right="-284"/>
              <w:jc w:val="center"/>
              <w:rPr>
                <w:rFonts w:ascii="Tahoma" w:hAnsi="Tahoma" w:cs="Courier New"/>
                <w:sz w:val="22"/>
                <w:szCs w:val="22"/>
                <w:lang w:val="cs-CZ"/>
              </w:rPr>
            </w:pPr>
            <w:r>
              <w:rPr>
                <w:rFonts w:ascii="Tahoma" w:hAnsi="Tahoma" w:cs="Courier New"/>
                <w:sz w:val="22"/>
                <w:szCs w:val="22"/>
                <w:lang w:val="cs-CZ"/>
              </w:rPr>
              <w:t xml:space="preserve">JUDr. </w:t>
            </w:r>
            <w:r w:rsidR="00FE5822" w:rsidRPr="00BC0F16">
              <w:rPr>
                <w:rFonts w:ascii="Tahoma" w:hAnsi="Tahoma" w:cs="Courier New"/>
                <w:sz w:val="22"/>
                <w:szCs w:val="22"/>
                <w:lang w:val="cs-CZ"/>
              </w:rPr>
              <w:t>Petr Skokan</w:t>
            </w:r>
          </w:p>
          <w:p w:rsidR="00FE5822" w:rsidRPr="00BC0F16" w:rsidRDefault="00FE5822" w:rsidP="00BC0F16">
            <w:pPr>
              <w:tabs>
                <w:tab w:val="left" w:pos="3114"/>
              </w:tabs>
              <w:ind w:right="-284"/>
              <w:jc w:val="center"/>
              <w:rPr>
                <w:rFonts w:ascii="Georgia" w:hAnsi="Georgia"/>
                <w:spacing w:val="-3"/>
                <w:sz w:val="22"/>
                <w:szCs w:val="22"/>
                <w:lang w:val="cs-CZ"/>
              </w:rPr>
            </w:pPr>
            <w:r w:rsidRPr="00BC0F16">
              <w:rPr>
                <w:rFonts w:ascii="Tahoma" w:hAnsi="Tahoma" w:cs="Courier New"/>
                <w:sz w:val="22"/>
                <w:szCs w:val="22"/>
                <w:lang w:val="cs-CZ"/>
              </w:rPr>
              <w:t>místopředseda představenstva</w:t>
            </w:r>
          </w:p>
          <w:p w:rsidR="00FE5822" w:rsidRPr="00BC0F16" w:rsidRDefault="00FE5822" w:rsidP="00B24353">
            <w:pPr>
              <w:ind w:right="-284"/>
              <w:rPr>
                <w:rFonts w:ascii="Georgia" w:hAnsi="Georgia"/>
                <w:spacing w:val="-3"/>
                <w:sz w:val="22"/>
                <w:szCs w:val="22"/>
                <w:lang w:val="cs-CZ"/>
              </w:rPr>
            </w:pPr>
          </w:p>
        </w:tc>
        <w:tc>
          <w:tcPr>
            <w:tcW w:w="4320" w:type="dxa"/>
          </w:tcPr>
          <w:p w:rsidR="00FE5822" w:rsidRPr="00BC0F16" w:rsidRDefault="00FE5822" w:rsidP="00B24353">
            <w:pPr>
              <w:ind w:left="1237" w:right="-284"/>
              <w:rPr>
                <w:rFonts w:ascii="Georgia" w:hAnsi="Georgia"/>
                <w:spacing w:val="-3"/>
                <w:sz w:val="22"/>
                <w:szCs w:val="22"/>
                <w:lang w:val="cs-CZ"/>
              </w:rPr>
            </w:pPr>
          </w:p>
          <w:p w:rsidR="00FE5822" w:rsidRPr="00BC0F16" w:rsidRDefault="00FE5822" w:rsidP="00B24353">
            <w:pPr>
              <w:ind w:left="1237" w:right="-284"/>
              <w:rPr>
                <w:rFonts w:ascii="Georgia" w:hAnsi="Georgia"/>
                <w:spacing w:val="-3"/>
                <w:sz w:val="22"/>
                <w:szCs w:val="22"/>
                <w:lang w:val="cs-CZ"/>
              </w:rPr>
            </w:pPr>
          </w:p>
          <w:p w:rsidR="00FE5822" w:rsidRPr="00BC0F16" w:rsidRDefault="00FE5822" w:rsidP="003D4F3B">
            <w:pPr>
              <w:ind w:left="612" w:right="-284"/>
              <w:rPr>
                <w:rFonts w:ascii="Georgia" w:hAnsi="Georgia"/>
                <w:spacing w:val="-3"/>
                <w:sz w:val="22"/>
                <w:szCs w:val="22"/>
                <w:lang w:val="cs-CZ"/>
              </w:rPr>
            </w:pPr>
            <w:r w:rsidRPr="00BC0F16">
              <w:rPr>
                <w:rFonts w:ascii="Georgia" w:hAnsi="Georgia"/>
                <w:spacing w:val="-3"/>
                <w:sz w:val="22"/>
                <w:szCs w:val="22"/>
                <w:lang w:val="cs-CZ"/>
              </w:rPr>
              <w:t>______________________</w:t>
            </w:r>
          </w:p>
          <w:p w:rsidR="00FE5822" w:rsidRDefault="00DA28BD" w:rsidP="002A60DB">
            <w:pPr>
              <w:jc w:val="center"/>
              <w:rPr>
                <w:rFonts w:ascii="Tahoma" w:hAnsi="Tahoma" w:cs="Courier New"/>
                <w:sz w:val="22"/>
                <w:szCs w:val="22"/>
                <w:lang w:val="cs-CZ"/>
              </w:rPr>
            </w:pPr>
            <w:r>
              <w:rPr>
                <w:rFonts w:ascii="Tahoma" w:hAnsi="Tahoma" w:cs="Courier New"/>
                <w:sz w:val="22"/>
                <w:szCs w:val="22"/>
                <w:lang w:val="cs-CZ"/>
              </w:rPr>
              <w:t>Mgr. Miroslav Bobek</w:t>
            </w:r>
          </w:p>
          <w:p w:rsidR="00DA28BD" w:rsidRPr="00BC0F16" w:rsidRDefault="00DA28BD" w:rsidP="002A60DB">
            <w:pPr>
              <w:jc w:val="center"/>
              <w:rPr>
                <w:rFonts w:ascii="Georgia" w:hAnsi="Georgia"/>
                <w:spacing w:val="-3"/>
                <w:sz w:val="22"/>
                <w:szCs w:val="22"/>
                <w:lang w:val="cs-CZ"/>
              </w:rPr>
            </w:pPr>
            <w:r>
              <w:rPr>
                <w:rFonts w:ascii="Georgia" w:hAnsi="Georgia"/>
                <w:spacing w:val="-3"/>
                <w:sz w:val="22"/>
                <w:szCs w:val="22"/>
                <w:lang w:val="cs-CZ"/>
              </w:rPr>
              <w:t>ředitel</w:t>
            </w:r>
          </w:p>
        </w:tc>
      </w:tr>
      <w:tr w:rsidR="00FE5822" w:rsidRPr="004D23D7" w:rsidTr="00B24353">
        <w:tc>
          <w:tcPr>
            <w:tcW w:w="4608" w:type="dxa"/>
          </w:tcPr>
          <w:p w:rsidR="00FE5822" w:rsidRPr="00BC0F16" w:rsidRDefault="00FE5822" w:rsidP="00B24353">
            <w:pPr>
              <w:ind w:right="-284"/>
              <w:rPr>
                <w:rFonts w:ascii="Georgia" w:hAnsi="Georgia"/>
                <w:spacing w:val="-3"/>
                <w:sz w:val="22"/>
                <w:szCs w:val="22"/>
                <w:lang w:val="cs-CZ"/>
              </w:rPr>
            </w:pPr>
          </w:p>
        </w:tc>
        <w:tc>
          <w:tcPr>
            <w:tcW w:w="4320" w:type="dxa"/>
          </w:tcPr>
          <w:p w:rsidR="00FE5822" w:rsidRPr="00BC0F16" w:rsidRDefault="00FE5822" w:rsidP="00B24353">
            <w:pPr>
              <w:ind w:left="1237" w:right="-284"/>
              <w:rPr>
                <w:rFonts w:ascii="Georgia" w:hAnsi="Georgia"/>
                <w:spacing w:val="-3"/>
                <w:sz w:val="22"/>
                <w:szCs w:val="22"/>
                <w:lang w:val="cs-CZ"/>
              </w:rPr>
            </w:pPr>
          </w:p>
        </w:tc>
      </w:tr>
    </w:tbl>
    <w:p w:rsidR="00FE5822" w:rsidRPr="00BC0F16" w:rsidRDefault="00FE5822" w:rsidP="000A1A58">
      <w:pPr>
        <w:rPr>
          <w:lang w:val="cs-CZ"/>
        </w:rPr>
      </w:pPr>
    </w:p>
    <w:p w:rsidR="00523585" w:rsidRDefault="00FE5822" w:rsidP="00FE5822">
      <w:pPr>
        <w:jc w:val="center"/>
        <w:rPr>
          <w:rFonts w:ascii="Tahoma" w:hAnsi="Tahoma" w:cs="Tahoma"/>
          <w:sz w:val="28"/>
          <w:szCs w:val="28"/>
          <w:lang w:val="cs-CZ"/>
        </w:rPr>
      </w:pPr>
      <w:r w:rsidRPr="00BC0F16">
        <w:rPr>
          <w:lang w:val="cs-CZ"/>
        </w:rPr>
        <w:br w:type="page"/>
      </w:r>
      <w:r w:rsidR="00523585" w:rsidRPr="00BC0F16">
        <w:rPr>
          <w:rFonts w:ascii="Tahoma" w:hAnsi="Tahoma" w:cs="Tahoma"/>
          <w:sz w:val="28"/>
          <w:szCs w:val="28"/>
          <w:lang w:val="cs-CZ"/>
        </w:rPr>
        <w:lastRenderedPageBreak/>
        <w:t>Příloha</w:t>
      </w:r>
      <w:r w:rsidRPr="00BC0F16">
        <w:rPr>
          <w:rFonts w:ascii="Tahoma" w:hAnsi="Tahoma" w:cs="Tahoma"/>
          <w:sz w:val="28"/>
          <w:szCs w:val="28"/>
          <w:lang w:val="cs-CZ"/>
        </w:rPr>
        <w:t xml:space="preserve"> 1 </w:t>
      </w:r>
      <w:r w:rsidR="003A1F44">
        <w:rPr>
          <w:rFonts w:ascii="Tahoma" w:hAnsi="Tahoma" w:cs="Tahoma"/>
          <w:sz w:val="28"/>
          <w:szCs w:val="28"/>
          <w:lang w:val="cs-CZ"/>
        </w:rPr>
        <w:t>–</w:t>
      </w:r>
      <w:r w:rsidRPr="00BC0F16">
        <w:rPr>
          <w:rFonts w:ascii="Tahoma" w:hAnsi="Tahoma" w:cs="Tahoma"/>
          <w:sz w:val="28"/>
          <w:szCs w:val="28"/>
          <w:lang w:val="cs-CZ"/>
        </w:rPr>
        <w:t xml:space="preserve"> Specifikace Díla</w:t>
      </w:r>
    </w:p>
    <w:p w:rsidR="00EC4BF9" w:rsidRDefault="00EC4BF9" w:rsidP="00FE5822">
      <w:pPr>
        <w:jc w:val="center"/>
        <w:rPr>
          <w:rFonts w:ascii="Tahoma" w:hAnsi="Tahoma" w:cs="Tahoma"/>
          <w:sz w:val="28"/>
          <w:szCs w:val="28"/>
          <w:lang w:val="cs-CZ"/>
        </w:rPr>
      </w:pPr>
    </w:p>
    <w:p w:rsidR="00EC4BF9" w:rsidRDefault="00EC4BF9" w:rsidP="00FE5822">
      <w:pPr>
        <w:jc w:val="center"/>
        <w:rPr>
          <w:rFonts w:ascii="Tahoma" w:hAnsi="Tahoma" w:cs="Tahoma"/>
          <w:sz w:val="28"/>
          <w:szCs w:val="28"/>
          <w:lang w:val="cs-CZ"/>
        </w:rPr>
      </w:pPr>
      <w:r>
        <w:rPr>
          <w:rFonts w:ascii="Tahoma" w:hAnsi="Tahoma" w:cs="Tahoma"/>
          <w:sz w:val="28"/>
          <w:szCs w:val="28"/>
          <w:lang w:val="cs-CZ"/>
        </w:rPr>
        <w:t xml:space="preserve">Logo Zoo Praha </w:t>
      </w:r>
    </w:p>
    <w:p w:rsidR="00EC4BF9" w:rsidRDefault="00EC4BF9" w:rsidP="00FE5822">
      <w:pPr>
        <w:jc w:val="center"/>
        <w:rPr>
          <w:rFonts w:ascii="Tahoma" w:hAnsi="Tahoma" w:cs="Tahoma"/>
          <w:sz w:val="28"/>
          <w:szCs w:val="28"/>
          <w:lang w:val="cs-CZ"/>
        </w:rPr>
      </w:pPr>
    </w:p>
    <w:p w:rsidR="00EC4BF9" w:rsidRDefault="00EC4BF9" w:rsidP="00FE5822">
      <w:pPr>
        <w:jc w:val="center"/>
        <w:rPr>
          <w:rFonts w:ascii="Tahoma" w:hAnsi="Tahoma" w:cs="Tahoma"/>
          <w:sz w:val="28"/>
          <w:szCs w:val="28"/>
          <w:lang w:val="cs-CZ"/>
        </w:rPr>
      </w:pPr>
    </w:p>
    <w:p w:rsidR="00EC4BF9" w:rsidRDefault="00EC4BF9" w:rsidP="00FE5822">
      <w:pPr>
        <w:jc w:val="center"/>
        <w:rPr>
          <w:rFonts w:ascii="Tahoma" w:hAnsi="Tahoma" w:cs="Tahoma"/>
          <w:sz w:val="28"/>
          <w:szCs w:val="28"/>
          <w:lang w:val="cs-CZ"/>
        </w:rPr>
      </w:pPr>
      <w:r>
        <w:rPr>
          <w:rFonts w:ascii="Tahoma" w:hAnsi="Tahoma" w:cs="Tahoma"/>
          <w:sz w:val="28"/>
          <w:szCs w:val="28"/>
          <w:lang w:val="cs-CZ"/>
        </w:rPr>
        <w:t>XXX</w:t>
      </w:r>
    </w:p>
    <w:p w:rsidR="00EC4BF9" w:rsidRDefault="00EC4BF9" w:rsidP="00FE5822">
      <w:pPr>
        <w:jc w:val="center"/>
        <w:rPr>
          <w:rFonts w:ascii="Tahoma" w:hAnsi="Tahoma" w:cs="Tahoma"/>
          <w:sz w:val="28"/>
          <w:szCs w:val="28"/>
          <w:lang w:val="cs-CZ"/>
        </w:rPr>
      </w:pPr>
      <w:r>
        <w:rPr>
          <w:rFonts w:ascii="Tahoma" w:hAnsi="Tahoma" w:cs="Tahoma"/>
          <w:sz w:val="28"/>
          <w:szCs w:val="28"/>
          <w:lang w:val="cs-CZ"/>
        </w:rPr>
        <w:t>XXX</w:t>
      </w:r>
    </w:p>
    <w:p w:rsidR="00EC4BF9" w:rsidRDefault="00EC4BF9" w:rsidP="00FE5822">
      <w:pPr>
        <w:jc w:val="center"/>
        <w:rPr>
          <w:rFonts w:ascii="Tahoma" w:hAnsi="Tahoma" w:cs="Tahoma"/>
          <w:sz w:val="28"/>
          <w:szCs w:val="28"/>
          <w:lang w:val="cs-CZ"/>
        </w:rPr>
      </w:pPr>
      <w:r>
        <w:rPr>
          <w:rFonts w:ascii="Tahoma" w:hAnsi="Tahoma" w:cs="Tahoma"/>
          <w:sz w:val="28"/>
          <w:szCs w:val="28"/>
          <w:lang w:val="cs-CZ"/>
        </w:rPr>
        <w:t>XXX</w:t>
      </w:r>
    </w:p>
    <w:p w:rsidR="00EC4BF9" w:rsidRPr="00BC0F16" w:rsidRDefault="00EC4BF9" w:rsidP="00FE5822">
      <w:pPr>
        <w:jc w:val="center"/>
        <w:rPr>
          <w:rFonts w:ascii="Tahoma" w:hAnsi="Tahoma" w:cs="Tahoma"/>
          <w:sz w:val="28"/>
          <w:szCs w:val="28"/>
          <w:lang w:val="cs-CZ"/>
        </w:rPr>
      </w:pPr>
    </w:p>
    <w:p w:rsidR="007C1FAE" w:rsidRPr="00BC0F16" w:rsidRDefault="007C1FAE" w:rsidP="00FE5822">
      <w:pPr>
        <w:jc w:val="center"/>
        <w:rPr>
          <w:rFonts w:ascii="Tahoma" w:hAnsi="Tahoma" w:cs="Tahoma"/>
          <w:sz w:val="28"/>
          <w:szCs w:val="28"/>
          <w:lang w:val="cs-CZ"/>
        </w:rPr>
      </w:pPr>
    </w:p>
    <w:p w:rsidR="00012F05" w:rsidRPr="00BC0F16" w:rsidRDefault="00012F05" w:rsidP="00012F05">
      <w:pPr>
        <w:jc w:val="center"/>
        <w:rPr>
          <w:lang w:val="cs-CZ"/>
        </w:rPr>
      </w:pPr>
    </w:p>
    <w:p w:rsidR="00012F05" w:rsidRDefault="00012F05" w:rsidP="00012F05">
      <w:pPr>
        <w:jc w:val="center"/>
        <w:rPr>
          <w:lang w:val="cs-CZ"/>
        </w:rPr>
      </w:pPr>
    </w:p>
    <w:p w:rsidR="002A60DB" w:rsidRPr="00BC0F16" w:rsidRDefault="002A60DB" w:rsidP="00012F05">
      <w:pPr>
        <w:jc w:val="center"/>
        <w:rPr>
          <w:lang w:val="cs-CZ"/>
        </w:rPr>
      </w:pPr>
    </w:p>
    <w:p w:rsidR="00012F05" w:rsidRPr="00BC0F16" w:rsidRDefault="00012F05" w:rsidP="00012F05">
      <w:pPr>
        <w:rPr>
          <w:lang w:val="cs-CZ"/>
        </w:rPr>
      </w:pPr>
    </w:p>
    <w:p w:rsidR="00890D89" w:rsidRDefault="00523585" w:rsidP="00165C44">
      <w:pPr>
        <w:jc w:val="center"/>
        <w:rPr>
          <w:rFonts w:ascii="Tahoma" w:hAnsi="Tahoma" w:cs="Tahoma"/>
          <w:sz w:val="28"/>
          <w:szCs w:val="28"/>
          <w:lang w:val="cs-CZ"/>
        </w:rPr>
      </w:pPr>
      <w:r w:rsidRPr="00BC0F16">
        <w:rPr>
          <w:rFonts w:ascii="Tahoma" w:hAnsi="Tahoma" w:cs="Tahoma"/>
          <w:sz w:val="28"/>
          <w:szCs w:val="28"/>
          <w:lang w:val="cs-CZ"/>
        </w:rPr>
        <w:br w:type="page"/>
      </w:r>
      <w:r w:rsidRPr="00BC0F16">
        <w:rPr>
          <w:rFonts w:ascii="Tahoma" w:hAnsi="Tahoma" w:cs="Tahoma"/>
          <w:sz w:val="28"/>
          <w:szCs w:val="28"/>
          <w:lang w:val="cs-CZ"/>
        </w:rPr>
        <w:lastRenderedPageBreak/>
        <w:t xml:space="preserve">Příloha 2 </w:t>
      </w:r>
      <w:r w:rsidR="00165C44" w:rsidRPr="00BC0F16">
        <w:rPr>
          <w:rFonts w:ascii="Tahoma" w:hAnsi="Tahoma" w:cs="Tahoma"/>
          <w:sz w:val="28"/>
          <w:szCs w:val="28"/>
          <w:lang w:val="cs-CZ"/>
        </w:rPr>
        <w:t>–</w:t>
      </w:r>
      <w:r w:rsidRPr="00BC0F16">
        <w:rPr>
          <w:rFonts w:ascii="Tahoma" w:hAnsi="Tahoma" w:cs="Tahoma"/>
          <w:sz w:val="28"/>
          <w:szCs w:val="28"/>
          <w:lang w:val="cs-CZ"/>
        </w:rPr>
        <w:t xml:space="preserve"> </w:t>
      </w:r>
      <w:r w:rsidR="00347C4F">
        <w:rPr>
          <w:rFonts w:ascii="Tahoma" w:hAnsi="Tahoma" w:cs="Tahoma"/>
          <w:sz w:val="28"/>
          <w:szCs w:val="28"/>
          <w:lang w:val="cs-CZ"/>
        </w:rPr>
        <w:t>Parametry Zboží</w:t>
      </w:r>
    </w:p>
    <w:p w:rsidR="00347C4F" w:rsidRDefault="00347C4F" w:rsidP="00165C44">
      <w:pPr>
        <w:jc w:val="center"/>
        <w:rPr>
          <w:rFonts w:ascii="Tahoma" w:hAnsi="Tahoma" w:cs="Tahoma"/>
          <w:sz w:val="28"/>
          <w:szCs w:val="28"/>
          <w:lang w:val="cs-CZ"/>
        </w:rPr>
      </w:pPr>
    </w:p>
    <w:p w:rsidR="00347C4F" w:rsidRDefault="00347C4F" w:rsidP="00347C4F">
      <w:pPr>
        <w:rPr>
          <w:rFonts w:ascii="Tahoma" w:hAnsi="Tahoma" w:cs="Tahoma"/>
          <w:sz w:val="28"/>
          <w:szCs w:val="28"/>
          <w:lang w:val="cs-CZ"/>
        </w:rPr>
      </w:pPr>
      <w:r>
        <w:rPr>
          <w:rFonts w:ascii="Tahoma" w:hAnsi="Tahoma" w:cs="Tahoma"/>
          <w:sz w:val="28"/>
          <w:szCs w:val="28"/>
          <w:lang w:val="cs-CZ"/>
        </w:rPr>
        <w:t xml:space="preserve">Katalogové číslo: </w:t>
      </w:r>
      <w:r w:rsidR="008636C7">
        <w:rPr>
          <w:rFonts w:ascii="Tahoma" w:hAnsi="Tahoma" w:cs="Tahoma"/>
          <w:sz w:val="28"/>
          <w:szCs w:val="28"/>
          <w:lang w:val="cs-CZ"/>
        </w:rPr>
        <w:tab/>
      </w:r>
      <w:r w:rsidR="008636C7">
        <w:rPr>
          <w:rFonts w:ascii="Tahoma" w:hAnsi="Tahoma" w:cs="Tahoma"/>
          <w:sz w:val="28"/>
          <w:szCs w:val="28"/>
          <w:lang w:val="cs-CZ"/>
        </w:rPr>
        <w:tab/>
      </w:r>
      <w:r w:rsidR="00BA591B">
        <w:rPr>
          <w:rFonts w:ascii="Tahoma" w:hAnsi="Tahoma" w:cs="Tahoma"/>
          <w:sz w:val="28"/>
          <w:szCs w:val="28"/>
          <w:lang w:val="cs-CZ"/>
        </w:rPr>
        <w:t>XXX</w:t>
      </w:r>
    </w:p>
    <w:p w:rsidR="00347C4F" w:rsidRDefault="00347C4F" w:rsidP="00347C4F">
      <w:pPr>
        <w:rPr>
          <w:rFonts w:ascii="Tahoma" w:hAnsi="Tahoma" w:cs="Tahoma"/>
          <w:sz w:val="28"/>
          <w:szCs w:val="28"/>
          <w:lang w:val="cs-CZ"/>
        </w:rPr>
      </w:pPr>
      <w:r>
        <w:rPr>
          <w:rFonts w:ascii="Tahoma" w:hAnsi="Tahoma" w:cs="Tahoma"/>
          <w:sz w:val="28"/>
          <w:szCs w:val="28"/>
          <w:lang w:val="cs-CZ"/>
        </w:rPr>
        <w:t xml:space="preserve">EAN: </w:t>
      </w:r>
      <w:r w:rsidR="008636C7">
        <w:rPr>
          <w:rFonts w:ascii="Tahoma" w:hAnsi="Tahoma" w:cs="Tahoma"/>
          <w:sz w:val="28"/>
          <w:szCs w:val="28"/>
          <w:lang w:val="cs-CZ"/>
        </w:rPr>
        <w:tab/>
      </w:r>
      <w:r w:rsidR="008636C7">
        <w:rPr>
          <w:rFonts w:ascii="Tahoma" w:hAnsi="Tahoma" w:cs="Tahoma"/>
          <w:sz w:val="28"/>
          <w:szCs w:val="28"/>
          <w:lang w:val="cs-CZ"/>
        </w:rPr>
        <w:tab/>
      </w:r>
      <w:r w:rsidR="008636C7">
        <w:rPr>
          <w:rFonts w:ascii="Tahoma" w:hAnsi="Tahoma" w:cs="Tahoma"/>
          <w:sz w:val="28"/>
          <w:szCs w:val="28"/>
          <w:lang w:val="cs-CZ"/>
        </w:rPr>
        <w:tab/>
      </w:r>
      <w:r w:rsidR="008636C7">
        <w:rPr>
          <w:rFonts w:ascii="Tahoma" w:hAnsi="Tahoma" w:cs="Tahoma"/>
          <w:sz w:val="28"/>
          <w:szCs w:val="28"/>
          <w:lang w:val="cs-CZ"/>
        </w:rPr>
        <w:tab/>
      </w:r>
      <w:r w:rsidR="008636C7">
        <w:rPr>
          <w:rFonts w:ascii="Tahoma" w:hAnsi="Tahoma" w:cs="Tahoma"/>
          <w:sz w:val="28"/>
          <w:szCs w:val="28"/>
          <w:lang w:val="cs-CZ"/>
        </w:rPr>
        <w:tab/>
      </w:r>
      <w:r w:rsidR="00BA591B">
        <w:rPr>
          <w:rFonts w:ascii="Tahoma" w:hAnsi="Tahoma" w:cs="Tahoma"/>
          <w:sz w:val="28"/>
          <w:szCs w:val="28"/>
          <w:lang w:val="cs-CZ"/>
        </w:rPr>
        <w:t>XXX</w:t>
      </w:r>
    </w:p>
    <w:p w:rsidR="00347C4F" w:rsidRDefault="00347C4F" w:rsidP="00347C4F">
      <w:pPr>
        <w:rPr>
          <w:rFonts w:ascii="Tahoma" w:hAnsi="Tahoma" w:cs="Tahoma"/>
          <w:sz w:val="28"/>
          <w:szCs w:val="28"/>
          <w:lang w:val="cs-CZ"/>
        </w:rPr>
      </w:pPr>
      <w:r>
        <w:rPr>
          <w:rFonts w:ascii="Tahoma" w:hAnsi="Tahoma" w:cs="Tahoma"/>
          <w:sz w:val="28"/>
          <w:szCs w:val="28"/>
          <w:lang w:val="cs-CZ"/>
        </w:rPr>
        <w:t xml:space="preserve">Název: </w:t>
      </w:r>
      <w:r w:rsidR="008636C7">
        <w:rPr>
          <w:rFonts w:ascii="Tahoma" w:hAnsi="Tahoma" w:cs="Tahoma"/>
          <w:sz w:val="28"/>
          <w:szCs w:val="28"/>
          <w:lang w:val="cs-CZ"/>
        </w:rPr>
        <w:tab/>
      </w:r>
      <w:r w:rsidR="008636C7">
        <w:rPr>
          <w:rFonts w:ascii="Tahoma" w:hAnsi="Tahoma" w:cs="Tahoma"/>
          <w:sz w:val="28"/>
          <w:szCs w:val="28"/>
          <w:lang w:val="cs-CZ"/>
        </w:rPr>
        <w:tab/>
      </w:r>
      <w:r w:rsidR="008636C7">
        <w:rPr>
          <w:rFonts w:ascii="Tahoma" w:hAnsi="Tahoma" w:cs="Tahoma"/>
          <w:sz w:val="28"/>
          <w:szCs w:val="28"/>
          <w:lang w:val="cs-CZ"/>
        </w:rPr>
        <w:tab/>
      </w:r>
      <w:r w:rsidR="008636C7">
        <w:rPr>
          <w:rFonts w:ascii="Tahoma" w:hAnsi="Tahoma" w:cs="Tahoma"/>
          <w:sz w:val="28"/>
          <w:szCs w:val="28"/>
          <w:lang w:val="cs-CZ"/>
        </w:rPr>
        <w:tab/>
      </w:r>
      <w:r w:rsidR="0097214F">
        <w:rPr>
          <w:rFonts w:ascii="Tahoma" w:hAnsi="Tahoma" w:cs="Tahoma"/>
          <w:sz w:val="28"/>
          <w:szCs w:val="28"/>
          <w:lang w:val="cs-CZ"/>
        </w:rPr>
        <w:t>XXX</w:t>
      </w:r>
      <w:r w:rsidR="008636C7">
        <w:rPr>
          <w:rFonts w:ascii="Tahoma" w:hAnsi="Tahoma" w:cs="Tahoma"/>
          <w:sz w:val="28"/>
          <w:szCs w:val="28"/>
          <w:lang w:val="cs-CZ"/>
        </w:rPr>
        <w:t xml:space="preserve"> (předběžný název)</w:t>
      </w:r>
    </w:p>
    <w:p w:rsidR="00347C4F" w:rsidRDefault="008636C7" w:rsidP="00347C4F">
      <w:pPr>
        <w:rPr>
          <w:rFonts w:ascii="Tahoma" w:hAnsi="Tahoma" w:cs="Tahoma"/>
          <w:sz w:val="28"/>
          <w:szCs w:val="28"/>
          <w:lang w:val="cs-CZ"/>
        </w:rPr>
      </w:pPr>
      <w:r>
        <w:rPr>
          <w:rFonts w:ascii="Tahoma" w:hAnsi="Tahoma" w:cs="Tahoma"/>
          <w:sz w:val="28"/>
          <w:szCs w:val="28"/>
          <w:lang w:val="cs-CZ"/>
        </w:rPr>
        <w:t xml:space="preserve">Nakladatelská značka: </w:t>
      </w:r>
      <w:r>
        <w:rPr>
          <w:rFonts w:ascii="Tahoma" w:hAnsi="Tahoma" w:cs="Tahoma"/>
          <w:sz w:val="28"/>
          <w:szCs w:val="28"/>
          <w:lang w:val="cs-CZ"/>
        </w:rPr>
        <w:tab/>
      </w:r>
      <w:r>
        <w:rPr>
          <w:rFonts w:ascii="Tahoma" w:hAnsi="Tahoma" w:cs="Tahoma"/>
          <w:sz w:val="28"/>
          <w:szCs w:val="28"/>
          <w:lang w:val="cs-CZ"/>
        </w:rPr>
        <w:tab/>
      </w:r>
      <w:r w:rsidR="00BC3FC0">
        <w:rPr>
          <w:rFonts w:ascii="Tahoma" w:hAnsi="Tahoma" w:cs="Tahoma"/>
          <w:sz w:val="28"/>
          <w:szCs w:val="28"/>
          <w:lang w:val="cs-CZ"/>
        </w:rPr>
        <w:t>XXX</w:t>
      </w:r>
    </w:p>
    <w:p w:rsidR="00BC3FC0" w:rsidRDefault="00BC3FC0" w:rsidP="00347C4F">
      <w:pPr>
        <w:rPr>
          <w:rFonts w:ascii="Tahoma" w:hAnsi="Tahoma" w:cs="Tahoma"/>
          <w:sz w:val="28"/>
          <w:szCs w:val="28"/>
          <w:lang w:val="cs-CZ"/>
        </w:rPr>
      </w:pPr>
      <w:bookmarkStart w:id="0" w:name="_GoBack"/>
      <w:bookmarkEnd w:id="0"/>
    </w:p>
    <w:p w:rsidR="008636C7" w:rsidRDefault="00347C4F" w:rsidP="00347C4F">
      <w:pPr>
        <w:rPr>
          <w:rFonts w:ascii="Tahoma" w:hAnsi="Tahoma" w:cs="Tahoma"/>
          <w:sz w:val="28"/>
          <w:szCs w:val="28"/>
          <w:lang w:val="cs-CZ"/>
        </w:rPr>
      </w:pPr>
      <w:r>
        <w:rPr>
          <w:rFonts w:ascii="Tahoma" w:hAnsi="Tahoma" w:cs="Tahoma"/>
          <w:sz w:val="28"/>
          <w:szCs w:val="28"/>
          <w:lang w:val="cs-CZ"/>
        </w:rPr>
        <w:t xml:space="preserve">Rozměry: </w:t>
      </w:r>
      <w:r w:rsidR="008636C7">
        <w:rPr>
          <w:rFonts w:ascii="Tahoma" w:hAnsi="Tahoma" w:cs="Tahoma"/>
          <w:sz w:val="28"/>
          <w:szCs w:val="28"/>
          <w:lang w:val="cs-CZ"/>
        </w:rPr>
        <w:tab/>
      </w:r>
      <w:r w:rsidR="008636C7">
        <w:rPr>
          <w:rFonts w:ascii="Tahoma" w:hAnsi="Tahoma" w:cs="Tahoma"/>
          <w:sz w:val="28"/>
          <w:szCs w:val="28"/>
          <w:lang w:val="cs-CZ"/>
        </w:rPr>
        <w:tab/>
      </w:r>
      <w:r w:rsidR="008636C7">
        <w:rPr>
          <w:rFonts w:ascii="Tahoma" w:hAnsi="Tahoma" w:cs="Tahoma"/>
          <w:sz w:val="28"/>
          <w:szCs w:val="28"/>
          <w:lang w:val="cs-CZ"/>
        </w:rPr>
        <w:tab/>
      </w:r>
      <w:r w:rsidR="008636C7">
        <w:rPr>
          <w:rFonts w:ascii="Tahoma" w:hAnsi="Tahoma" w:cs="Tahoma"/>
          <w:sz w:val="28"/>
          <w:szCs w:val="28"/>
          <w:lang w:val="cs-CZ"/>
        </w:rPr>
        <w:tab/>
      </w:r>
      <w:r>
        <w:rPr>
          <w:rFonts w:ascii="Tahoma" w:hAnsi="Tahoma" w:cs="Tahoma"/>
          <w:sz w:val="28"/>
          <w:szCs w:val="28"/>
          <w:lang w:val="cs-CZ"/>
        </w:rPr>
        <w:t>245x325mm</w:t>
      </w:r>
    </w:p>
    <w:p w:rsidR="008636C7" w:rsidRDefault="008636C7" w:rsidP="00347C4F">
      <w:pPr>
        <w:rPr>
          <w:rFonts w:ascii="Tahoma" w:hAnsi="Tahoma" w:cs="Tahoma"/>
          <w:sz w:val="28"/>
          <w:szCs w:val="28"/>
          <w:lang w:val="cs-CZ"/>
        </w:rPr>
      </w:pPr>
      <w:r>
        <w:rPr>
          <w:rFonts w:ascii="Tahoma" w:hAnsi="Tahoma" w:cs="Tahoma"/>
          <w:sz w:val="28"/>
          <w:szCs w:val="28"/>
          <w:lang w:val="cs-CZ"/>
        </w:rPr>
        <w:t>Rozsah:</w:t>
      </w:r>
      <w:r w:rsidR="00347C4F">
        <w:rPr>
          <w:rFonts w:ascii="Tahoma" w:hAnsi="Tahoma" w:cs="Tahoma"/>
          <w:sz w:val="28"/>
          <w:szCs w:val="28"/>
          <w:lang w:val="cs-CZ"/>
        </w:rPr>
        <w:t xml:space="preserve"> </w:t>
      </w:r>
      <w:r>
        <w:rPr>
          <w:rFonts w:ascii="Tahoma" w:hAnsi="Tahoma" w:cs="Tahoma"/>
          <w:sz w:val="28"/>
          <w:szCs w:val="28"/>
          <w:lang w:val="cs-CZ"/>
        </w:rPr>
        <w:tab/>
      </w:r>
      <w:r>
        <w:rPr>
          <w:rFonts w:ascii="Tahoma" w:hAnsi="Tahoma" w:cs="Tahoma"/>
          <w:sz w:val="28"/>
          <w:szCs w:val="28"/>
          <w:lang w:val="cs-CZ"/>
        </w:rPr>
        <w:tab/>
      </w:r>
      <w:r>
        <w:rPr>
          <w:rFonts w:ascii="Tahoma" w:hAnsi="Tahoma" w:cs="Tahoma"/>
          <w:sz w:val="28"/>
          <w:szCs w:val="28"/>
          <w:lang w:val="cs-CZ"/>
        </w:rPr>
        <w:tab/>
      </w:r>
      <w:r>
        <w:rPr>
          <w:rFonts w:ascii="Tahoma" w:hAnsi="Tahoma" w:cs="Tahoma"/>
          <w:sz w:val="28"/>
          <w:szCs w:val="28"/>
          <w:lang w:val="cs-CZ"/>
        </w:rPr>
        <w:tab/>
      </w:r>
      <w:r w:rsidR="00347C4F">
        <w:rPr>
          <w:rFonts w:ascii="Tahoma" w:hAnsi="Tahoma" w:cs="Tahoma"/>
          <w:sz w:val="28"/>
          <w:szCs w:val="28"/>
          <w:lang w:val="cs-CZ"/>
        </w:rPr>
        <w:t xml:space="preserve">14 </w:t>
      </w:r>
      <w:r>
        <w:rPr>
          <w:rFonts w:ascii="Tahoma" w:hAnsi="Tahoma" w:cs="Tahoma"/>
          <w:sz w:val="28"/>
          <w:szCs w:val="28"/>
          <w:lang w:val="cs-CZ"/>
        </w:rPr>
        <w:t xml:space="preserve">plnobarevných ilustrovaných </w:t>
      </w:r>
      <w:r w:rsidR="00347C4F">
        <w:rPr>
          <w:rFonts w:ascii="Tahoma" w:hAnsi="Tahoma" w:cs="Tahoma"/>
          <w:sz w:val="28"/>
          <w:szCs w:val="28"/>
          <w:lang w:val="cs-CZ"/>
        </w:rPr>
        <w:t xml:space="preserve">stran </w:t>
      </w:r>
    </w:p>
    <w:p w:rsidR="00347C4F" w:rsidRDefault="008636C7" w:rsidP="00347C4F">
      <w:pPr>
        <w:rPr>
          <w:rFonts w:ascii="Tahoma" w:hAnsi="Tahoma" w:cs="Tahoma"/>
          <w:sz w:val="28"/>
          <w:szCs w:val="28"/>
          <w:lang w:val="cs-CZ"/>
        </w:rPr>
      </w:pPr>
      <w:r>
        <w:rPr>
          <w:rFonts w:ascii="Tahoma" w:hAnsi="Tahoma" w:cs="Tahoma"/>
          <w:sz w:val="28"/>
          <w:szCs w:val="28"/>
          <w:lang w:val="cs-CZ"/>
        </w:rPr>
        <w:t xml:space="preserve">Technické provedení: </w:t>
      </w:r>
      <w:r>
        <w:rPr>
          <w:rFonts w:ascii="Tahoma" w:hAnsi="Tahoma" w:cs="Tahoma"/>
          <w:sz w:val="28"/>
          <w:szCs w:val="28"/>
          <w:lang w:val="cs-CZ"/>
        </w:rPr>
        <w:tab/>
      </w:r>
      <w:r>
        <w:rPr>
          <w:rFonts w:ascii="Tahoma" w:hAnsi="Tahoma" w:cs="Tahoma"/>
          <w:sz w:val="28"/>
          <w:szCs w:val="28"/>
          <w:lang w:val="cs-CZ"/>
        </w:rPr>
        <w:tab/>
      </w:r>
      <w:r w:rsidR="00347C4F">
        <w:rPr>
          <w:rFonts w:ascii="Tahoma" w:hAnsi="Tahoma" w:cs="Tahoma"/>
          <w:sz w:val="28"/>
          <w:szCs w:val="28"/>
          <w:lang w:val="cs-CZ"/>
        </w:rPr>
        <w:t>leporelo</w:t>
      </w:r>
    </w:p>
    <w:p w:rsidR="008636C7" w:rsidRDefault="008636C7" w:rsidP="00347C4F">
      <w:pPr>
        <w:rPr>
          <w:rFonts w:ascii="Tahoma" w:hAnsi="Tahoma" w:cs="Tahoma"/>
          <w:sz w:val="28"/>
          <w:szCs w:val="28"/>
          <w:lang w:val="cs-CZ"/>
        </w:rPr>
      </w:pPr>
      <w:r>
        <w:rPr>
          <w:rFonts w:ascii="Tahoma" w:hAnsi="Tahoma" w:cs="Tahoma"/>
          <w:sz w:val="28"/>
          <w:szCs w:val="28"/>
          <w:lang w:val="cs-CZ"/>
        </w:rPr>
        <w:t xml:space="preserve">Věkové určení knihy: </w:t>
      </w:r>
      <w:r>
        <w:rPr>
          <w:rFonts w:ascii="Tahoma" w:hAnsi="Tahoma" w:cs="Tahoma"/>
          <w:sz w:val="28"/>
          <w:szCs w:val="28"/>
          <w:lang w:val="cs-CZ"/>
        </w:rPr>
        <w:tab/>
      </w:r>
      <w:r>
        <w:rPr>
          <w:rFonts w:ascii="Tahoma" w:hAnsi="Tahoma" w:cs="Tahoma"/>
          <w:sz w:val="28"/>
          <w:szCs w:val="28"/>
          <w:lang w:val="cs-CZ"/>
        </w:rPr>
        <w:tab/>
        <w:t>0–4 roky</w:t>
      </w:r>
    </w:p>
    <w:p w:rsidR="008636C7" w:rsidRDefault="008636C7" w:rsidP="00347C4F">
      <w:pPr>
        <w:rPr>
          <w:rFonts w:ascii="Tahoma" w:hAnsi="Tahoma" w:cs="Tahoma"/>
          <w:sz w:val="28"/>
          <w:szCs w:val="28"/>
          <w:lang w:val="cs-CZ"/>
        </w:rPr>
      </w:pPr>
    </w:p>
    <w:p w:rsidR="008636C7" w:rsidRDefault="008636C7" w:rsidP="00347C4F">
      <w:pPr>
        <w:rPr>
          <w:rFonts w:ascii="Tahoma" w:hAnsi="Tahoma" w:cs="Tahoma"/>
          <w:sz w:val="28"/>
          <w:szCs w:val="28"/>
          <w:lang w:val="cs-CZ"/>
        </w:rPr>
      </w:pPr>
    </w:p>
    <w:p w:rsidR="008636C7" w:rsidRDefault="008636C7" w:rsidP="00347C4F">
      <w:pPr>
        <w:rPr>
          <w:rFonts w:ascii="Tahoma" w:hAnsi="Tahoma" w:cs="Tahoma"/>
          <w:sz w:val="28"/>
          <w:szCs w:val="28"/>
          <w:lang w:val="cs-CZ"/>
        </w:rPr>
      </w:pPr>
    </w:p>
    <w:p w:rsidR="00347C4F" w:rsidRDefault="00347C4F" w:rsidP="002A60DB">
      <w:pPr>
        <w:rPr>
          <w:rFonts w:ascii="Tahoma" w:hAnsi="Tahoma" w:cs="Tahoma"/>
          <w:sz w:val="28"/>
          <w:szCs w:val="28"/>
          <w:lang w:val="cs-CZ"/>
        </w:rPr>
      </w:pPr>
    </w:p>
    <w:p w:rsidR="00CB31CC" w:rsidRDefault="00CB31CC" w:rsidP="00165C44">
      <w:pPr>
        <w:jc w:val="center"/>
        <w:rPr>
          <w:rFonts w:ascii="Tahoma" w:hAnsi="Tahoma" w:cs="Tahoma"/>
          <w:sz w:val="28"/>
          <w:szCs w:val="28"/>
          <w:lang w:val="cs-CZ"/>
        </w:rPr>
      </w:pPr>
    </w:p>
    <w:p w:rsidR="00347C4F" w:rsidRDefault="00347C4F" w:rsidP="002A60DB">
      <w:pPr>
        <w:rPr>
          <w:rFonts w:ascii="Tahoma" w:hAnsi="Tahoma" w:cs="Tahoma"/>
          <w:sz w:val="28"/>
          <w:szCs w:val="28"/>
          <w:lang w:val="cs-CZ"/>
        </w:rPr>
      </w:pPr>
    </w:p>
    <w:p w:rsidR="00CB31CC" w:rsidRPr="00BC0F16" w:rsidRDefault="00CB31CC" w:rsidP="00CB31CC">
      <w:pPr>
        <w:rPr>
          <w:rFonts w:ascii="Tahoma" w:hAnsi="Tahoma" w:cs="Tahoma"/>
          <w:sz w:val="28"/>
          <w:szCs w:val="28"/>
          <w:lang w:val="cs-CZ"/>
        </w:rPr>
      </w:pPr>
    </w:p>
    <w:sectPr w:rsidR="00CB31CC" w:rsidRPr="00BC0F16" w:rsidSect="00D6076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296" w:right="1411" w:bottom="1411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364" w:rsidRDefault="00137364">
      <w:r>
        <w:separator/>
      </w:r>
    </w:p>
  </w:endnote>
  <w:endnote w:type="continuationSeparator" w:id="0">
    <w:p w:rsidR="00137364" w:rsidRDefault="0013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ans EE">
    <w:altName w:val="Symbol"/>
    <w:charset w:val="02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981" w:rsidRDefault="00137364" w:rsidP="00527636">
    <w:pPr>
      <w:pStyle w:val="Zpat"/>
      <w:jc w:val="right"/>
    </w:pPr>
    <w:r>
      <w:fldChar w:fldCharType="begin"/>
    </w:r>
    <w:r>
      <w:instrText xml:space="preserve"> DOCPROPERTY bbDocRef \* MERGEFORMAT </w:instrText>
    </w:r>
    <w:r>
      <w:rPr>
        <w:rFonts w:hint="eastAsia"/>
      </w:rPr>
      <w:fldChar w:fldCharType="separate"/>
    </w:r>
    <w:r w:rsidR="0066481D">
      <w:rPr>
        <w:rFonts w:hint="eastAsia"/>
      </w:rPr>
      <w:t>Matters\63924919.3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981" w:rsidRPr="001252EB" w:rsidRDefault="00822981" w:rsidP="00527636">
    <w:pPr>
      <w:pStyle w:val="Zpat"/>
      <w:jc w:val="right"/>
      <w:rPr>
        <w:rFonts w:ascii="Tahoma" w:hAnsi="Tahoma" w:cs="Tahom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981" w:rsidRPr="001252EB" w:rsidRDefault="00822981" w:rsidP="00527636">
    <w:pPr>
      <w:pStyle w:val="Zpat"/>
      <w:jc w:val="righ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364" w:rsidRDefault="00137364">
      <w:r>
        <w:separator/>
      </w:r>
    </w:p>
  </w:footnote>
  <w:footnote w:type="continuationSeparator" w:id="0">
    <w:p w:rsidR="00137364" w:rsidRDefault="00137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981" w:rsidRDefault="00822981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  <w:rFonts w:hint="eastAsia"/>
      </w:rPr>
      <w:fldChar w:fldCharType="begin"/>
    </w:r>
    <w:r>
      <w:rPr>
        <w:rStyle w:val="slostrnky"/>
        <w:rFonts w:hint="eastAsia"/>
      </w:rPr>
      <w:instrText xml:space="preserve">PAGE  </w:instrText>
    </w:r>
    <w:r>
      <w:rPr>
        <w:rStyle w:val="slostrnky"/>
        <w:rFonts w:hint="eastAsia"/>
      </w:rPr>
      <w:fldChar w:fldCharType="separate"/>
    </w:r>
    <w:r w:rsidR="0014129A">
      <w:rPr>
        <w:rStyle w:val="slostrnky"/>
        <w:rFonts w:hint="eastAsia"/>
        <w:noProof/>
      </w:rPr>
      <w:t>3</w:t>
    </w:r>
    <w:r>
      <w:rPr>
        <w:rStyle w:val="slostrnky"/>
        <w:rFonts w:hint="eastAsia"/>
      </w:rPr>
      <w:fldChar w:fldCharType="end"/>
    </w:r>
  </w:p>
  <w:p w:rsidR="00822981" w:rsidRDefault="00822981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981" w:rsidRDefault="00822981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  <w:rFonts w:hint="eastAsia"/>
      </w:rPr>
      <w:fldChar w:fldCharType="begin"/>
    </w:r>
    <w:r>
      <w:rPr>
        <w:rStyle w:val="slostrnky"/>
        <w:rFonts w:hint="eastAsia"/>
      </w:rPr>
      <w:instrText xml:space="preserve">PAGE  </w:instrText>
    </w:r>
    <w:r>
      <w:rPr>
        <w:rStyle w:val="slostrnky"/>
        <w:rFonts w:hint="eastAsia"/>
      </w:rPr>
      <w:fldChar w:fldCharType="separate"/>
    </w:r>
    <w:r w:rsidR="00BC3FC0">
      <w:rPr>
        <w:rStyle w:val="slostrnky"/>
        <w:rFonts w:hint="eastAsia"/>
        <w:noProof/>
      </w:rPr>
      <w:t>7</w:t>
    </w:r>
    <w:r>
      <w:rPr>
        <w:rStyle w:val="slostrnky"/>
        <w:rFonts w:hint="eastAsia"/>
      </w:rPr>
      <w:fldChar w:fldCharType="end"/>
    </w:r>
  </w:p>
  <w:p w:rsidR="00822981" w:rsidRDefault="00822981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122"/>
    <w:multiLevelType w:val="hybridMultilevel"/>
    <w:tmpl w:val="AC82AB32"/>
    <w:lvl w:ilvl="0" w:tplc="06DC74DC">
      <w:start w:val="1"/>
      <w:numFmt w:val="lowerLetter"/>
      <w:lvlText w:val="%1)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1" w15:restartNumberingAfterBreak="0">
    <w:nsid w:val="19743D2B"/>
    <w:multiLevelType w:val="multilevel"/>
    <w:tmpl w:val="C2B658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19CB49A9"/>
    <w:multiLevelType w:val="hybridMultilevel"/>
    <w:tmpl w:val="94D43762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AA2120"/>
    <w:multiLevelType w:val="multilevel"/>
    <w:tmpl w:val="F8F6B82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4" w15:restartNumberingAfterBreak="0">
    <w:nsid w:val="222E6D7D"/>
    <w:multiLevelType w:val="multilevel"/>
    <w:tmpl w:val="F646A2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631580B"/>
    <w:multiLevelType w:val="hybridMultilevel"/>
    <w:tmpl w:val="CD280A16"/>
    <w:lvl w:ilvl="0" w:tplc="6BFE8DE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C1CC7"/>
    <w:multiLevelType w:val="multilevel"/>
    <w:tmpl w:val="F646A2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29E61372"/>
    <w:multiLevelType w:val="multilevel"/>
    <w:tmpl w:val="5C3E206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2A9E2276"/>
    <w:multiLevelType w:val="multilevel"/>
    <w:tmpl w:val="810E8310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5106DFC"/>
    <w:multiLevelType w:val="multilevel"/>
    <w:tmpl w:val="F646A2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6F56DFE"/>
    <w:multiLevelType w:val="multilevel"/>
    <w:tmpl w:val="201AFBAA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11" w15:restartNumberingAfterBreak="0">
    <w:nsid w:val="48FB10FB"/>
    <w:multiLevelType w:val="multilevel"/>
    <w:tmpl w:val="9E56C2A4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2" w15:restartNumberingAfterBreak="0">
    <w:nsid w:val="4BE12ACD"/>
    <w:multiLevelType w:val="hybridMultilevel"/>
    <w:tmpl w:val="84645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4C6A42DB"/>
    <w:multiLevelType w:val="multilevel"/>
    <w:tmpl w:val="86D65C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E945692"/>
    <w:multiLevelType w:val="multilevel"/>
    <w:tmpl w:val="AC666F22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5" w15:restartNumberingAfterBreak="0">
    <w:nsid w:val="50521C5B"/>
    <w:multiLevelType w:val="multilevel"/>
    <w:tmpl w:val="846451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528D3C1E"/>
    <w:multiLevelType w:val="multilevel"/>
    <w:tmpl w:val="2438C85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532207CC"/>
    <w:multiLevelType w:val="multilevel"/>
    <w:tmpl w:val="79BA2FDA"/>
    <w:lvl w:ilvl="0">
      <w:start w:val="8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8" w15:restartNumberingAfterBreak="0">
    <w:nsid w:val="54980F36"/>
    <w:multiLevelType w:val="hybridMultilevel"/>
    <w:tmpl w:val="C358B620"/>
    <w:lvl w:ilvl="0" w:tplc="6730F5A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i w:val="0"/>
        <w:color w:val="auto"/>
        <w:u w:val="single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55403C7C"/>
    <w:multiLevelType w:val="hybridMultilevel"/>
    <w:tmpl w:val="586818B0"/>
    <w:lvl w:ilvl="0" w:tplc="A6F8E0DE">
      <w:start w:val="14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0" w15:restartNumberingAfterBreak="0">
    <w:nsid w:val="56A24A31"/>
    <w:multiLevelType w:val="multilevel"/>
    <w:tmpl w:val="F646A2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5B3F5235"/>
    <w:multiLevelType w:val="hybridMultilevel"/>
    <w:tmpl w:val="94D43762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3155B82"/>
    <w:multiLevelType w:val="multilevel"/>
    <w:tmpl w:val="823A5386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64A96B27"/>
    <w:multiLevelType w:val="hybridMultilevel"/>
    <w:tmpl w:val="B956949C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B4A3E54"/>
    <w:multiLevelType w:val="hybridMultilevel"/>
    <w:tmpl w:val="87C87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24D78"/>
    <w:multiLevelType w:val="hybridMultilevel"/>
    <w:tmpl w:val="20B64D20"/>
    <w:lvl w:ilvl="0" w:tplc="59E2988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  <w:u w:val="single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741777A2"/>
    <w:multiLevelType w:val="multilevel"/>
    <w:tmpl w:val="C7605F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Arial" w:hint="default"/>
        <w:color w:val="auto"/>
      </w:rPr>
    </w:lvl>
  </w:abstractNum>
  <w:abstractNum w:abstractNumId="27" w15:restartNumberingAfterBreak="0">
    <w:nsid w:val="776F3174"/>
    <w:multiLevelType w:val="multilevel"/>
    <w:tmpl w:val="647C7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28" w15:restartNumberingAfterBreak="0">
    <w:nsid w:val="793959A2"/>
    <w:multiLevelType w:val="hybridMultilevel"/>
    <w:tmpl w:val="201AFBAA"/>
    <w:lvl w:ilvl="0" w:tplc="06DC74DC">
      <w:start w:val="1"/>
      <w:numFmt w:val="lowerLetter"/>
      <w:lvlText w:val="%1)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29" w15:restartNumberingAfterBreak="0">
    <w:nsid w:val="7F566664"/>
    <w:multiLevelType w:val="hybridMultilevel"/>
    <w:tmpl w:val="B0C62D1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7F1162"/>
    <w:multiLevelType w:val="multilevel"/>
    <w:tmpl w:val="0AF81B9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3"/>
  </w:num>
  <w:num w:numId="5">
    <w:abstractNumId w:val="17"/>
  </w:num>
  <w:num w:numId="6">
    <w:abstractNumId w:val="5"/>
  </w:num>
  <w:num w:numId="7">
    <w:abstractNumId w:val="30"/>
  </w:num>
  <w:num w:numId="8">
    <w:abstractNumId w:val="18"/>
  </w:num>
  <w:num w:numId="9">
    <w:abstractNumId w:val="25"/>
  </w:num>
  <w:num w:numId="10">
    <w:abstractNumId w:val="22"/>
  </w:num>
  <w:num w:numId="11">
    <w:abstractNumId w:val="26"/>
  </w:num>
  <w:num w:numId="12">
    <w:abstractNumId w:val="7"/>
  </w:num>
  <w:num w:numId="13">
    <w:abstractNumId w:val="8"/>
  </w:num>
  <w:num w:numId="14">
    <w:abstractNumId w:val="16"/>
  </w:num>
  <w:num w:numId="15">
    <w:abstractNumId w:val="1"/>
  </w:num>
  <w:num w:numId="16">
    <w:abstractNumId w:val="20"/>
  </w:num>
  <w:num w:numId="17">
    <w:abstractNumId w:val="9"/>
  </w:num>
  <w:num w:numId="18">
    <w:abstractNumId w:val="6"/>
  </w:num>
  <w:num w:numId="19">
    <w:abstractNumId w:val="4"/>
  </w:num>
  <w:num w:numId="20">
    <w:abstractNumId w:val="13"/>
  </w:num>
  <w:num w:numId="21">
    <w:abstractNumId w:val="12"/>
  </w:num>
  <w:num w:numId="22">
    <w:abstractNumId w:val="15"/>
  </w:num>
  <w:num w:numId="23">
    <w:abstractNumId w:val="28"/>
  </w:num>
  <w:num w:numId="24">
    <w:abstractNumId w:val="10"/>
  </w:num>
  <w:num w:numId="25">
    <w:abstractNumId w:val="0"/>
  </w:num>
  <w:num w:numId="26">
    <w:abstractNumId w:val="2"/>
  </w:num>
  <w:num w:numId="27">
    <w:abstractNumId w:val="24"/>
  </w:num>
  <w:num w:numId="28">
    <w:abstractNumId w:val="21"/>
  </w:num>
  <w:num w:numId="29">
    <w:abstractNumId w:val="23"/>
  </w:num>
  <w:num w:numId="30">
    <w:abstractNumId w:val="2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Id" w:val="en-GB"/>
    <w:docVar w:name="TMS_OfficeId" w:val="Prague"/>
  </w:docVars>
  <w:rsids>
    <w:rsidRoot w:val="00EC7FC3"/>
    <w:rsid w:val="00006287"/>
    <w:rsid w:val="000117A7"/>
    <w:rsid w:val="00012210"/>
    <w:rsid w:val="00012F05"/>
    <w:rsid w:val="00021B51"/>
    <w:rsid w:val="0002417D"/>
    <w:rsid w:val="00024521"/>
    <w:rsid w:val="00031174"/>
    <w:rsid w:val="00034670"/>
    <w:rsid w:val="000361D5"/>
    <w:rsid w:val="00041B0B"/>
    <w:rsid w:val="0004200B"/>
    <w:rsid w:val="000464AF"/>
    <w:rsid w:val="00046D5E"/>
    <w:rsid w:val="000540E5"/>
    <w:rsid w:val="00054618"/>
    <w:rsid w:val="00056763"/>
    <w:rsid w:val="00057D9C"/>
    <w:rsid w:val="000601F8"/>
    <w:rsid w:val="0006465A"/>
    <w:rsid w:val="00066108"/>
    <w:rsid w:val="00075921"/>
    <w:rsid w:val="000801B6"/>
    <w:rsid w:val="000839DD"/>
    <w:rsid w:val="000869EA"/>
    <w:rsid w:val="000973A7"/>
    <w:rsid w:val="000A0418"/>
    <w:rsid w:val="000A1A58"/>
    <w:rsid w:val="000A1B58"/>
    <w:rsid w:val="000A462C"/>
    <w:rsid w:val="000B08FB"/>
    <w:rsid w:val="000B2E93"/>
    <w:rsid w:val="000C2C6B"/>
    <w:rsid w:val="000C4686"/>
    <w:rsid w:val="000C4BBF"/>
    <w:rsid w:val="000C65C0"/>
    <w:rsid w:val="000D23B4"/>
    <w:rsid w:val="000D432C"/>
    <w:rsid w:val="000D4938"/>
    <w:rsid w:val="000D4B12"/>
    <w:rsid w:val="000E4992"/>
    <w:rsid w:val="000E7344"/>
    <w:rsid w:val="000E7BF3"/>
    <w:rsid w:val="000F4DF0"/>
    <w:rsid w:val="000F5D40"/>
    <w:rsid w:val="00100A68"/>
    <w:rsid w:val="001050DD"/>
    <w:rsid w:val="00113B8B"/>
    <w:rsid w:val="001150BC"/>
    <w:rsid w:val="0012258B"/>
    <w:rsid w:val="00122740"/>
    <w:rsid w:val="001252EB"/>
    <w:rsid w:val="0012645C"/>
    <w:rsid w:val="0013542C"/>
    <w:rsid w:val="001364D8"/>
    <w:rsid w:val="00136A67"/>
    <w:rsid w:val="00137364"/>
    <w:rsid w:val="0014129A"/>
    <w:rsid w:val="001412B9"/>
    <w:rsid w:val="00145252"/>
    <w:rsid w:val="001479F9"/>
    <w:rsid w:val="001516C9"/>
    <w:rsid w:val="00151CDD"/>
    <w:rsid w:val="00153D33"/>
    <w:rsid w:val="00165C44"/>
    <w:rsid w:val="00167092"/>
    <w:rsid w:val="001676B7"/>
    <w:rsid w:val="001678D0"/>
    <w:rsid w:val="001702B5"/>
    <w:rsid w:val="00176B89"/>
    <w:rsid w:val="00180BC0"/>
    <w:rsid w:val="0018186B"/>
    <w:rsid w:val="001820D3"/>
    <w:rsid w:val="001A2926"/>
    <w:rsid w:val="001A46BA"/>
    <w:rsid w:val="001B0110"/>
    <w:rsid w:val="001B06A5"/>
    <w:rsid w:val="001B1833"/>
    <w:rsid w:val="001B399D"/>
    <w:rsid w:val="001B697E"/>
    <w:rsid w:val="001C04F5"/>
    <w:rsid w:val="001C6116"/>
    <w:rsid w:val="001D2F61"/>
    <w:rsid w:val="001D5749"/>
    <w:rsid w:val="001E051A"/>
    <w:rsid w:val="001E090A"/>
    <w:rsid w:val="001E6EB8"/>
    <w:rsid w:val="00201200"/>
    <w:rsid w:val="00212C14"/>
    <w:rsid w:val="00215F29"/>
    <w:rsid w:val="00217ACA"/>
    <w:rsid w:val="00232D53"/>
    <w:rsid w:val="00233C76"/>
    <w:rsid w:val="00237D87"/>
    <w:rsid w:val="00237FF7"/>
    <w:rsid w:val="00245149"/>
    <w:rsid w:val="002507C2"/>
    <w:rsid w:val="00252F4F"/>
    <w:rsid w:val="00255ACD"/>
    <w:rsid w:val="00255C87"/>
    <w:rsid w:val="00257A3D"/>
    <w:rsid w:val="00261F33"/>
    <w:rsid w:val="00264CAB"/>
    <w:rsid w:val="00266A7D"/>
    <w:rsid w:val="00266F93"/>
    <w:rsid w:val="00274DED"/>
    <w:rsid w:val="002764B7"/>
    <w:rsid w:val="00280331"/>
    <w:rsid w:val="00293282"/>
    <w:rsid w:val="0029553C"/>
    <w:rsid w:val="002A60DB"/>
    <w:rsid w:val="002A6114"/>
    <w:rsid w:val="002B1ED8"/>
    <w:rsid w:val="002B2657"/>
    <w:rsid w:val="002C1916"/>
    <w:rsid w:val="002C220D"/>
    <w:rsid w:val="002D05D4"/>
    <w:rsid w:val="002E5B75"/>
    <w:rsid w:val="002F1EBC"/>
    <w:rsid w:val="002F3AE7"/>
    <w:rsid w:val="002F4F99"/>
    <w:rsid w:val="002F504E"/>
    <w:rsid w:val="003021B4"/>
    <w:rsid w:val="0031075F"/>
    <w:rsid w:val="00312B2C"/>
    <w:rsid w:val="00322A0A"/>
    <w:rsid w:val="00323EB2"/>
    <w:rsid w:val="00324AB9"/>
    <w:rsid w:val="00327D71"/>
    <w:rsid w:val="00331A29"/>
    <w:rsid w:val="00331E7C"/>
    <w:rsid w:val="0033596F"/>
    <w:rsid w:val="00342248"/>
    <w:rsid w:val="00347457"/>
    <w:rsid w:val="00347C4F"/>
    <w:rsid w:val="00354260"/>
    <w:rsid w:val="00363EE4"/>
    <w:rsid w:val="0036500E"/>
    <w:rsid w:val="00367E12"/>
    <w:rsid w:val="003725A8"/>
    <w:rsid w:val="00372906"/>
    <w:rsid w:val="00373524"/>
    <w:rsid w:val="00374BF6"/>
    <w:rsid w:val="00380766"/>
    <w:rsid w:val="00383E1B"/>
    <w:rsid w:val="00387DB2"/>
    <w:rsid w:val="003906FB"/>
    <w:rsid w:val="0039228D"/>
    <w:rsid w:val="0039299C"/>
    <w:rsid w:val="003A18AF"/>
    <w:rsid w:val="003A1F44"/>
    <w:rsid w:val="003A1FD5"/>
    <w:rsid w:val="003A1FE5"/>
    <w:rsid w:val="003A49F9"/>
    <w:rsid w:val="003A4A3D"/>
    <w:rsid w:val="003B2039"/>
    <w:rsid w:val="003B5214"/>
    <w:rsid w:val="003B64E5"/>
    <w:rsid w:val="003B6F5C"/>
    <w:rsid w:val="003D4F3B"/>
    <w:rsid w:val="003E7C48"/>
    <w:rsid w:val="003F2B10"/>
    <w:rsid w:val="003F3168"/>
    <w:rsid w:val="003F659A"/>
    <w:rsid w:val="00410C2F"/>
    <w:rsid w:val="00417296"/>
    <w:rsid w:val="00417565"/>
    <w:rsid w:val="00420855"/>
    <w:rsid w:val="00434C35"/>
    <w:rsid w:val="00437A0F"/>
    <w:rsid w:val="00441894"/>
    <w:rsid w:val="00443473"/>
    <w:rsid w:val="00447D0F"/>
    <w:rsid w:val="00447D4A"/>
    <w:rsid w:val="00453204"/>
    <w:rsid w:val="00457C47"/>
    <w:rsid w:val="004604C5"/>
    <w:rsid w:val="00460D56"/>
    <w:rsid w:val="0046383C"/>
    <w:rsid w:val="004641C2"/>
    <w:rsid w:val="00467B27"/>
    <w:rsid w:val="004750E8"/>
    <w:rsid w:val="00477A02"/>
    <w:rsid w:val="00477A3E"/>
    <w:rsid w:val="00477CFD"/>
    <w:rsid w:val="004831A4"/>
    <w:rsid w:val="00483BF3"/>
    <w:rsid w:val="00487B5C"/>
    <w:rsid w:val="00490E31"/>
    <w:rsid w:val="004918ED"/>
    <w:rsid w:val="004924C8"/>
    <w:rsid w:val="004A4C98"/>
    <w:rsid w:val="004A7C14"/>
    <w:rsid w:val="004B056F"/>
    <w:rsid w:val="004B2269"/>
    <w:rsid w:val="004B3493"/>
    <w:rsid w:val="004B4EBF"/>
    <w:rsid w:val="004B6AE0"/>
    <w:rsid w:val="004C0D10"/>
    <w:rsid w:val="004C65F2"/>
    <w:rsid w:val="004D23D7"/>
    <w:rsid w:val="004D35A8"/>
    <w:rsid w:val="004D4CEA"/>
    <w:rsid w:val="004D75CF"/>
    <w:rsid w:val="004E0584"/>
    <w:rsid w:val="004E11E0"/>
    <w:rsid w:val="004E470B"/>
    <w:rsid w:val="004E5C54"/>
    <w:rsid w:val="004F2C0E"/>
    <w:rsid w:val="004F4C3D"/>
    <w:rsid w:val="00501A6F"/>
    <w:rsid w:val="005020BA"/>
    <w:rsid w:val="00503435"/>
    <w:rsid w:val="00504660"/>
    <w:rsid w:val="00504B2D"/>
    <w:rsid w:val="00510B15"/>
    <w:rsid w:val="00511394"/>
    <w:rsid w:val="00515A4D"/>
    <w:rsid w:val="00516A6A"/>
    <w:rsid w:val="0051713E"/>
    <w:rsid w:val="00520FCE"/>
    <w:rsid w:val="00523585"/>
    <w:rsid w:val="00524BB0"/>
    <w:rsid w:val="00527034"/>
    <w:rsid w:val="00527636"/>
    <w:rsid w:val="00530F60"/>
    <w:rsid w:val="005314E4"/>
    <w:rsid w:val="00532624"/>
    <w:rsid w:val="0053521B"/>
    <w:rsid w:val="005409EC"/>
    <w:rsid w:val="00540A1A"/>
    <w:rsid w:val="005509E2"/>
    <w:rsid w:val="00555BD5"/>
    <w:rsid w:val="005619E2"/>
    <w:rsid w:val="005631A0"/>
    <w:rsid w:val="00563399"/>
    <w:rsid w:val="00567021"/>
    <w:rsid w:val="00567E1A"/>
    <w:rsid w:val="0057205B"/>
    <w:rsid w:val="00581E31"/>
    <w:rsid w:val="00582178"/>
    <w:rsid w:val="005862B0"/>
    <w:rsid w:val="005902DF"/>
    <w:rsid w:val="005908B2"/>
    <w:rsid w:val="00591162"/>
    <w:rsid w:val="005925BF"/>
    <w:rsid w:val="00592C57"/>
    <w:rsid w:val="005963EE"/>
    <w:rsid w:val="005975B9"/>
    <w:rsid w:val="005A2563"/>
    <w:rsid w:val="005A35A9"/>
    <w:rsid w:val="005A4E2B"/>
    <w:rsid w:val="005B3952"/>
    <w:rsid w:val="005B4C27"/>
    <w:rsid w:val="005B6267"/>
    <w:rsid w:val="005C0C10"/>
    <w:rsid w:val="005C2B86"/>
    <w:rsid w:val="005C3CA6"/>
    <w:rsid w:val="005D104C"/>
    <w:rsid w:val="005D15F1"/>
    <w:rsid w:val="005D30B7"/>
    <w:rsid w:val="005D4E25"/>
    <w:rsid w:val="005E5A9D"/>
    <w:rsid w:val="005E777F"/>
    <w:rsid w:val="005F4BB7"/>
    <w:rsid w:val="0060014E"/>
    <w:rsid w:val="00611D97"/>
    <w:rsid w:val="006133B4"/>
    <w:rsid w:val="00616B0F"/>
    <w:rsid w:val="0062477E"/>
    <w:rsid w:val="00624D53"/>
    <w:rsid w:val="0063319D"/>
    <w:rsid w:val="00635093"/>
    <w:rsid w:val="006359C9"/>
    <w:rsid w:val="006447C2"/>
    <w:rsid w:val="00651348"/>
    <w:rsid w:val="00652913"/>
    <w:rsid w:val="0066149F"/>
    <w:rsid w:val="00662E7D"/>
    <w:rsid w:val="0066481D"/>
    <w:rsid w:val="0066663B"/>
    <w:rsid w:val="00676773"/>
    <w:rsid w:val="00686007"/>
    <w:rsid w:val="0068682B"/>
    <w:rsid w:val="00687CF1"/>
    <w:rsid w:val="00693D89"/>
    <w:rsid w:val="0069783E"/>
    <w:rsid w:val="006A065A"/>
    <w:rsid w:val="006A1685"/>
    <w:rsid w:val="006A2FED"/>
    <w:rsid w:val="006A3A45"/>
    <w:rsid w:val="006A454B"/>
    <w:rsid w:val="006A55E5"/>
    <w:rsid w:val="006A5E75"/>
    <w:rsid w:val="006A64AF"/>
    <w:rsid w:val="006B178E"/>
    <w:rsid w:val="006B3E94"/>
    <w:rsid w:val="006B7A80"/>
    <w:rsid w:val="006C42C4"/>
    <w:rsid w:val="006D015D"/>
    <w:rsid w:val="006D188A"/>
    <w:rsid w:val="006D1ABB"/>
    <w:rsid w:val="006D440A"/>
    <w:rsid w:val="006D4E35"/>
    <w:rsid w:val="0070085E"/>
    <w:rsid w:val="00703BE6"/>
    <w:rsid w:val="007348D6"/>
    <w:rsid w:val="007353E5"/>
    <w:rsid w:val="00740703"/>
    <w:rsid w:val="00742A8F"/>
    <w:rsid w:val="007463B5"/>
    <w:rsid w:val="007477E2"/>
    <w:rsid w:val="00751AE7"/>
    <w:rsid w:val="0075551A"/>
    <w:rsid w:val="00756E91"/>
    <w:rsid w:val="0076015D"/>
    <w:rsid w:val="0076512F"/>
    <w:rsid w:val="00766435"/>
    <w:rsid w:val="00771992"/>
    <w:rsid w:val="0077298C"/>
    <w:rsid w:val="00773E06"/>
    <w:rsid w:val="00777532"/>
    <w:rsid w:val="0078014C"/>
    <w:rsid w:val="00780CB5"/>
    <w:rsid w:val="00790811"/>
    <w:rsid w:val="00793404"/>
    <w:rsid w:val="00796178"/>
    <w:rsid w:val="007A5CEB"/>
    <w:rsid w:val="007C0AE2"/>
    <w:rsid w:val="007C1FAE"/>
    <w:rsid w:val="007C2190"/>
    <w:rsid w:val="007C3718"/>
    <w:rsid w:val="007C610F"/>
    <w:rsid w:val="007D20D3"/>
    <w:rsid w:val="007D438E"/>
    <w:rsid w:val="007D5FFA"/>
    <w:rsid w:val="007E268C"/>
    <w:rsid w:val="007E3BD7"/>
    <w:rsid w:val="007E6500"/>
    <w:rsid w:val="007E6B1E"/>
    <w:rsid w:val="007F08D2"/>
    <w:rsid w:val="007F5286"/>
    <w:rsid w:val="0080735C"/>
    <w:rsid w:val="00810260"/>
    <w:rsid w:val="0081080D"/>
    <w:rsid w:val="00822981"/>
    <w:rsid w:val="00831255"/>
    <w:rsid w:val="00831EC7"/>
    <w:rsid w:val="00835590"/>
    <w:rsid w:val="00835AF1"/>
    <w:rsid w:val="00836A8B"/>
    <w:rsid w:val="008400DA"/>
    <w:rsid w:val="00841344"/>
    <w:rsid w:val="008533CF"/>
    <w:rsid w:val="0085770C"/>
    <w:rsid w:val="008636C7"/>
    <w:rsid w:val="00863D18"/>
    <w:rsid w:val="00866603"/>
    <w:rsid w:val="008763F9"/>
    <w:rsid w:val="00877E21"/>
    <w:rsid w:val="00881A15"/>
    <w:rsid w:val="0088650C"/>
    <w:rsid w:val="00890D89"/>
    <w:rsid w:val="008A2D3D"/>
    <w:rsid w:val="008A3C1B"/>
    <w:rsid w:val="008A4A50"/>
    <w:rsid w:val="008A5575"/>
    <w:rsid w:val="008A59C0"/>
    <w:rsid w:val="008B5110"/>
    <w:rsid w:val="008C15BB"/>
    <w:rsid w:val="008C3A5B"/>
    <w:rsid w:val="008D266D"/>
    <w:rsid w:val="008D3963"/>
    <w:rsid w:val="008D39E6"/>
    <w:rsid w:val="008D3CDF"/>
    <w:rsid w:val="008D65EE"/>
    <w:rsid w:val="008D6A3B"/>
    <w:rsid w:val="008D6E1E"/>
    <w:rsid w:val="008D791E"/>
    <w:rsid w:val="008E02AC"/>
    <w:rsid w:val="008F0423"/>
    <w:rsid w:val="008F3BEC"/>
    <w:rsid w:val="009015A9"/>
    <w:rsid w:val="00902CC7"/>
    <w:rsid w:val="00911717"/>
    <w:rsid w:val="00911D34"/>
    <w:rsid w:val="00917CB8"/>
    <w:rsid w:val="00920F77"/>
    <w:rsid w:val="0092530D"/>
    <w:rsid w:val="00926D69"/>
    <w:rsid w:val="00933FD2"/>
    <w:rsid w:val="0093681A"/>
    <w:rsid w:val="0093784A"/>
    <w:rsid w:val="00940EBA"/>
    <w:rsid w:val="00940F20"/>
    <w:rsid w:val="00945B26"/>
    <w:rsid w:val="00950973"/>
    <w:rsid w:val="009511ED"/>
    <w:rsid w:val="009512F8"/>
    <w:rsid w:val="00952ED2"/>
    <w:rsid w:val="00953889"/>
    <w:rsid w:val="00962EFB"/>
    <w:rsid w:val="00963795"/>
    <w:rsid w:val="00965843"/>
    <w:rsid w:val="00966C27"/>
    <w:rsid w:val="00967593"/>
    <w:rsid w:val="0097064D"/>
    <w:rsid w:val="0097214F"/>
    <w:rsid w:val="00975D1A"/>
    <w:rsid w:val="0097741F"/>
    <w:rsid w:val="00977622"/>
    <w:rsid w:val="00977DDF"/>
    <w:rsid w:val="0098472F"/>
    <w:rsid w:val="00995940"/>
    <w:rsid w:val="00996EB4"/>
    <w:rsid w:val="009A145D"/>
    <w:rsid w:val="009B3CC3"/>
    <w:rsid w:val="009C3603"/>
    <w:rsid w:val="009C56B6"/>
    <w:rsid w:val="009C7CFB"/>
    <w:rsid w:val="009D2A74"/>
    <w:rsid w:val="009D2C21"/>
    <w:rsid w:val="009D60FF"/>
    <w:rsid w:val="009D7007"/>
    <w:rsid w:val="009D7F11"/>
    <w:rsid w:val="009E1A2F"/>
    <w:rsid w:val="009E5381"/>
    <w:rsid w:val="009E7E6F"/>
    <w:rsid w:val="009F755B"/>
    <w:rsid w:val="00A01DF1"/>
    <w:rsid w:val="00A0501A"/>
    <w:rsid w:val="00A12151"/>
    <w:rsid w:val="00A129DB"/>
    <w:rsid w:val="00A1399F"/>
    <w:rsid w:val="00A15CBE"/>
    <w:rsid w:val="00A16BF1"/>
    <w:rsid w:val="00A17BCA"/>
    <w:rsid w:val="00A21C58"/>
    <w:rsid w:val="00A271B5"/>
    <w:rsid w:val="00A32367"/>
    <w:rsid w:val="00A440AF"/>
    <w:rsid w:val="00A44865"/>
    <w:rsid w:val="00A47293"/>
    <w:rsid w:val="00A51793"/>
    <w:rsid w:val="00A52C72"/>
    <w:rsid w:val="00A56575"/>
    <w:rsid w:val="00A56DEB"/>
    <w:rsid w:val="00A62C29"/>
    <w:rsid w:val="00A669F0"/>
    <w:rsid w:val="00A71F12"/>
    <w:rsid w:val="00A74CF8"/>
    <w:rsid w:val="00A801A2"/>
    <w:rsid w:val="00A837C0"/>
    <w:rsid w:val="00A843A6"/>
    <w:rsid w:val="00A87F91"/>
    <w:rsid w:val="00A91BE2"/>
    <w:rsid w:val="00A9481A"/>
    <w:rsid w:val="00AA1C52"/>
    <w:rsid w:val="00AA20FB"/>
    <w:rsid w:val="00AA5B7C"/>
    <w:rsid w:val="00AA5EA7"/>
    <w:rsid w:val="00AA768A"/>
    <w:rsid w:val="00AB1886"/>
    <w:rsid w:val="00AB465B"/>
    <w:rsid w:val="00AB7BFF"/>
    <w:rsid w:val="00AB7C46"/>
    <w:rsid w:val="00AC0E4D"/>
    <w:rsid w:val="00AC0FAF"/>
    <w:rsid w:val="00AC6D1A"/>
    <w:rsid w:val="00AC7E9E"/>
    <w:rsid w:val="00AD6545"/>
    <w:rsid w:val="00AE148C"/>
    <w:rsid w:val="00AE26A6"/>
    <w:rsid w:val="00AE4946"/>
    <w:rsid w:val="00AE5FC4"/>
    <w:rsid w:val="00AE653A"/>
    <w:rsid w:val="00AE7368"/>
    <w:rsid w:val="00AF25D2"/>
    <w:rsid w:val="00AF3249"/>
    <w:rsid w:val="00AF52F9"/>
    <w:rsid w:val="00AF61C0"/>
    <w:rsid w:val="00B03632"/>
    <w:rsid w:val="00B06B12"/>
    <w:rsid w:val="00B116CA"/>
    <w:rsid w:val="00B13F1F"/>
    <w:rsid w:val="00B14B40"/>
    <w:rsid w:val="00B14E3C"/>
    <w:rsid w:val="00B15275"/>
    <w:rsid w:val="00B16989"/>
    <w:rsid w:val="00B22703"/>
    <w:rsid w:val="00B24353"/>
    <w:rsid w:val="00B24DC9"/>
    <w:rsid w:val="00B311F3"/>
    <w:rsid w:val="00B36BA0"/>
    <w:rsid w:val="00B436DD"/>
    <w:rsid w:val="00B47611"/>
    <w:rsid w:val="00B54C59"/>
    <w:rsid w:val="00B57FFE"/>
    <w:rsid w:val="00B657A9"/>
    <w:rsid w:val="00B71606"/>
    <w:rsid w:val="00B74B9D"/>
    <w:rsid w:val="00B7656E"/>
    <w:rsid w:val="00B83D85"/>
    <w:rsid w:val="00B90D29"/>
    <w:rsid w:val="00B916F8"/>
    <w:rsid w:val="00B94E42"/>
    <w:rsid w:val="00BA01EA"/>
    <w:rsid w:val="00BA591B"/>
    <w:rsid w:val="00BB0F39"/>
    <w:rsid w:val="00BB7D9A"/>
    <w:rsid w:val="00BC0F16"/>
    <w:rsid w:val="00BC2F8F"/>
    <w:rsid w:val="00BC325A"/>
    <w:rsid w:val="00BC3FC0"/>
    <w:rsid w:val="00BC41A6"/>
    <w:rsid w:val="00BC5804"/>
    <w:rsid w:val="00BC6068"/>
    <w:rsid w:val="00BC6581"/>
    <w:rsid w:val="00BD0EBF"/>
    <w:rsid w:val="00BD10D2"/>
    <w:rsid w:val="00BD4185"/>
    <w:rsid w:val="00BD5580"/>
    <w:rsid w:val="00BE3BB1"/>
    <w:rsid w:val="00BE3D5D"/>
    <w:rsid w:val="00BE757F"/>
    <w:rsid w:val="00BE7775"/>
    <w:rsid w:val="00BF34FC"/>
    <w:rsid w:val="00BF47CB"/>
    <w:rsid w:val="00C0545A"/>
    <w:rsid w:val="00C17266"/>
    <w:rsid w:val="00C17C9A"/>
    <w:rsid w:val="00C26EE1"/>
    <w:rsid w:val="00C329ED"/>
    <w:rsid w:val="00C3419F"/>
    <w:rsid w:val="00C443C9"/>
    <w:rsid w:val="00C44D70"/>
    <w:rsid w:val="00C47368"/>
    <w:rsid w:val="00C55C20"/>
    <w:rsid w:val="00C57C6B"/>
    <w:rsid w:val="00C631A4"/>
    <w:rsid w:val="00C65A73"/>
    <w:rsid w:val="00C707B1"/>
    <w:rsid w:val="00C74206"/>
    <w:rsid w:val="00C82F98"/>
    <w:rsid w:val="00C85294"/>
    <w:rsid w:val="00C90273"/>
    <w:rsid w:val="00C91F6E"/>
    <w:rsid w:val="00C936A7"/>
    <w:rsid w:val="00C97A81"/>
    <w:rsid w:val="00CA12FD"/>
    <w:rsid w:val="00CA7C03"/>
    <w:rsid w:val="00CB27B4"/>
    <w:rsid w:val="00CB31CC"/>
    <w:rsid w:val="00CB5860"/>
    <w:rsid w:val="00CC14C5"/>
    <w:rsid w:val="00CC4789"/>
    <w:rsid w:val="00CC535D"/>
    <w:rsid w:val="00CC6524"/>
    <w:rsid w:val="00CE0BBB"/>
    <w:rsid w:val="00CE556D"/>
    <w:rsid w:val="00CF2E6E"/>
    <w:rsid w:val="00CF7CA4"/>
    <w:rsid w:val="00D03148"/>
    <w:rsid w:val="00D05872"/>
    <w:rsid w:val="00D06E0D"/>
    <w:rsid w:val="00D13E1D"/>
    <w:rsid w:val="00D14AB9"/>
    <w:rsid w:val="00D1500E"/>
    <w:rsid w:val="00D179A9"/>
    <w:rsid w:val="00D20702"/>
    <w:rsid w:val="00D214C5"/>
    <w:rsid w:val="00D253F0"/>
    <w:rsid w:val="00D342EC"/>
    <w:rsid w:val="00D418EB"/>
    <w:rsid w:val="00D439D9"/>
    <w:rsid w:val="00D52C27"/>
    <w:rsid w:val="00D541B9"/>
    <w:rsid w:val="00D55B29"/>
    <w:rsid w:val="00D6076F"/>
    <w:rsid w:val="00D64A72"/>
    <w:rsid w:val="00D65FD4"/>
    <w:rsid w:val="00D6799E"/>
    <w:rsid w:val="00D67F9E"/>
    <w:rsid w:val="00D82B2A"/>
    <w:rsid w:val="00D86E59"/>
    <w:rsid w:val="00D90315"/>
    <w:rsid w:val="00DA10BB"/>
    <w:rsid w:val="00DA288B"/>
    <w:rsid w:val="00DA28BD"/>
    <w:rsid w:val="00DA2D2F"/>
    <w:rsid w:val="00DB1266"/>
    <w:rsid w:val="00DB152E"/>
    <w:rsid w:val="00DB6284"/>
    <w:rsid w:val="00DC0765"/>
    <w:rsid w:val="00DD3BCC"/>
    <w:rsid w:val="00DD4388"/>
    <w:rsid w:val="00DD4A72"/>
    <w:rsid w:val="00DD5DEE"/>
    <w:rsid w:val="00DD7822"/>
    <w:rsid w:val="00DD7C38"/>
    <w:rsid w:val="00DE1FB1"/>
    <w:rsid w:val="00DE2C2B"/>
    <w:rsid w:val="00DE2C52"/>
    <w:rsid w:val="00DE3F82"/>
    <w:rsid w:val="00DE3FED"/>
    <w:rsid w:val="00DE440B"/>
    <w:rsid w:val="00DE4F48"/>
    <w:rsid w:val="00DE6034"/>
    <w:rsid w:val="00DF38D4"/>
    <w:rsid w:val="00DF5B1D"/>
    <w:rsid w:val="00E00A18"/>
    <w:rsid w:val="00E04BA1"/>
    <w:rsid w:val="00E15FC5"/>
    <w:rsid w:val="00E1649E"/>
    <w:rsid w:val="00E170DE"/>
    <w:rsid w:val="00E240C3"/>
    <w:rsid w:val="00E26339"/>
    <w:rsid w:val="00E31D6D"/>
    <w:rsid w:val="00E3373C"/>
    <w:rsid w:val="00E36424"/>
    <w:rsid w:val="00E364CE"/>
    <w:rsid w:val="00E42B1F"/>
    <w:rsid w:val="00E54022"/>
    <w:rsid w:val="00E64266"/>
    <w:rsid w:val="00E70DE8"/>
    <w:rsid w:val="00E7159F"/>
    <w:rsid w:val="00E77B42"/>
    <w:rsid w:val="00E82543"/>
    <w:rsid w:val="00E93DC2"/>
    <w:rsid w:val="00E944D7"/>
    <w:rsid w:val="00EA3E4D"/>
    <w:rsid w:val="00EA3F7B"/>
    <w:rsid w:val="00EB0D4F"/>
    <w:rsid w:val="00EB1FB7"/>
    <w:rsid w:val="00EC10DE"/>
    <w:rsid w:val="00EC4BF9"/>
    <w:rsid w:val="00EC502A"/>
    <w:rsid w:val="00EC7A06"/>
    <w:rsid w:val="00EC7FC3"/>
    <w:rsid w:val="00EE002C"/>
    <w:rsid w:val="00EE2631"/>
    <w:rsid w:val="00EF14D8"/>
    <w:rsid w:val="00EF40E9"/>
    <w:rsid w:val="00F01C09"/>
    <w:rsid w:val="00F11194"/>
    <w:rsid w:val="00F11E2C"/>
    <w:rsid w:val="00F13DC7"/>
    <w:rsid w:val="00F171C2"/>
    <w:rsid w:val="00F17FD0"/>
    <w:rsid w:val="00F206C6"/>
    <w:rsid w:val="00F242C0"/>
    <w:rsid w:val="00F24A3E"/>
    <w:rsid w:val="00F27658"/>
    <w:rsid w:val="00F3051F"/>
    <w:rsid w:val="00F32363"/>
    <w:rsid w:val="00F32F36"/>
    <w:rsid w:val="00F345C1"/>
    <w:rsid w:val="00F3701C"/>
    <w:rsid w:val="00F42709"/>
    <w:rsid w:val="00F42F70"/>
    <w:rsid w:val="00F435EA"/>
    <w:rsid w:val="00F46471"/>
    <w:rsid w:val="00F60EDA"/>
    <w:rsid w:val="00F60FE2"/>
    <w:rsid w:val="00F613FD"/>
    <w:rsid w:val="00F76584"/>
    <w:rsid w:val="00F84972"/>
    <w:rsid w:val="00F850E3"/>
    <w:rsid w:val="00F9126C"/>
    <w:rsid w:val="00F925B2"/>
    <w:rsid w:val="00F944D4"/>
    <w:rsid w:val="00F97430"/>
    <w:rsid w:val="00FA5874"/>
    <w:rsid w:val="00FB03FD"/>
    <w:rsid w:val="00FB1CE9"/>
    <w:rsid w:val="00FB4115"/>
    <w:rsid w:val="00FC1628"/>
    <w:rsid w:val="00FC1A99"/>
    <w:rsid w:val="00FC4040"/>
    <w:rsid w:val="00FC4AE2"/>
    <w:rsid w:val="00FC548A"/>
    <w:rsid w:val="00FC7EB5"/>
    <w:rsid w:val="00FD1F7F"/>
    <w:rsid w:val="00FD52EB"/>
    <w:rsid w:val="00FD67C9"/>
    <w:rsid w:val="00FD6A58"/>
    <w:rsid w:val="00FE4C02"/>
    <w:rsid w:val="00FE538A"/>
    <w:rsid w:val="00FE5822"/>
    <w:rsid w:val="00FF11AB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33E63A"/>
  <w15:docId w15:val="{19F93BB3-D70F-4AB3-BF72-BD459D6E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FC3"/>
    <w:rPr>
      <w:rFonts w:ascii="Sans EE" w:hAnsi="Sans EE"/>
      <w:lang w:val="en-GB" w:eastAsia="cs-CZ"/>
    </w:rPr>
  </w:style>
  <w:style w:type="paragraph" w:styleId="Nadpis3">
    <w:name w:val="heading 3"/>
    <w:basedOn w:val="Normln"/>
    <w:link w:val="Nadpis3Char"/>
    <w:qFormat/>
    <w:rsid w:val="008A2D3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locked/>
    <w:rsid w:val="008A2D3D"/>
    <w:rPr>
      <w:rFonts w:cs="Times New Roman"/>
      <w:b/>
      <w:bCs/>
      <w:sz w:val="27"/>
      <w:szCs w:val="27"/>
    </w:rPr>
  </w:style>
  <w:style w:type="paragraph" w:styleId="Zhlav">
    <w:name w:val="header"/>
    <w:basedOn w:val="Normln"/>
    <w:link w:val="ZhlavChar"/>
    <w:rsid w:val="00EC7F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4D4CEA"/>
    <w:rPr>
      <w:rFonts w:ascii="Sans EE" w:hAnsi="Sans EE" w:cs="Times New Roman"/>
      <w:sz w:val="20"/>
      <w:szCs w:val="20"/>
    </w:rPr>
  </w:style>
  <w:style w:type="character" w:styleId="slostrnky">
    <w:name w:val="page number"/>
    <w:rsid w:val="00EC7FC3"/>
    <w:rPr>
      <w:rFonts w:cs="Times New Roman"/>
    </w:rPr>
  </w:style>
  <w:style w:type="paragraph" w:styleId="Zkladntextodsazen">
    <w:name w:val="Body Text Indent"/>
    <w:basedOn w:val="Normln"/>
    <w:link w:val="ZkladntextodsazenChar"/>
    <w:rsid w:val="00EC7FC3"/>
    <w:pPr>
      <w:ind w:left="143" w:firstLine="708"/>
    </w:pPr>
    <w:rPr>
      <w:rFonts w:ascii="Courier New" w:hAnsi="Courier New" w:cs="Courier New"/>
      <w:color w:val="FF0000"/>
    </w:rPr>
  </w:style>
  <w:style w:type="character" w:customStyle="1" w:styleId="ZkladntextodsazenChar">
    <w:name w:val="Základní text odsazený Char"/>
    <w:link w:val="Zkladntextodsazen"/>
    <w:semiHidden/>
    <w:locked/>
    <w:rsid w:val="004D4CEA"/>
    <w:rPr>
      <w:rFonts w:ascii="Sans EE" w:hAnsi="Sans EE" w:cs="Times New Roman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2764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4D4CEA"/>
    <w:rPr>
      <w:rFonts w:cs="Times New Roman"/>
      <w:sz w:val="2"/>
    </w:rPr>
  </w:style>
  <w:style w:type="paragraph" w:styleId="Normlnweb">
    <w:name w:val="Normal (Web)"/>
    <w:basedOn w:val="Normln"/>
    <w:rsid w:val="008A2D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istParagraph1">
    <w:name w:val="List Paragraph1"/>
    <w:basedOn w:val="Normln"/>
    <w:rsid w:val="00945B26"/>
    <w:pPr>
      <w:ind w:left="720"/>
      <w:contextualSpacing/>
    </w:pPr>
  </w:style>
  <w:style w:type="paragraph" w:styleId="Zpat">
    <w:name w:val="footer"/>
    <w:basedOn w:val="Normln"/>
    <w:link w:val="ZpatChar"/>
    <w:rsid w:val="00BB7D9A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semiHidden/>
    <w:locked/>
    <w:rsid w:val="004D4CEA"/>
    <w:rPr>
      <w:rFonts w:ascii="Sans EE" w:hAnsi="Sans EE" w:cs="Times New Roman"/>
      <w:sz w:val="20"/>
      <w:szCs w:val="20"/>
    </w:rPr>
  </w:style>
  <w:style w:type="character" w:customStyle="1" w:styleId="platne">
    <w:name w:val="platne"/>
    <w:rsid w:val="00D82B2A"/>
    <w:rPr>
      <w:rFonts w:cs="Times New Roman"/>
    </w:rPr>
  </w:style>
  <w:style w:type="character" w:styleId="Odkaznakoment">
    <w:name w:val="annotation reference"/>
    <w:semiHidden/>
    <w:rsid w:val="003B64E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36A8B"/>
    <w:rPr>
      <w:rFonts w:ascii="Arial" w:hAnsi="Arial"/>
    </w:rPr>
  </w:style>
  <w:style w:type="character" w:customStyle="1" w:styleId="TextkomenteChar">
    <w:name w:val="Text komentáře Char"/>
    <w:link w:val="Textkomente"/>
    <w:semiHidden/>
    <w:locked/>
    <w:rsid w:val="008A59C0"/>
    <w:rPr>
      <w:rFonts w:ascii="Sans EE" w:hAnsi="Sans EE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3B64E5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8A59C0"/>
    <w:rPr>
      <w:rFonts w:ascii="Sans EE" w:hAnsi="Sans EE" w:cs="Times New Roman"/>
      <w:b/>
      <w:bCs/>
      <w:sz w:val="20"/>
      <w:szCs w:val="20"/>
    </w:rPr>
  </w:style>
  <w:style w:type="character" w:customStyle="1" w:styleId="Style">
    <w:name w:val="Style"/>
    <w:rsid w:val="00836A8B"/>
    <w:rPr>
      <w:rFonts w:ascii="Arial" w:hAnsi="Arial" w:cs="Times New Roman"/>
      <w:sz w:val="22"/>
    </w:rPr>
  </w:style>
  <w:style w:type="table" w:styleId="Mkatabulky">
    <w:name w:val="Table Grid"/>
    <w:basedOn w:val="Normlntabulka"/>
    <w:locked/>
    <w:rsid w:val="0052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F4C3D"/>
    <w:rPr>
      <w:color w:val="0000FF"/>
      <w:u w:val="single"/>
    </w:rPr>
  </w:style>
  <w:style w:type="character" w:styleId="Sledovanodkaz">
    <w:name w:val="FollowedHyperlink"/>
    <w:rsid w:val="00793404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242C0"/>
    <w:pPr>
      <w:ind w:left="708"/>
    </w:pPr>
  </w:style>
  <w:style w:type="paragraph" w:styleId="Revize">
    <w:name w:val="Revision"/>
    <w:hidden/>
    <w:uiPriority w:val="99"/>
    <w:semiHidden/>
    <w:rsid w:val="001150BC"/>
    <w:rPr>
      <w:rFonts w:ascii="Sans EE" w:hAnsi="Sans EE"/>
      <w:lang w:val="en-GB" w:eastAsia="cs-CZ"/>
    </w:rPr>
  </w:style>
  <w:style w:type="paragraph" w:customStyle="1" w:styleId="Vchoz">
    <w:name w:val="Výchozí"/>
    <w:rsid w:val="00C97A81"/>
    <w:pPr>
      <w:suppressAutoHyphens/>
      <w:spacing w:after="200" w:line="276" w:lineRule="auto"/>
    </w:pPr>
    <w:rPr>
      <w:rFonts w:ascii="Calibri" w:eastAsia="Times New Roman" w:hAnsi="Calibri"/>
      <w:color w:val="00000A"/>
      <w:sz w:val="22"/>
      <w:szCs w:val="22"/>
      <w:lang w:val="cs-CZ" w:eastAsia="cs-CZ"/>
    </w:rPr>
  </w:style>
  <w:style w:type="paragraph" w:styleId="Podnadpis">
    <w:name w:val="Subtitle"/>
    <w:basedOn w:val="Normln"/>
    <w:next w:val="Normln"/>
    <w:link w:val="PodnadpisChar"/>
    <w:qFormat/>
    <w:locked/>
    <w:rsid w:val="000A46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0A462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 M A T T E R S ! 6 3 9 2 4 9 1 9 . 3 < / d o c u m e n t i d >  
     < s e n d e r i d > R E O N < / s e n d e r i d >  
     < s e n d e r e m a i l > R O M A N . N O R E K @ T W O B I R D S . C O M < / s e n d e r e m a i l >  
     < l a s t m o d i f i e d > 2 0 2 1 - 1 2 - 2 0 T 1 3 : 3 4 : 0 0 . 0 0 0 0 0 0 0 + 0 1 : 0 0 < / l a s t m o d i f i e d >  
     < d a t a b a s e > M A T T E R S 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7B15-E0D5-4DDD-9540-7836EBF82D56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9DFDA0E5-3293-42CB-B097-966B0C6F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1662</Words>
  <Characters>9809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11449</CharactersWithSpaces>
  <SharedDoc>false</SharedDoc>
  <HyperlinkBase/>
  <HLinks>
    <vt:vector size="54" baseType="variant"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>http://www.teribearshop.cz/</vt:lpwstr>
      </vt:variant>
      <vt:variant>
        <vt:lpwstr/>
      </vt:variant>
      <vt:variant>
        <vt:i4>6684720</vt:i4>
      </vt:variant>
      <vt:variant>
        <vt:i4>21</vt:i4>
      </vt:variant>
      <vt:variant>
        <vt:i4>0</vt:i4>
      </vt:variant>
      <vt:variant>
        <vt:i4>5</vt:i4>
      </vt:variant>
      <vt:variant>
        <vt:lpwstr>http://www.teribearshop.cz/</vt:lpwstr>
      </vt:variant>
      <vt:variant>
        <vt:lpwstr/>
      </vt:variant>
      <vt:variant>
        <vt:i4>7995432</vt:i4>
      </vt:variant>
      <vt:variant>
        <vt:i4>18</vt:i4>
      </vt:variant>
      <vt:variant>
        <vt:i4>0</vt:i4>
      </vt:variant>
      <vt:variant>
        <vt:i4>5</vt:i4>
      </vt:variant>
      <vt:variant>
        <vt:lpwstr>http://www.teribear.cz/</vt:lpwstr>
      </vt:variant>
      <vt:variant>
        <vt:lpwstr/>
      </vt:variant>
      <vt:variant>
        <vt:i4>7995432</vt:i4>
      </vt:variant>
      <vt:variant>
        <vt:i4>15</vt:i4>
      </vt:variant>
      <vt:variant>
        <vt:i4>0</vt:i4>
      </vt:variant>
      <vt:variant>
        <vt:i4>5</vt:i4>
      </vt:variant>
      <vt:variant>
        <vt:lpwstr>http://www.teribear.cz/</vt:lpwstr>
      </vt:variant>
      <vt:variant>
        <vt:lpwstr/>
      </vt:variant>
      <vt:variant>
        <vt:i4>6684720</vt:i4>
      </vt:variant>
      <vt:variant>
        <vt:i4>12</vt:i4>
      </vt:variant>
      <vt:variant>
        <vt:i4>0</vt:i4>
      </vt:variant>
      <vt:variant>
        <vt:i4>5</vt:i4>
      </vt:variant>
      <vt:variant>
        <vt:lpwstr>http://www.teribearshop.cz/</vt:lpwstr>
      </vt:variant>
      <vt:variant>
        <vt:lpwstr/>
      </vt:variant>
      <vt:variant>
        <vt:i4>7995432</vt:i4>
      </vt:variant>
      <vt:variant>
        <vt:i4>9</vt:i4>
      </vt:variant>
      <vt:variant>
        <vt:i4>0</vt:i4>
      </vt:variant>
      <vt:variant>
        <vt:i4>5</vt:i4>
      </vt:variant>
      <vt:variant>
        <vt:lpwstr>http://www.teribear.cz/</vt:lpwstr>
      </vt:variant>
      <vt:variant>
        <vt:lpwstr/>
      </vt:variant>
      <vt:variant>
        <vt:i4>6684720</vt:i4>
      </vt:variant>
      <vt:variant>
        <vt:i4>6</vt:i4>
      </vt:variant>
      <vt:variant>
        <vt:i4>0</vt:i4>
      </vt:variant>
      <vt:variant>
        <vt:i4>5</vt:i4>
      </vt:variant>
      <vt:variant>
        <vt:lpwstr>http://www.teribearshop.cz/</vt:lpwstr>
      </vt:variant>
      <vt:variant>
        <vt:lpwstr/>
      </vt:variant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>http://www.teribearshop.cz/</vt:lpwstr>
      </vt:variant>
      <vt:variant>
        <vt:lpwstr/>
      </vt:variant>
      <vt:variant>
        <vt:i4>6684720</vt:i4>
      </vt:variant>
      <vt:variant>
        <vt:i4>0</vt:i4>
      </vt:variant>
      <vt:variant>
        <vt:i4>0</vt:i4>
      </vt:variant>
      <vt:variant>
        <vt:i4>5</vt:i4>
      </vt:variant>
      <vt:variant>
        <vt:lpwstr>http://www.teribearshop.cz/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Norek</dc:creator>
  <cp:lastModifiedBy>Stratilová Alena</cp:lastModifiedBy>
  <cp:revision>9</cp:revision>
  <cp:lastPrinted>2024-02-07T13:42:00Z</cp:lastPrinted>
  <dcterms:created xsi:type="dcterms:W3CDTF">2024-04-15T13:55:00Z</dcterms:created>
  <dcterms:modified xsi:type="dcterms:W3CDTF">2024-04-16T08:43:00Z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gFAAXJDLFUo5N7saUAhZtvzt5tb5LbntbAMBApjQeBixVuoDynd934YHnr4dF123aV2DhGZU2MAAggqE_x000d_
flUZjtjwBK8K+Hi/YgdPSY8kfv6e9nIKdloeVEMfCmbYwISfR8KDOAgyqGA56ZZ/Pu9t0xIUPrvx_x000d_
Zu7rN0421sqy1jlqNRKPkOYvw9DQwVl/Of5TKz2bLOGg07x1Uqa1CxrABgjzPHz3o22M1ZNP18y8_x000d_
Sfp7Cwf9TGTgCVEyw</vt:lpwstr>
  </property>
  <property fmtid="{D5CDD505-2E9C-101B-9397-08002B2CF9AE}" pid="3" name="MAIL_MSG_ID2">
    <vt:lpwstr>255ZbSahIy2wrwniaTVvumbZ6jqiGWeuuJwt+lHu2rsjQ1UmKy0jmMIj3xP_x000d_
nkFrCqOIlN0wLGWnSSluYV+E/hKcsE31wV9XRw==</vt:lpwstr>
  </property>
  <property fmtid="{D5CDD505-2E9C-101B-9397-08002B2CF9AE}" pid="4" name="RESPONSE_SENDER_NAME">
    <vt:lpwstr>sAAAUYtyAkeNWR79BfJKG238Gnx4v/wVQhpMHi9Q54wdvnw=</vt:lpwstr>
  </property>
  <property fmtid="{D5CDD505-2E9C-101B-9397-08002B2CF9AE}" pid="5" name="EMAIL_OWNER_ADDRESS">
    <vt:lpwstr>ABAAmylTnWthiz+jCy3sXjy0cMTCgSJ/VfF/J8mFa5YCYaILlH4yRmcn8apwLxQF8LeS</vt:lpwstr>
  </property>
  <property fmtid="{D5CDD505-2E9C-101B-9397-08002B2CF9AE}" pid="6" name="BBIManageDocNumber">
    <vt:lpwstr>63924919</vt:lpwstr>
  </property>
  <property fmtid="{D5CDD505-2E9C-101B-9397-08002B2CF9AE}" pid="7" name="BBIManageDocVersion">
    <vt:lpwstr>3</vt:lpwstr>
  </property>
  <property fmtid="{D5CDD505-2E9C-101B-9397-08002B2CF9AE}" pid="8" name="BBIManageDocWorkspace">
    <vt:lpwstr>NADDE.0001 - Nadace detem Terezy Maxové</vt:lpwstr>
  </property>
  <property fmtid="{D5CDD505-2E9C-101B-9397-08002B2CF9AE}" pid="9" name="BBIManageDocClient">
    <vt:lpwstr>NADDE</vt:lpwstr>
  </property>
  <property fmtid="{D5CDD505-2E9C-101B-9397-08002B2CF9AE}" pid="10" name="BBIManageDocMatter">
    <vt:lpwstr>0001</vt:lpwstr>
  </property>
  <property fmtid="{D5CDD505-2E9C-101B-9397-08002B2CF9AE}" pid="11" name="BBIManageDocLibrary">
    <vt:lpwstr>Matters</vt:lpwstr>
  </property>
  <property fmtid="{D5CDD505-2E9C-101B-9397-08002B2CF9AE}" pid="12" name="BBIManageDocDescription">
    <vt:lpwstr>Nadace_PRESCO_Licencni smlouva_CZ_20211220_Draft</vt:lpwstr>
  </property>
  <property fmtid="{D5CDD505-2E9C-101B-9397-08002B2CF9AE}" pid="13" name="BBIManageDocFolder">
    <vt:lpwstr>NADDE.0001 - Nadace detem Terezy Maxové\Documents\</vt:lpwstr>
  </property>
  <property fmtid="{D5CDD505-2E9C-101B-9397-08002B2CF9AE}" pid="14" name="BBDocRef">
    <vt:lpwstr>Matters\63924919.3</vt:lpwstr>
  </property>
</Properties>
</file>