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MIKROTECHNA PRAHA a.s.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20EC1" w:rsidRDefault="003E79D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MIKROTECHNA PRAHA a.s.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2411000011</w:t>
      </w:r>
    </w:p>
    <w:p w:rsidR="003E79D4" w:rsidRPr="001461CB" w:rsidRDefault="003E79D4" w:rsidP="003E79D4">
      <w:pPr>
        <w:pStyle w:val="Text11"/>
        <w:keepNext w:val="0"/>
        <w:ind w:left="567"/>
      </w:pPr>
      <w:r w:rsidRPr="001461CB">
        <w:t xml:space="preserve">společnost založená a existující podle právního řádu </w:t>
      </w:r>
      <w:r w:rsidRPr="001461CB">
        <w:rPr>
          <w:i/>
        </w:rPr>
        <w:t>České republiky,</w:t>
      </w:r>
    </w:p>
    <w:p w:rsidR="003E79D4" w:rsidRPr="00472034" w:rsidRDefault="003E79D4" w:rsidP="003E79D4">
      <w:pPr>
        <w:pStyle w:val="Text11"/>
        <w:keepNext w:val="0"/>
        <w:ind w:left="567"/>
      </w:pPr>
      <w:r w:rsidRPr="001461CB">
        <w:t xml:space="preserve">se sídlem </w:t>
      </w:r>
      <w:r>
        <w:t>Praha 4, Barrandova 409/1, 143 00</w:t>
      </w:r>
      <w:r w:rsidRPr="001461CB">
        <w:t xml:space="preserve">, IČO: </w:t>
      </w:r>
      <w:r>
        <w:rPr>
          <w:rStyle w:val="nowrap"/>
        </w:rPr>
        <w:t>25120875</w:t>
      </w:r>
      <w:r w:rsidRPr="001461CB">
        <w:rPr>
          <w:rStyle w:val="nowrap"/>
        </w:rPr>
        <w:t xml:space="preserve">, DIČ: </w:t>
      </w:r>
      <w:r w:rsidRPr="00472034">
        <w:rPr>
          <w:bCs/>
          <w:sz w:val="20"/>
        </w:rPr>
        <w:t>CZ</w:t>
      </w:r>
      <w:r w:rsidRPr="00472034">
        <w:rPr>
          <w:rStyle w:val="nowrap"/>
        </w:rPr>
        <w:t>25120875</w:t>
      </w:r>
    </w:p>
    <w:p w:rsidR="003E79D4" w:rsidRPr="001461CB" w:rsidRDefault="003E79D4" w:rsidP="003E79D4">
      <w:pPr>
        <w:pStyle w:val="Text11"/>
        <w:keepNext w:val="0"/>
        <w:ind w:left="567"/>
      </w:pPr>
      <w:r w:rsidRPr="001461CB">
        <w:t>zapsaná v obchodním rejstříku</w:t>
      </w:r>
      <w:r w:rsidRPr="001461CB">
        <w:rPr>
          <w:i/>
        </w:rPr>
        <w:t xml:space="preserve"> </w:t>
      </w:r>
      <w:r>
        <w:t>vedená u Městského soudu v Praze</w:t>
      </w:r>
      <w:r w:rsidRPr="001461CB">
        <w:t xml:space="preserve">, oddíl </w:t>
      </w:r>
      <w:r>
        <w:t>B</w:t>
      </w:r>
      <w:r w:rsidRPr="001461CB">
        <w:t xml:space="preserve">, vložka </w:t>
      </w:r>
      <w:r>
        <w:t>4657</w:t>
      </w:r>
      <w:r w:rsidRPr="001461CB">
        <w:t xml:space="preserve"> </w:t>
      </w:r>
    </w:p>
    <w:p w:rsidR="003E79D4" w:rsidRPr="001461CB" w:rsidRDefault="003E79D4" w:rsidP="003E79D4">
      <w:pPr>
        <w:pStyle w:val="Text11"/>
        <w:keepNext w:val="0"/>
      </w:pPr>
      <w:r w:rsidRPr="001461CB">
        <w:t>(„</w:t>
      </w:r>
      <w:r w:rsidRPr="001461CB">
        <w:rPr>
          <w:b/>
        </w:rPr>
        <w:t>Příjemce podpory</w:t>
      </w:r>
      <w:r w:rsidRPr="001461CB">
        <w:t>“ nebo „</w:t>
      </w:r>
      <w:r w:rsidRPr="001461CB">
        <w:rPr>
          <w:b/>
        </w:rPr>
        <w:t>MSP</w:t>
      </w:r>
      <w:r w:rsidRPr="001461CB">
        <w:t>“)</w:t>
      </w:r>
    </w:p>
    <w:p w:rsidR="003E79D4" w:rsidRPr="00AA35DC" w:rsidRDefault="003E79D4" w:rsidP="003E79D4">
      <w:pPr>
        <w:pStyle w:val="Body1"/>
        <w:ind w:left="561"/>
        <w:rPr>
          <w:rFonts w:ascii="Times New Roman" w:hAnsi="Times New Roman"/>
          <w:sz w:val="22"/>
        </w:rPr>
      </w:pPr>
      <w:r w:rsidRPr="001461CB">
        <w:rPr>
          <w:rFonts w:ascii="Times New Roman" w:hAnsi="Times New Roman"/>
          <w:sz w:val="22"/>
          <w:szCs w:val="20"/>
        </w:rPr>
        <w:t>(Realizátor</w:t>
      </w:r>
      <w:r w:rsidRPr="00AA35DC">
        <w:rPr>
          <w:rFonts w:ascii="Times New Roman" w:hAnsi="Times New Roman"/>
          <w:sz w:val="22"/>
          <w:szCs w:val="20"/>
        </w:rPr>
        <w:t xml:space="preserve">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3E79D4" w:rsidRDefault="003E79D4" w:rsidP="003E79D4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</w:t>
      </w:r>
      <w:proofErr w:type="gramStart"/>
      <w:r>
        <w:t>MSP</w:t>
      </w:r>
      <w:proofErr w:type="gramEnd"/>
      <w:r>
        <w:t xml:space="preserve"> </w:t>
      </w:r>
      <w:r w:rsidRPr="00AA35DC">
        <w:t xml:space="preserve">a to ve výši </w:t>
      </w:r>
      <w:r w:rsidR="00560A10">
        <w:t>9</w:t>
      </w:r>
      <w:r>
        <w:t xml:space="preserve">0 000,00   Kč (slovy: </w:t>
      </w:r>
      <w:r w:rsidR="00560A10">
        <w:t>devadesát</w:t>
      </w:r>
      <w:r w:rsidRPr="000625DA">
        <w:t xml:space="preserve">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E79D4">
        <w:t xml:space="preserve">výši </w:t>
      </w:r>
      <w:r w:rsidR="00916093" w:rsidRPr="003E79D4">
        <w:t>3</w:t>
      </w:r>
      <w:r w:rsidR="002D342D" w:rsidRPr="003E79D4">
        <w:t xml:space="preserve">0 % (slovy: </w:t>
      </w:r>
      <w:r w:rsidR="00916093" w:rsidRPr="003E79D4">
        <w:rPr>
          <w:i/>
        </w:rPr>
        <w:t>třiceti</w:t>
      </w:r>
      <w:r w:rsidR="002D342D" w:rsidRPr="003E79D4">
        <w:rPr>
          <w:i/>
        </w:rPr>
        <w:t xml:space="preserve"> procent</w:t>
      </w:r>
      <w:r w:rsidR="002D342D" w:rsidRPr="003E79D4">
        <w:t xml:space="preserve">) z nákladů na realizaci </w:t>
      </w:r>
      <w:r w:rsidR="000345BD" w:rsidRPr="003E79D4">
        <w:t xml:space="preserve">Účasti </w:t>
      </w:r>
      <w:r w:rsidR="002D342D" w:rsidRPr="003E79D4">
        <w:t>MSP určené dle Rozpočtu akce, a to</w:t>
      </w:r>
      <w:r w:rsidR="001D168A" w:rsidRPr="003E79D4">
        <w:t xml:space="preserve"> nejpozději</w:t>
      </w:r>
      <w:r w:rsidR="002D342D" w:rsidRPr="003E79D4">
        <w:t xml:space="preserve"> do jednoho (1) měsíce před </w:t>
      </w:r>
      <w:r w:rsidR="00943243" w:rsidRPr="003E79D4">
        <w:t>plánovaným</w:t>
      </w:r>
      <w:r w:rsidR="00943243">
        <w:t xml:space="preserve">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E79D4">
        <w:t>Eva Novotná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3E79D4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MIKROTECHNA PRAHA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Jaromír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Langer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Barrandova 409/1, Modřany, 14300 Praha 4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langer@mikrotechna.cz</w:t>
      </w:r>
    </w:p>
    <w:p w:rsidR="00EA574A" w:rsidRPr="003E79D4" w:rsidRDefault="00EA574A" w:rsidP="005E4C79">
      <w:pPr>
        <w:pStyle w:val="Text11"/>
        <w:keepNext w:val="0"/>
        <w:spacing w:before="0" w:after="0"/>
        <w:ind w:left="1134"/>
        <w:jc w:val="left"/>
      </w:pPr>
      <w:r w:rsidRPr="003E79D4">
        <w:t xml:space="preserve">Datová schránka: </w:t>
      </w:r>
      <w:r w:rsidR="00B85689" w:rsidRPr="003E79D4">
        <w:tab/>
      </w:r>
      <w:proofErr w:type="spellStart"/>
      <w:r w:rsidR="003E79D4" w:rsidRPr="003E79D4">
        <w:rPr>
          <w:shd w:val="clear" w:color="auto" w:fill="FFFFFF"/>
        </w:rPr>
        <w:t>ttamrjx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F60AC8">
        <w:t xml:space="preserve"> </w:t>
      </w:r>
      <w:r w:rsidR="00B11AD4">
        <w:t>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E79D4" w:rsidRPr="00AA35DC" w:rsidTr="003E79D4">
        <w:tc>
          <w:tcPr>
            <w:tcW w:w="4644" w:type="dxa"/>
          </w:tcPr>
          <w:p w:rsidR="003E79D4" w:rsidRPr="00C84CF1" w:rsidRDefault="003E79D4" w:rsidP="003E79D4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3E79D4" w:rsidRPr="00AA35DC" w:rsidRDefault="003E79D4" w:rsidP="003E79D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MIKROTECHNA PRAHA a.s.</w:t>
            </w:r>
          </w:p>
        </w:tc>
      </w:tr>
      <w:tr w:rsidR="003E79D4" w:rsidRPr="00AA35DC" w:rsidTr="003E79D4">
        <w:tc>
          <w:tcPr>
            <w:tcW w:w="4644" w:type="dxa"/>
          </w:tcPr>
          <w:p w:rsidR="003E79D4" w:rsidRPr="001B6544" w:rsidRDefault="003E79D4" w:rsidP="003E79D4">
            <w:r w:rsidRPr="001B6544">
              <w:t xml:space="preserve">Místo: </w:t>
            </w:r>
          </w:p>
          <w:p w:rsidR="003E79D4" w:rsidRPr="00AA35DC" w:rsidRDefault="003E79D4" w:rsidP="003E79D4">
            <w:r w:rsidRPr="001B6544">
              <w:t xml:space="preserve">Datum: </w:t>
            </w:r>
          </w:p>
        </w:tc>
        <w:tc>
          <w:tcPr>
            <w:tcW w:w="4678" w:type="dxa"/>
          </w:tcPr>
          <w:p w:rsidR="003E79D4" w:rsidRPr="00AA35DC" w:rsidRDefault="003E79D4" w:rsidP="003E79D4">
            <w:pPr>
              <w:jc w:val="left"/>
            </w:pPr>
            <w:r w:rsidRPr="00AA35DC">
              <w:t xml:space="preserve">Místo: </w:t>
            </w:r>
            <w:r w:rsidR="00033AA4">
              <w:t>Praha</w:t>
            </w:r>
          </w:p>
          <w:p w:rsidR="003E79D4" w:rsidRPr="00AA35DC" w:rsidRDefault="003E79D4" w:rsidP="003E79D4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A4F37">
              <w:t>12.4.2024</w:t>
            </w:r>
            <w:bookmarkStart w:id="39" w:name="_GoBack"/>
            <w:bookmarkEnd w:id="39"/>
          </w:p>
        </w:tc>
      </w:tr>
      <w:tr w:rsidR="003E79D4" w:rsidRPr="00AA35DC" w:rsidTr="003E79D4">
        <w:tc>
          <w:tcPr>
            <w:tcW w:w="4644" w:type="dxa"/>
          </w:tcPr>
          <w:p w:rsidR="003E79D4" w:rsidRPr="001B6544" w:rsidRDefault="003E79D4" w:rsidP="003E79D4"/>
          <w:p w:rsidR="003E79D4" w:rsidRPr="00AA35DC" w:rsidRDefault="003E79D4" w:rsidP="003E79D4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3E79D4" w:rsidRPr="00AA35DC" w:rsidRDefault="003E79D4" w:rsidP="003E79D4">
            <w:pPr>
              <w:jc w:val="center"/>
            </w:pPr>
          </w:p>
          <w:p w:rsidR="003E79D4" w:rsidRPr="00AA35DC" w:rsidRDefault="003E79D4" w:rsidP="003E79D4">
            <w:pPr>
              <w:jc w:val="center"/>
            </w:pPr>
            <w:r w:rsidRPr="00AA35DC">
              <w:t>_______________________________________</w:t>
            </w:r>
          </w:p>
        </w:tc>
      </w:tr>
      <w:tr w:rsidR="003E79D4" w:rsidRPr="00AA35DC" w:rsidTr="003E79D4">
        <w:tc>
          <w:tcPr>
            <w:tcW w:w="4644" w:type="dxa"/>
          </w:tcPr>
          <w:p w:rsidR="003E79D4" w:rsidRPr="001B6544" w:rsidRDefault="003E79D4" w:rsidP="003E79D4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3E79D4" w:rsidRPr="00AA35DC" w:rsidRDefault="003E79D4" w:rsidP="003E79D4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3E79D4" w:rsidRPr="007543EB" w:rsidRDefault="003E79D4" w:rsidP="003E79D4">
            <w:r w:rsidRPr="007543EB">
              <w:t>Jméno: RNDr. JAN STANĚK</w:t>
            </w:r>
          </w:p>
          <w:p w:rsidR="003E79D4" w:rsidRPr="00AA35DC" w:rsidRDefault="003E79D4" w:rsidP="003E79D4">
            <w:pPr>
              <w:jc w:val="left"/>
            </w:pPr>
            <w:r w:rsidRPr="007543EB">
              <w:t>Funkce: p</w:t>
            </w:r>
            <w:r w:rsidRPr="007543EB">
              <w:rPr>
                <w:rStyle w:val="nounderline2"/>
              </w:rPr>
              <w:t>ředseda představenstva</w:t>
            </w:r>
          </w:p>
        </w:tc>
      </w:tr>
    </w:tbl>
    <w:p w:rsidR="003E79D4" w:rsidRDefault="003E79D4" w:rsidP="00CF1704">
      <w:pPr>
        <w:pStyle w:val="HHTitle2"/>
        <w:sectPr w:rsidR="003E79D4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173BF6" w:rsidP="00560A10">
      <w:pPr>
        <w:pStyle w:val="HHTitle2"/>
        <w:jc w:val="both"/>
      </w:pPr>
      <w:r w:rsidRPr="00173BF6">
        <w:rPr>
          <w:noProof/>
        </w:rPr>
        <w:lastRenderedPageBreak/>
        <w:drawing>
          <wp:inline distT="0" distB="0" distL="0" distR="0">
            <wp:extent cx="8648700" cy="50584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408" cy="50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3E79D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3AA4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3BF6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A4F3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E79D4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0A10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4791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0EC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2FFF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0AC8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AFD9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3E79D4"/>
  </w:style>
  <w:style w:type="character" w:customStyle="1" w:styleId="nounderline2">
    <w:name w:val="nounderline2"/>
    <w:basedOn w:val="Standardnpsmoodstavce"/>
    <w:rsid w:val="003E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7725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3</cp:revision>
  <cp:lastPrinted>2018-07-20T08:06:00Z</cp:lastPrinted>
  <dcterms:created xsi:type="dcterms:W3CDTF">2024-04-09T14:42:00Z</dcterms:created>
  <dcterms:modified xsi:type="dcterms:W3CDTF">2024-04-14T17:20:00Z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