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25732B26" w:rsidR="000A10CA" w:rsidRPr="00550DB5" w:rsidRDefault="00286415" w:rsidP="000A10CA">
            <w:pPr>
              <w:pStyle w:val="Sml11"/>
            </w:pPr>
            <w:r w:rsidRPr="00286415">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0C442598" w14:textId="77777777" w:rsidR="00286415" w:rsidRPr="00286415" w:rsidRDefault="00286415" w:rsidP="00286415">
            <w:pPr>
              <w:rPr>
                <w:rFonts w:ascii="Arial" w:hAnsi="Arial" w:cs="Arial"/>
                <w:szCs w:val="22"/>
              </w:rPr>
            </w:pPr>
            <w:r w:rsidRPr="00286415">
              <w:rPr>
                <w:rFonts w:ascii="Arial" w:hAnsi="Arial" w:cs="Arial"/>
                <w:szCs w:val="22"/>
              </w:rPr>
              <w:t>Boleslavská třída 425/9</w:t>
            </w:r>
          </w:p>
          <w:p w14:paraId="1160B1AD" w14:textId="2D62EF71" w:rsidR="000A10CA" w:rsidRPr="00550DB5" w:rsidRDefault="00286415" w:rsidP="00286415">
            <w:pPr>
              <w:pStyle w:val="Sml11"/>
            </w:pPr>
            <w:r w:rsidRPr="00286415">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5990DC1A" w:rsidR="000A10CA" w:rsidRPr="00550DB5" w:rsidRDefault="00286415" w:rsidP="000A10CA">
            <w:pPr>
              <w:pStyle w:val="Sml11"/>
            </w:pPr>
            <w:r w:rsidRPr="00286415">
              <w:t>287 62 886</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shd w:val="clear" w:color="auto" w:fill="auto"/>
          </w:tcPr>
          <w:p w14:paraId="514DCCEA" w14:textId="1335D9AF" w:rsidR="000A10CA" w:rsidRPr="00550DB5" w:rsidRDefault="00286415" w:rsidP="000A10CA">
            <w:pPr>
              <w:pStyle w:val="Sml11"/>
            </w:pPr>
            <w:r w:rsidRPr="00286415">
              <w:t>CZ 287 62 886</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6E7A4533" w:rsidR="000A10CA" w:rsidRPr="00550DB5" w:rsidRDefault="00286415" w:rsidP="000A10CA">
            <w:pPr>
              <w:pStyle w:val="Sml11"/>
            </w:pPr>
            <w:r w:rsidRPr="00286415">
              <w:rPr>
                <w:shd w:val="clear" w:color="auto" w:fill="FFFFFF"/>
              </w:rPr>
              <w:t>Mgr. Nela Kvačková, jednatelka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6D7C005C" w:rsidR="000A10CA" w:rsidRPr="00550DB5" w:rsidRDefault="000A10CA" w:rsidP="000A10CA">
            <w:pPr>
              <w:pStyle w:val="Sml11"/>
            </w:pPr>
          </w:p>
        </w:tc>
      </w:tr>
      <w:tr w:rsidR="00286415" w:rsidRPr="001E2276" w14:paraId="65FA3BEF" w14:textId="77777777" w:rsidTr="006C0BF3">
        <w:tc>
          <w:tcPr>
            <w:tcW w:w="4605" w:type="dxa"/>
          </w:tcPr>
          <w:p w14:paraId="29A79F6F" w14:textId="77777777" w:rsidR="00286415" w:rsidRPr="001E2276" w:rsidRDefault="00286415" w:rsidP="00286415">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4926B65E" w:rsidR="00286415" w:rsidRPr="00550DB5" w:rsidRDefault="00286415" w:rsidP="00286415">
            <w:pPr>
              <w:pStyle w:val="Sml11"/>
            </w:pPr>
          </w:p>
        </w:tc>
      </w:tr>
      <w:tr w:rsidR="00286415" w:rsidRPr="001E2276" w14:paraId="62076AC5" w14:textId="77777777" w:rsidTr="006C0BF3">
        <w:tc>
          <w:tcPr>
            <w:tcW w:w="4605" w:type="dxa"/>
          </w:tcPr>
          <w:p w14:paraId="4BDA3995" w14:textId="77777777" w:rsidR="00286415" w:rsidRPr="001E2276" w:rsidRDefault="00286415" w:rsidP="00286415">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6D2F122E" w:rsidR="00286415" w:rsidRPr="00550DB5" w:rsidRDefault="00286415" w:rsidP="00286415">
            <w:pPr>
              <w:pStyle w:val="Sml11"/>
            </w:pPr>
          </w:p>
        </w:tc>
      </w:tr>
    </w:tbl>
    <w:p w14:paraId="5A149C57" w14:textId="77777777" w:rsidR="00286415" w:rsidRPr="001E2276" w:rsidRDefault="00286415"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1D96D5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D447B8B"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574474A3"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176054EE" w:rsidR="002C62A5" w:rsidRPr="00286415"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286415" w:rsidRPr="00286415">
              <w:rPr>
                <w:rFonts w:ascii="Arial" w:hAnsi="Arial" w:cs="Arial"/>
                <w:b/>
                <w:bCs/>
                <w:szCs w:val="22"/>
              </w:rPr>
              <w:t>Rozšíření a modernizace Nemocnice Nymburk s.r.o. (REACT)</w:t>
            </w:r>
            <w:r w:rsidR="002C62A5" w:rsidRPr="00286415">
              <w:rPr>
                <w:rFonts w:ascii="Arial" w:hAnsi="Arial" w:cs="Arial"/>
                <w:szCs w:val="22"/>
              </w:rPr>
              <w:t xml:space="preserve">: </w:t>
            </w:r>
          </w:p>
          <w:p w14:paraId="00294D07" w14:textId="77777777" w:rsidR="00D1542A" w:rsidRPr="00286415" w:rsidRDefault="00D1542A" w:rsidP="00D1542A">
            <w:pPr>
              <w:numPr>
                <w:ilvl w:val="1"/>
                <w:numId w:val="1"/>
              </w:numPr>
              <w:jc w:val="both"/>
              <w:rPr>
                <w:rFonts w:ascii="Arial" w:hAnsi="Arial" w:cs="Arial"/>
              </w:rPr>
            </w:pPr>
            <w:r w:rsidRPr="00286415">
              <w:rPr>
                <w:rFonts w:ascii="Arial" w:hAnsi="Arial" w:cs="Arial"/>
                <w:szCs w:val="22"/>
              </w:rPr>
              <w:t>zpracovat monitorovací zprávy o udržitelnosti projektu.</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5E5B5C3E" w:rsidR="00D1542A" w:rsidRPr="00286415"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286415">
              <w:rPr>
                <w:rFonts w:ascii="Arial" w:hAnsi="Arial" w:cs="Arial"/>
                <w:szCs w:val="22"/>
              </w:rPr>
              <w:t xml:space="preserve">činí </w:t>
            </w:r>
            <w:r w:rsidR="00286415" w:rsidRPr="00286415">
              <w:rPr>
                <w:rFonts w:ascii="Arial" w:hAnsi="Arial" w:cs="Arial"/>
                <w:b/>
                <w:bCs/>
                <w:szCs w:val="22"/>
              </w:rPr>
              <w:t>25</w:t>
            </w:r>
            <w:r w:rsidRPr="00286415">
              <w:rPr>
                <w:rFonts w:ascii="Arial" w:hAnsi="Arial" w:cs="Arial"/>
                <w:b/>
                <w:bCs/>
                <w:szCs w:val="22"/>
              </w:rPr>
              <w:t>0</w:t>
            </w:r>
            <w:r w:rsidRPr="00286415">
              <w:rPr>
                <w:rFonts w:ascii="Arial" w:hAnsi="Arial" w:cs="Arial"/>
                <w:b/>
                <w:szCs w:val="22"/>
              </w:rPr>
              <w:t>.000 Kč bez DPH.</w:t>
            </w:r>
            <w:r w:rsidRPr="00286415">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2B4A000A" w:rsidR="00D1542A" w:rsidRPr="00286415" w:rsidRDefault="00D1542A" w:rsidP="00286415">
            <w:pPr>
              <w:pStyle w:val="Odstavecseseznamem"/>
              <w:numPr>
                <w:ilvl w:val="1"/>
                <w:numId w:val="2"/>
              </w:numPr>
              <w:jc w:val="both"/>
              <w:rPr>
                <w:rFonts w:ascii="Arial" w:hAnsi="Arial" w:cs="Arial"/>
              </w:rPr>
            </w:pPr>
            <w:r w:rsidRPr="00286415">
              <w:rPr>
                <w:rFonts w:ascii="Arial" w:hAnsi="Arial" w:cs="Arial"/>
                <w:szCs w:val="22"/>
              </w:rPr>
              <w:t xml:space="preserve">dílo dle čl. 2 odst. 1 písm. a): </w:t>
            </w:r>
            <w:r w:rsidR="00286415" w:rsidRPr="00286415">
              <w:rPr>
                <w:rFonts w:ascii="Arial" w:hAnsi="Arial" w:cs="Arial"/>
                <w:szCs w:val="22"/>
              </w:rPr>
              <w:t xml:space="preserve">5 x 50.000 Kč bez DPH. </w:t>
            </w:r>
          </w:p>
          <w:p w14:paraId="37AE9D6F" w14:textId="77777777" w:rsidR="00D1542A" w:rsidRPr="00286415" w:rsidRDefault="00D1542A" w:rsidP="00D1542A">
            <w:pPr>
              <w:numPr>
                <w:ilvl w:val="0"/>
                <w:numId w:val="2"/>
              </w:numPr>
              <w:jc w:val="both"/>
              <w:rPr>
                <w:rFonts w:ascii="Arial" w:hAnsi="Arial" w:cs="Arial"/>
              </w:rPr>
            </w:pPr>
            <w:bookmarkStart w:id="0" w:name="_Hlk78534288"/>
            <w:r w:rsidRPr="00286415">
              <w:rPr>
                <w:rFonts w:ascii="Arial" w:hAnsi="Arial" w:cs="Arial"/>
                <w:szCs w:val="22"/>
              </w:rPr>
              <w:t>Okamžik vystavení faktury:</w:t>
            </w:r>
          </w:p>
          <w:bookmarkEnd w:id="0"/>
          <w:p w14:paraId="30F5814D" w14:textId="2D832134" w:rsidR="00D1542A" w:rsidRPr="00286415" w:rsidRDefault="00D1542A" w:rsidP="00D1542A">
            <w:pPr>
              <w:pStyle w:val="Odstavecseseznamem"/>
              <w:numPr>
                <w:ilvl w:val="1"/>
                <w:numId w:val="2"/>
              </w:numPr>
              <w:jc w:val="both"/>
              <w:rPr>
                <w:rFonts w:ascii="Arial" w:hAnsi="Arial" w:cs="Arial"/>
              </w:rPr>
            </w:pPr>
            <w:r w:rsidRPr="00286415">
              <w:rPr>
                <w:rFonts w:ascii="Arial" w:hAnsi="Arial" w:cs="Arial"/>
                <w:szCs w:val="22"/>
              </w:rPr>
              <w:t xml:space="preserve">dílo dle čl. 2 odst. 1 písm. </w:t>
            </w:r>
            <w:r w:rsidR="00286415" w:rsidRPr="00286415">
              <w:rPr>
                <w:rFonts w:ascii="Arial" w:hAnsi="Arial" w:cs="Arial"/>
                <w:szCs w:val="22"/>
              </w:rPr>
              <w:t>a</w:t>
            </w:r>
            <w:r w:rsidRPr="00286415">
              <w:rPr>
                <w:rFonts w:ascii="Arial" w:hAnsi="Arial" w:cs="Arial"/>
                <w:szCs w:val="22"/>
              </w:rPr>
              <w:t xml:space="preserve">): vyhotovení roční zprávy o udržitelnosti projektu nebo obdobné zprávy.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w:t>
            </w:r>
            <w:r w:rsidR="00BC5AC7">
              <w:rPr>
                <w:rFonts w:ascii="Arial" w:hAnsi="Arial" w:cs="Arial"/>
                <w:szCs w:val="22"/>
              </w:rPr>
              <w:lastRenderedPageBreak/>
              <w:t xml:space="preserve">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1AEBFDCE"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v </w:t>
            </w:r>
            <w:proofErr w:type="gramStart"/>
            <w:r w:rsidR="006E3C89" w:rsidRPr="001E2276">
              <w:rPr>
                <w:rFonts w:ascii="Arial" w:hAnsi="Arial" w:cs="Arial"/>
                <w:szCs w:val="22"/>
              </w:rPr>
              <w:t>rámci</w:t>
            </w:r>
            <w:proofErr w:type="gramEnd"/>
            <w:r w:rsidR="006E3C89" w:rsidRPr="001E2276">
              <w:rPr>
                <w:rFonts w:ascii="Arial" w:hAnsi="Arial" w:cs="Arial"/>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lastRenderedPageBreak/>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2F6B1A6E"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286415">
              <w:rPr>
                <w:rFonts w:ascii="Arial" w:hAnsi="Arial" w:cs="Arial"/>
                <w:szCs w:val="22"/>
              </w:rPr>
              <w:t>7</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286415" w:rsidRDefault="00654730" w:rsidP="00654730">
            <w:pPr>
              <w:numPr>
                <w:ilvl w:val="0"/>
                <w:numId w:val="9"/>
              </w:numPr>
              <w:jc w:val="both"/>
              <w:rPr>
                <w:rFonts w:ascii="Arial" w:hAnsi="Arial" w:cs="Arial"/>
              </w:rPr>
            </w:pPr>
            <w:r w:rsidRPr="00286415">
              <w:rPr>
                <w:rFonts w:ascii="Arial" w:hAnsi="Arial" w:cs="Arial"/>
                <w:szCs w:val="22"/>
              </w:rPr>
              <w:t xml:space="preserve">Tato smlouva je vyhotovena ve dvou stejnopisech, z nichž každá smluvní strana </w:t>
            </w:r>
            <w:proofErr w:type="gramStart"/>
            <w:r w:rsidRPr="00286415">
              <w:rPr>
                <w:rFonts w:ascii="Arial" w:hAnsi="Arial" w:cs="Arial"/>
                <w:szCs w:val="22"/>
              </w:rPr>
              <w:t>obdrží</w:t>
            </w:r>
            <w:proofErr w:type="gramEnd"/>
            <w:r w:rsidRPr="00286415">
              <w:rPr>
                <w:rFonts w:ascii="Arial" w:hAnsi="Arial" w:cs="Arial"/>
                <w:szCs w:val="22"/>
              </w:rPr>
              <w:t xml:space="preserve"> jeden.</w:t>
            </w:r>
          </w:p>
          <w:p w14:paraId="23F4C62A" w14:textId="77777777" w:rsidR="00286415" w:rsidRPr="00286415" w:rsidRDefault="003C527A" w:rsidP="00286415">
            <w:pPr>
              <w:numPr>
                <w:ilvl w:val="0"/>
                <w:numId w:val="9"/>
              </w:numPr>
              <w:jc w:val="both"/>
              <w:rPr>
                <w:rFonts w:ascii="Arial" w:hAnsi="Arial" w:cs="Arial"/>
                <w:szCs w:val="22"/>
              </w:rPr>
            </w:pPr>
            <w:r w:rsidRPr="00286415">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286415">
              <w:rPr>
                <w:rFonts w:ascii="Arial" w:hAnsi="Arial" w:cs="Arial"/>
                <w:szCs w:val="22"/>
              </w:rPr>
              <w:t>i stranami) komunikovat rovněž</w:t>
            </w:r>
            <w:r w:rsidRPr="00286415">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w:t>
            </w:r>
            <w:proofErr w:type="gramStart"/>
            <w:r w:rsidRPr="00286415">
              <w:rPr>
                <w:rFonts w:ascii="Arial" w:hAnsi="Arial" w:cs="Arial"/>
                <w:szCs w:val="22"/>
              </w:rPr>
              <w:t>neobdrží</w:t>
            </w:r>
            <w:proofErr w:type="gramEnd"/>
            <w:r w:rsidRPr="00286415">
              <w:rPr>
                <w:rFonts w:ascii="Arial" w:hAnsi="Arial" w:cs="Arial"/>
                <w:szCs w:val="22"/>
              </w:rPr>
              <w:t xml:space="preserve"> informaci od příslušného provozovatele emailové služby, že email nebylo možno doručit.</w:t>
            </w:r>
          </w:p>
          <w:p w14:paraId="26F3A4BD" w14:textId="59EE3F07" w:rsidR="00CA0FE7" w:rsidRPr="00286415" w:rsidRDefault="00CA0FE7" w:rsidP="00286415">
            <w:pPr>
              <w:numPr>
                <w:ilvl w:val="0"/>
                <w:numId w:val="9"/>
              </w:numPr>
              <w:jc w:val="both"/>
              <w:rPr>
                <w:rFonts w:ascii="Arial" w:hAnsi="Arial" w:cs="Arial"/>
                <w:szCs w:val="22"/>
              </w:rPr>
            </w:pPr>
            <w:r w:rsidRPr="00286415">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w:t>
            </w:r>
            <w:r w:rsidRPr="00286415">
              <w:rPr>
                <w:rFonts w:ascii="Arial" w:hAnsi="Arial" w:cs="Arial"/>
                <w:szCs w:val="22"/>
              </w:rPr>
              <w:lastRenderedPageBreak/>
              <w:t>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Pr="00286415" w:rsidRDefault="00654730" w:rsidP="002E774C">
            <w:pPr>
              <w:numPr>
                <w:ilvl w:val="0"/>
                <w:numId w:val="9"/>
              </w:numPr>
              <w:jc w:val="both"/>
              <w:rPr>
                <w:rFonts w:ascii="Arial" w:hAnsi="Arial" w:cs="Arial"/>
              </w:rPr>
            </w:pPr>
            <w:r w:rsidRPr="00286415">
              <w:rPr>
                <w:rFonts w:ascii="Arial" w:hAnsi="Arial" w:cs="Arial"/>
                <w:szCs w:val="22"/>
              </w:rPr>
              <w:t xml:space="preserve">Tuto smlouvu lze doplňovat či měnit pouze </w:t>
            </w:r>
            <w:r w:rsidR="006804E9" w:rsidRPr="00286415">
              <w:rPr>
                <w:rFonts w:ascii="Arial" w:hAnsi="Arial" w:cs="Arial"/>
                <w:szCs w:val="22"/>
              </w:rPr>
              <w:t>form</w:t>
            </w:r>
            <w:r w:rsidR="00F97648" w:rsidRPr="00286415">
              <w:rPr>
                <w:rFonts w:ascii="Arial" w:hAnsi="Arial" w:cs="Arial"/>
                <w:szCs w:val="22"/>
              </w:rPr>
              <w:t>o</w:t>
            </w:r>
            <w:r w:rsidR="006804E9" w:rsidRPr="00286415">
              <w:rPr>
                <w:rFonts w:ascii="Arial" w:hAnsi="Arial" w:cs="Arial"/>
                <w:szCs w:val="22"/>
              </w:rPr>
              <w:t xml:space="preserve">u </w:t>
            </w:r>
            <w:r w:rsidR="008F1710" w:rsidRPr="00286415">
              <w:rPr>
                <w:rFonts w:ascii="Arial" w:hAnsi="Arial" w:cs="Arial"/>
                <w:szCs w:val="22"/>
              </w:rPr>
              <w:t xml:space="preserve">písemných </w:t>
            </w:r>
            <w:r w:rsidR="006804E9" w:rsidRPr="00286415">
              <w:rPr>
                <w:rFonts w:ascii="Arial" w:hAnsi="Arial" w:cs="Arial"/>
                <w:szCs w:val="22"/>
              </w:rPr>
              <w:t>číslovaných dodatků</w:t>
            </w:r>
            <w:r w:rsidRPr="00286415">
              <w:rPr>
                <w:rFonts w:ascii="Arial" w:hAnsi="Arial" w:cs="Arial"/>
                <w:szCs w:val="22"/>
              </w:rPr>
              <w:t>.</w:t>
            </w:r>
          </w:p>
          <w:p w14:paraId="7311E519" w14:textId="0ADDD7CD" w:rsidR="002E774C" w:rsidRPr="00286415" w:rsidRDefault="00654730" w:rsidP="002E774C">
            <w:pPr>
              <w:numPr>
                <w:ilvl w:val="0"/>
                <w:numId w:val="9"/>
              </w:numPr>
              <w:jc w:val="both"/>
              <w:rPr>
                <w:rFonts w:ascii="Arial" w:hAnsi="Arial" w:cs="Arial"/>
                <w:szCs w:val="22"/>
              </w:rPr>
            </w:pPr>
            <w:r w:rsidRPr="00286415">
              <w:rPr>
                <w:rFonts w:ascii="Arial" w:hAnsi="Arial" w:cs="Arial"/>
                <w:szCs w:val="22"/>
              </w:rPr>
              <w:t>Veškeré další vztahy ve smlo</w:t>
            </w:r>
            <w:r w:rsidR="00D86424" w:rsidRPr="00286415">
              <w:rPr>
                <w:rFonts w:ascii="Arial" w:hAnsi="Arial" w:cs="Arial"/>
                <w:szCs w:val="22"/>
              </w:rPr>
              <w:t>uvě neupravené se řídí Občanským</w:t>
            </w:r>
            <w:r w:rsidRPr="00286415">
              <w:rPr>
                <w:rFonts w:ascii="Arial" w:hAnsi="Arial" w:cs="Arial"/>
                <w:szCs w:val="22"/>
              </w:rPr>
              <w:t xml:space="preserve"> zákoníkem, jakož i dalšími právními předpisy České republiky. </w:t>
            </w:r>
            <w:proofErr w:type="gramStart"/>
            <w:r w:rsidR="002E774C" w:rsidRPr="00286415">
              <w:rPr>
                <w:rFonts w:ascii="Arial" w:hAnsi="Arial" w:cs="Arial"/>
                <w:szCs w:val="22"/>
              </w:rPr>
              <w:t>Nepodaří</w:t>
            </w:r>
            <w:proofErr w:type="gramEnd"/>
            <w:r w:rsidR="002E774C" w:rsidRPr="00286415">
              <w:rPr>
                <w:rFonts w:ascii="Arial" w:hAnsi="Arial" w:cs="Arial"/>
                <w:szCs w:val="22"/>
              </w:rPr>
              <w:t>-li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286415" w:rsidRDefault="00654730" w:rsidP="00654730">
            <w:pPr>
              <w:numPr>
                <w:ilvl w:val="0"/>
                <w:numId w:val="9"/>
              </w:numPr>
              <w:jc w:val="both"/>
              <w:rPr>
                <w:rFonts w:ascii="Arial" w:hAnsi="Arial" w:cs="Arial"/>
              </w:rPr>
            </w:pPr>
            <w:r w:rsidRPr="00286415">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286415" w:rsidRDefault="00654730" w:rsidP="00654730">
            <w:pPr>
              <w:numPr>
                <w:ilvl w:val="0"/>
                <w:numId w:val="9"/>
              </w:numPr>
              <w:jc w:val="both"/>
              <w:rPr>
                <w:rFonts w:ascii="Arial" w:hAnsi="Arial" w:cs="Arial"/>
              </w:rPr>
            </w:pPr>
            <w:r w:rsidRPr="00286415">
              <w:rPr>
                <w:rFonts w:ascii="Arial" w:hAnsi="Arial" w:cs="Arial"/>
                <w:szCs w:val="22"/>
              </w:rPr>
              <w:t xml:space="preserve">Smluvní strany prohlašují, že je jim znám celý obsah smlouvy a že tuto smlouvu uzavřely na základě své svobodné a vážné vůle. Na důkaz této skutečnosti připojují svoje podpisy. </w:t>
            </w:r>
          </w:p>
          <w:p w14:paraId="2DA9A7A0" w14:textId="0062EBD7" w:rsidR="00D1542A" w:rsidRPr="00286415" w:rsidRDefault="00D1542A" w:rsidP="00D1542A">
            <w:pPr>
              <w:numPr>
                <w:ilvl w:val="0"/>
                <w:numId w:val="9"/>
              </w:numPr>
              <w:jc w:val="both"/>
              <w:rPr>
                <w:rFonts w:ascii="Arial" w:hAnsi="Arial" w:cs="Arial"/>
              </w:rPr>
            </w:pPr>
            <w:r w:rsidRPr="00286415">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286415" w:rsidRDefault="00D1542A" w:rsidP="00D1542A">
            <w:pPr>
              <w:numPr>
                <w:ilvl w:val="0"/>
                <w:numId w:val="9"/>
              </w:numPr>
              <w:jc w:val="both"/>
              <w:rPr>
                <w:rFonts w:ascii="Arial" w:hAnsi="Arial" w:cs="Arial"/>
              </w:rPr>
            </w:pPr>
            <w:r w:rsidRPr="00286415">
              <w:rPr>
                <w:rFonts w:ascii="Arial" w:hAnsi="Arial" w:cs="Arial"/>
                <w:szCs w:val="22"/>
              </w:rPr>
              <w:t>Zhotovitel je povinen uchovávat veškerou dokumentaci související s realizací projektu včetně účetních dokladů minimálně do konce roku 20</w:t>
            </w:r>
            <w:r w:rsidR="005A66D6" w:rsidRPr="00286415">
              <w:rPr>
                <w:rFonts w:ascii="Arial" w:hAnsi="Arial" w:cs="Arial"/>
                <w:szCs w:val="22"/>
              </w:rPr>
              <w:t>35</w:t>
            </w:r>
            <w:r w:rsidRPr="00286415">
              <w:rPr>
                <w:rFonts w:ascii="Arial" w:hAnsi="Arial" w:cs="Arial"/>
                <w:szCs w:val="22"/>
              </w:rPr>
              <w:t xml:space="preserve">. Pokud je v českých právních předpisech stanovena lhůta delší, musí ji žadatel/příjemce použít. </w:t>
            </w:r>
          </w:p>
          <w:p w14:paraId="1DF9EE3B" w14:textId="77777777" w:rsidR="00D1542A" w:rsidRPr="00286415" w:rsidRDefault="00D1542A" w:rsidP="00D1542A">
            <w:pPr>
              <w:numPr>
                <w:ilvl w:val="0"/>
                <w:numId w:val="9"/>
              </w:numPr>
              <w:jc w:val="both"/>
              <w:rPr>
                <w:rFonts w:ascii="Arial" w:hAnsi="Arial" w:cs="Arial"/>
              </w:rPr>
            </w:pPr>
            <w:r w:rsidRPr="00286415">
              <w:rPr>
                <w:rFonts w:ascii="Arial" w:hAnsi="Arial" w:cs="Arial"/>
                <w:szCs w:val="22"/>
              </w:rPr>
              <w:t xml:space="preserve">Každá faktura musí být označena číslem projektu. </w:t>
            </w:r>
          </w:p>
          <w:p w14:paraId="183508C8" w14:textId="1596BA25" w:rsidR="00D1542A" w:rsidRPr="00286415" w:rsidRDefault="00D1542A" w:rsidP="00D1542A">
            <w:pPr>
              <w:numPr>
                <w:ilvl w:val="0"/>
                <w:numId w:val="9"/>
              </w:numPr>
              <w:jc w:val="both"/>
              <w:rPr>
                <w:rFonts w:ascii="Arial" w:hAnsi="Arial" w:cs="Arial"/>
              </w:rPr>
            </w:pPr>
            <w:r w:rsidRPr="00286415">
              <w:rPr>
                <w:rFonts w:ascii="Arial" w:hAnsi="Arial" w:cs="Arial"/>
                <w:szCs w:val="22"/>
              </w:rPr>
              <w:t>Zhotovitel je povinen minimálně do konce roku 20</w:t>
            </w:r>
            <w:r w:rsidR="005A66D6" w:rsidRPr="00286415">
              <w:rPr>
                <w:rFonts w:ascii="Arial" w:hAnsi="Arial" w:cs="Arial"/>
                <w:szCs w:val="22"/>
              </w:rPr>
              <w:t>35</w:t>
            </w:r>
            <w:r w:rsidRPr="00286415">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286415" w:rsidRDefault="00D1542A" w:rsidP="00D1542A">
            <w:pPr>
              <w:numPr>
                <w:ilvl w:val="0"/>
                <w:numId w:val="9"/>
              </w:numPr>
              <w:jc w:val="both"/>
              <w:rPr>
                <w:rFonts w:ascii="Arial" w:hAnsi="Arial" w:cs="Arial"/>
              </w:rPr>
            </w:pPr>
            <w:r w:rsidRPr="00286415">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4D3E41CC" w:rsidR="00D1542A" w:rsidRPr="001E2276" w:rsidRDefault="00286415" w:rsidP="00D1542A">
            <w:pPr>
              <w:jc w:val="both"/>
              <w:rPr>
                <w:rFonts w:ascii="Arial" w:hAnsi="Arial" w:cs="Arial"/>
                <w:highlight w:val="yellow"/>
              </w:rPr>
            </w:pPr>
            <w:r w:rsidRPr="00286415">
              <w:rPr>
                <w:rFonts w:ascii="Arial" w:hAnsi="Arial" w:cs="Arial"/>
                <w:szCs w:val="22"/>
              </w:rPr>
              <w:t>-</w:t>
            </w: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0677E6CC" w:rsidR="00654730" w:rsidRPr="00B44F04" w:rsidRDefault="00286415" w:rsidP="007E6222">
            <w:pPr>
              <w:pStyle w:val="Sml11"/>
            </w:pPr>
            <w:r w:rsidRPr="00286415">
              <w:rPr>
                <w:shd w:val="clear" w:color="auto" w:fill="FFFFFF"/>
              </w:rPr>
              <w:t>Mgr. Nela Kvačková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459D79C1" w:rsidR="00654730" w:rsidRPr="00B44F04" w:rsidRDefault="00286415" w:rsidP="007E6222">
            <w:pPr>
              <w:pStyle w:val="Sml11"/>
            </w:pPr>
            <w:r>
              <w:t xml:space="preserve">jednatelka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5EA1FF65" w:rsidR="00654730" w:rsidRPr="00B44F04" w:rsidRDefault="00286415"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lastRenderedPageBreak/>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Cs w:val="22"/>
        </w:rPr>
      </w:pPr>
    </w:p>
    <w:p w14:paraId="43295D11" w14:textId="77777777" w:rsidR="00865C7C" w:rsidRPr="001E2276" w:rsidRDefault="00865C7C" w:rsidP="007A5F2A">
      <w:pPr>
        <w:rPr>
          <w:rFonts w:ascii="Arial" w:hAnsi="Arial" w:cs="Arial"/>
          <w:b/>
          <w:szCs w:val="22"/>
        </w:rPr>
      </w:pPr>
    </w:p>
    <w:p w14:paraId="24E41D55" w14:textId="77777777" w:rsidR="00865C7C" w:rsidRPr="001E2276" w:rsidRDefault="00865C7C" w:rsidP="007A5F2A">
      <w:pPr>
        <w:rPr>
          <w:rFonts w:ascii="Arial" w:hAnsi="Arial" w:cs="Arial"/>
          <w:b/>
          <w:szCs w:val="22"/>
        </w:rPr>
      </w:pPr>
    </w:p>
    <w:p w14:paraId="5E461CA5" w14:textId="77777777" w:rsidR="00CF67DD" w:rsidRPr="001E2276" w:rsidRDefault="00CF67DD" w:rsidP="007A5F2A">
      <w:pPr>
        <w:rPr>
          <w:rFonts w:ascii="Arial" w:hAnsi="Arial" w:cs="Arial"/>
          <w:szCs w:val="22"/>
        </w:rPr>
      </w:pPr>
    </w:p>
    <w:sectPr w:rsidR="00CF67DD" w:rsidRPr="001E2276" w:rsidSect="00802FC7">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ACD7" w14:textId="77777777" w:rsidR="00802FC7" w:rsidRDefault="00802FC7" w:rsidP="008A339B">
      <w:r>
        <w:separator/>
      </w:r>
    </w:p>
  </w:endnote>
  <w:endnote w:type="continuationSeparator" w:id="0">
    <w:p w14:paraId="4FB5319E" w14:textId="77777777" w:rsidR="00802FC7" w:rsidRDefault="00802FC7"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8F40" w14:textId="77777777" w:rsidR="00802FC7" w:rsidRDefault="00802FC7" w:rsidP="008A339B">
      <w:r>
        <w:separator/>
      </w:r>
    </w:p>
  </w:footnote>
  <w:footnote w:type="continuationSeparator" w:id="0">
    <w:p w14:paraId="1AE33DCB" w14:textId="77777777" w:rsidR="00802FC7" w:rsidRDefault="00802FC7"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86415"/>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A2387"/>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02FC7"/>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B2ED5"/>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C5AC7"/>
    <w:rsid w:val="00BD74EF"/>
    <w:rsid w:val="00BE499B"/>
    <w:rsid w:val="00C1507A"/>
    <w:rsid w:val="00C150A4"/>
    <w:rsid w:val="00C23130"/>
    <w:rsid w:val="00C44584"/>
    <w:rsid w:val="00C72A82"/>
    <w:rsid w:val="00C75DA8"/>
    <w:rsid w:val="00C85B4D"/>
    <w:rsid w:val="00C93FA1"/>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2230</Words>
  <Characters>13160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2024-04-11T14:28:00Z</dcterms:created>
  <dcterms:modified xsi:type="dcterms:W3CDTF">2024-04-16T07:09:00Z</dcterms:modified>
</cp:coreProperties>
</file>