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43C" w:rsidRDefault="00A8243C" w:rsidP="00A8243C">
      <w:pPr>
        <w:rPr>
          <w:lang w:eastAsia="en-US"/>
        </w:rPr>
      </w:pPr>
    </w:p>
    <w:p w:rsidR="00A8243C" w:rsidRDefault="00A8243C" w:rsidP="00A8243C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271E6D">
        <w:t xml:space="preserve">  </w:t>
      </w:r>
      <w:proofErr w:type="gramEnd"/>
      <w:r w:rsidR="00271E6D">
        <w:t xml:space="preserve">             </w:t>
      </w:r>
      <w:r>
        <w:t xml:space="preserve"> | ESET &lt;</w:t>
      </w:r>
      <w:hyperlink r:id="rId4" w:history="1">
        <w:r w:rsidR="00271E6D">
          <w:rPr>
            <w:rStyle w:val="Hypertextovodkaz"/>
          </w:rPr>
          <w:t xml:space="preserve">                 </w:t>
        </w:r>
        <w:r>
          <w:rPr>
            <w:rStyle w:val="Hypertextovodkaz"/>
          </w:rPr>
          <w:t>@eset.cz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15, 2024 12:30 PM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&lt;</w:t>
      </w:r>
      <w:hyperlink r:id="rId5" w:history="1">
        <w:r w:rsidR="00271E6D">
          <w:rPr>
            <w:rStyle w:val="Hypertextovodkaz"/>
          </w:rPr>
          <w:t xml:space="preserve">                 </w:t>
        </w:r>
        <w:r>
          <w:rPr>
            <w:rStyle w:val="Hypertextovodkaz"/>
          </w:rPr>
          <w:t>@vuzv.cz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Prodloužení antivirového řešení ESET</w:t>
      </w:r>
    </w:p>
    <w:p w:rsidR="00A8243C" w:rsidRDefault="00A8243C" w:rsidP="00A8243C"/>
    <w:p w:rsidR="00A8243C" w:rsidRDefault="00A8243C" w:rsidP="00A8243C">
      <w:r>
        <w:t>Dobrý den,</w:t>
      </w:r>
    </w:p>
    <w:p w:rsidR="00A8243C" w:rsidRDefault="00A8243C" w:rsidP="00A8243C"/>
    <w:p w:rsidR="00A8243C" w:rsidRDefault="00A8243C" w:rsidP="00A8243C">
      <w:r>
        <w:t>potvrzují přijetí Vaší objednávky.</w:t>
      </w:r>
    </w:p>
    <w:p w:rsidR="00A8243C" w:rsidRDefault="00A8243C" w:rsidP="00A8243C"/>
    <w:p w:rsidR="00A8243C" w:rsidRDefault="00A8243C" w:rsidP="00A8243C">
      <w:pPr>
        <w:autoSpaceDE w:val="0"/>
        <w:autoSpaceDN w:val="0"/>
        <w:rPr>
          <w:rFonts w:ascii="FreeSansBold" w:hAnsi="FreeSansBold"/>
          <w:b/>
          <w:bCs/>
          <w:sz w:val="16"/>
          <w:szCs w:val="16"/>
        </w:rPr>
      </w:pPr>
      <w:r>
        <w:rPr>
          <w:rFonts w:ascii="FreeSans" w:hAnsi="FreeSans"/>
          <w:sz w:val="16"/>
          <w:szCs w:val="16"/>
        </w:rPr>
        <w:t>Nab</w:t>
      </w:r>
      <w:r>
        <w:rPr>
          <w:rFonts w:ascii="Times New Roman" w:hAnsi="Times New Roman" w:cs="Times New Roman"/>
          <w:sz w:val="16"/>
          <w:szCs w:val="16"/>
        </w:rPr>
        <w:t>í</w:t>
      </w:r>
      <w:r>
        <w:rPr>
          <w:rFonts w:ascii="FreeSans" w:hAnsi="FreeSans"/>
          <w:sz w:val="16"/>
          <w:szCs w:val="16"/>
        </w:rPr>
        <w:t xml:space="preserve">dka </w:t>
      </w:r>
      <w:r>
        <w:rPr>
          <w:rFonts w:ascii="Times New Roman" w:hAnsi="Times New Roman" w:cs="Times New Roman"/>
          <w:sz w:val="16"/>
          <w:szCs w:val="16"/>
        </w:rPr>
        <w:t>č</w:t>
      </w:r>
      <w:r>
        <w:rPr>
          <w:rFonts w:ascii="FreeSans" w:hAnsi="FreeSans"/>
          <w:sz w:val="16"/>
          <w:szCs w:val="16"/>
        </w:rPr>
        <w:t xml:space="preserve">.: </w:t>
      </w:r>
      <w:r>
        <w:rPr>
          <w:rFonts w:ascii="FreeSansBold" w:hAnsi="FreeSansBold"/>
          <w:b/>
          <w:bCs/>
          <w:sz w:val="16"/>
          <w:szCs w:val="16"/>
        </w:rPr>
        <w:t>NAV14302/2024</w:t>
      </w:r>
    </w:p>
    <w:p w:rsidR="00A8243C" w:rsidRDefault="00A8243C" w:rsidP="00A8243C">
      <w:pPr>
        <w:autoSpaceDE w:val="0"/>
        <w:autoSpaceDN w:val="0"/>
        <w:rPr>
          <w:rFonts w:ascii="FreeSans" w:hAnsi="FreeSans"/>
          <w:sz w:val="16"/>
          <w:szCs w:val="16"/>
        </w:rPr>
      </w:pPr>
      <w:r>
        <w:rPr>
          <w:rFonts w:ascii="FreeSans" w:hAnsi="FreeSans"/>
          <w:sz w:val="16"/>
          <w:szCs w:val="16"/>
        </w:rPr>
        <w:t>Nov</w:t>
      </w:r>
      <w:r>
        <w:rPr>
          <w:rFonts w:ascii="Times New Roman" w:hAnsi="Times New Roman" w:cs="Times New Roman"/>
          <w:sz w:val="16"/>
          <w:szCs w:val="16"/>
        </w:rPr>
        <w:t>á</w:t>
      </w:r>
      <w:r>
        <w:rPr>
          <w:rFonts w:ascii="FreeSans" w:hAnsi="FreeSans"/>
          <w:sz w:val="16"/>
          <w:szCs w:val="16"/>
        </w:rPr>
        <w:t xml:space="preserve"> licence, ESET PROTECT </w:t>
      </w:r>
      <w:proofErr w:type="spellStart"/>
      <w:r>
        <w:rPr>
          <w:rFonts w:ascii="FreeSans" w:hAnsi="FreeSans"/>
          <w:sz w:val="16"/>
          <w:szCs w:val="16"/>
        </w:rPr>
        <w:t>Enterprise</w:t>
      </w:r>
      <w:proofErr w:type="spellEnd"/>
      <w:r>
        <w:rPr>
          <w:rFonts w:ascii="FreeSans" w:hAnsi="FreeSans"/>
          <w:sz w:val="16"/>
          <w:szCs w:val="16"/>
        </w:rPr>
        <w:t>, 2 roky</w:t>
      </w:r>
    </w:p>
    <w:p w:rsidR="00A8243C" w:rsidRDefault="00A8243C" w:rsidP="00A8243C">
      <w:pPr>
        <w:autoSpaceDE w:val="0"/>
        <w:autoSpaceDN w:val="0"/>
        <w:rPr>
          <w:rFonts w:ascii="FreeSans" w:hAnsi="FreeSans"/>
          <w:sz w:val="16"/>
          <w:szCs w:val="16"/>
        </w:rPr>
      </w:pPr>
      <w:r>
        <w:rPr>
          <w:rFonts w:ascii="FreeSans" w:hAnsi="FreeSans"/>
          <w:sz w:val="16"/>
          <w:szCs w:val="16"/>
        </w:rPr>
        <w:t>Sleva - 30 %</w:t>
      </w:r>
    </w:p>
    <w:p w:rsidR="00A8243C" w:rsidRDefault="00A8243C" w:rsidP="00A8243C">
      <w:pPr>
        <w:autoSpaceDE w:val="0"/>
        <w:autoSpaceDN w:val="0"/>
        <w:rPr>
          <w:rFonts w:ascii="FreeSans" w:hAnsi="FreeSans"/>
          <w:sz w:val="16"/>
          <w:szCs w:val="16"/>
        </w:rPr>
      </w:pPr>
      <w:r>
        <w:rPr>
          <w:rFonts w:ascii="FreeSans" w:hAnsi="FreeSans"/>
          <w:sz w:val="16"/>
          <w:szCs w:val="16"/>
        </w:rPr>
        <w:t>Prodlou</w:t>
      </w:r>
      <w:r>
        <w:rPr>
          <w:rFonts w:ascii="Times New Roman" w:hAnsi="Times New Roman" w:cs="Times New Roman"/>
          <w:sz w:val="16"/>
          <w:szCs w:val="16"/>
        </w:rPr>
        <w:t>ž</w:t>
      </w:r>
      <w:r>
        <w:rPr>
          <w:rFonts w:ascii="FreeSans" w:hAnsi="FreeSans"/>
          <w:sz w:val="16"/>
          <w:szCs w:val="16"/>
        </w:rPr>
        <w:t>en</w:t>
      </w:r>
      <w:r>
        <w:rPr>
          <w:rFonts w:ascii="Times New Roman" w:hAnsi="Times New Roman" w:cs="Times New Roman"/>
          <w:sz w:val="16"/>
          <w:szCs w:val="16"/>
        </w:rPr>
        <w:t>í</w:t>
      </w:r>
      <w:r>
        <w:rPr>
          <w:rFonts w:ascii="FreeSans" w:hAnsi="FreeSans"/>
          <w:sz w:val="16"/>
          <w:szCs w:val="16"/>
        </w:rPr>
        <w:t xml:space="preserve"> licence, ESET PROTECT </w:t>
      </w:r>
      <w:proofErr w:type="spellStart"/>
      <w:r>
        <w:rPr>
          <w:rFonts w:ascii="FreeSans" w:hAnsi="FreeSans"/>
          <w:sz w:val="16"/>
          <w:szCs w:val="16"/>
        </w:rPr>
        <w:t>Complete</w:t>
      </w:r>
      <w:proofErr w:type="spellEnd"/>
      <w:r>
        <w:rPr>
          <w:rFonts w:ascii="FreeSans" w:hAnsi="FreeSans"/>
          <w:sz w:val="16"/>
          <w:szCs w:val="16"/>
        </w:rPr>
        <w:t>, 2 roky</w:t>
      </w:r>
    </w:p>
    <w:p w:rsidR="00A8243C" w:rsidRDefault="00A8243C" w:rsidP="00A8243C">
      <w:pPr>
        <w:autoSpaceDE w:val="0"/>
        <w:autoSpaceDN w:val="0"/>
        <w:rPr>
          <w:rFonts w:ascii="FreeSans" w:hAnsi="FreeSans"/>
          <w:sz w:val="16"/>
          <w:szCs w:val="16"/>
        </w:rPr>
      </w:pPr>
      <w:r>
        <w:rPr>
          <w:rFonts w:ascii="FreeSans" w:hAnsi="FreeSans"/>
          <w:sz w:val="16"/>
          <w:szCs w:val="16"/>
        </w:rPr>
        <w:t>Sleva - 30 %</w:t>
      </w:r>
    </w:p>
    <w:p w:rsidR="00A8243C" w:rsidRDefault="00A8243C" w:rsidP="00A8243C">
      <w:pPr>
        <w:autoSpaceDE w:val="0"/>
        <w:autoSpaceDN w:val="0"/>
        <w:rPr>
          <w:rFonts w:ascii="FreeSans" w:hAnsi="FreeSans"/>
          <w:sz w:val="20"/>
          <w:szCs w:val="20"/>
        </w:rPr>
      </w:pPr>
      <w:r>
        <w:rPr>
          <w:rFonts w:ascii="FreeSansBold" w:hAnsi="FreeSansBold"/>
          <w:b/>
          <w:bCs/>
          <w:sz w:val="20"/>
          <w:szCs w:val="20"/>
        </w:rPr>
        <w:t xml:space="preserve">Celkem bez DPH: </w:t>
      </w:r>
      <w:r>
        <w:rPr>
          <w:rFonts w:ascii="FreeSans" w:hAnsi="FreeSans"/>
          <w:sz w:val="20"/>
          <w:szCs w:val="20"/>
        </w:rPr>
        <w:t>350 140,00 CZK</w:t>
      </w:r>
    </w:p>
    <w:p w:rsidR="00A8243C" w:rsidRDefault="00A8243C" w:rsidP="00A8243C">
      <w:pPr>
        <w:autoSpaceDE w:val="0"/>
        <w:autoSpaceDN w:val="0"/>
        <w:rPr>
          <w:rFonts w:ascii="FreeSans" w:hAnsi="FreeSans"/>
          <w:sz w:val="20"/>
          <w:szCs w:val="20"/>
        </w:rPr>
      </w:pPr>
      <w:r>
        <w:rPr>
          <w:rFonts w:ascii="FreeSansBold" w:hAnsi="FreeSansBold"/>
          <w:b/>
          <w:bCs/>
          <w:sz w:val="20"/>
          <w:szCs w:val="20"/>
        </w:rPr>
        <w:t xml:space="preserve">Celkem s DPH: </w:t>
      </w:r>
      <w:r>
        <w:rPr>
          <w:rFonts w:ascii="FreeSans" w:hAnsi="FreeSans"/>
          <w:sz w:val="20"/>
          <w:szCs w:val="20"/>
        </w:rPr>
        <w:t>423 669,40 CZK</w:t>
      </w:r>
    </w:p>
    <w:p w:rsidR="00A8243C" w:rsidRDefault="00A8243C" w:rsidP="00A8243C">
      <w:proofErr w:type="spellStart"/>
      <w:r>
        <w:rPr>
          <w:rFonts w:ascii="Arial" w:hAnsi="Arial" w:cs="Arial"/>
          <w:sz w:val="2"/>
          <w:szCs w:val="2"/>
        </w:rPr>
        <w:t>Powered</w:t>
      </w:r>
      <w:proofErr w:type="spellEnd"/>
      <w:r>
        <w:rPr>
          <w:rFonts w:ascii="Arial" w:hAnsi="Arial" w:cs="Arial"/>
          <w:sz w:val="2"/>
          <w:szCs w:val="2"/>
        </w:rPr>
        <w:t xml:space="preserve"> by</w:t>
      </w:r>
    </w:p>
    <w:p w:rsidR="00A8243C" w:rsidRDefault="00A8243C" w:rsidP="00A8243C"/>
    <w:p w:rsidR="00A8243C" w:rsidRDefault="00A8243C" w:rsidP="00A8243C">
      <w:pPr>
        <w:autoSpaceDE w:val="0"/>
        <w:autoSpaceDN w:val="0"/>
      </w:pPr>
      <w:r>
        <w:t>Realizace objednávky proběhne 1.5. 2024 dle domluvy s panem Königem. K datu realizace Vám také zašleme fakturu za objednané řešení.</w:t>
      </w:r>
    </w:p>
    <w:p w:rsidR="00A8243C" w:rsidRDefault="00A8243C" w:rsidP="00A8243C">
      <w:pPr>
        <w:autoSpaceDE w:val="0"/>
        <w:autoSpaceDN w:val="0"/>
      </w:pPr>
    </w:p>
    <w:p w:rsidR="00A8243C" w:rsidRDefault="00A8243C" w:rsidP="00A8243C">
      <w:pPr>
        <w:autoSpaceDE w:val="0"/>
        <w:autoSpaceDN w:val="0"/>
      </w:pPr>
      <w:r>
        <w:t>S pozdravem</w:t>
      </w:r>
    </w:p>
    <w:p w:rsidR="00A8243C" w:rsidRDefault="00A8243C" w:rsidP="00A8243C">
      <w:pPr>
        <w:autoSpaceDE w:val="0"/>
        <w:autoSpaceDN w:val="0"/>
        <w:rPr>
          <w:b/>
          <w:bCs/>
          <w:sz w:val="18"/>
          <w:szCs w:val="18"/>
        </w:rPr>
      </w:pPr>
    </w:p>
    <w:p w:rsidR="00A8243C" w:rsidRDefault="00A8243C" w:rsidP="00A8243C">
      <w:pPr>
        <w:autoSpaceDE w:val="0"/>
        <w:autoSpaceDN w:val="0"/>
        <w:rPr>
          <w:sz w:val="24"/>
          <w:szCs w:val="24"/>
        </w:rPr>
      </w:pPr>
      <w:r>
        <w:rPr>
          <w:color w:val="343434"/>
          <w:sz w:val="20"/>
          <w:szCs w:val="20"/>
        </w:rPr>
        <w:t xml:space="preserve">Sales </w:t>
      </w:r>
      <w:proofErr w:type="spellStart"/>
      <w:r>
        <w:rPr>
          <w:color w:val="343434"/>
          <w:sz w:val="20"/>
          <w:szCs w:val="20"/>
        </w:rPr>
        <w:t>specialist</w:t>
      </w:r>
      <w:proofErr w:type="spellEnd"/>
    </w:p>
    <w:p w:rsidR="00A8243C" w:rsidRDefault="00A8243C" w:rsidP="00A8243C">
      <w:pPr>
        <w:autoSpaceDE w:val="0"/>
        <w:autoSpaceDN w:val="0"/>
        <w:rPr>
          <w:color w:val="9A9A9A"/>
          <w:sz w:val="20"/>
          <w:szCs w:val="20"/>
        </w:rPr>
      </w:pPr>
    </w:p>
    <w:p w:rsidR="00A8243C" w:rsidRDefault="00A8243C" w:rsidP="00A8243C">
      <w:pPr>
        <w:autoSpaceDE w:val="0"/>
        <w:autoSpaceDN w:val="0"/>
        <w:rPr>
          <w:rFonts w:ascii="Helvetica" w:hAnsi="Helvetica" w:cs="Helvetica"/>
          <w:sz w:val="20"/>
          <w:szCs w:val="20"/>
        </w:rPr>
      </w:pPr>
      <w:r>
        <w:rPr>
          <w:color w:val="9A9A9A"/>
          <w:sz w:val="20"/>
          <w:szCs w:val="20"/>
        </w:rPr>
        <w:t>- - - - - - - - - - - - - - - - - - - - - - - - - - - - - - - - - - - - - - - - - - - - - - - -</w:t>
      </w:r>
    </w:p>
    <w:p w:rsidR="00A8243C" w:rsidRDefault="00A8243C" w:rsidP="00A8243C">
      <w:pPr>
        <w:autoSpaceDE w:val="0"/>
        <w:autoSpaceDN w:val="0"/>
        <w:rPr>
          <w:rFonts w:ascii="Helvetica" w:hAnsi="Helvetica" w:cs="Helvetica"/>
          <w:sz w:val="16"/>
          <w:szCs w:val="16"/>
        </w:rPr>
      </w:pPr>
      <w:r>
        <w:rPr>
          <w:color w:val="B3B3B3"/>
          <w:sz w:val="16"/>
          <w:szCs w:val="16"/>
        </w:rPr>
        <w:t>PRIVACY AND CONFIDENTIALITY NOTICE</w:t>
      </w:r>
    </w:p>
    <w:p w:rsidR="00A8243C" w:rsidRDefault="00A8243C" w:rsidP="00A8243C">
      <w:pPr>
        <w:autoSpaceDE w:val="0"/>
        <w:autoSpaceDN w:val="0"/>
        <w:rPr>
          <w:rFonts w:ascii="Helvetica" w:hAnsi="Helvetica" w:cs="Helvetica"/>
          <w:sz w:val="16"/>
          <w:szCs w:val="16"/>
        </w:rPr>
      </w:pPr>
      <w:proofErr w:type="spellStart"/>
      <w:r>
        <w:rPr>
          <w:color w:val="B3B3B3"/>
          <w:sz w:val="16"/>
          <w:szCs w:val="16"/>
        </w:rPr>
        <w:t>This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message</w:t>
      </w:r>
      <w:proofErr w:type="spellEnd"/>
      <w:r>
        <w:rPr>
          <w:color w:val="B3B3B3"/>
          <w:sz w:val="16"/>
          <w:szCs w:val="16"/>
        </w:rPr>
        <w:t xml:space="preserve"> and </w:t>
      </w:r>
      <w:proofErr w:type="spellStart"/>
      <w:r>
        <w:rPr>
          <w:color w:val="B3B3B3"/>
          <w:sz w:val="16"/>
          <w:szCs w:val="16"/>
        </w:rPr>
        <w:t>all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attachments</w:t>
      </w:r>
      <w:proofErr w:type="spellEnd"/>
      <w:r>
        <w:rPr>
          <w:color w:val="B3B3B3"/>
          <w:sz w:val="16"/>
          <w:szCs w:val="16"/>
        </w:rPr>
        <w:t xml:space="preserve"> are </w:t>
      </w:r>
      <w:proofErr w:type="spellStart"/>
      <w:r>
        <w:rPr>
          <w:color w:val="B3B3B3"/>
          <w:sz w:val="16"/>
          <w:szCs w:val="16"/>
        </w:rPr>
        <w:t>confidential</w:t>
      </w:r>
      <w:proofErr w:type="spellEnd"/>
      <w:r>
        <w:rPr>
          <w:color w:val="B3B3B3"/>
          <w:sz w:val="16"/>
          <w:szCs w:val="16"/>
        </w:rPr>
        <w:t xml:space="preserve"> and for the </w:t>
      </w:r>
      <w:proofErr w:type="spellStart"/>
      <w:r>
        <w:rPr>
          <w:color w:val="B3B3B3"/>
          <w:sz w:val="16"/>
          <w:szCs w:val="16"/>
        </w:rPr>
        <w:t>designated</w:t>
      </w:r>
      <w:proofErr w:type="spellEnd"/>
      <w:r>
        <w:rPr>
          <w:color w:val="B3B3B3"/>
          <w:sz w:val="16"/>
          <w:szCs w:val="16"/>
        </w:rPr>
        <w:t xml:space="preserve"> recipient </w:t>
      </w:r>
      <w:proofErr w:type="spellStart"/>
      <w:r>
        <w:rPr>
          <w:color w:val="B3B3B3"/>
          <w:sz w:val="16"/>
          <w:szCs w:val="16"/>
        </w:rPr>
        <w:t>only</w:t>
      </w:r>
      <w:proofErr w:type="spellEnd"/>
      <w:r>
        <w:rPr>
          <w:color w:val="B3B3B3"/>
          <w:sz w:val="16"/>
          <w:szCs w:val="16"/>
        </w:rPr>
        <w:t xml:space="preserve">. </w:t>
      </w:r>
      <w:proofErr w:type="spellStart"/>
      <w:r>
        <w:rPr>
          <w:color w:val="B3B3B3"/>
          <w:sz w:val="16"/>
          <w:szCs w:val="16"/>
        </w:rPr>
        <w:t>If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you</w:t>
      </w:r>
      <w:proofErr w:type="spellEnd"/>
      <w:r>
        <w:rPr>
          <w:color w:val="B3B3B3"/>
          <w:sz w:val="16"/>
          <w:szCs w:val="16"/>
        </w:rPr>
        <w:t xml:space="preserve"> are not </w:t>
      </w:r>
      <w:proofErr w:type="spellStart"/>
      <w:r>
        <w:rPr>
          <w:color w:val="B3B3B3"/>
          <w:sz w:val="16"/>
          <w:szCs w:val="16"/>
        </w:rPr>
        <w:t>an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intended</w:t>
      </w:r>
      <w:proofErr w:type="spellEnd"/>
      <w:r>
        <w:rPr>
          <w:color w:val="B3B3B3"/>
          <w:sz w:val="16"/>
          <w:szCs w:val="16"/>
        </w:rPr>
        <w:t xml:space="preserve"> recipient, </w:t>
      </w:r>
      <w:proofErr w:type="spellStart"/>
      <w:r>
        <w:rPr>
          <w:color w:val="B3B3B3"/>
          <w:sz w:val="16"/>
          <w:szCs w:val="16"/>
        </w:rPr>
        <w:t>you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may</w:t>
      </w:r>
      <w:proofErr w:type="spellEnd"/>
      <w:r>
        <w:rPr>
          <w:color w:val="B3B3B3"/>
          <w:sz w:val="16"/>
          <w:szCs w:val="16"/>
        </w:rPr>
        <w:t xml:space="preserve"> not use, </w:t>
      </w:r>
      <w:proofErr w:type="spellStart"/>
      <w:r>
        <w:rPr>
          <w:color w:val="B3B3B3"/>
          <w:sz w:val="16"/>
          <w:szCs w:val="16"/>
        </w:rPr>
        <w:t>read</w:t>
      </w:r>
      <w:proofErr w:type="spellEnd"/>
      <w:r>
        <w:rPr>
          <w:color w:val="B3B3B3"/>
          <w:sz w:val="16"/>
          <w:szCs w:val="16"/>
        </w:rPr>
        <w:t xml:space="preserve">, </w:t>
      </w:r>
      <w:proofErr w:type="spellStart"/>
      <w:r>
        <w:rPr>
          <w:color w:val="B3B3B3"/>
          <w:sz w:val="16"/>
          <w:szCs w:val="16"/>
        </w:rPr>
        <w:t>retransmit</w:t>
      </w:r>
      <w:proofErr w:type="spellEnd"/>
      <w:r>
        <w:rPr>
          <w:color w:val="B3B3B3"/>
          <w:sz w:val="16"/>
          <w:szCs w:val="16"/>
        </w:rPr>
        <w:t xml:space="preserve">, </w:t>
      </w:r>
      <w:proofErr w:type="spellStart"/>
      <w:r>
        <w:rPr>
          <w:color w:val="B3B3B3"/>
          <w:sz w:val="16"/>
          <w:szCs w:val="16"/>
        </w:rPr>
        <w:t>disseminate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or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take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any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action</w:t>
      </w:r>
      <w:proofErr w:type="spellEnd"/>
      <w:r>
        <w:rPr>
          <w:color w:val="B3B3B3"/>
          <w:sz w:val="16"/>
          <w:szCs w:val="16"/>
        </w:rPr>
        <w:t xml:space="preserve"> in </w:t>
      </w:r>
      <w:proofErr w:type="spellStart"/>
      <w:r>
        <w:rPr>
          <w:color w:val="B3B3B3"/>
          <w:sz w:val="16"/>
          <w:szCs w:val="16"/>
        </w:rPr>
        <w:t>reliance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upon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it</w:t>
      </w:r>
      <w:proofErr w:type="spellEnd"/>
      <w:r>
        <w:rPr>
          <w:color w:val="B3B3B3"/>
          <w:sz w:val="16"/>
          <w:szCs w:val="16"/>
        </w:rPr>
        <w:t xml:space="preserve">. </w:t>
      </w:r>
      <w:proofErr w:type="spellStart"/>
      <w:r>
        <w:rPr>
          <w:color w:val="B3B3B3"/>
          <w:sz w:val="16"/>
          <w:szCs w:val="16"/>
        </w:rPr>
        <w:t>Please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notify</w:t>
      </w:r>
      <w:proofErr w:type="spellEnd"/>
      <w:r>
        <w:rPr>
          <w:color w:val="B3B3B3"/>
          <w:sz w:val="16"/>
          <w:szCs w:val="16"/>
        </w:rPr>
        <w:t xml:space="preserve"> the </w:t>
      </w:r>
      <w:proofErr w:type="spellStart"/>
      <w:r>
        <w:rPr>
          <w:color w:val="B3B3B3"/>
          <w:sz w:val="16"/>
          <w:szCs w:val="16"/>
        </w:rPr>
        <w:t>sender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that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you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have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received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it</w:t>
      </w:r>
      <w:proofErr w:type="spellEnd"/>
      <w:r>
        <w:rPr>
          <w:color w:val="B3B3B3"/>
          <w:sz w:val="16"/>
          <w:szCs w:val="16"/>
        </w:rPr>
        <w:t xml:space="preserve"> in </w:t>
      </w:r>
      <w:proofErr w:type="spellStart"/>
      <w:r>
        <w:rPr>
          <w:color w:val="B3B3B3"/>
          <w:sz w:val="16"/>
          <w:szCs w:val="16"/>
        </w:rPr>
        <w:t>error</w:t>
      </w:r>
      <w:proofErr w:type="spellEnd"/>
      <w:r>
        <w:rPr>
          <w:color w:val="B3B3B3"/>
          <w:sz w:val="16"/>
          <w:szCs w:val="16"/>
        </w:rPr>
        <w:t xml:space="preserve"> and </w:t>
      </w:r>
      <w:proofErr w:type="spellStart"/>
      <w:r>
        <w:rPr>
          <w:color w:val="B3B3B3"/>
          <w:sz w:val="16"/>
          <w:szCs w:val="16"/>
        </w:rPr>
        <w:t>immediately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delete</w:t>
      </w:r>
      <w:proofErr w:type="spellEnd"/>
      <w:r>
        <w:rPr>
          <w:color w:val="B3B3B3"/>
          <w:sz w:val="16"/>
          <w:szCs w:val="16"/>
        </w:rPr>
        <w:t xml:space="preserve"> the </w:t>
      </w:r>
      <w:proofErr w:type="spellStart"/>
      <w:r>
        <w:rPr>
          <w:color w:val="B3B3B3"/>
          <w:sz w:val="16"/>
          <w:szCs w:val="16"/>
        </w:rPr>
        <w:t>entire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communication</w:t>
      </w:r>
      <w:proofErr w:type="spellEnd"/>
      <w:r>
        <w:rPr>
          <w:color w:val="B3B3B3"/>
          <w:sz w:val="16"/>
          <w:szCs w:val="16"/>
        </w:rPr>
        <w:t xml:space="preserve">, </w:t>
      </w:r>
      <w:proofErr w:type="spellStart"/>
      <w:r>
        <w:rPr>
          <w:color w:val="B3B3B3"/>
          <w:sz w:val="16"/>
          <w:szCs w:val="16"/>
        </w:rPr>
        <w:t>including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any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attachments</w:t>
      </w:r>
      <w:proofErr w:type="spellEnd"/>
      <w:r>
        <w:rPr>
          <w:color w:val="B3B3B3"/>
          <w:sz w:val="16"/>
          <w:szCs w:val="16"/>
        </w:rPr>
        <w:t>.</w:t>
      </w:r>
    </w:p>
    <w:p w:rsidR="00A8243C" w:rsidRDefault="00A8243C" w:rsidP="00A8243C">
      <w:pPr>
        <w:autoSpaceDE w:val="0"/>
        <w:autoSpaceDN w:val="0"/>
        <w:rPr>
          <w:color w:val="B3B3B3"/>
          <w:sz w:val="16"/>
          <w:szCs w:val="16"/>
        </w:rPr>
      </w:pPr>
    </w:p>
    <w:p w:rsidR="00A8243C" w:rsidRDefault="00A8243C" w:rsidP="00A8243C">
      <w:pPr>
        <w:autoSpaceDE w:val="0"/>
        <w:autoSpaceDN w:val="0"/>
        <w:rPr>
          <w:rFonts w:ascii="Helvetica" w:hAnsi="Helvetica" w:cs="Helvetica"/>
          <w:sz w:val="24"/>
          <w:szCs w:val="24"/>
        </w:rPr>
      </w:pPr>
      <w:proofErr w:type="spellStart"/>
      <w:r>
        <w:rPr>
          <w:color w:val="B3B3B3"/>
          <w:sz w:val="16"/>
          <w:szCs w:val="16"/>
        </w:rPr>
        <w:t>Any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views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or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opinions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contained</w:t>
      </w:r>
      <w:proofErr w:type="spellEnd"/>
      <w:r>
        <w:rPr>
          <w:color w:val="B3B3B3"/>
          <w:sz w:val="16"/>
          <w:szCs w:val="16"/>
        </w:rPr>
        <w:t xml:space="preserve"> in </w:t>
      </w:r>
      <w:proofErr w:type="spellStart"/>
      <w:r>
        <w:rPr>
          <w:color w:val="B3B3B3"/>
          <w:sz w:val="16"/>
          <w:szCs w:val="16"/>
        </w:rPr>
        <w:t>this</w:t>
      </w:r>
      <w:proofErr w:type="spellEnd"/>
      <w:r>
        <w:rPr>
          <w:color w:val="B3B3B3"/>
          <w:sz w:val="16"/>
          <w:szCs w:val="16"/>
        </w:rPr>
        <w:t xml:space="preserve"> email are </w:t>
      </w:r>
      <w:proofErr w:type="spellStart"/>
      <w:r>
        <w:rPr>
          <w:color w:val="B3B3B3"/>
          <w:sz w:val="16"/>
          <w:szCs w:val="16"/>
        </w:rPr>
        <w:t>those</w:t>
      </w:r>
      <w:proofErr w:type="spellEnd"/>
      <w:r>
        <w:rPr>
          <w:color w:val="B3B3B3"/>
          <w:sz w:val="16"/>
          <w:szCs w:val="16"/>
        </w:rPr>
        <w:t xml:space="preserve"> of the </w:t>
      </w:r>
      <w:proofErr w:type="spellStart"/>
      <w:r>
        <w:rPr>
          <w:color w:val="B3B3B3"/>
          <w:sz w:val="16"/>
          <w:szCs w:val="16"/>
        </w:rPr>
        <w:t>author</w:t>
      </w:r>
      <w:proofErr w:type="spellEnd"/>
      <w:r>
        <w:rPr>
          <w:color w:val="B3B3B3"/>
          <w:sz w:val="16"/>
          <w:szCs w:val="16"/>
        </w:rPr>
        <w:t xml:space="preserve"> and are not </w:t>
      </w:r>
      <w:proofErr w:type="spellStart"/>
      <w:r>
        <w:rPr>
          <w:color w:val="B3B3B3"/>
          <w:sz w:val="16"/>
          <w:szCs w:val="16"/>
        </w:rPr>
        <w:t>necessarily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endorsed</w:t>
      </w:r>
      <w:proofErr w:type="spellEnd"/>
      <w:r>
        <w:rPr>
          <w:color w:val="B3B3B3"/>
          <w:sz w:val="16"/>
          <w:szCs w:val="16"/>
        </w:rPr>
        <w:t xml:space="preserve"> by ESET software spol. s r.o. No </w:t>
      </w:r>
      <w:proofErr w:type="spellStart"/>
      <w:r>
        <w:rPr>
          <w:color w:val="B3B3B3"/>
          <w:sz w:val="16"/>
          <w:szCs w:val="16"/>
        </w:rPr>
        <w:t>employee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or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representative</w:t>
      </w:r>
      <w:proofErr w:type="spellEnd"/>
      <w:r>
        <w:rPr>
          <w:color w:val="B3B3B3"/>
          <w:sz w:val="16"/>
          <w:szCs w:val="16"/>
        </w:rPr>
        <w:t xml:space="preserve"> of ESET </w:t>
      </w:r>
      <w:proofErr w:type="spellStart"/>
      <w:r>
        <w:rPr>
          <w:color w:val="B3B3B3"/>
          <w:sz w:val="16"/>
          <w:szCs w:val="16"/>
        </w:rPr>
        <w:t>is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authorized</w:t>
      </w:r>
      <w:proofErr w:type="spellEnd"/>
      <w:r>
        <w:rPr>
          <w:color w:val="B3B3B3"/>
          <w:sz w:val="16"/>
          <w:szCs w:val="16"/>
        </w:rPr>
        <w:t xml:space="preserve"> to </w:t>
      </w:r>
      <w:proofErr w:type="spellStart"/>
      <w:r>
        <w:rPr>
          <w:color w:val="B3B3B3"/>
          <w:sz w:val="16"/>
          <w:szCs w:val="16"/>
        </w:rPr>
        <w:t>perform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any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legal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acts</w:t>
      </w:r>
      <w:proofErr w:type="spellEnd"/>
      <w:r>
        <w:rPr>
          <w:color w:val="B3B3B3"/>
          <w:sz w:val="16"/>
          <w:szCs w:val="16"/>
        </w:rPr>
        <w:t xml:space="preserve"> via email </w:t>
      </w:r>
      <w:proofErr w:type="spellStart"/>
      <w:r>
        <w:rPr>
          <w:color w:val="B3B3B3"/>
          <w:sz w:val="16"/>
          <w:szCs w:val="16"/>
        </w:rPr>
        <w:t>without</w:t>
      </w:r>
      <w:proofErr w:type="spellEnd"/>
      <w:r>
        <w:rPr>
          <w:color w:val="B3B3B3"/>
          <w:sz w:val="16"/>
          <w:szCs w:val="16"/>
        </w:rPr>
        <w:t xml:space="preserve"> the </w:t>
      </w:r>
      <w:proofErr w:type="spellStart"/>
      <w:r>
        <w:rPr>
          <w:color w:val="B3B3B3"/>
          <w:sz w:val="16"/>
          <w:szCs w:val="16"/>
        </w:rPr>
        <w:t>former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approval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from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statutory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authorities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or</w:t>
      </w:r>
      <w:proofErr w:type="spellEnd"/>
      <w:r>
        <w:rPr>
          <w:color w:val="B3B3B3"/>
          <w:sz w:val="16"/>
          <w:szCs w:val="16"/>
        </w:rPr>
        <w:t xml:space="preserve"> </w:t>
      </w:r>
      <w:proofErr w:type="spellStart"/>
      <w:r>
        <w:rPr>
          <w:color w:val="B3B3B3"/>
          <w:sz w:val="16"/>
          <w:szCs w:val="16"/>
        </w:rPr>
        <w:t>without</w:t>
      </w:r>
      <w:proofErr w:type="spellEnd"/>
      <w:r>
        <w:rPr>
          <w:color w:val="B3B3B3"/>
          <w:sz w:val="16"/>
          <w:szCs w:val="16"/>
        </w:rPr>
        <w:t xml:space="preserve"> the </w:t>
      </w:r>
      <w:proofErr w:type="spellStart"/>
      <w:r>
        <w:rPr>
          <w:color w:val="B3B3B3"/>
          <w:sz w:val="16"/>
          <w:szCs w:val="16"/>
        </w:rPr>
        <w:t>approval</w:t>
      </w:r>
      <w:proofErr w:type="spellEnd"/>
      <w:r>
        <w:rPr>
          <w:color w:val="B3B3B3"/>
          <w:sz w:val="16"/>
          <w:szCs w:val="16"/>
        </w:rPr>
        <w:t xml:space="preserve"> of a person </w:t>
      </w:r>
      <w:proofErr w:type="spellStart"/>
      <w:r>
        <w:rPr>
          <w:color w:val="B3B3B3"/>
          <w:sz w:val="16"/>
          <w:szCs w:val="16"/>
        </w:rPr>
        <w:t>authorized</w:t>
      </w:r>
      <w:proofErr w:type="spellEnd"/>
      <w:r>
        <w:rPr>
          <w:color w:val="B3B3B3"/>
          <w:sz w:val="16"/>
          <w:szCs w:val="16"/>
        </w:rPr>
        <w:t xml:space="preserve"> to </w:t>
      </w:r>
      <w:proofErr w:type="spellStart"/>
      <w:r>
        <w:rPr>
          <w:color w:val="B3B3B3"/>
          <w:sz w:val="16"/>
          <w:szCs w:val="16"/>
        </w:rPr>
        <w:t>act</w:t>
      </w:r>
      <w:proofErr w:type="spellEnd"/>
      <w:r>
        <w:rPr>
          <w:color w:val="B3B3B3"/>
          <w:sz w:val="16"/>
          <w:szCs w:val="16"/>
        </w:rPr>
        <w:t xml:space="preserve"> in the </w:t>
      </w:r>
      <w:proofErr w:type="spellStart"/>
      <w:r>
        <w:rPr>
          <w:color w:val="B3B3B3"/>
          <w:sz w:val="16"/>
          <w:szCs w:val="16"/>
        </w:rPr>
        <w:t>name</w:t>
      </w:r>
      <w:proofErr w:type="spellEnd"/>
      <w:r>
        <w:rPr>
          <w:color w:val="B3B3B3"/>
          <w:sz w:val="16"/>
          <w:szCs w:val="16"/>
        </w:rPr>
        <w:t xml:space="preserve"> of ESET software spol. s r.o.</w:t>
      </w:r>
    </w:p>
    <w:p w:rsidR="00A8243C" w:rsidRDefault="00A8243C" w:rsidP="00A8243C"/>
    <w:p w:rsidR="00A8243C" w:rsidRDefault="00A8243C" w:rsidP="00A8243C">
      <w:pPr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- Kerio Connect (KOC Offline Edition &lt;</w:t>
      </w:r>
      <w:hyperlink r:id="rId6" w:history="1">
        <w:r w:rsidR="00271E6D">
          <w:rPr>
            <w:rStyle w:val="Hypertextovodkaz"/>
            <w:lang w:val="en-US"/>
          </w:rPr>
          <w:t xml:space="preserve">                          </w:t>
        </w:r>
        <w:r>
          <w:rPr>
            <w:rStyle w:val="Hypertextovodkaz"/>
            <w:lang w:val="en-US"/>
          </w:rPr>
          <w:t>@vuzv.cz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Monday, April 15, 2024 9:12 AM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</w:t>
      </w:r>
      <w:r w:rsidR="00271E6D">
        <w:rPr>
          <w:lang w:val="en-US"/>
        </w:rPr>
        <w:t xml:space="preserve">                  </w:t>
      </w:r>
      <w:r>
        <w:rPr>
          <w:lang w:val="en-US"/>
        </w:rPr>
        <w:t xml:space="preserve"> | ESET &lt;</w:t>
      </w:r>
      <w:hyperlink r:id="rId7" w:history="1">
        <w:r w:rsidR="00271E6D">
          <w:rPr>
            <w:rStyle w:val="Hypertextovodkaz"/>
            <w:lang w:val="en-US"/>
          </w:rPr>
          <w:t xml:space="preserve">                    </w:t>
        </w:r>
        <w:r>
          <w:rPr>
            <w:rStyle w:val="Hypertextovodkaz"/>
            <w:lang w:val="en-US"/>
          </w:rPr>
          <w:t>@eset.cz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Prodloužení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antivirového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řešení</w:t>
      </w:r>
      <w:proofErr w:type="spellEnd"/>
      <w:r>
        <w:rPr>
          <w:lang w:val="en-US"/>
        </w:rPr>
        <w:t xml:space="preserve"> ESET</w:t>
      </w:r>
    </w:p>
    <w:p w:rsidR="00A8243C" w:rsidRDefault="00A8243C" w:rsidP="00A8243C"/>
    <w:p w:rsidR="00A8243C" w:rsidRDefault="00A8243C" w:rsidP="00A8243C">
      <w:pPr>
        <w:spacing w:after="240"/>
      </w:pPr>
      <w:r>
        <w:rPr>
          <w:color w:val="FF0000"/>
          <w:sz w:val="24"/>
          <w:szCs w:val="24"/>
          <w:bdr w:val="single" w:sz="8" w:space="2" w:color="FFEB9C" w:frame="1"/>
          <w:shd w:val="clear" w:color="auto" w:fill="FFEB9C"/>
        </w:rPr>
        <w:t xml:space="preserve">EXTERNAL </w:t>
      </w:r>
    </w:p>
    <w:p w:rsidR="00A8243C" w:rsidRDefault="00A8243C" w:rsidP="00A8243C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2930477</w:t>
      </w:r>
    </w:p>
    <w:p w:rsidR="00A8243C" w:rsidRDefault="00A8243C" w:rsidP="00A8243C"/>
    <w:p w:rsidR="00A8243C" w:rsidRDefault="00A8243C" w:rsidP="00A8243C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Prodloužení antivirového řešení ESET</w:t>
      </w:r>
    </w:p>
    <w:p w:rsidR="00A8243C" w:rsidRDefault="00A8243C" w:rsidP="00A8243C"/>
    <w:p w:rsidR="00A8243C" w:rsidRDefault="00A8243C" w:rsidP="00A8243C">
      <w:r>
        <w:lastRenderedPageBreak/>
        <w:t>objednávka: 2930477</w:t>
      </w:r>
    </w:p>
    <w:p w:rsidR="00A8243C" w:rsidRDefault="00A8243C" w:rsidP="00A8243C">
      <w:r>
        <w:t>ze dne: 09.04.2024</w:t>
      </w:r>
    </w:p>
    <w:p w:rsidR="00A8243C" w:rsidRDefault="00A8243C" w:rsidP="00A8243C">
      <w:pPr>
        <w:spacing w:after="240"/>
      </w:pPr>
      <w:r>
        <w:t>předběžná cena vč. DPH: 423 669,40 Kč</w:t>
      </w:r>
    </w:p>
    <w:p w:rsidR="00A8243C" w:rsidRDefault="00A8243C" w:rsidP="00A8243C">
      <w:pPr>
        <w:spacing w:after="240"/>
      </w:pPr>
      <w:r>
        <w:t>IČ dodavatele: 26467593</w:t>
      </w:r>
    </w:p>
    <w:p w:rsidR="00A8243C" w:rsidRDefault="00A8243C" w:rsidP="00A8243C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A8243C" w:rsidRDefault="00A8243C" w:rsidP="00A8243C"/>
    <w:p w:rsidR="00A8243C" w:rsidRDefault="00A8243C" w:rsidP="00A8243C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A8243C" w:rsidRDefault="00A8243C" w:rsidP="00A8243C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A8243C" w:rsidRDefault="00187800" w:rsidP="00A8243C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</w:t>
      </w:r>
    </w:p>
    <w:p w:rsidR="00A8243C" w:rsidRDefault="00A8243C" w:rsidP="00A8243C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A8243C" w:rsidRDefault="00A8243C" w:rsidP="00A8243C">
      <w:pPr>
        <w:rPr>
          <w:color w:val="000080"/>
        </w:rPr>
      </w:pPr>
      <w:r>
        <w:rPr>
          <w:color w:val="000080"/>
        </w:rPr>
        <w:t> </w:t>
      </w:r>
    </w:p>
    <w:p w:rsidR="00A8243C" w:rsidRDefault="00A8243C" w:rsidP="00A8243C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A8243C" w:rsidRDefault="00A8243C" w:rsidP="00A8243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A8243C" w:rsidRDefault="00A8243C" w:rsidP="00A8243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A8243C" w:rsidRDefault="00A8243C" w:rsidP="00A8243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A8243C" w:rsidRDefault="00A8243C" w:rsidP="00A8243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A8243C" w:rsidRDefault="00A8243C" w:rsidP="00A8243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8" w:history="1">
        <w:r w:rsidR="00187800">
          <w:rPr>
            <w:rStyle w:val="Hypertextovodkaz"/>
            <w:rFonts w:ascii="Arial" w:hAnsi="Arial" w:cs="Arial"/>
            <w:color w:val="0000FF"/>
            <w:sz w:val="20"/>
            <w:szCs w:val="20"/>
          </w:rPr>
          <w:t xml:space="preserve">                    </w:t>
        </w:r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@vuzv.cz</w:t>
        </w:r>
      </w:hyperlink>
    </w:p>
    <w:p w:rsidR="00A8243C" w:rsidRDefault="00A8243C" w:rsidP="00A8243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  <w:r w:rsidR="00187800">
        <w:rPr>
          <w:rFonts w:ascii="Arial" w:hAnsi="Arial" w:cs="Arial"/>
          <w:color w:val="000080"/>
          <w:sz w:val="20"/>
          <w:szCs w:val="20"/>
        </w:rPr>
        <w:t xml:space="preserve"> </w:t>
      </w:r>
      <w:bookmarkStart w:id="0" w:name="_GoBack"/>
      <w:bookmarkEnd w:id="0"/>
    </w:p>
    <w:p w:rsidR="00A8243C" w:rsidRDefault="00A8243C" w:rsidP="00A8243C">
      <w:pPr>
        <w:rPr>
          <w:color w:val="1F497D"/>
        </w:rPr>
      </w:pPr>
    </w:p>
    <w:p w:rsidR="00A8243C" w:rsidRDefault="00A8243C" w:rsidP="00A8243C">
      <w:pPr>
        <w:rPr>
          <w:color w:val="1F497D"/>
        </w:rPr>
      </w:pPr>
    </w:p>
    <w:p w:rsidR="00A8243C" w:rsidRDefault="00A8243C" w:rsidP="00A8243C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43C" w:rsidRDefault="00A8243C" w:rsidP="00A8243C"/>
    <w:p w:rsidR="00A8243C" w:rsidRDefault="00A8243C" w:rsidP="00A8243C">
      <w:pPr>
        <w:pStyle w:val="Normlnweb"/>
      </w:pPr>
    </w:p>
    <w:p w:rsidR="006C5604" w:rsidRDefault="006C5604"/>
    <w:sectPr w:rsidR="006C5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ans">
    <w:altName w:val="Calibri"/>
    <w:charset w:val="00"/>
    <w:family w:val="auto"/>
    <w:pitch w:val="default"/>
  </w:font>
  <w:font w:name="FreeSansBold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3C"/>
    <w:rsid w:val="00187800"/>
    <w:rsid w:val="00271E6D"/>
    <w:rsid w:val="006C5604"/>
    <w:rsid w:val="009E216B"/>
    <w:rsid w:val="00A8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543B"/>
  <w15:chartTrackingRefBased/>
  <w15:docId w15:val="{90D25466-D347-4092-A62F-AB5AB682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243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243C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A824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a.veronika@vuz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ndrej.dedic@eset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a.veronika@vuzv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ola.veronika@vuzv.cz" TargetMode="External"/><Relationship Id="rId10" Type="http://schemas.openxmlformats.org/officeDocument/2006/relationships/image" Target="cid:image001.png@01DA8F30.A38F9870" TargetMode="External"/><Relationship Id="rId4" Type="http://schemas.openxmlformats.org/officeDocument/2006/relationships/hyperlink" Target="mailto:ondrej.dedic@eset.cz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4</cp:revision>
  <dcterms:created xsi:type="dcterms:W3CDTF">2024-04-15T14:40:00Z</dcterms:created>
  <dcterms:modified xsi:type="dcterms:W3CDTF">2024-04-15T14:42:00Z</dcterms:modified>
</cp:coreProperties>
</file>