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AB" w:rsidRPr="00637A14" w:rsidRDefault="00B62FAB" w:rsidP="00637A14">
      <w:pPr>
        <w:pStyle w:val="Nzev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637A14">
        <w:rPr>
          <w:rFonts w:ascii="Times New Roman" w:hAnsi="Times New Roman"/>
          <w:sz w:val="32"/>
          <w:szCs w:val="32"/>
        </w:rPr>
        <w:t>Smlouva o dílo</w:t>
      </w:r>
    </w:p>
    <w:p w:rsidR="00B62FAB" w:rsidRPr="00637A14" w:rsidRDefault="00B62FAB" w:rsidP="00637A14"/>
    <w:p w:rsidR="00B62FAB" w:rsidRPr="00EB351C" w:rsidRDefault="00B62FAB" w:rsidP="005F2643">
      <w:pPr>
        <w:jc w:val="center"/>
        <w:rPr>
          <w:rFonts w:ascii="Times New Roman" w:hAnsi="Times New Roman"/>
          <w:b/>
          <w:sz w:val="28"/>
          <w:szCs w:val="28"/>
        </w:rPr>
      </w:pPr>
      <w:r w:rsidRPr="00637A14">
        <w:rPr>
          <w:rFonts w:ascii="Times New Roman" w:hAnsi="Times New Roman"/>
          <w:b/>
          <w:sz w:val="28"/>
          <w:szCs w:val="28"/>
        </w:rPr>
        <w:t>„Výměna oken v domě čp. 1081, Na Radouči, Mladá Boleslav“</w:t>
      </w:r>
    </w:p>
    <w:p w:rsidR="00B62FAB" w:rsidRPr="00A7748A" w:rsidRDefault="00B62FAB" w:rsidP="00A7748A">
      <w:pPr>
        <w:pStyle w:val="Nadpis2"/>
        <w:suppressAutoHyphens/>
        <w:rPr>
          <w:rFonts w:ascii="Times New Roman" w:hAnsi="Times New Roman"/>
        </w:rPr>
      </w:pPr>
      <w:r w:rsidRPr="00A7748A">
        <w:rPr>
          <w:rFonts w:ascii="Times New Roman" w:hAnsi="Times New Roman"/>
        </w:rPr>
        <w:t xml:space="preserve">Statutární město Mladá Boleslav                                                                   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 xml:space="preserve">adresa: 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  <w:t>Komenského nám. 61, 293 49  Mladá Boleslav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>zastoupený:                                        MUDr. Raduanem Nwelati, primátorem města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>IČO: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  <w:t>00238295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>DIČ: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  <w:t>CZ00238295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 xml:space="preserve">bankovní spojení: 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  <w:t>Česká spořitelna a.s., pobočka Mladá Boleslav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 xml:space="preserve">číslo účtu: 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xxxxxxxxxxxxxx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 xml:space="preserve">zástupce ve věcech technických </w:t>
      </w:r>
      <w:r w:rsidRPr="00104733">
        <w:rPr>
          <w:rFonts w:ascii="Times New Roman" w:hAnsi="Times New Roman"/>
          <w:sz w:val="24"/>
          <w:szCs w:val="24"/>
        </w:rPr>
        <w:tab/>
        <w:t>Radek Zahrádka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 xml:space="preserve">telefon: 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  <w:t>+420 724 311 388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>e-mail:</w:t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</w:r>
      <w:r w:rsidRPr="00104733">
        <w:rPr>
          <w:rFonts w:ascii="Times New Roman" w:hAnsi="Times New Roman"/>
          <w:sz w:val="24"/>
          <w:szCs w:val="24"/>
        </w:rPr>
        <w:tab/>
        <w:t>zahradka@domos.cz</w:t>
      </w:r>
    </w:p>
    <w:p w:rsidR="00B62FAB" w:rsidRPr="00104733" w:rsidRDefault="00B62FAB" w:rsidP="00104733">
      <w:pPr>
        <w:rPr>
          <w:rFonts w:ascii="Times New Roman" w:hAnsi="Times New Roman"/>
          <w:sz w:val="24"/>
          <w:szCs w:val="24"/>
        </w:rPr>
      </w:pPr>
      <w:r w:rsidRPr="00104733">
        <w:rPr>
          <w:rFonts w:ascii="Times New Roman" w:hAnsi="Times New Roman"/>
          <w:sz w:val="24"/>
          <w:szCs w:val="24"/>
        </w:rPr>
        <w:t>(dále jen jako „Objednatel“)</w:t>
      </w:r>
    </w:p>
    <w:p w:rsidR="00B62FAB" w:rsidRPr="004E032B" w:rsidRDefault="00B62FAB" w:rsidP="00344E66">
      <w:pPr>
        <w:rPr>
          <w:rFonts w:ascii="Times New Roman" w:hAnsi="Times New Roman"/>
          <w:b/>
          <w:sz w:val="28"/>
          <w:szCs w:val="28"/>
        </w:rPr>
      </w:pPr>
      <w:r w:rsidRPr="004E032B">
        <w:rPr>
          <w:rFonts w:ascii="Times New Roman" w:hAnsi="Times New Roman"/>
          <w:b/>
          <w:sz w:val="28"/>
          <w:szCs w:val="28"/>
        </w:rPr>
        <w:t>a</w:t>
      </w:r>
    </w:p>
    <w:p w:rsidR="00B62FAB" w:rsidRPr="004E032B" w:rsidRDefault="00B62FAB" w:rsidP="00A7748A">
      <w:pPr>
        <w:widowControl w:val="0"/>
        <w:tabs>
          <w:tab w:val="left" w:pos="1843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 w:rsidRPr="004E032B">
        <w:rPr>
          <w:rFonts w:ascii="Times New Roman" w:hAnsi="Times New Roman"/>
          <w:b/>
          <w:bCs/>
          <w:sz w:val="28"/>
          <w:szCs w:val="28"/>
        </w:rPr>
        <w:t>Baroch- okna s.r.o.</w:t>
      </w:r>
    </w:p>
    <w:p w:rsidR="00B62FAB" w:rsidRPr="004E032B" w:rsidRDefault="00B62FAB" w:rsidP="00ED10E1">
      <w:pPr>
        <w:rPr>
          <w:rFonts w:ascii="Times New Roman" w:hAnsi="Times New Roman"/>
          <w:sz w:val="24"/>
        </w:rPr>
      </w:pPr>
      <w:r w:rsidRPr="004E032B">
        <w:rPr>
          <w:rFonts w:ascii="Times New Roman" w:hAnsi="Times New Roman"/>
          <w:bCs/>
          <w:sz w:val="24"/>
          <w:szCs w:val="24"/>
        </w:rPr>
        <w:t xml:space="preserve">zapsána v Obchodním rejstříku </w:t>
      </w:r>
      <w:r w:rsidRPr="004E032B">
        <w:rPr>
          <w:rFonts w:ascii="Times New Roman" w:hAnsi="Times New Roman"/>
          <w:sz w:val="24"/>
          <w:szCs w:val="24"/>
        </w:rPr>
        <w:t>vedeném u</w:t>
      </w:r>
      <w:r w:rsidRPr="004E032B">
        <w:rPr>
          <w:rFonts w:ascii="Times New Roman" w:hAnsi="Times New Roman"/>
          <w:sz w:val="24"/>
        </w:rPr>
        <w:t xml:space="preserve"> </w:t>
      </w:r>
      <w:r w:rsidRPr="004E032B">
        <w:rPr>
          <w:rFonts w:ascii="Times New Roman" w:hAnsi="Times New Roman"/>
          <w:sz w:val="24"/>
          <w:szCs w:val="24"/>
        </w:rPr>
        <w:t xml:space="preserve">Městského soudu v Praze v oddíle </w:t>
      </w:r>
      <w:r w:rsidRPr="004E032B">
        <w:rPr>
          <w:rFonts w:ascii="Times New Roman" w:hAnsi="Times New Roman"/>
          <w:sz w:val="24"/>
        </w:rPr>
        <w:t>C</w:t>
      </w:r>
      <w:r w:rsidRPr="004E032B">
        <w:rPr>
          <w:rFonts w:ascii="Times New Roman" w:hAnsi="Times New Roman"/>
          <w:sz w:val="24"/>
          <w:szCs w:val="24"/>
        </w:rPr>
        <w:t>,</w:t>
      </w:r>
      <w:r w:rsidRPr="004E032B">
        <w:rPr>
          <w:rFonts w:ascii="Times New Roman" w:hAnsi="Times New Roman"/>
          <w:sz w:val="24"/>
        </w:rPr>
        <w:t xml:space="preserve"> </w:t>
      </w:r>
    </w:p>
    <w:p w:rsidR="00B62FAB" w:rsidRPr="004E032B" w:rsidRDefault="00B62FAB" w:rsidP="00EB351C">
      <w:pPr>
        <w:ind w:left="3540"/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 xml:space="preserve">vložce </w:t>
      </w:r>
      <w:r w:rsidRPr="004E032B">
        <w:rPr>
          <w:rFonts w:ascii="Times New Roman" w:hAnsi="Times New Roman"/>
          <w:sz w:val="24"/>
        </w:rPr>
        <w:t>99635</w:t>
      </w:r>
    </w:p>
    <w:p w:rsidR="00B62FAB" w:rsidRPr="004E032B" w:rsidRDefault="00B62FAB" w:rsidP="000F6178">
      <w:pPr>
        <w:suppressAutoHyphens/>
        <w:rPr>
          <w:rFonts w:ascii="Times New Roman" w:hAnsi="Times New Roman"/>
          <w:bCs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 xml:space="preserve">adresa: </w:t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  <w:t>Přívozní 1054/2</w:t>
      </w:r>
      <w:r w:rsidRPr="004E032B">
        <w:rPr>
          <w:rFonts w:ascii="Times New Roman" w:hAnsi="Times New Roman"/>
          <w:bCs/>
          <w:sz w:val="24"/>
          <w:szCs w:val="24"/>
        </w:rPr>
        <w:t>, 170 00 Praha 7</w:t>
      </w:r>
    </w:p>
    <w:p w:rsidR="00B62FAB" w:rsidRPr="004E032B" w:rsidRDefault="00B62FAB" w:rsidP="000F6178">
      <w:pPr>
        <w:suppressAutoHyphens/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bCs/>
          <w:sz w:val="24"/>
          <w:szCs w:val="24"/>
        </w:rPr>
        <w:t xml:space="preserve">zastoupena: </w:t>
      </w:r>
      <w:r w:rsidRPr="004E032B">
        <w:rPr>
          <w:rFonts w:ascii="Times New Roman" w:hAnsi="Times New Roman"/>
          <w:bCs/>
          <w:sz w:val="24"/>
          <w:szCs w:val="24"/>
        </w:rPr>
        <w:tab/>
      </w:r>
      <w:r w:rsidRPr="004E032B">
        <w:rPr>
          <w:rFonts w:ascii="Times New Roman" w:hAnsi="Times New Roman"/>
          <w:bCs/>
          <w:sz w:val="24"/>
          <w:szCs w:val="24"/>
        </w:rPr>
        <w:tab/>
      </w:r>
      <w:r w:rsidRPr="004E032B">
        <w:rPr>
          <w:rFonts w:ascii="Times New Roman" w:hAnsi="Times New Roman"/>
          <w:bCs/>
          <w:sz w:val="24"/>
          <w:szCs w:val="24"/>
        </w:rPr>
        <w:tab/>
      </w:r>
      <w:r w:rsidRPr="004E032B">
        <w:rPr>
          <w:rFonts w:ascii="Times New Roman" w:hAnsi="Times New Roman"/>
          <w:bCs/>
          <w:sz w:val="24"/>
          <w:szCs w:val="24"/>
        </w:rPr>
        <w:tab/>
        <w:t>Marcelem Barochem, jednatelem</w:t>
      </w:r>
    </w:p>
    <w:p w:rsidR="00B62FAB" w:rsidRPr="004E032B" w:rsidRDefault="00B62FAB" w:rsidP="000F6178">
      <w:pPr>
        <w:suppressAutoHyphens/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>IČO:</w:t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bCs/>
          <w:sz w:val="24"/>
          <w:szCs w:val="24"/>
        </w:rPr>
        <w:t>27144526</w:t>
      </w:r>
    </w:p>
    <w:p w:rsidR="00B62FAB" w:rsidRPr="004E032B" w:rsidRDefault="00B62FAB" w:rsidP="000F6178">
      <w:pPr>
        <w:suppressAutoHyphens/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>DIČ:</w:t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bCs/>
          <w:sz w:val="24"/>
          <w:szCs w:val="24"/>
        </w:rPr>
        <w:t>CZ27144526</w:t>
      </w:r>
    </w:p>
    <w:p w:rsidR="00B62FAB" w:rsidRPr="004E032B" w:rsidRDefault="00B62FAB" w:rsidP="000F6178">
      <w:pPr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 xml:space="preserve">bankovní spojení: </w:t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  <w:t>Moneta Money Bank a.s</w:t>
      </w:r>
    </w:p>
    <w:p w:rsidR="00B62FAB" w:rsidRPr="004E032B" w:rsidRDefault="00B62FAB" w:rsidP="000F6178">
      <w:pPr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 xml:space="preserve">číslo účtu: </w:t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xxxxxxxxxxxxxx</w:t>
      </w:r>
    </w:p>
    <w:p w:rsidR="00B62FAB" w:rsidRPr="004E032B" w:rsidRDefault="00B62FAB" w:rsidP="000F6178">
      <w:pPr>
        <w:rPr>
          <w:rFonts w:ascii="Times New Roman" w:hAnsi="Times New Roman"/>
          <w:sz w:val="24"/>
          <w:szCs w:val="24"/>
        </w:rPr>
      </w:pPr>
      <w:r w:rsidRPr="004E032B">
        <w:rPr>
          <w:rFonts w:ascii="Times New Roman" w:hAnsi="Times New Roman"/>
          <w:sz w:val="24"/>
          <w:szCs w:val="24"/>
        </w:rPr>
        <w:t>zástupce ve věcech technických</w:t>
      </w:r>
      <w:r w:rsidRPr="004E032B">
        <w:rPr>
          <w:rFonts w:ascii="Times New Roman" w:hAnsi="Times New Roman"/>
          <w:sz w:val="24"/>
          <w:szCs w:val="24"/>
        </w:rPr>
        <w:tab/>
        <w:t>Jaroslav Socha</w:t>
      </w:r>
    </w:p>
    <w:p w:rsidR="00B62FAB" w:rsidRPr="004E032B" w:rsidRDefault="00B62FAB" w:rsidP="000F6178">
      <w:pPr>
        <w:rPr>
          <w:rFonts w:ascii="Times New Roman" w:hAnsi="Times New Roman"/>
          <w:sz w:val="24"/>
          <w:szCs w:val="24"/>
          <w:lang w:eastAsia="cs-CZ"/>
        </w:rPr>
      </w:pPr>
      <w:r w:rsidRPr="004E032B">
        <w:rPr>
          <w:rFonts w:ascii="Times New Roman" w:hAnsi="Times New Roman"/>
          <w:sz w:val="24"/>
          <w:szCs w:val="24"/>
        </w:rPr>
        <w:t xml:space="preserve"> telefon:     </w:t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</w:rPr>
        <w:tab/>
      </w:r>
      <w:r w:rsidRPr="004E032B">
        <w:rPr>
          <w:rFonts w:ascii="Times New Roman" w:hAnsi="Times New Roman"/>
          <w:sz w:val="24"/>
          <w:szCs w:val="24"/>
          <w:lang w:eastAsia="cs-CZ"/>
        </w:rPr>
        <w:t>+420 731 154 792</w:t>
      </w:r>
    </w:p>
    <w:p w:rsidR="00B62FAB" w:rsidRPr="000F6178" w:rsidRDefault="00B62FAB" w:rsidP="000F61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e- mail: 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B62FAB" w:rsidRPr="000F6178" w:rsidRDefault="00B62FAB" w:rsidP="000F6178">
      <w:pPr>
        <w:widowControl w:val="0"/>
        <w:autoSpaceDE w:val="0"/>
        <w:autoSpaceDN w:val="0"/>
        <w:adjustRightInd w:val="0"/>
        <w:spacing w:line="240" w:lineRule="atLeast"/>
        <w:ind w:hanging="244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</w:t>
      </w:r>
      <w:r w:rsidRPr="00146AA9">
        <w:rPr>
          <w:rFonts w:ascii="Times New Roman" w:hAnsi="Times New Roman"/>
          <w:sz w:val="24"/>
          <w:szCs w:val="24"/>
        </w:rPr>
        <w:t xml:space="preserve"> (dále jen jako „</w:t>
      </w:r>
      <w:r w:rsidRPr="000F6178">
        <w:rPr>
          <w:rFonts w:ascii="Times New Roman" w:hAnsi="Times New Roman"/>
          <w:b/>
          <w:sz w:val="24"/>
          <w:szCs w:val="24"/>
        </w:rPr>
        <w:t>Zhotovitel</w:t>
      </w:r>
      <w:r w:rsidRPr="00146AA9">
        <w:rPr>
          <w:rFonts w:ascii="Times New Roman" w:hAnsi="Times New Roman"/>
          <w:sz w:val="24"/>
          <w:szCs w:val="24"/>
        </w:rPr>
        <w:t>“)</w:t>
      </w:r>
    </w:p>
    <w:p w:rsidR="00B62FAB" w:rsidRDefault="00B62FAB" w:rsidP="00344E66">
      <w:pPr>
        <w:rPr>
          <w:rFonts w:ascii="Times New Roman" w:hAnsi="Times New Roman"/>
          <w:sz w:val="24"/>
          <w:szCs w:val="24"/>
        </w:rPr>
      </w:pPr>
    </w:p>
    <w:p w:rsidR="00B62FAB" w:rsidRPr="007D52DD" w:rsidRDefault="00B62FAB" w:rsidP="00344E66">
      <w:pPr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(Objednatel a Zhotovitel dále také společně jako „Smluvní strany“ a každý samostatně jako „Smluvní strana“)</w:t>
      </w:r>
    </w:p>
    <w:p w:rsidR="00B62FAB" w:rsidRDefault="00B62FAB" w:rsidP="00344E66">
      <w:pPr>
        <w:pStyle w:val="Podtitul"/>
        <w:rPr>
          <w:rFonts w:ascii="Times New Roman" w:hAnsi="Times New Roman"/>
          <w:bCs/>
        </w:rPr>
      </w:pPr>
      <w:r w:rsidRPr="00146AA9">
        <w:rPr>
          <w:rFonts w:ascii="Times New Roman" w:hAnsi="Times New Roman"/>
          <w:bCs/>
        </w:rPr>
        <w:lastRenderedPageBreak/>
        <w:t xml:space="preserve">uzavřely níže uvedeného dne, měsíce a roku dle ustanovení § </w:t>
      </w:r>
      <w:smartTag w:uri="urn:schemas-microsoft-com:office:smarttags" w:element="metricconverter">
        <w:smartTagPr>
          <w:attr w:name="ProductID" w:val="2586 a"/>
        </w:smartTagPr>
        <w:r w:rsidRPr="00146AA9">
          <w:rPr>
            <w:rFonts w:ascii="Times New Roman" w:hAnsi="Times New Roman"/>
            <w:bCs/>
          </w:rPr>
          <w:t>2586 a</w:t>
        </w:r>
      </w:smartTag>
      <w:r w:rsidRPr="00146AA9">
        <w:rPr>
          <w:rFonts w:ascii="Times New Roman" w:hAnsi="Times New Roman"/>
          <w:bCs/>
        </w:rPr>
        <w:t xml:space="preserve"> násl. zákona č. 89/2012 Sb., občanský zákoník, ve znění pozdějších předpisů, tuto </w:t>
      </w:r>
      <w:r w:rsidRPr="00EB351C">
        <w:rPr>
          <w:rFonts w:ascii="Times New Roman" w:hAnsi="Times New Roman"/>
          <w:b/>
          <w:bCs/>
        </w:rPr>
        <w:t>smlouvu o dílo</w:t>
      </w:r>
      <w:r w:rsidRPr="00146AA9">
        <w:rPr>
          <w:rFonts w:ascii="Times New Roman" w:hAnsi="Times New Roman"/>
          <w:bCs/>
        </w:rPr>
        <w:t xml:space="preserve"> </w:t>
      </w:r>
    </w:p>
    <w:p w:rsidR="00B62FAB" w:rsidRPr="007D52DD" w:rsidRDefault="00B62FAB" w:rsidP="00344E66">
      <w:pPr>
        <w:pStyle w:val="Podtitul"/>
        <w:rPr>
          <w:rFonts w:ascii="Times New Roman" w:hAnsi="Times New Roman"/>
          <w:bCs/>
        </w:rPr>
      </w:pPr>
      <w:r w:rsidRPr="00146AA9">
        <w:rPr>
          <w:rFonts w:ascii="Times New Roman" w:hAnsi="Times New Roman"/>
          <w:bCs/>
        </w:rPr>
        <w:t>(dále jen „Smlouva“):</w:t>
      </w:r>
    </w:p>
    <w:p w:rsidR="00B62FAB" w:rsidRPr="007D52DD" w:rsidRDefault="00B62FAB" w:rsidP="006D4585">
      <w:pPr>
        <w:spacing w:before="48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I.</w:t>
      </w:r>
    </w:p>
    <w:p w:rsidR="00B62FAB" w:rsidRPr="007D52DD" w:rsidRDefault="00B62FAB" w:rsidP="006D4585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Předmět Smlouvy</w:t>
      </w:r>
    </w:p>
    <w:p w:rsidR="00B62FAB" w:rsidRDefault="00B62FAB" w:rsidP="006D4585">
      <w:pPr>
        <w:spacing w:line="276" w:lineRule="auto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 xml:space="preserve">Zhotovitel se touto smlouvou zavazuje </w:t>
      </w:r>
      <w:r>
        <w:rPr>
          <w:rFonts w:ascii="Times New Roman" w:hAnsi="Times New Roman"/>
          <w:sz w:val="24"/>
          <w:szCs w:val="24"/>
        </w:rPr>
        <w:t>provést</w:t>
      </w:r>
      <w:r w:rsidRPr="00146AA9">
        <w:rPr>
          <w:rFonts w:ascii="Times New Roman" w:hAnsi="Times New Roman"/>
          <w:sz w:val="24"/>
          <w:szCs w:val="24"/>
        </w:rPr>
        <w:t xml:space="preserve"> na svůj náklad a nebezpečí pro Objednatele za podmínek níže uvedených dílo: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Výměna oken</w:t>
      </w:r>
      <w:r w:rsidRPr="00A7748A">
        <w:rPr>
          <w:rFonts w:ascii="Times New Roman" w:hAnsi="Times New Roman"/>
          <w:b/>
          <w:sz w:val="24"/>
          <w:szCs w:val="24"/>
        </w:rPr>
        <w:t xml:space="preserve"> v domě čp.1081, Na Radouči, Mlad</w:t>
      </w:r>
      <w:r>
        <w:rPr>
          <w:rFonts w:ascii="Times New Roman" w:hAnsi="Times New Roman"/>
          <w:b/>
          <w:sz w:val="24"/>
          <w:szCs w:val="24"/>
        </w:rPr>
        <w:t>á Boleslav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6AA9">
        <w:rPr>
          <w:rFonts w:ascii="Times New Roman" w:hAnsi="Times New Roman"/>
          <w:sz w:val="24"/>
          <w:szCs w:val="24"/>
        </w:rPr>
        <w:t>dále jen „Dílo“</w:t>
      </w:r>
      <w:r>
        <w:rPr>
          <w:rFonts w:ascii="Times New Roman" w:hAnsi="Times New Roman"/>
          <w:sz w:val="24"/>
          <w:szCs w:val="24"/>
        </w:rPr>
        <w:t xml:space="preserve">.  Dílo spočívá ve výrobě, dodání a montáži nových oken a odstranění stávajících oken a bude provedeno v souladu se specifikací, která byla přílohou Výzvy k podání nabídek objednatele ze dne 11.4.2017 a v souladu s krycím listem nabídky zhotovitele ze dne 26.4. 2017 (včetně doplnění ze dne 9.5.2017) . </w:t>
      </w:r>
      <w:r w:rsidRPr="00146AA9">
        <w:rPr>
          <w:rFonts w:ascii="Times New Roman" w:hAnsi="Times New Roman"/>
          <w:sz w:val="24"/>
          <w:szCs w:val="24"/>
        </w:rPr>
        <w:t>Objednatel se zavazuje Dílo převzít a zaplatit za něj Zhotoviteli cenu, která je sjednána v čl. II této Smlouvy.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2FAB" w:rsidRPr="007D52DD" w:rsidRDefault="00B62FAB" w:rsidP="006D4585">
      <w:pPr>
        <w:spacing w:before="48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II.</w:t>
      </w:r>
    </w:p>
    <w:p w:rsidR="00B62FAB" w:rsidRPr="007D52DD" w:rsidRDefault="00B62FAB" w:rsidP="006A3F9A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Díla a způsob zaplacení</w:t>
      </w:r>
    </w:p>
    <w:p w:rsidR="00B62FAB" w:rsidRDefault="00B62FAB" w:rsidP="00273BE4">
      <w:pPr>
        <w:pStyle w:val="Odstavecseseznamem"/>
        <w:numPr>
          <w:ilvl w:val="0"/>
          <w:numId w:val="28"/>
        </w:numPr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Smluvní stra</w:t>
      </w:r>
      <w:r>
        <w:rPr>
          <w:rFonts w:ascii="Times New Roman" w:hAnsi="Times New Roman"/>
          <w:sz w:val="24"/>
          <w:szCs w:val="24"/>
        </w:rPr>
        <w:t>ny se dohodly, že celková cena D</w:t>
      </w:r>
      <w:r w:rsidRPr="00146AA9">
        <w:rPr>
          <w:rFonts w:ascii="Times New Roman" w:hAnsi="Times New Roman"/>
          <w:sz w:val="24"/>
          <w:szCs w:val="24"/>
        </w:rPr>
        <w:t xml:space="preserve">íla činí </w:t>
      </w:r>
      <w:r w:rsidRPr="00990996">
        <w:rPr>
          <w:rFonts w:ascii="Times New Roman" w:hAnsi="Times New Roman"/>
          <w:b/>
          <w:sz w:val="24"/>
          <w:szCs w:val="24"/>
        </w:rPr>
        <w:t>723.558</w:t>
      </w:r>
      <w:r w:rsidRPr="00A7748A">
        <w:rPr>
          <w:rFonts w:ascii="Times New Roman" w:hAnsi="Times New Roman"/>
          <w:b/>
          <w:sz w:val="24"/>
          <w:szCs w:val="24"/>
        </w:rPr>
        <w:t>,- Kč (slovy</w:t>
      </w:r>
      <w:r>
        <w:rPr>
          <w:rFonts w:ascii="Times New Roman" w:hAnsi="Times New Roman"/>
          <w:b/>
          <w:sz w:val="24"/>
          <w:szCs w:val="24"/>
        </w:rPr>
        <w:t xml:space="preserve"> sedmsetdvacettřitisícpětsetpadesátosm</w:t>
      </w:r>
      <w:r w:rsidRPr="00A7748A">
        <w:rPr>
          <w:rFonts w:ascii="Times New Roman" w:hAnsi="Times New Roman"/>
          <w:b/>
          <w:sz w:val="24"/>
          <w:szCs w:val="24"/>
        </w:rPr>
        <w:t xml:space="preserve"> korun českých)</w:t>
      </w:r>
      <w:r>
        <w:rPr>
          <w:rFonts w:ascii="Times New Roman" w:hAnsi="Times New Roman"/>
          <w:sz w:val="24"/>
          <w:szCs w:val="24"/>
        </w:rPr>
        <w:t>. Uvedená cena je bez</w:t>
      </w:r>
      <w:r w:rsidRPr="00146AA9">
        <w:rPr>
          <w:rFonts w:ascii="Times New Roman" w:hAnsi="Times New Roman"/>
          <w:sz w:val="24"/>
          <w:szCs w:val="24"/>
        </w:rPr>
        <w:t xml:space="preserve"> DPH a bude uhrazena na účet Zhotovitele uvedený v zá</w:t>
      </w:r>
      <w:r>
        <w:rPr>
          <w:rFonts w:ascii="Times New Roman" w:hAnsi="Times New Roman"/>
          <w:sz w:val="24"/>
          <w:szCs w:val="24"/>
        </w:rPr>
        <w:t>hlaví této smlouvy po</w:t>
      </w:r>
      <w:r w:rsidRPr="00146AA9">
        <w:rPr>
          <w:rFonts w:ascii="Times New Roman" w:hAnsi="Times New Roman"/>
          <w:sz w:val="24"/>
          <w:szCs w:val="24"/>
        </w:rPr>
        <w:t xml:space="preserve"> převzetí Díla.</w:t>
      </w:r>
      <w:r>
        <w:rPr>
          <w:rFonts w:ascii="Times New Roman" w:hAnsi="Times New Roman"/>
          <w:sz w:val="24"/>
          <w:szCs w:val="24"/>
        </w:rPr>
        <w:t xml:space="preserve"> Jedná se o cenu smluvní, která byla dohodnuta takto:</w:t>
      </w:r>
    </w:p>
    <w:tbl>
      <w:tblPr>
        <w:tblW w:w="8788" w:type="dxa"/>
        <w:tblInd w:w="392" w:type="dxa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6379"/>
        <w:gridCol w:w="2409"/>
      </w:tblGrid>
      <w:tr w:rsidR="00B62FAB" w:rsidRPr="00D909DA" w:rsidTr="0046019C">
        <w:tc>
          <w:tcPr>
            <w:tcW w:w="637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rPr>
                <w:b/>
                <w:bCs/>
                <w:sz w:val="24"/>
                <w:szCs w:val="24"/>
              </w:rPr>
            </w:pPr>
            <w:r w:rsidRPr="00D909DA">
              <w:rPr>
                <w:b/>
                <w:bCs/>
                <w:sz w:val="24"/>
                <w:szCs w:val="24"/>
              </w:rPr>
              <w:t>Cena za výrobu zadaných prvků po slevě činí:</w:t>
            </w:r>
          </w:p>
        </w:tc>
        <w:tc>
          <w:tcPr>
            <w:tcW w:w="240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09DA">
              <w:rPr>
                <w:b/>
                <w:bCs/>
                <w:sz w:val="24"/>
                <w:szCs w:val="24"/>
              </w:rPr>
              <w:t xml:space="preserve">                  544.530,00                   </w:t>
            </w:r>
          </w:p>
        </w:tc>
      </w:tr>
      <w:tr w:rsidR="00B62FAB" w:rsidRPr="00D909DA" w:rsidTr="0046019C">
        <w:tc>
          <w:tcPr>
            <w:tcW w:w="637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D909DA">
              <w:rPr>
                <w:sz w:val="24"/>
                <w:szCs w:val="24"/>
              </w:rPr>
              <w:t>Cena montáže, demontáže, zednického začištění, likvidace odpadu a úklidu činí:</w:t>
            </w:r>
          </w:p>
        </w:tc>
        <w:tc>
          <w:tcPr>
            <w:tcW w:w="240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jc w:val="right"/>
              <w:rPr>
                <w:sz w:val="24"/>
                <w:szCs w:val="24"/>
              </w:rPr>
            </w:pPr>
            <w:r w:rsidRPr="00D909DA">
              <w:rPr>
                <w:sz w:val="24"/>
                <w:szCs w:val="24"/>
              </w:rPr>
              <w:t>169.020,00</w:t>
            </w:r>
          </w:p>
        </w:tc>
      </w:tr>
      <w:tr w:rsidR="00B62FAB" w:rsidRPr="00D909DA" w:rsidTr="0046019C">
        <w:tc>
          <w:tcPr>
            <w:tcW w:w="637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D909DA">
              <w:rPr>
                <w:sz w:val="24"/>
                <w:szCs w:val="24"/>
              </w:rPr>
              <w:t>Cena vnitřních parapetů činí:</w:t>
            </w:r>
          </w:p>
        </w:tc>
        <w:tc>
          <w:tcPr>
            <w:tcW w:w="240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jc w:val="right"/>
              <w:rPr>
                <w:sz w:val="24"/>
                <w:szCs w:val="24"/>
              </w:rPr>
            </w:pPr>
            <w:r w:rsidRPr="00D909DA">
              <w:rPr>
                <w:sz w:val="24"/>
                <w:szCs w:val="24"/>
              </w:rPr>
              <w:t>5.661,00</w:t>
            </w:r>
          </w:p>
        </w:tc>
      </w:tr>
      <w:tr w:rsidR="00B62FAB" w:rsidRPr="00D909DA" w:rsidTr="0046019C">
        <w:tc>
          <w:tcPr>
            <w:tcW w:w="637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D909DA">
              <w:rPr>
                <w:sz w:val="24"/>
                <w:szCs w:val="24"/>
              </w:rPr>
              <w:t>Cena přechodových lišt činí:</w:t>
            </w:r>
          </w:p>
        </w:tc>
        <w:tc>
          <w:tcPr>
            <w:tcW w:w="240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jc w:val="right"/>
              <w:rPr>
                <w:sz w:val="24"/>
                <w:szCs w:val="24"/>
              </w:rPr>
            </w:pPr>
            <w:r w:rsidRPr="00D909DA">
              <w:rPr>
                <w:sz w:val="24"/>
                <w:szCs w:val="24"/>
              </w:rPr>
              <w:t>4.347,00</w:t>
            </w:r>
          </w:p>
        </w:tc>
      </w:tr>
      <w:tr w:rsidR="00B62FAB" w:rsidRPr="00D909DA" w:rsidTr="0046019C">
        <w:tc>
          <w:tcPr>
            <w:tcW w:w="637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rPr>
                <w:b/>
                <w:sz w:val="24"/>
                <w:szCs w:val="24"/>
              </w:rPr>
            </w:pPr>
            <w:r w:rsidRPr="00D909DA">
              <w:rPr>
                <w:b/>
                <w:sz w:val="24"/>
                <w:szCs w:val="24"/>
              </w:rPr>
              <w:t>CENA bez DPH:</w:t>
            </w:r>
          </w:p>
        </w:tc>
        <w:tc>
          <w:tcPr>
            <w:tcW w:w="2409" w:type="dxa"/>
            <w:shd w:val="clear" w:color="auto" w:fill="BFBFBF"/>
          </w:tcPr>
          <w:p w:rsidR="00B62FAB" w:rsidRPr="00D909DA" w:rsidRDefault="00B62FAB" w:rsidP="0046019C">
            <w:pPr>
              <w:tabs>
                <w:tab w:val="left" w:pos="8385"/>
              </w:tabs>
              <w:jc w:val="center"/>
              <w:rPr>
                <w:b/>
                <w:sz w:val="24"/>
                <w:szCs w:val="24"/>
              </w:rPr>
            </w:pPr>
            <w:r w:rsidRPr="00D909DA">
              <w:rPr>
                <w:b/>
                <w:sz w:val="24"/>
                <w:szCs w:val="24"/>
              </w:rPr>
              <w:t xml:space="preserve">                  723.558,00</w:t>
            </w:r>
          </w:p>
        </w:tc>
      </w:tr>
    </w:tbl>
    <w:p w:rsidR="00B62FAB" w:rsidRDefault="00B62FAB" w:rsidP="002568DB">
      <w:pPr>
        <w:widowControl w:val="0"/>
        <w:autoSpaceDE w:val="0"/>
        <w:autoSpaceDN w:val="0"/>
        <w:adjustRightInd w:val="0"/>
        <w:spacing w:line="278" w:lineRule="atLeast"/>
        <w:rPr>
          <w:rFonts w:ascii="Times New Roman" w:hAnsi="Times New Roman"/>
          <w:b/>
          <w:sz w:val="24"/>
          <w:szCs w:val="24"/>
        </w:rPr>
      </w:pPr>
    </w:p>
    <w:p w:rsidR="00B62FAB" w:rsidRPr="002568DB" w:rsidRDefault="00B62FAB" w:rsidP="002568DB">
      <w:pPr>
        <w:widowControl w:val="0"/>
        <w:autoSpaceDE w:val="0"/>
        <w:autoSpaceDN w:val="0"/>
        <w:adjustRightInd w:val="0"/>
        <w:spacing w:line="278" w:lineRule="atLeast"/>
        <w:rPr>
          <w:rFonts w:ascii="Times New Roman" w:hAnsi="Times New Roman"/>
          <w:sz w:val="24"/>
          <w:szCs w:val="24"/>
        </w:rPr>
      </w:pPr>
      <w:r w:rsidRPr="006C2144">
        <w:rPr>
          <w:rFonts w:ascii="Times New Roman" w:hAnsi="Times New Roman"/>
          <w:b/>
          <w:sz w:val="24"/>
          <w:szCs w:val="24"/>
        </w:rPr>
        <w:t xml:space="preserve">2. </w:t>
      </w:r>
      <w:r w:rsidRPr="006C2144">
        <w:rPr>
          <w:rFonts w:ascii="Times New Roman" w:hAnsi="Times New Roman"/>
          <w:sz w:val="24"/>
          <w:szCs w:val="24"/>
        </w:rPr>
        <w:t>Obj</w:t>
      </w:r>
      <w:r>
        <w:rPr>
          <w:rFonts w:ascii="Times New Roman" w:hAnsi="Times New Roman"/>
          <w:sz w:val="24"/>
          <w:szCs w:val="24"/>
        </w:rPr>
        <w:t>ednatel se zavazuje zaplatit Zhotoviteli cenu D</w:t>
      </w:r>
      <w:r w:rsidRPr="002568DB">
        <w:rPr>
          <w:rFonts w:ascii="Times New Roman" w:hAnsi="Times New Roman"/>
          <w:sz w:val="24"/>
          <w:szCs w:val="24"/>
        </w:rPr>
        <w:t>íla po jeho řádném provedení.</w:t>
      </w:r>
    </w:p>
    <w:p w:rsidR="00B62FAB" w:rsidRPr="006A3F9A" w:rsidRDefault="00B62FAB" w:rsidP="00712FAB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6C2144">
        <w:rPr>
          <w:rFonts w:ascii="Times New Roman" w:hAnsi="Times New Roman"/>
          <w:b/>
          <w:sz w:val="24"/>
          <w:szCs w:val="24"/>
        </w:rPr>
        <w:t>3.</w:t>
      </w:r>
      <w:r w:rsidRPr="002568DB">
        <w:rPr>
          <w:rFonts w:ascii="Times New Roman" w:hAnsi="Times New Roman"/>
          <w:sz w:val="24"/>
          <w:szCs w:val="24"/>
        </w:rPr>
        <w:t xml:space="preserve"> Splatnost fak</w:t>
      </w:r>
      <w:r>
        <w:rPr>
          <w:rFonts w:ascii="Times New Roman" w:hAnsi="Times New Roman"/>
          <w:sz w:val="24"/>
          <w:szCs w:val="24"/>
        </w:rPr>
        <w:t>tur je stanovena na čtrnáct dnů od doručení Objednateli. Ustanovení odst.2 tohoto článku zůstává nedotčeno.</w:t>
      </w:r>
    </w:p>
    <w:p w:rsidR="00B62FAB" w:rsidRPr="007D52DD" w:rsidRDefault="00B62FAB" w:rsidP="006D4585">
      <w:pPr>
        <w:spacing w:before="48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III.</w:t>
      </w:r>
    </w:p>
    <w:p w:rsidR="00B62FAB" w:rsidRDefault="00B62FAB" w:rsidP="006D4585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a místo plnění</w:t>
      </w:r>
      <w:r w:rsidRPr="006A3F9A">
        <w:rPr>
          <w:rFonts w:ascii="Times New Roman" w:hAnsi="Times New Roman"/>
          <w:b/>
          <w:sz w:val="24"/>
          <w:szCs w:val="24"/>
        </w:rPr>
        <w:t xml:space="preserve"> Smlouvy</w:t>
      </w:r>
    </w:p>
    <w:p w:rsidR="00B62FAB" w:rsidRPr="00CE5300" w:rsidRDefault="00B62FAB" w:rsidP="00990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dodá vyrobená okna</w:t>
      </w:r>
      <w:r w:rsidRPr="00CE5300">
        <w:rPr>
          <w:rFonts w:ascii="Times New Roman" w:hAnsi="Times New Roman"/>
          <w:sz w:val="24"/>
          <w:szCs w:val="24"/>
        </w:rPr>
        <w:t xml:space="preserve"> na stavbu v: </w:t>
      </w:r>
      <w:r w:rsidRPr="00CE5300">
        <w:rPr>
          <w:rFonts w:ascii="Times New Roman" w:hAnsi="Times New Roman"/>
          <w:b/>
          <w:sz w:val="24"/>
          <w:szCs w:val="24"/>
        </w:rPr>
        <w:t xml:space="preserve">31. týdnu roku </w:t>
      </w:r>
      <w:smartTag w:uri="urn:schemas-microsoft-com:office:smarttags" w:element="metricconverter">
        <w:smartTagPr>
          <w:attr w:name="ProductID" w:val="2017, a"/>
        </w:smartTagPr>
        <w:r w:rsidRPr="00CE5300">
          <w:rPr>
            <w:rFonts w:ascii="Times New Roman" w:hAnsi="Times New Roman"/>
            <w:b/>
            <w:sz w:val="24"/>
            <w:szCs w:val="24"/>
          </w:rPr>
          <w:t>2017</w:t>
        </w:r>
        <w:r w:rsidRPr="00CE5300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CE5300">
        <w:rPr>
          <w:rFonts w:ascii="Times New Roman" w:hAnsi="Times New Roman"/>
          <w:sz w:val="24"/>
          <w:szCs w:val="24"/>
        </w:rPr>
        <w:t xml:space="preserve"> provede montáž </w:t>
      </w:r>
      <w:r w:rsidRPr="00CE5300">
        <w:rPr>
          <w:rFonts w:ascii="Times New Roman" w:hAnsi="Times New Roman"/>
          <w:b/>
          <w:sz w:val="24"/>
          <w:szCs w:val="24"/>
        </w:rPr>
        <w:t xml:space="preserve">nejpozději v 39. týdnu roku </w:t>
      </w:r>
      <w:smartTag w:uri="urn:schemas-microsoft-com:office:smarttags" w:element="metricconverter">
        <w:smartTagPr>
          <w:attr w:name="ProductID" w:val="2017, a"/>
        </w:smartTagPr>
        <w:r w:rsidRPr="00CE5300">
          <w:rPr>
            <w:rFonts w:ascii="Times New Roman" w:hAnsi="Times New Roman"/>
            <w:b/>
            <w:sz w:val="24"/>
            <w:szCs w:val="24"/>
          </w:rPr>
          <w:t>2017</w:t>
        </w:r>
        <w:r w:rsidRPr="00CE5300">
          <w:rPr>
            <w:rFonts w:ascii="Times New Roman" w:hAnsi="Times New Roman"/>
            <w:sz w:val="24"/>
            <w:szCs w:val="24"/>
          </w:rPr>
          <w:t>, a</w:t>
        </w:r>
      </w:smartTag>
      <w:r w:rsidRPr="00CE5300">
        <w:rPr>
          <w:rFonts w:ascii="Times New Roman" w:hAnsi="Times New Roman"/>
          <w:sz w:val="24"/>
          <w:szCs w:val="24"/>
        </w:rPr>
        <w:t xml:space="preserve"> to za následujících podmínek:</w:t>
      </w:r>
    </w:p>
    <w:p w:rsidR="00B62FAB" w:rsidRPr="00CE5300" w:rsidRDefault="00B62FAB" w:rsidP="00CE5300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5300">
        <w:rPr>
          <w:rFonts w:ascii="Times New Roman" w:hAnsi="Times New Roman"/>
          <w:sz w:val="24"/>
          <w:szCs w:val="24"/>
        </w:rPr>
        <w:lastRenderedPageBreak/>
        <w:t>Objednatel se zavazuje zajistit stavební připravenost k oměření (dokončené stavební otvory, váhorysy vynesené u každého otvoru) nejpozději do 1dne před provedením oměření.</w:t>
      </w:r>
    </w:p>
    <w:p w:rsidR="00B62FAB" w:rsidRPr="00CE5300" w:rsidRDefault="00B62FAB" w:rsidP="00990996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B62FAB" w:rsidRPr="00CE5300" w:rsidRDefault="00B62FAB" w:rsidP="00CE5300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5300">
        <w:rPr>
          <w:rFonts w:ascii="Times New Roman" w:hAnsi="Times New Roman"/>
          <w:sz w:val="24"/>
          <w:szCs w:val="24"/>
        </w:rPr>
        <w:t xml:space="preserve">Zhotovitel se zavazuje zahájit výrobu zboží na základě provedeného oměření bez zbytečných odkladů po odsouhlasení výrobní specifikace objednatelem. </w:t>
      </w:r>
    </w:p>
    <w:p w:rsidR="00B62FAB" w:rsidRPr="00CE5300" w:rsidRDefault="00B62FAB" w:rsidP="00990996">
      <w:pPr>
        <w:pStyle w:val="Odstavecseseznamem"/>
        <w:rPr>
          <w:rFonts w:ascii="Times New Roman" w:hAnsi="Times New Roman"/>
          <w:sz w:val="24"/>
          <w:szCs w:val="24"/>
        </w:rPr>
      </w:pPr>
    </w:p>
    <w:p w:rsidR="00B62FAB" w:rsidRDefault="00B62FAB" w:rsidP="00CE5300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5300">
        <w:rPr>
          <w:rFonts w:ascii="Times New Roman" w:hAnsi="Times New Roman"/>
          <w:sz w:val="24"/>
          <w:szCs w:val="24"/>
        </w:rPr>
        <w:t>Objednatel se zavazuje zajistit stavební připravenost k montáži (dokončené stavební otvory, váhorysy vynesené u každého otvoru) nejpozději do 1dne před zahájením montáže.</w:t>
      </w:r>
    </w:p>
    <w:p w:rsidR="00B62FAB" w:rsidRDefault="00B62FAB" w:rsidP="006C2144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2FAB" w:rsidRDefault="00B62FAB" w:rsidP="006C2144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5300">
        <w:rPr>
          <w:rFonts w:ascii="Times New Roman" w:hAnsi="Times New Roman"/>
          <w:sz w:val="24"/>
          <w:szCs w:val="24"/>
        </w:rPr>
        <w:t xml:space="preserve">Na základě převzetí </w:t>
      </w:r>
      <w:r w:rsidRPr="005A5F70">
        <w:rPr>
          <w:rFonts w:ascii="Times New Roman" w:hAnsi="Times New Roman"/>
          <w:sz w:val="24"/>
          <w:szCs w:val="24"/>
        </w:rPr>
        <w:t>dokončené kompletace</w:t>
      </w:r>
      <w:r>
        <w:rPr>
          <w:rFonts w:ascii="Times New Roman" w:hAnsi="Times New Roman"/>
          <w:sz w:val="24"/>
          <w:szCs w:val="24"/>
        </w:rPr>
        <w:t xml:space="preserve"> - D</w:t>
      </w:r>
      <w:r w:rsidRPr="00CE5300">
        <w:rPr>
          <w:rFonts w:ascii="Times New Roman" w:hAnsi="Times New Roman"/>
          <w:sz w:val="24"/>
          <w:szCs w:val="24"/>
        </w:rPr>
        <w:t>íla  bude vystaven konečný daňový doklad                     (s vyčíslenou DPH).</w:t>
      </w:r>
    </w:p>
    <w:p w:rsidR="00B62FAB" w:rsidRDefault="00B62FAB" w:rsidP="00A7748A">
      <w:pPr>
        <w:widowControl w:val="0"/>
        <w:autoSpaceDE w:val="0"/>
        <w:autoSpaceDN w:val="0"/>
        <w:adjustRightInd w:val="0"/>
        <w:spacing w:line="278" w:lineRule="atLeast"/>
        <w:rPr>
          <w:rFonts w:ascii="Times New Roman" w:hAnsi="Times New Roman"/>
          <w:sz w:val="24"/>
          <w:szCs w:val="24"/>
        </w:rPr>
      </w:pPr>
    </w:p>
    <w:p w:rsidR="00B62FAB" w:rsidRPr="00A7748A" w:rsidRDefault="00B62FAB" w:rsidP="00A7748A">
      <w:pPr>
        <w:widowControl w:val="0"/>
        <w:autoSpaceDE w:val="0"/>
        <w:autoSpaceDN w:val="0"/>
        <w:adjustRightInd w:val="0"/>
        <w:spacing w:line="278" w:lineRule="atLeast"/>
        <w:rPr>
          <w:rFonts w:ascii="Times New Roman" w:hAnsi="Times New Roman"/>
          <w:b/>
          <w:bCs/>
          <w:sz w:val="24"/>
          <w:szCs w:val="24"/>
        </w:rPr>
      </w:pPr>
      <w:r w:rsidRPr="00A7748A">
        <w:rPr>
          <w:rFonts w:ascii="Times New Roman" w:hAnsi="Times New Roman"/>
          <w:sz w:val="24"/>
          <w:szCs w:val="24"/>
        </w:rPr>
        <w:t>Místem plnění je:</w:t>
      </w:r>
      <w:r w:rsidRPr="00A7748A">
        <w:rPr>
          <w:rFonts w:ascii="Times New Roman" w:hAnsi="Times New Roman"/>
          <w:b/>
          <w:bCs/>
          <w:sz w:val="24"/>
          <w:szCs w:val="24"/>
        </w:rPr>
        <w:t xml:space="preserve">        Mladá Boleslav, Na Radouči 1081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7748A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B62FAB" w:rsidRPr="007D52DD" w:rsidRDefault="00B62FAB" w:rsidP="00712FAB">
      <w:pPr>
        <w:spacing w:before="48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IV.</w:t>
      </w:r>
    </w:p>
    <w:p w:rsidR="00B62FAB" w:rsidRPr="007D52DD" w:rsidRDefault="00B62FAB" w:rsidP="006D4585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Práva a povinnosti Smluvních stran</w:t>
      </w:r>
    </w:p>
    <w:p w:rsidR="00B62FAB" w:rsidRDefault="00B62FAB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Objednatel je oprávněn kdykoliv v  průběhu Díla kontrolovat, zda je prováděno v souladu s touto Smlouvou.</w:t>
      </w:r>
    </w:p>
    <w:p w:rsidR="00B62FAB" w:rsidRPr="007D52DD" w:rsidRDefault="00B62FAB" w:rsidP="00F1056E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B62FAB" w:rsidRDefault="00B62FAB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Objednatel se zavazuje poskytovat Zhotoviteli so</w:t>
      </w:r>
      <w:r>
        <w:rPr>
          <w:rFonts w:ascii="Times New Roman" w:hAnsi="Times New Roman"/>
          <w:sz w:val="24"/>
          <w:szCs w:val="24"/>
        </w:rPr>
        <w:t>učinnost k provedení Díla</w:t>
      </w:r>
      <w:r w:rsidRPr="00146AA9">
        <w:rPr>
          <w:rFonts w:ascii="Times New Roman" w:hAnsi="Times New Roman"/>
          <w:sz w:val="24"/>
          <w:szCs w:val="24"/>
        </w:rPr>
        <w:t>.</w:t>
      </w:r>
    </w:p>
    <w:p w:rsidR="00B62FAB" w:rsidRPr="007D52DD" w:rsidRDefault="00B62FAB" w:rsidP="00F1056E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 xml:space="preserve"> </w:t>
      </w:r>
    </w:p>
    <w:p w:rsidR="00B62FAB" w:rsidRDefault="00B62FAB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Zhotovitel postupuje při provádění Díla samostatně.</w:t>
      </w:r>
    </w:p>
    <w:p w:rsidR="00B62FAB" w:rsidRPr="007D52DD" w:rsidRDefault="00B62FAB" w:rsidP="00F1056E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B62FAB" w:rsidRDefault="00B62FAB" w:rsidP="00CE5300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Zhotovitel je povinen dodržet při provádění Díla všechny právní předpisy</w:t>
      </w:r>
      <w:r>
        <w:rPr>
          <w:rFonts w:ascii="Times New Roman" w:hAnsi="Times New Roman"/>
          <w:sz w:val="24"/>
          <w:szCs w:val="24"/>
        </w:rPr>
        <w:t xml:space="preserve"> týkající se předmětné činnosti.</w:t>
      </w:r>
    </w:p>
    <w:p w:rsidR="00B62FAB" w:rsidRDefault="00B62FAB" w:rsidP="00F1056E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B62FAB" w:rsidRPr="00CE5300" w:rsidRDefault="00B62FAB" w:rsidP="00CE5300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5300">
        <w:rPr>
          <w:rFonts w:ascii="Times New Roman" w:hAnsi="Times New Roman"/>
          <w:sz w:val="24"/>
          <w:szCs w:val="24"/>
        </w:rPr>
        <w:t>Po dobu provádění Díla je Dílo v péči Zhotovitele, který je odpovědný za veškeré škody, související s realizací Díla.</w:t>
      </w:r>
    </w:p>
    <w:p w:rsidR="00B62FAB" w:rsidRPr="007D52DD" w:rsidRDefault="00B62FAB" w:rsidP="006D4585">
      <w:pPr>
        <w:spacing w:before="48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V.</w:t>
      </w:r>
    </w:p>
    <w:p w:rsidR="00B62FAB" w:rsidRDefault="00B62FAB" w:rsidP="006D4585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B62FAB" w:rsidRDefault="00B62FAB" w:rsidP="001525B2">
      <w:pPr>
        <w:numPr>
          <w:ilvl w:val="0"/>
          <w:numId w:val="31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E5300">
        <w:rPr>
          <w:rFonts w:ascii="Times New Roman" w:hAnsi="Times New Roman"/>
          <w:sz w:val="24"/>
          <w:szCs w:val="24"/>
        </w:rPr>
        <w:t>Zhotovitel splní svo</w:t>
      </w:r>
      <w:r>
        <w:rPr>
          <w:rFonts w:ascii="Times New Roman" w:hAnsi="Times New Roman"/>
          <w:sz w:val="24"/>
          <w:szCs w:val="24"/>
        </w:rPr>
        <w:t>u povinnost podle této smlouvy</w:t>
      </w:r>
      <w:r w:rsidRPr="00CE5300">
        <w:rPr>
          <w:rFonts w:ascii="Times New Roman" w:hAnsi="Times New Roman"/>
          <w:sz w:val="24"/>
          <w:szCs w:val="24"/>
        </w:rPr>
        <w:t xml:space="preserve"> tím</w:t>
      </w:r>
      <w:r>
        <w:rPr>
          <w:rFonts w:ascii="Times New Roman" w:hAnsi="Times New Roman"/>
          <w:sz w:val="24"/>
          <w:szCs w:val="24"/>
        </w:rPr>
        <w:t>, že zhotoví D</w:t>
      </w:r>
      <w:r w:rsidRPr="00CE5300">
        <w:rPr>
          <w:rFonts w:ascii="Times New Roman" w:hAnsi="Times New Roman"/>
          <w:sz w:val="24"/>
          <w:szCs w:val="24"/>
        </w:rPr>
        <w:t>ílo vymezené v</w:t>
      </w:r>
      <w:r>
        <w:rPr>
          <w:rFonts w:ascii="Times New Roman" w:hAnsi="Times New Roman"/>
          <w:sz w:val="24"/>
          <w:szCs w:val="24"/>
        </w:rPr>
        <w:t xml:space="preserve"> článku I</w:t>
      </w:r>
      <w:r w:rsidRPr="00CE53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bez vad a nedodělků v souladu </w:t>
      </w:r>
      <w:r w:rsidRPr="00CE5300">
        <w:rPr>
          <w:rFonts w:ascii="Times New Roman" w:hAnsi="Times New Roman"/>
          <w:sz w:val="24"/>
          <w:szCs w:val="24"/>
        </w:rPr>
        <w:t>s platnými obecně závaznými právními předpisy a platnými českými technickými normami, a to v termínech dle článku II</w:t>
      </w:r>
      <w:r>
        <w:rPr>
          <w:rFonts w:ascii="Times New Roman" w:hAnsi="Times New Roman"/>
          <w:sz w:val="24"/>
          <w:szCs w:val="24"/>
        </w:rPr>
        <w:t>I</w:t>
      </w:r>
      <w:r w:rsidRPr="00CE5300">
        <w:rPr>
          <w:rFonts w:ascii="Times New Roman" w:hAnsi="Times New Roman"/>
          <w:sz w:val="24"/>
          <w:szCs w:val="24"/>
        </w:rPr>
        <w:t xml:space="preserve">. této Smlouvy. </w:t>
      </w:r>
    </w:p>
    <w:p w:rsidR="00B62FAB" w:rsidRDefault="00B62FAB" w:rsidP="001525B2">
      <w:pPr>
        <w:numPr>
          <w:ilvl w:val="0"/>
          <w:numId w:val="31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E5300">
        <w:rPr>
          <w:rFonts w:ascii="Times New Roman" w:hAnsi="Times New Roman"/>
          <w:sz w:val="24"/>
          <w:szCs w:val="24"/>
        </w:rPr>
        <w:t>Objednatel je povinen dokončené</w:t>
      </w:r>
      <w:r>
        <w:rPr>
          <w:rFonts w:ascii="Times New Roman" w:hAnsi="Times New Roman"/>
          <w:sz w:val="24"/>
          <w:szCs w:val="24"/>
        </w:rPr>
        <w:t xml:space="preserve"> Dílo bez vad a nedodělků převzít</w:t>
      </w:r>
      <w:r w:rsidRPr="00CE5300">
        <w:rPr>
          <w:rFonts w:ascii="Times New Roman" w:hAnsi="Times New Roman"/>
          <w:sz w:val="24"/>
          <w:szCs w:val="24"/>
        </w:rPr>
        <w:t>.</w:t>
      </w:r>
      <w:r w:rsidRPr="000C3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712FAB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evzetím Díla je pověřen za O</w:t>
      </w:r>
      <w:r w:rsidRPr="00712FAB">
        <w:rPr>
          <w:rFonts w:ascii="Times New Roman" w:hAnsi="Times New Roman"/>
          <w:sz w:val="24"/>
          <w:szCs w:val="24"/>
        </w:rPr>
        <w:t>bjednatele pan Radek Zahrádka</w:t>
      </w:r>
      <w:r>
        <w:rPr>
          <w:rFonts w:ascii="Times New Roman" w:hAnsi="Times New Roman"/>
          <w:sz w:val="24"/>
          <w:szCs w:val="24"/>
        </w:rPr>
        <w:t>.</w:t>
      </w:r>
    </w:p>
    <w:p w:rsidR="00B62FAB" w:rsidRPr="00CE5300" w:rsidRDefault="00B62FAB" w:rsidP="001525B2">
      <w:pPr>
        <w:numPr>
          <w:ilvl w:val="0"/>
          <w:numId w:val="31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Zhotovitelem provedené Dílo bude předáno O</w:t>
      </w:r>
      <w:r w:rsidRPr="00CE5300">
        <w:rPr>
          <w:rFonts w:ascii="Times New Roman" w:hAnsi="Times New Roman"/>
          <w:sz w:val="24"/>
          <w:szCs w:val="24"/>
        </w:rPr>
        <w:t>bjednateli na základě písemného protokolu o předání a převzetí díla podepsaného oprávněnými zástupci smluvních stran (dále jen „protokol“). Povinným obsahem protokolu jsou:</w:t>
      </w:r>
    </w:p>
    <w:p w:rsidR="00B62FAB" w:rsidRDefault="00B62FAB" w:rsidP="000C37B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údaje o Z</w:t>
      </w:r>
      <w:r w:rsidRPr="00CE5300">
        <w:rPr>
          <w:rFonts w:ascii="Times New Roman" w:hAnsi="Times New Roman"/>
          <w:sz w:val="24"/>
          <w:szCs w:val="24"/>
        </w:rPr>
        <w:t>hotoviteli a</w:t>
      </w:r>
      <w:r>
        <w:rPr>
          <w:rFonts w:ascii="Times New Roman" w:hAnsi="Times New Roman"/>
          <w:sz w:val="24"/>
          <w:szCs w:val="24"/>
        </w:rPr>
        <w:t xml:space="preserve"> Objednateli,</w:t>
      </w:r>
      <w:r>
        <w:rPr>
          <w:rFonts w:ascii="Times New Roman" w:hAnsi="Times New Roman"/>
          <w:sz w:val="24"/>
          <w:szCs w:val="24"/>
        </w:rPr>
        <w:br/>
        <w:t>b) stručný popis D</w:t>
      </w:r>
      <w:r w:rsidRPr="00CE5300">
        <w:rPr>
          <w:rFonts w:ascii="Times New Roman" w:hAnsi="Times New Roman"/>
          <w:sz w:val="24"/>
          <w:szCs w:val="24"/>
        </w:rPr>
        <w:t>íla, které je p</w:t>
      </w:r>
      <w:r>
        <w:rPr>
          <w:rFonts w:ascii="Times New Roman" w:hAnsi="Times New Roman"/>
          <w:sz w:val="24"/>
          <w:szCs w:val="24"/>
        </w:rPr>
        <w:t>ředmětem předání a převzetí,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d) </w:t>
      </w:r>
      <w:r w:rsidRPr="00CE5300">
        <w:rPr>
          <w:rFonts w:ascii="Times New Roman" w:hAnsi="Times New Roman"/>
          <w:sz w:val="24"/>
          <w:szCs w:val="24"/>
        </w:rPr>
        <w:t>termín, od kterého</w:t>
      </w:r>
      <w:r>
        <w:rPr>
          <w:rFonts w:ascii="Times New Roman" w:hAnsi="Times New Roman"/>
          <w:sz w:val="24"/>
          <w:szCs w:val="24"/>
        </w:rPr>
        <w:t xml:space="preserve"> počíná běžet záruční lhůta,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r w:rsidRPr="00CE5300">
        <w:rPr>
          <w:rFonts w:ascii="Times New Roman" w:hAnsi="Times New Roman"/>
          <w:sz w:val="24"/>
          <w:szCs w:val="24"/>
        </w:rPr>
        <w:t>seznam př</w:t>
      </w:r>
      <w:r>
        <w:rPr>
          <w:rFonts w:ascii="Times New Roman" w:hAnsi="Times New Roman"/>
          <w:sz w:val="24"/>
          <w:szCs w:val="24"/>
        </w:rPr>
        <w:t>edaných dokladů,</w:t>
      </w:r>
      <w:r>
        <w:rPr>
          <w:rFonts w:ascii="Times New Roman" w:hAnsi="Times New Roman"/>
          <w:sz w:val="24"/>
          <w:szCs w:val="24"/>
        </w:rPr>
        <w:br/>
        <w:t>f) prohlášení O</w:t>
      </w:r>
      <w:r w:rsidRPr="00CE5300">
        <w:rPr>
          <w:rFonts w:ascii="Times New Roman" w:hAnsi="Times New Roman"/>
          <w:sz w:val="24"/>
          <w:szCs w:val="24"/>
        </w:rPr>
        <w:t xml:space="preserve">bjednatele, zda dílo přejímá nebo nepřejímá. </w:t>
      </w:r>
    </w:p>
    <w:p w:rsidR="00B62FAB" w:rsidRPr="00BF224B" w:rsidRDefault="00B62FAB" w:rsidP="001525B2">
      <w:pPr>
        <w:tabs>
          <w:tab w:val="left" w:pos="142"/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4A0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C37B4">
        <w:rPr>
          <w:rFonts w:ascii="Times New Roman" w:hAnsi="Times New Roman"/>
          <w:sz w:val="24"/>
          <w:szCs w:val="24"/>
        </w:rPr>
        <w:t xml:space="preserve"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 </w:t>
      </w:r>
    </w:p>
    <w:p w:rsidR="00B62FAB" w:rsidRDefault="00B62FAB" w:rsidP="00A7748A">
      <w:pPr>
        <w:widowControl w:val="0"/>
        <w:autoSpaceDE w:val="0"/>
        <w:autoSpaceDN w:val="0"/>
        <w:adjustRightInd w:val="0"/>
        <w:spacing w:line="278" w:lineRule="atLeast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B62FAB" w:rsidRPr="002568DB" w:rsidRDefault="00B62FAB" w:rsidP="0032069D">
      <w:pPr>
        <w:widowControl w:val="0"/>
        <w:autoSpaceDE w:val="0"/>
        <w:autoSpaceDN w:val="0"/>
        <w:adjustRightInd w:val="0"/>
        <w:spacing w:line="278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2568DB">
        <w:rPr>
          <w:rFonts w:ascii="Times New Roman" w:hAnsi="Times New Roman"/>
          <w:b/>
          <w:bCs/>
          <w:sz w:val="24"/>
          <w:szCs w:val="24"/>
        </w:rPr>
        <w:t>.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73" w:lineRule="atLeast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Odpovědnost za vady</w:t>
      </w:r>
    </w:p>
    <w:p w:rsidR="00B62FAB" w:rsidRDefault="00B62FAB" w:rsidP="004E4A04">
      <w:pPr>
        <w:widowControl w:val="0"/>
        <w:numPr>
          <w:ilvl w:val="0"/>
          <w:numId w:val="32"/>
        </w:numPr>
        <w:tabs>
          <w:tab w:val="clear" w:pos="0"/>
          <w:tab w:val="left" w:pos="18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68DB">
        <w:rPr>
          <w:rFonts w:ascii="Times New Roman" w:hAnsi="Times New Roman"/>
          <w:sz w:val="24"/>
          <w:szCs w:val="24"/>
        </w:rPr>
        <w:t>Zhoto</w:t>
      </w:r>
      <w:r>
        <w:rPr>
          <w:rFonts w:ascii="Times New Roman" w:hAnsi="Times New Roman"/>
          <w:sz w:val="24"/>
          <w:szCs w:val="24"/>
        </w:rPr>
        <w:t>vitel odpovídá za vady, jež má Dílo v době jeho předání nebo které se projeví v průběhu záruční doby dle čl. VIII.</w:t>
      </w:r>
    </w:p>
    <w:p w:rsidR="00B62FAB" w:rsidRDefault="00B62FAB" w:rsidP="004E4A04">
      <w:pPr>
        <w:widowControl w:val="0"/>
        <w:numPr>
          <w:ilvl w:val="0"/>
          <w:numId w:val="32"/>
        </w:numPr>
        <w:tabs>
          <w:tab w:val="clear" w:pos="0"/>
          <w:tab w:val="left" w:pos="18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Odpady vzniklé činností Z</w:t>
      </w:r>
      <w:r w:rsidRPr="002568DB">
        <w:rPr>
          <w:rFonts w:ascii="Times New Roman" w:hAnsi="Times New Roman"/>
          <w:sz w:val="24"/>
          <w:szCs w:val="24"/>
        </w:rPr>
        <w:t>hotovi</w:t>
      </w:r>
      <w:r>
        <w:rPr>
          <w:rFonts w:ascii="Times New Roman" w:hAnsi="Times New Roman"/>
          <w:sz w:val="24"/>
          <w:szCs w:val="24"/>
        </w:rPr>
        <w:t>tele zlikviduje na své náklady Z</w:t>
      </w:r>
      <w:r w:rsidRPr="002568DB">
        <w:rPr>
          <w:rFonts w:ascii="Times New Roman" w:hAnsi="Times New Roman"/>
          <w:sz w:val="24"/>
          <w:szCs w:val="24"/>
        </w:rPr>
        <w:t>hotovitel.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</w:p>
    <w:p w:rsidR="00B62FAB" w:rsidRPr="002568DB" w:rsidRDefault="00B62FAB" w:rsidP="004E032B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>VII.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73" w:lineRule="atLeast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Smluvní pokuty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  <w:r w:rsidRPr="002568DB">
        <w:rPr>
          <w:rFonts w:ascii="Times New Roman" w:hAnsi="Times New Roman"/>
          <w:sz w:val="24"/>
          <w:szCs w:val="24"/>
        </w:rPr>
        <w:t>Smluvní strany se dohodly, že :</w:t>
      </w:r>
    </w:p>
    <w:p w:rsidR="00B62FAB" w:rsidRPr="002568DB" w:rsidRDefault="00B62FAB" w:rsidP="001525B2">
      <w:pPr>
        <w:widowControl w:val="0"/>
        <w:tabs>
          <w:tab w:val="left" w:pos="360"/>
        </w:tabs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  <w:r w:rsidRPr="001525B2">
        <w:rPr>
          <w:rFonts w:ascii="Times New Roman" w:hAnsi="Times New Roman"/>
          <w:b/>
          <w:sz w:val="24"/>
          <w:szCs w:val="24"/>
        </w:rPr>
        <w:t>1.</w:t>
      </w:r>
      <w:r w:rsidRPr="00256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568DB">
        <w:rPr>
          <w:rFonts w:ascii="Times New Roman" w:hAnsi="Times New Roman"/>
          <w:sz w:val="24"/>
          <w:szCs w:val="24"/>
        </w:rPr>
        <w:t>Zhotovitel bude platit objednateli smluvní pokuty: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  <w:r w:rsidRPr="002568DB">
        <w:rPr>
          <w:rFonts w:ascii="Times New Roman" w:hAnsi="Times New Roman"/>
          <w:sz w:val="24"/>
          <w:szCs w:val="24"/>
        </w:rPr>
        <w:t xml:space="preserve">   - z</w:t>
      </w:r>
      <w:r>
        <w:rPr>
          <w:rFonts w:ascii="Times New Roman" w:hAnsi="Times New Roman"/>
          <w:sz w:val="24"/>
          <w:szCs w:val="24"/>
        </w:rPr>
        <w:t>a prodlení s provedením D</w:t>
      </w:r>
      <w:r w:rsidRPr="002568DB">
        <w:rPr>
          <w:rFonts w:ascii="Times New Roman" w:hAnsi="Times New Roman"/>
          <w:sz w:val="24"/>
          <w:szCs w:val="24"/>
        </w:rPr>
        <w:t>íla v termínu</w:t>
      </w:r>
      <w:r>
        <w:rPr>
          <w:rFonts w:ascii="Times New Roman" w:hAnsi="Times New Roman"/>
          <w:sz w:val="24"/>
          <w:szCs w:val="24"/>
        </w:rPr>
        <w:t xml:space="preserve"> dle článku III. smlouvy a to 0,0</w:t>
      </w:r>
      <w:r w:rsidRPr="002568DB">
        <w:rPr>
          <w:rFonts w:ascii="Times New Roman" w:hAnsi="Times New Roman"/>
          <w:sz w:val="24"/>
          <w:szCs w:val="24"/>
        </w:rPr>
        <w:t xml:space="preserve">5% z ceny </w:t>
      </w:r>
      <w:r>
        <w:rPr>
          <w:rFonts w:ascii="Times New Roman" w:hAnsi="Times New Roman"/>
          <w:sz w:val="24"/>
          <w:szCs w:val="24"/>
        </w:rPr>
        <w:t>za Dílo za</w:t>
      </w:r>
      <w:r w:rsidRPr="002568DB">
        <w:rPr>
          <w:rFonts w:ascii="Times New Roman" w:hAnsi="Times New Roman"/>
          <w:sz w:val="24"/>
          <w:szCs w:val="24"/>
        </w:rPr>
        <w:t xml:space="preserve"> každý den pr</w:t>
      </w:r>
      <w:r>
        <w:rPr>
          <w:rFonts w:ascii="Times New Roman" w:hAnsi="Times New Roman"/>
          <w:sz w:val="24"/>
          <w:szCs w:val="24"/>
        </w:rPr>
        <w:t>odlení. P</w:t>
      </w:r>
      <w:r w:rsidRPr="002568DB">
        <w:rPr>
          <w:rFonts w:ascii="Times New Roman" w:hAnsi="Times New Roman"/>
          <w:sz w:val="24"/>
          <w:szCs w:val="24"/>
        </w:rPr>
        <w:t>okuta bude řešena formou srážky při konečné faktuře.</w:t>
      </w:r>
    </w:p>
    <w:p w:rsidR="00B62FAB" w:rsidRPr="002568DB" w:rsidRDefault="00B62FAB" w:rsidP="001525B2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1525B2">
        <w:rPr>
          <w:rFonts w:ascii="Times New Roman" w:hAnsi="Times New Roman"/>
          <w:b/>
          <w:sz w:val="24"/>
          <w:szCs w:val="24"/>
        </w:rPr>
        <w:t>2.</w:t>
      </w:r>
      <w:r w:rsidRPr="00256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568DB">
        <w:rPr>
          <w:rFonts w:ascii="Times New Roman" w:hAnsi="Times New Roman"/>
          <w:sz w:val="24"/>
          <w:szCs w:val="24"/>
        </w:rPr>
        <w:t>Objednatel bude platit zhotoviteli smluvní pokuty:</w:t>
      </w:r>
    </w:p>
    <w:p w:rsidR="00B62FAB" w:rsidRDefault="00B62FAB" w:rsidP="0032069D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- 0,0</w:t>
      </w:r>
      <w:r w:rsidRPr="00256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z ceny za Dílo </w:t>
      </w:r>
      <w:r w:rsidRPr="002568DB">
        <w:rPr>
          <w:rFonts w:ascii="Times New Roman" w:hAnsi="Times New Roman"/>
          <w:sz w:val="24"/>
          <w:szCs w:val="24"/>
        </w:rPr>
        <w:t>za každý den prodlení s opožděným placením faktur</w:t>
      </w:r>
      <w:r>
        <w:rPr>
          <w:rFonts w:ascii="Times New Roman" w:hAnsi="Times New Roman"/>
          <w:sz w:val="24"/>
          <w:szCs w:val="24"/>
        </w:rPr>
        <w:t>y ve lhůtě</w:t>
      </w:r>
      <w:r w:rsidRPr="002568DB">
        <w:rPr>
          <w:rFonts w:ascii="Times New Roman" w:hAnsi="Times New Roman"/>
          <w:sz w:val="24"/>
          <w:szCs w:val="24"/>
        </w:rPr>
        <w:t xml:space="preserve"> dle této smlouvy.</w:t>
      </w:r>
      <w:r w:rsidRPr="002568DB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B62FAB" w:rsidRDefault="00B62FAB" w:rsidP="001525B2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1525B2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Uplatněním smluvní pokuty Objednatelem či Z</w:t>
      </w:r>
      <w:r w:rsidRPr="00AD333A">
        <w:rPr>
          <w:rFonts w:ascii="Times New Roman" w:hAnsi="Times New Roman"/>
          <w:sz w:val="24"/>
          <w:szCs w:val="24"/>
        </w:rPr>
        <w:t>hotovitelem není dotčen nárok objednatele či zhotovitele na úhradu vzniklé škody</w:t>
      </w:r>
      <w:r>
        <w:rPr>
          <w:rFonts w:ascii="Times New Roman" w:hAnsi="Times New Roman"/>
          <w:sz w:val="24"/>
          <w:szCs w:val="24"/>
        </w:rPr>
        <w:t>.</w:t>
      </w:r>
    </w:p>
    <w:p w:rsidR="00B62FAB" w:rsidRPr="00AD333A" w:rsidRDefault="00B62FAB" w:rsidP="0032069D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AD333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B62FAB" w:rsidRDefault="00B62FAB" w:rsidP="0032069D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>VIII.</w:t>
      </w:r>
    </w:p>
    <w:p w:rsidR="00B62FAB" w:rsidRDefault="00B62FAB" w:rsidP="005F2643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>Záruka za dílo</w:t>
      </w:r>
    </w:p>
    <w:p w:rsidR="00B62FAB" w:rsidRDefault="00B62FAB" w:rsidP="001525B2">
      <w:pPr>
        <w:numPr>
          <w:ilvl w:val="0"/>
          <w:numId w:val="35"/>
        </w:numPr>
        <w:tabs>
          <w:tab w:val="clear" w:pos="0"/>
          <w:tab w:val="left" w:pos="360"/>
        </w:tabs>
        <w:rPr>
          <w:rFonts w:ascii="Times New Roman" w:hAnsi="Times New Roman"/>
          <w:sz w:val="24"/>
          <w:szCs w:val="24"/>
        </w:rPr>
      </w:pPr>
      <w:r w:rsidRPr="00AD333A">
        <w:rPr>
          <w:rFonts w:ascii="Times New Roman" w:hAnsi="Times New Roman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ruka na správnou funkci dodaného Díla</w:t>
      </w:r>
      <w:r w:rsidRPr="00AD333A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6</w:t>
      </w:r>
      <w:r w:rsidRPr="00AD333A">
        <w:rPr>
          <w:rFonts w:ascii="Times New Roman" w:hAnsi="Times New Roman"/>
          <w:sz w:val="24"/>
          <w:szCs w:val="24"/>
        </w:rPr>
        <w:t xml:space="preserve"> let ode dne dokončení montáže</w:t>
      </w:r>
      <w:r>
        <w:rPr>
          <w:rFonts w:ascii="Times New Roman" w:hAnsi="Times New Roman"/>
          <w:sz w:val="24"/>
          <w:szCs w:val="24"/>
        </w:rPr>
        <w:t>.</w:t>
      </w:r>
      <w:r w:rsidRPr="00AD333A">
        <w:rPr>
          <w:rFonts w:ascii="Times New Roman" w:hAnsi="Times New Roman"/>
          <w:sz w:val="24"/>
          <w:szCs w:val="24"/>
        </w:rPr>
        <w:t xml:space="preserve"> </w:t>
      </w:r>
    </w:p>
    <w:p w:rsidR="00B62FAB" w:rsidRDefault="00B62FAB" w:rsidP="001525B2">
      <w:pPr>
        <w:numPr>
          <w:ilvl w:val="0"/>
          <w:numId w:val="35"/>
        </w:numPr>
        <w:tabs>
          <w:tab w:val="clear" w:pos="0"/>
          <w:tab w:val="left" w:pos="360"/>
        </w:tabs>
        <w:rPr>
          <w:rFonts w:ascii="Times New Roman" w:hAnsi="Times New Roman"/>
          <w:sz w:val="24"/>
          <w:szCs w:val="24"/>
        </w:rPr>
      </w:pPr>
      <w:r w:rsidRPr="00AD333A">
        <w:rPr>
          <w:rFonts w:ascii="Times New Roman" w:hAnsi="Times New Roman"/>
          <w:sz w:val="24"/>
          <w:szCs w:val="24"/>
        </w:rPr>
        <w:t>Výroba, dodávka a montáž plastových oke</w:t>
      </w:r>
      <w:r>
        <w:rPr>
          <w:rFonts w:ascii="Times New Roman" w:hAnsi="Times New Roman"/>
          <w:sz w:val="24"/>
          <w:szCs w:val="24"/>
        </w:rPr>
        <w:t>n prováděných Zhotovitelem podléhá V</w:t>
      </w:r>
      <w:r w:rsidRPr="00AD333A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eobecným dodacím podmínkám Baroch – okna s.r.o, které se použijí, pokud tato smlouva nestanoví jinak.</w:t>
      </w:r>
      <w:r w:rsidRPr="00AD333A">
        <w:rPr>
          <w:rFonts w:ascii="Times New Roman" w:hAnsi="Times New Roman"/>
          <w:sz w:val="24"/>
          <w:szCs w:val="24"/>
        </w:rPr>
        <w:t xml:space="preserve"> </w:t>
      </w:r>
    </w:p>
    <w:p w:rsidR="00B62FAB" w:rsidRDefault="00B62FAB" w:rsidP="001525B2">
      <w:pPr>
        <w:numPr>
          <w:ilvl w:val="0"/>
          <w:numId w:val="35"/>
        </w:numPr>
        <w:tabs>
          <w:tab w:val="clear" w:pos="0"/>
          <w:tab w:val="left" w:pos="360"/>
        </w:tabs>
        <w:rPr>
          <w:rFonts w:ascii="Times New Roman" w:hAnsi="Times New Roman"/>
          <w:sz w:val="24"/>
          <w:szCs w:val="24"/>
        </w:rPr>
      </w:pPr>
      <w:r w:rsidRPr="00AD333A">
        <w:rPr>
          <w:rFonts w:ascii="Times New Roman" w:hAnsi="Times New Roman"/>
          <w:sz w:val="24"/>
          <w:szCs w:val="24"/>
        </w:rPr>
        <w:t>Objed</w:t>
      </w:r>
      <w:r>
        <w:rPr>
          <w:rFonts w:ascii="Times New Roman" w:hAnsi="Times New Roman"/>
          <w:sz w:val="24"/>
          <w:szCs w:val="24"/>
        </w:rPr>
        <w:t>natel uplatní včas právo z vad D</w:t>
      </w:r>
      <w:r w:rsidRPr="00AD333A">
        <w:rPr>
          <w:rFonts w:ascii="Times New Roman" w:hAnsi="Times New Roman"/>
          <w:sz w:val="24"/>
          <w:szCs w:val="24"/>
        </w:rPr>
        <w:t xml:space="preserve">íla v záruční době, pokud vady oznámí zhotoviteli alespoň v poslední den záruční doby </w:t>
      </w:r>
      <w:r>
        <w:rPr>
          <w:rFonts w:ascii="Times New Roman" w:hAnsi="Times New Roman"/>
          <w:sz w:val="24"/>
          <w:szCs w:val="24"/>
        </w:rPr>
        <w:t>na D</w:t>
      </w:r>
      <w:r w:rsidRPr="00AD333A">
        <w:rPr>
          <w:rFonts w:ascii="Times New Roman" w:hAnsi="Times New Roman"/>
          <w:sz w:val="24"/>
          <w:szCs w:val="24"/>
        </w:rPr>
        <w:t>ílo dle přísl. čl. smlouvy. I</w:t>
      </w:r>
      <w:r>
        <w:rPr>
          <w:rFonts w:ascii="Times New Roman" w:hAnsi="Times New Roman"/>
          <w:sz w:val="24"/>
          <w:szCs w:val="24"/>
        </w:rPr>
        <w:t>. O</w:t>
      </w:r>
      <w:r w:rsidRPr="00AD333A">
        <w:rPr>
          <w:rFonts w:ascii="Times New Roman" w:hAnsi="Times New Roman"/>
          <w:sz w:val="24"/>
          <w:szCs w:val="24"/>
        </w:rPr>
        <w:t xml:space="preserve">bjednatel </w:t>
      </w:r>
      <w:r>
        <w:rPr>
          <w:rFonts w:ascii="Times New Roman" w:hAnsi="Times New Roman"/>
          <w:sz w:val="24"/>
          <w:szCs w:val="24"/>
        </w:rPr>
        <w:t xml:space="preserve">je však </w:t>
      </w:r>
      <w:r w:rsidRPr="00AD333A">
        <w:rPr>
          <w:rFonts w:ascii="Times New Roman" w:hAnsi="Times New Roman"/>
          <w:sz w:val="24"/>
          <w:szCs w:val="24"/>
        </w:rPr>
        <w:t>povinen uplatnit právo z vad díla bez zbytečného odkladu poté, kdy vadu zjistil.</w:t>
      </w:r>
    </w:p>
    <w:p w:rsidR="00B62FAB" w:rsidRPr="00AD333A" w:rsidRDefault="00B62FAB" w:rsidP="001525B2">
      <w:pPr>
        <w:numPr>
          <w:ilvl w:val="0"/>
          <w:numId w:val="35"/>
        </w:numPr>
        <w:tabs>
          <w:tab w:val="clear" w:pos="0"/>
          <w:tab w:val="left" w:pos="360"/>
        </w:tabs>
        <w:rPr>
          <w:rFonts w:ascii="Times New Roman" w:hAnsi="Times New Roman"/>
          <w:sz w:val="24"/>
          <w:szCs w:val="24"/>
        </w:rPr>
      </w:pPr>
      <w:r w:rsidRPr="00AD333A">
        <w:rPr>
          <w:rFonts w:ascii="Times New Roman" w:hAnsi="Times New Roman"/>
          <w:sz w:val="24"/>
          <w:szCs w:val="24"/>
        </w:rPr>
        <w:t>Reklamace musí být uplatněna písemnou formou a to ele</w:t>
      </w:r>
      <w:r>
        <w:rPr>
          <w:rFonts w:ascii="Times New Roman" w:hAnsi="Times New Roman"/>
          <w:sz w:val="24"/>
          <w:szCs w:val="24"/>
        </w:rPr>
        <w:t>ktronicky nebo dopisem. O</w:t>
      </w:r>
      <w:r w:rsidRPr="00AD333A">
        <w:rPr>
          <w:rFonts w:ascii="Times New Roman" w:hAnsi="Times New Roman"/>
          <w:sz w:val="24"/>
          <w:szCs w:val="24"/>
        </w:rPr>
        <w:t>bjednatel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AD333A">
        <w:rPr>
          <w:rFonts w:ascii="Times New Roman" w:hAnsi="Times New Roman"/>
          <w:sz w:val="24"/>
          <w:szCs w:val="24"/>
        </w:rPr>
        <w:t xml:space="preserve"> povinen vady popsat, případně uvést, jak se projevují. Havarijní vady / tj. vady </w:t>
      </w:r>
      <w:r w:rsidRPr="00AD333A">
        <w:rPr>
          <w:rFonts w:ascii="Times New Roman" w:hAnsi="Times New Roman"/>
          <w:sz w:val="24"/>
          <w:szCs w:val="24"/>
        </w:rPr>
        <w:lastRenderedPageBreak/>
        <w:t>bránící v řá</w:t>
      </w:r>
      <w:r>
        <w:rPr>
          <w:rFonts w:ascii="Times New Roman" w:hAnsi="Times New Roman"/>
          <w:sz w:val="24"/>
          <w:szCs w:val="24"/>
        </w:rPr>
        <w:t>dném užívání části nebo celého D</w:t>
      </w:r>
      <w:r w:rsidRPr="00AD333A">
        <w:rPr>
          <w:rFonts w:ascii="Times New Roman" w:hAnsi="Times New Roman"/>
          <w:sz w:val="24"/>
          <w:szCs w:val="24"/>
        </w:rPr>
        <w:t>íla/ je možné oznámit telefonicky či elektronickou poštou, které následně budou potvrzeny listinou formou.</w:t>
      </w:r>
    </w:p>
    <w:p w:rsidR="00B62FAB" w:rsidRDefault="00B62FAB" w:rsidP="00A7748A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Pr="002568DB">
        <w:rPr>
          <w:rFonts w:ascii="Times New Roman" w:hAnsi="Times New Roman"/>
          <w:b/>
          <w:sz w:val="24"/>
          <w:szCs w:val="24"/>
        </w:rPr>
        <w:t>.</w:t>
      </w:r>
    </w:p>
    <w:p w:rsidR="00B62FAB" w:rsidRPr="0032069D" w:rsidRDefault="00B62FAB" w:rsidP="0032069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568DB">
        <w:rPr>
          <w:rFonts w:ascii="Times New Roman" w:hAnsi="Times New Roman"/>
          <w:b/>
          <w:sz w:val="24"/>
          <w:szCs w:val="24"/>
        </w:rPr>
        <w:t>Zveřejňování smlouvy</w:t>
      </w:r>
    </w:p>
    <w:p w:rsidR="00B62FAB" w:rsidRDefault="00B62FAB" w:rsidP="001525B2">
      <w:pPr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68DB">
        <w:rPr>
          <w:rFonts w:ascii="Times New Roman" w:hAnsi="Times New Roman"/>
          <w:sz w:val="24"/>
          <w:szCs w:val="24"/>
        </w:rPr>
        <w:t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</w:t>
      </w:r>
    </w:p>
    <w:p w:rsidR="00B62FAB" w:rsidRDefault="00B62FAB" w:rsidP="00273BE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FAB" w:rsidRDefault="00B62FAB" w:rsidP="001525B2">
      <w:pPr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68DB">
        <w:rPr>
          <w:rFonts w:ascii="Times New Roman" w:hAnsi="Times New Roman"/>
          <w:sz w:val="24"/>
          <w:szCs w:val="24"/>
        </w:rPr>
        <w:t>Souhlas se zveřejněním se týká i případných osobních údajů uvedených v této smlouvě, k</w:t>
      </w:r>
      <w:r>
        <w:rPr>
          <w:rFonts w:ascii="Times New Roman" w:hAnsi="Times New Roman"/>
          <w:sz w:val="24"/>
          <w:szCs w:val="24"/>
        </w:rPr>
        <w:t>dy je tento odstavec S</w:t>
      </w:r>
      <w:r w:rsidRPr="002568DB">
        <w:rPr>
          <w:rFonts w:ascii="Times New Roman" w:hAnsi="Times New Roman"/>
          <w:sz w:val="24"/>
          <w:szCs w:val="24"/>
        </w:rPr>
        <w:t>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B62FAB" w:rsidRDefault="00B62FAB" w:rsidP="00273BE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FAB" w:rsidRDefault="00B62FAB" w:rsidP="00273BE4">
      <w:pPr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68DB">
        <w:rPr>
          <w:rFonts w:ascii="Times New Roman" w:hAnsi="Times New Roman"/>
          <w:sz w:val="24"/>
          <w:szCs w:val="24"/>
        </w:rPr>
        <w:t>Smluvní strany se dohodly, že sml</w:t>
      </w:r>
      <w:r>
        <w:rPr>
          <w:rFonts w:ascii="Times New Roman" w:hAnsi="Times New Roman"/>
          <w:sz w:val="24"/>
          <w:szCs w:val="24"/>
        </w:rPr>
        <w:t>ouvu v registru smluv zveřejní Objednatel</w:t>
      </w:r>
      <w:r w:rsidRPr="002568DB">
        <w:rPr>
          <w:rFonts w:ascii="Times New Roman" w:hAnsi="Times New Roman"/>
          <w:sz w:val="24"/>
          <w:szCs w:val="24"/>
        </w:rPr>
        <w:t>.</w:t>
      </w:r>
    </w:p>
    <w:p w:rsidR="00B62FAB" w:rsidRDefault="00B62FAB" w:rsidP="00273BE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FAB" w:rsidRPr="000C37B4" w:rsidRDefault="00B62FAB" w:rsidP="00273BE4">
      <w:pPr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37B4">
        <w:rPr>
          <w:rFonts w:ascii="Times New Roman" w:hAnsi="Times New Roman"/>
          <w:sz w:val="24"/>
          <w:szCs w:val="24"/>
        </w:rPr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B62FAB" w:rsidRPr="002568DB" w:rsidRDefault="00B62FAB" w:rsidP="000C37B4">
      <w:pPr>
        <w:widowControl w:val="0"/>
        <w:autoSpaceDE w:val="0"/>
        <w:autoSpaceDN w:val="0"/>
        <w:adjustRightInd w:val="0"/>
        <w:spacing w:line="192" w:lineRule="atLeast"/>
        <w:rPr>
          <w:rFonts w:ascii="Times New Roman" w:hAnsi="Times New Roman"/>
          <w:b/>
          <w:bCs/>
          <w:sz w:val="24"/>
          <w:szCs w:val="24"/>
        </w:rPr>
      </w:pPr>
    </w:p>
    <w:p w:rsidR="00B62FAB" w:rsidRPr="002568DB" w:rsidRDefault="00B62FAB" w:rsidP="00BF224B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</w:t>
      </w:r>
      <w:r w:rsidRPr="002568DB">
        <w:rPr>
          <w:rFonts w:ascii="Times New Roman" w:hAnsi="Times New Roman"/>
          <w:b/>
          <w:bCs/>
          <w:sz w:val="24"/>
          <w:szCs w:val="24"/>
        </w:rPr>
        <w:t>.</w:t>
      </w:r>
    </w:p>
    <w:p w:rsidR="00B62FAB" w:rsidRPr="0032069D" w:rsidRDefault="00B62FAB" w:rsidP="0032069D">
      <w:pPr>
        <w:widowControl w:val="0"/>
        <w:autoSpaceDE w:val="0"/>
        <w:autoSpaceDN w:val="0"/>
        <w:adjustRightInd w:val="0"/>
        <w:spacing w:line="278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8DB">
        <w:rPr>
          <w:rFonts w:ascii="Times New Roman" w:hAnsi="Times New Roman"/>
          <w:b/>
          <w:bCs/>
          <w:sz w:val="24"/>
          <w:szCs w:val="24"/>
        </w:rPr>
        <w:t>Ostatní ujednání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2568DB">
        <w:rPr>
          <w:rFonts w:ascii="Times New Roman" w:hAnsi="Times New Roman"/>
          <w:sz w:val="24"/>
          <w:szCs w:val="24"/>
        </w:rPr>
        <w:t>Objednatel je oprávněn odstoupit</w:t>
      </w:r>
      <w:r>
        <w:rPr>
          <w:rFonts w:ascii="Times New Roman" w:hAnsi="Times New Roman"/>
          <w:sz w:val="24"/>
          <w:szCs w:val="24"/>
        </w:rPr>
        <w:t xml:space="preserve"> od této smlouvy dopustí-li se Z</w:t>
      </w:r>
      <w:r w:rsidRPr="002568DB">
        <w:rPr>
          <w:rFonts w:ascii="Times New Roman" w:hAnsi="Times New Roman"/>
          <w:sz w:val="24"/>
          <w:szCs w:val="24"/>
        </w:rPr>
        <w:t>hotovitel zanedbání povinnosti, jež se vztahují k některému nebo i více z následujících ustanovení:</w:t>
      </w:r>
    </w:p>
    <w:p w:rsidR="00B62FAB" w:rsidRPr="002568DB" w:rsidRDefault="00B62FAB" w:rsidP="00A7748A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nastane </w:t>
      </w:r>
      <w:r w:rsidRPr="002568DB">
        <w:rPr>
          <w:rFonts w:ascii="Times New Roman" w:hAnsi="Times New Roman"/>
          <w:sz w:val="24"/>
          <w:szCs w:val="24"/>
        </w:rPr>
        <w:t xml:space="preserve">-li </w:t>
      </w:r>
      <w:r>
        <w:rPr>
          <w:rFonts w:ascii="Times New Roman" w:hAnsi="Times New Roman"/>
          <w:sz w:val="24"/>
          <w:szCs w:val="24"/>
        </w:rPr>
        <w:t xml:space="preserve"> u Z</w:t>
      </w:r>
      <w:r w:rsidRPr="002568DB">
        <w:rPr>
          <w:rFonts w:ascii="Times New Roman" w:hAnsi="Times New Roman"/>
          <w:sz w:val="24"/>
          <w:szCs w:val="24"/>
        </w:rPr>
        <w:t>hotovitel</w:t>
      </w:r>
      <w:r>
        <w:rPr>
          <w:rFonts w:ascii="Times New Roman" w:hAnsi="Times New Roman"/>
          <w:sz w:val="24"/>
          <w:szCs w:val="24"/>
        </w:rPr>
        <w:t>e</w:t>
      </w:r>
      <w:r w:rsidRPr="002568DB">
        <w:rPr>
          <w:rFonts w:ascii="Times New Roman" w:hAnsi="Times New Roman"/>
          <w:sz w:val="24"/>
          <w:szCs w:val="24"/>
        </w:rPr>
        <w:t xml:space="preserve"> úpadek, či je</w:t>
      </w:r>
      <w:r>
        <w:rPr>
          <w:rFonts w:ascii="Times New Roman" w:hAnsi="Times New Roman"/>
          <w:sz w:val="24"/>
          <w:szCs w:val="24"/>
        </w:rPr>
        <w:t>-</w:t>
      </w:r>
      <w:r w:rsidRPr="002568DB">
        <w:rPr>
          <w:rFonts w:ascii="Times New Roman" w:hAnsi="Times New Roman"/>
          <w:sz w:val="24"/>
          <w:szCs w:val="24"/>
        </w:rPr>
        <w:t>li na něho uvalen konkurs</w:t>
      </w:r>
    </w:p>
    <w:p w:rsidR="00B62FAB" w:rsidRPr="002568DB" w:rsidRDefault="00B62FAB" w:rsidP="0032069D">
      <w:pPr>
        <w:widowControl w:val="0"/>
        <w:tabs>
          <w:tab w:val="left" w:pos="734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jestliže Z</w:t>
      </w:r>
      <w:r w:rsidRPr="002568DB">
        <w:rPr>
          <w:rFonts w:ascii="Times New Roman" w:hAnsi="Times New Roman"/>
          <w:sz w:val="24"/>
          <w:szCs w:val="24"/>
        </w:rPr>
        <w:t>hotovitel neustále nebo nápadně zanedbává plnění svých povinností dle smlouvy či povinností ve výstavbě obvyklých,</w:t>
      </w:r>
      <w:r>
        <w:rPr>
          <w:rFonts w:ascii="Times New Roman" w:hAnsi="Times New Roman"/>
          <w:sz w:val="24"/>
          <w:szCs w:val="24"/>
        </w:rPr>
        <w:t xml:space="preserve"> trvá-li závadný stav déle než 7</w:t>
      </w:r>
      <w:r w:rsidRPr="002568DB">
        <w:rPr>
          <w:rFonts w:ascii="Times New Roman" w:hAnsi="Times New Roman"/>
          <w:sz w:val="24"/>
          <w:szCs w:val="24"/>
        </w:rPr>
        <w:t xml:space="preserve"> dní od obdržení této </w:t>
      </w:r>
      <w:r>
        <w:rPr>
          <w:rFonts w:ascii="Times New Roman" w:hAnsi="Times New Roman"/>
          <w:sz w:val="24"/>
          <w:szCs w:val="24"/>
        </w:rPr>
        <w:t>výzvy (s přihlédnutím k povaze D</w:t>
      </w:r>
      <w:r w:rsidRPr="002568DB">
        <w:rPr>
          <w:rFonts w:ascii="Times New Roman" w:hAnsi="Times New Roman"/>
          <w:sz w:val="24"/>
          <w:szCs w:val="24"/>
        </w:rPr>
        <w:t>íla).</w:t>
      </w:r>
    </w:p>
    <w:p w:rsidR="00B62FAB" w:rsidRPr="007D52DD" w:rsidRDefault="00B62FAB" w:rsidP="0032069D">
      <w:pPr>
        <w:spacing w:before="48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 w:rsidRPr="00146AA9">
        <w:rPr>
          <w:rFonts w:ascii="Times New Roman" w:hAnsi="Times New Roman"/>
          <w:b/>
          <w:sz w:val="24"/>
          <w:szCs w:val="24"/>
        </w:rPr>
        <w:t>.</w:t>
      </w:r>
    </w:p>
    <w:p w:rsidR="00B62FAB" w:rsidRPr="007D52DD" w:rsidRDefault="00B62FAB" w:rsidP="006D4585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6AA9">
        <w:rPr>
          <w:rFonts w:ascii="Times New Roman" w:hAnsi="Times New Roman"/>
          <w:b/>
          <w:sz w:val="24"/>
          <w:szCs w:val="24"/>
        </w:rPr>
        <w:t>Závěrečná ustanovení</w:t>
      </w:r>
    </w:p>
    <w:p w:rsidR="00B62FAB" w:rsidRDefault="00B62FAB" w:rsidP="00273BE4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Tato Smlouva n</w:t>
      </w:r>
      <w:r>
        <w:rPr>
          <w:rFonts w:ascii="Times New Roman" w:hAnsi="Times New Roman"/>
          <w:sz w:val="24"/>
          <w:szCs w:val="24"/>
        </w:rPr>
        <w:t xml:space="preserve">abývá platnosti </w:t>
      </w:r>
      <w:r w:rsidRPr="00146AA9">
        <w:rPr>
          <w:rFonts w:ascii="Times New Roman" w:hAnsi="Times New Roman"/>
          <w:sz w:val="24"/>
          <w:szCs w:val="24"/>
        </w:rPr>
        <w:t>dnem jejího podpisu oběma Smluvními stranami.</w:t>
      </w:r>
    </w:p>
    <w:p w:rsidR="00B62FAB" w:rsidRPr="007D52DD" w:rsidRDefault="00B62FAB" w:rsidP="00273BE4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B62FAB" w:rsidRDefault="00B62FAB" w:rsidP="00273BE4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B62FAB" w:rsidRPr="007D52DD" w:rsidRDefault="00B62FAB" w:rsidP="00273BE4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B62FAB" w:rsidRDefault="00B62FAB" w:rsidP="006D4585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lastRenderedPageBreak/>
        <w:t>Smlouva byla vyhotovena ve dvou stejnopisech, z nichž každá Smluvní strana obdrží po jednom vyhotovení.</w:t>
      </w:r>
    </w:p>
    <w:p w:rsidR="00B62FAB" w:rsidRPr="007D52DD" w:rsidRDefault="00B62FAB" w:rsidP="00273BE4">
      <w:pPr>
        <w:pStyle w:val="Odstavecseseznamem"/>
        <w:tabs>
          <w:tab w:val="left" w:pos="238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B62FAB" w:rsidRPr="007D52DD" w:rsidRDefault="00B62FAB" w:rsidP="006D4585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46AA9">
        <w:rPr>
          <w:rFonts w:ascii="Times New Roman" w:hAnsi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B62FAB" w:rsidRDefault="00B62FAB" w:rsidP="00FE3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Lysé n/L., dne 22.6.2017</w:t>
      </w:r>
      <w:r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Mladé Boleslavi, dne 26.6.2017</w:t>
      </w:r>
    </w:p>
    <w:p w:rsidR="00B62FAB" w:rsidRDefault="00B62FAB" w:rsidP="00FE3D45">
      <w:pPr>
        <w:rPr>
          <w:rFonts w:ascii="Times New Roman" w:hAnsi="Times New Roman"/>
          <w:sz w:val="24"/>
          <w:szCs w:val="24"/>
        </w:rPr>
      </w:pPr>
    </w:p>
    <w:p w:rsidR="00B62FAB" w:rsidRDefault="00B62FAB" w:rsidP="00FE3D45">
      <w:pPr>
        <w:rPr>
          <w:rFonts w:ascii="Times New Roman" w:hAnsi="Times New Roman"/>
          <w:sz w:val="24"/>
          <w:szCs w:val="24"/>
        </w:rPr>
      </w:pPr>
    </w:p>
    <w:p w:rsidR="00B62FAB" w:rsidRPr="003C435D" w:rsidRDefault="00B62FAB" w:rsidP="00FE3D45">
      <w:pPr>
        <w:rPr>
          <w:rFonts w:ascii="Times New Roman" w:hAnsi="Times New Roman"/>
          <w:sz w:val="24"/>
          <w:szCs w:val="24"/>
        </w:rPr>
      </w:pPr>
    </w:p>
    <w:p w:rsidR="00B62FAB" w:rsidRPr="003C435D" w:rsidRDefault="00B62FAB" w:rsidP="00FE3D45">
      <w:pPr>
        <w:rPr>
          <w:rFonts w:ascii="Times New Roman" w:hAnsi="Times New Roman"/>
          <w:sz w:val="24"/>
          <w:szCs w:val="24"/>
        </w:rPr>
      </w:pPr>
      <w:r w:rsidRPr="003C435D">
        <w:rPr>
          <w:rFonts w:ascii="Times New Roman" w:hAnsi="Times New Roman"/>
          <w:sz w:val="24"/>
          <w:szCs w:val="24"/>
        </w:rPr>
        <w:t>..........................................</w:t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B62FAB" w:rsidRPr="003C435D" w:rsidRDefault="00B62FAB" w:rsidP="00FE3D45">
      <w:pPr>
        <w:rPr>
          <w:rFonts w:ascii="Times New Roman" w:hAnsi="Times New Roman"/>
          <w:sz w:val="24"/>
          <w:szCs w:val="24"/>
        </w:rPr>
      </w:pPr>
      <w:r w:rsidRPr="003C435D">
        <w:rPr>
          <w:rFonts w:ascii="Times New Roman" w:hAnsi="Times New Roman"/>
          <w:sz w:val="24"/>
          <w:szCs w:val="24"/>
        </w:rPr>
        <w:t>za  zhotovitele</w:t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  <w:t>za objednatele</w:t>
      </w:r>
    </w:p>
    <w:p w:rsidR="00B62FAB" w:rsidRDefault="00B62FAB" w:rsidP="00FE3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Marcel Baroch</w:t>
      </w:r>
      <w:r w:rsidRPr="003C43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  <w:t>MUDr. Raduan Nwelati</w:t>
      </w:r>
    </w:p>
    <w:p w:rsidR="00B62FAB" w:rsidRPr="003C435D" w:rsidRDefault="00B62FAB" w:rsidP="00FE3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</w:r>
      <w:r w:rsidRPr="003C435D">
        <w:rPr>
          <w:rFonts w:ascii="Times New Roman" w:hAnsi="Times New Roman"/>
          <w:sz w:val="24"/>
          <w:szCs w:val="24"/>
        </w:rPr>
        <w:tab/>
        <w:t>primátor města</w:t>
      </w:r>
    </w:p>
    <w:p w:rsidR="00B62FAB" w:rsidRDefault="00B62FAB" w:rsidP="00104733">
      <w:pPr>
        <w:pStyle w:val="Zkladntext"/>
        <w:rPr>
          <w:sz w:val="24"/>
          <w:szCs w:val="24"/>
        </w:rPr>
      </w:pPr>
    </w:p>
    <w:p w:rsidR="00B62FAB" w:rsidRDefault="00B62FAB" w:rsidP="00104733">
      <w:pPr>
        <w:pStyle w:val="Zkladntext"/>
        <w:rPr>
          <w:sz w:val="24"/>
          <w:szCs w:val="24"/>
        </w:rPr>
      </w:pP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>DOLOŽKA</w:t>
      </w: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>Primátor města je oprávněn tuto smlouvu uzavřít v souladu s ustanovením § 103 odst. 4 písm. g) zákona o obcích a s usnesením Rady města Mladá Boleslav č. 395 ze dne 8.3.2007.</w:t>
      </w:r>
    </w:p>
    <w:p w:rsidR="00B62FAB" w:rsidRPr="000C761C" w:rsidRDefault="00B62FAB" w:rsidP="00104733">
      <w:pPr>
        <w:pStyle w:val="Zkladntext"/>
        <w:rPr>
          <w:sz w:val="24"/>
          <w:szCs w:val="24"/>
        </w:rPr>
      </w:pP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 xml:space="preserve">V Mladé Boleslavi, dne </w:t>
      </w:r>
      <w:r>
        <w:rPr>
          <w:sz w:val="24"/>
          <w:szCs w:val="24"/>
        </w:rPr>
        <w:t>26,6,2017</w:t>
      </w:r>
    </w:p>
    <w:p w:rsidR="00B62FAB" w:rsidRPr="000C761C" w:rsidRDefault="00B62FAB" w:rsidP="00104733">
      <w:pPr>
        <w:pStyle w:val="Zkladntext"/>
        <w:rPr>
          <w:sz w:val="24"/>
          <w:szCs w:val="24"/>
        </w:rPr>
      </w:pPr>
    </w:p>
    <w:p w:rsidR="00B62FAB" w:rsidRPr="000C761C" w:rsidRDefault="00B62FAB" w:rsidP="00104733">
      <w:pPr>
        <w:pStyle w:val="Zkladntext"/>
        <w:rPr>
          <w:sz w:val="24"/>
          <w:szCs w:val="24"/>
        </w:rPr>
      </w:pPr>
    </w:p>
    <w:p w:rsidR="00B62FAB" w:rsidRPr="000C761C" w:rsidRDefault="00B62FAB" w:rsidP="00104733">
      <w:pPr>
        <w:pStyle w:val="Zkladntext"/>
        <w:rPr>
          <w:sz w:val="24"/>
          <w:szCs w:val="24"/>
        </w:rPr>
      </w:pP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>………………………………….</w:t>
      </w: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 xml:space="preserve">Ing. </w:t>
      </w:r>
      <w:r>
        <w:rPr>
          <w:sz w:val="24"/>
          <w:szCs w:val="24"/>
        </w:rPr>
        <w:t>Jitka Jonášová</w:t>
      </w: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>vedoucí odboru</w:t>
      </w:r>
      <w:r>
        <w:rPr>
          <w:sz w:val="24"/>
          <w:szCs w:val="24"/>
        </w:rPr>
        <w:t xml:space="preserve"> správy majetku města</w:t>
      </w:r>
    </w:p>
    <w:p w:rsidR="00B62FAB" w:rsidRPr="000C761C" w:rsidRDefault="00B62FAB" w:rsidP="00104733">
      <w:pPr>
        <w:pStyle w:val="Zkladntext"/>
        <w:rPr>
          <w:sz w:val="24"/>
          <w:szCs w:val="24"/>
        </w:rPr>
      </w:pPr>
      <w:r w:rsidRPr="000C761C">
        <w:rPr>
          <w:sz w:val="24"/>
          <w:szCs w:val="24"/>
        </w:rPr>
        <w:t>Magistrát města Mladá Boleslav</w:t>
      </w:r>
    </w:p>
    <w:p w:rsidR="00B62FAB" w:rsidRPr="007D52DD" w:rsidRDefault="00B62FAB" w:rsidP="00104733">
      <w:pPr>
        <w:pStyle w:val="Zkladntext"/>
      </w:pPr>
    </w:p>
    <w:p w:rsidR="00B62FAB" w:rsidRPr="007D52DD" w:rsidRDefault="00B62FAB" w:rsidP="00104733">
      <w:pPr>
        <w:spacing w:line="276" w:lineRule="auto"/>
      </w:pPr>
    </w:p>
    <w:p w:rsidR="00B62FAB" w:rsidRDefault="00B62FAB" w:rsidP="00FE3D45">
      <w:pPr>
        <w:rPr>
          <w:rFonts w:ascii="Arial" w:hAnsi="Arial" w:cs="Arial"/>
        </w:rPr>
      </w:pPr>
    </w:p>
    <w:p w:rsidR="00B62FAB" w:rsidRDefault="00B62FAB" w:rsidP="00FE3D45">
      <w:pPr>
        <w:rPr>
          <w:rFonts w:ascii="Arial" w:hAnsi="Arial" w:cs="Arial"/>
        </w:rPr>
      </w:pPr>
    </w:p>
    <w:sectPr w:rsidR="00B62FAB" w:rsidSect="00BD1BB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68" w:rsidRDefault="00A30168" w:rsidP="006D4585">
      <w:pPr>
        <w:spacing w:after="0" w:line="240" w:lineRule="auto"/>
      </w:pPr>
      <w:r>
        <w:separator/>
      </w:r>
    </w:p>
  </w:endnote>
  <w:endnote w:type="continuationSeparator" w:id="0">
    <w:p w:rsidR="00A30168" w:rsidRDefault="00A30168" w:rsidP="006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AB" w:rsidRDefault="00A301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7E7C">
      <w:rPr>
        <w:noProof/>
      </w:rPr>
      <w:t>1</w:t>
    </w:r>
    <w:r>
      <w:rPr>
        <w:noProof/>
      </w:rPr>
      <w:fldChar w:fldCharType="end"/>
    </w:r>
  </w:p>
  <w:p w:rsidR="00B62FAB" w:rsidRDefault="00B62F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68" w:rsidRDefault="00A30168" w:rsidP="006D4585">
      <w:pPr>
        <w:spacing w:after="0" w:line="240" w:lineRule="auto"/>
      </w:pPr>
      <w:r>
        <w:separator/>
      </w:r>
    </w:p>
  </w:footnote>
  <w:footnote w:type="continuationSeparator" w:id="0">
    <w:p w:rsidR="00A30168" w:rsidRDefault="00A30168" w:rsidP="006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6ED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324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422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B23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48E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848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BC7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D4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9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A24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018D2"/>
    <w:multiLevelType w:val="hybridMultilevel"/>
    <w:tmpl w:val="D3342BF6"/>
    <w:lvl w:ilvl="0" w:tplc="35C6631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EB3E69"/>
    <w:multiLevelType w:val="singleLevel"/>
    <w:tmpl w:val="F028CCB2"/>
    <w:lvl w:ilvl="0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  <w:color w:val="auto"/>
      </w:rPr>
    </w:lvl>
  </w:abstractNum>
  <w:abstractNum w:abstractNumId="13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9D1D25"/>
    <w:multiLevelType w:val="hybridMultilevel"/>
    <w:tmpl w:val="8CAAC240"/>
    <w:lvl w:ilvl="0" w:tplc="E760E13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FB2B73"/>
    <w:multiLevelType w:val="hybridMultilevel"/>
    <w:tmpl w:val="07EC519E"/>
    <w:lvl w:ilvl="0" w:tplc="E760E13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3909C6"/>
    <w:multiLevelType w:val="multilevel"/>
    <w:tmpl w:val="CDEA491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8A3F39"/>
    <w:multiLevelType w:val="hybridMultilevel"/>
    <w:tmpl w:val="E1E810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6D265C"/>
    <w:multiLevelType w:val="hybridMultilevel"/>
    <w:tmpl w:val="987C3EEE"/>
    <w:lvl w:ilvl="0" w:tplc="6F6A976C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7469A4"/>
    <w:multiLevelType w:val="hybridMultilevel"/>
    <w:tmpl w:val="1D32882C"/>
    <w:lvl w:ilvl="0" w:tplc="E760E13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7F4DDC"/>
    <w:multiLevelType w:val="hybridMultilevel"/>
    <w:tmpl w:val="9B9417EA"/>
    <w:lvl w:ilvl="0" w:tplc="F4CE0D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EF6DD2"/>
    <w:multiLevelType w:val="hybridMultilevel"/>
    <w:tmpl w:val="CDEA491C"/>
    <w:lvl w:ilvl="0" w:tplc="12B85D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6A5C95"/>
    <w:multiLevelType w:val="hybridMultilevel"/>
    <w:tmpl w:val="12B0417E"/>
    <w:lvl w:ilvl="0" w:tplc="E760E13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A1663B"/>
    <w:multiLevelType w:val="hybridMultilevel"/>
    <w:tmpl w:val="1B202516"/>
    <w:lvl w:ilvl="0" w:tplc="14543C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51380F"/>
    <w:multiLevelType w:val="hybridMultilevel"/>
    <w:tmpl w:val="CB96D520"/>
    <w:lvl w:ilvl="0" w:tplc="C83EA064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87819"/>
    <w:multiLevelType w:val="hybridMultilevel"/>
    <w:tmpl w:val="E790456C"/>
    <w:lvl w:ilvl="0" w:tplc="CE4818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781B48"/>
    <w:multiLevelType w:val="hybridMultilevel"/>
    <w:tmpl w:val="39DAACEE"/>
    <w:lvl w:ilvl="0" w:tplc="B03CA240">
      <w:start w:val="1"/>
      <w:numFmt w:val="decimal"/>
      <w:lvlText w:val="%1."/>
      <w:lvlJc w:val="left"/>
      <w:pPr>
        <w:ind w:left="1196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31">
    <w:nsid w:val="64C0625F"/>
    <w:multiLevelType w:val="multilevel"/>
    <w:tmpl w:val="1D32882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6118D4"/>
    <w:multiLevelType w:val="hybridMultilevel"/>
    <w:tmpl w:val="BF360D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B53F7D"/>
    <w:multiLevelType w:val="hybridMultilevel"/>
    <w:tmpl w:val="DF507984"/>
    <w:lvl w:ilvl="0" w:tplc="E760E13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4"/>
  </w:num>
  <w:num w:numId="5">
    <w:abstractNumId w:val="29"/>
  </w:num>
  <w:num w:numId="6">
    <w:abstractNumId w:val="22"/>
  </w:num>
  <w:num w:numId="7">
    <w:abstractNumId w:val="13"/>
  </w:num>
  <w:num w:numId="8">
    <w:abstractNumId w:val="33"/>
  </w:num>
  <w:num w:numId="9">
    <w:abstractNumId w:val="23"/>
  </w:num>
  <w:num w:numId="10">
    <w:abstractNumId w:val="32"/>
  </w:num>
  <w:num w:numId="11">
    <w:abstractNumId w:val="30"/>
  </w:num>
  <w:num w:numId="12">
    <w:abstractNumId w:val="26"/>
  </w:num>
  <w:num w:numId="13">
    <w:abstractNumId w:val="19"/>
  </w:num>
  <w:num w:numId="14">
    <w:abstractNumId w:val="12"/>
  </w:num>
  <w:num w:numId="15">
    <w:abstractNumId w:val="2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0"/>
  </w:num>
  <w:num w:numId="27">
    <w:abstractNumId w:val="24"/>
  </w:num>
  <w:num w:numId="28">
    <w:abstractNumId w:val="10"/>
  </w:num>
  <w:num w:numId="29">
    <w:abstractNumId w:val="27"/>
  </w:num>
  <w:num w:numId="30">
    <w:abstractNumId w:val="35"/>
  </w:num>
  <w:num w:numId="31">
    <w:abstractNumId w:val="14"/>
  </w:num>
  <w:num w:numId="32">
    <w:abstractNumId w:val="25"/>
  </w:num>
  <w:num w:numId="33">
    <w:abstractNumId w:val="21"/>
  </w:num>
  <w:num w:numId="34">
    <w:abstractNumId w:val="31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0"/>
    <w:rsid w:val="00017380"/>
    <w:rsid w:val="00087112"/>
    <w:rsid w:val="000A7310"/>
    <w:rsid w:val="000C37B4"/>
    <w:rsid w:val="000C761C"/>
    <w:rsid w:val="000D0FA5"/>
    <w:rsid w:val="000F6178"/>
    <w:rsid w:val="00104733"/>
    <w:rsid w:val="00105ACE"/>
    <w:rsid w:val="00146AA9"/>
    <w:rsid w:val="001525B2"/>
    <w:rsid w:val="00167C74"/>
    <w:rsid w:val="0019287F"/>
    <w:rsid w:val="002445D7"/>
    <w:rsid w:val="002568DB"/>
    <w:rsid w:val="00273BE4"/>
    <w:rsid w:val="002B03C5"/>
    <w:rsid w:val="002C497B"/>
    <w:rsid w:val="0032069D"/>
    <w:rsid w:val="00344E66"/>
    <w:rsid w:val="00347508"/>
    <w:rsid w:val="00394761"/>
    <w:rsid w:val="003C435D"/>
    <w:rsid w:val="003E2432"/>
    <w:rsid w:val="00440BEC"/>
    <w:rsid w:val="0046019C"/>
    <w:rsid w:val="00461661"/>
    <w:rsid w:val="004E032B"/>
    <w:rsid w:val="004E4A04"/>
    <w:rsid w:val="005161D6"/>
    <w:rsid w:val="00544242"/>
    <w:rsid w:val="005814E7"/>
    <w:rsid w:val="005A5F70"/>
    <w:rsid w:val="005B116A"/>
    <w:rsid w:val="005F2643"/>
    <w:rsid w:val="00637A14"/>
    <w:rsid w:val="00683C31"/>
    <w:rsid w:val="006A3F9A"/>
    <w:rsid w:val="006C1B0B"/>
    <w:rsid w:val="006C2144"/>
    <w:rsid w:val="006C60B3"/>
    <w:rsid w:val="006D4585"/>
    <w:rsid w:val="00711C92"/>
    <w:rsid w:val="00712FAB"/>
    <w:rsid w:val="00770C06"/>
    <w:rsid w:val="00771004"/>
    <w:rsid w:val="007D52DD"/>
    <w:rsid w:val="007D6A36"/>
    <w:rsid w:val="00865FA3"/>
    <w:rsid w:val="008D7A81"/>
    <w:rsid w:val="008E4304"/>
    <w:rsid w:val="00990996"/>
    <w:rsid w:val="009B17C7"/>
    <w:rsid w:val="009B7472"/>
    <w:rsid w:val="00A30168"/>
    <w:rsid w:val="00A367E3"/>
    <w:rsid w:val="00A627F9"/>
    <w:rsid w:val="00A66D20"/>
    <w:rsid w:val="00A7748A"/>
    <w:rsid w:val="00A97AB7"/>
    <w:rsid w:val="00AD333A"/>
    <w:rsid w:val="00B11CBA"/>
    <w:rsid w:val="00B25EB9"/>
    <w:rsid w:val="00B36E29"/>
    <w:rsid w:val="00B62FAB"/>
    <w:rsid w:val="00B97F7A"/>
    <w:rsid w:val="00BC18B1"/>
    <w:rsid w:val="00BD1BBA"/>
    <w:rsid w:val="00BF224B"/>
    <w:rsid w:val="00C218BD"/>
    <w:rsid w:val="00C37E7C"/>
    <w:rsid w:val="00CD244E"/>
    <w:rsid w:val="00CD542C"/>
    <w:rsid w:val="00CD793B"/>
    <w:rsid w:val="00CE5300"/>
    <w:rsid w:val="00D808C1"/>
    <w:rsid w:val="00D909DA"/>
    <w:rsid w:val="00DA4077"/>
    <w:rsid w:val="00E22193"/>
    <w:rsid w:val="00E57F15"/>
    <w:rsid w:val="00E84C6B"/>
    <w:rsid w:val="00EA5D80"/>
    <w:rsid w:val="00EB351C"/>
    <w:rsid w:val="00ED10E1"/>
    <w:rsid w:val="00F1056E"/>
    <w:rsid w:val="00F218AC"/>
    <w:rsid w:val="00FE3D45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344E66"/>
    <w:pPr>
      <w:spacing w:after="160" w:line="252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E66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E66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44E66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E66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44E66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344E66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44E66"/>
    <w:rPr>
      <w:rFonts w:ascii="Calibri Light" w:hAnsi="Calibri Light" w:cs="Times New Roman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44E66"/>
    <w:rPr>
      <w:rFonts w:ascii="Calibri Light" w:hAnsi="Calibri Light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44E66"/>
    <w:rPr>
      <w:rFonts w:ascii="Calibri Light" w:hAnsi="Calibri Light" w:cs="Times New Roman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44E66"/>
    <w:rPr>
      <w:rFonts w:ascii="Calibri Light" w:hAnsi="Calibri Light" w:cs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44E66"/>
    <w:rPr>
      <w:rFonts w:ascii="Calibri Light" w:hAnsi="Calibri Light" w:cs="Times New Roman"/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44E66"/>
    <w:rPr>
      <w:rFonts w:ascii="Calibri Light" w:hAnsi="Calibri Light" w:cs="Times New Roman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44E66"/>
    <w:rPr>
      <w:rFonts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44E66"/>
    <w:rPr>
      <w:rFonts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44E66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99"/>
    <w:qFormat/>
    <w:rsid w:val="00344E66"/>
    <w:rPr>
      <w:rFonts w:cs="Times New Roman"/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rsid w:val="000173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17380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22193"/>
    <w:rPr>
      <w:rFonts w:cs="Times New Roman"/>
      <w:b/>
      <w:bCs/>
      <w:sz w:val="20"/>
      <w:szCs w:val="20"/>
    </w:rPr>
  </w:style>
  <w:style w:type="paragraph" w:customStyle="1" w:styleId="Smluvnstrana">
    <w:name w:val="Smluvní strana"/>
    <w:basedOn w:val="Normln"/>
    <w:uiPriority w:val="99"/>
    <w:rsid w:val="00683C31"/>
    <w:pPr>
      <w:widowControl w:val="0"/>
      <w:spacing w:after="0" w:line="280" w:lineRule="atLeast"/>
    </w:pPr>
    <w:rPr>
      <w:rFonts w:ascii="Times New Roman" w:hAnsi="Times New Roman"/>
      <w:b/>
      <w:sz w:val="28"/>
      <w:szCs w:val="20"/>
    </w:rPr>
  </w:style>
  <w:style w:type="paragraph" w:styleId="Titulek">
    <w:name w:val="caption"/>
    <w:basedOn w:val="Normln"/>
    <w:next w:val="Normln"/>
    <w:uiPriority w:val="99"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344E66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344E66"/>
    <w:rPr>
      <w:rFonts w:ascii="Calibri Light" w:hAnsi="Calibri Light" w:cs="Times New Roman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99"/>
    <w:qFormat/>
    <w:rsid w:val="00344E66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44E66"/>
    <w:rPr>
      <w:rFonts w:ascii="Calibri Light" w:hAnsi="Calibri Light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344E66"/>
    <w:rPr>
      <w:rFonts w:cs="Times New Roman"/>
      <w:b/>
      <w:bCs/>
      <w:color w:val="auto"/>
    </w:rPr>
  </w:style>
  <w:style w:type="paragraph" w:styleId="Bezmezer">
    <w:name w:val="No Spacing"/>
    <w:uiPriority w:val="99"/>
    <w:qFormat/>
    <w:rsid w:val="00344E66"/>
    <w:pPr>
      <w:jc w:val="both"/>
    </w:pPr>
    <w:rPr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344E66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344E66"/>
    <w:rPr>
      <w:rFonts w:ascii="Calibri Light" w:hAnsi="Calibri Light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44E66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344E66"/>
    <w:rPr>
      <w:rFonts w:ascii="Calibri Light" w:hAnsi="Calibri Light" w:cs="Times New Roman"/>
      <w:sz w:val="26"/>
      <w:szCs w:val="26"/>
    </w:rPr>
  </w:style>
  <w:style w:type="character" w:styleId="Zdraznnjemn">
    <w:name w:val="Subtle Emphasis"/>
    <w:basedOn w:val="Standardnpsmoodstavce"/>
    <w:uiPriority w:val="99"/>
    <w:qFormat/>
    <w:rsid w:val="00344E66"/>
    <w:rPr>
      <w:rFonts w:cs="Times New Roman"/>
      <w:i/>
      <w:iCs/>
      <w:color w:val="auto"/>
    </w:rPr>
  </w:style>
  <w:style w:type="character" w:styleId="Zdraznnintenzivn">
    <w:name w:val="Intense Emphasis"/>
    <w:basedOn w:val="Standardnpsmoodstavce"/>
    <w:uiPriority w:val="99"/>
    <w:qFormat/>
    <w:rsid w:val="00344E66"/>
    <w:rPr>
      <w:rFonts w:cs="Times New Roman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99"/>
    <w:qFormat/>
    <w:rsid w:val="00344E66"/>
    <w:rPr>
      <w:rFonts w:cs="Times New Roman"/>
      <w:smallCaps/>
      <w:color w:val="auto"/>
      <w:u w:val="single" w:color="7F7F7F"/>
    </w:rPr>
  </w:style>
  <w:style w:type="character" w:styleId="Odkazintenzivn">
    <w:name w:val="Intense Reference"/>
    <w:basedOn w:val="Standardnpsmoodstavce"/>
    <w:uiPriority w:val="99"/>
    <w:qFormat/>
    <w:rsid w:val="00344E66"/>
    <w:rPr>
      <w:rFonts w:cs="Times New Roman"/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99"/>
    <w:qFormat/>
    <w:rsid w:val="00344E66"/>
    <w:rPr>
      <w:rFonts w:cs="Times New Roman"/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99"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D4585"/>
    <w:rPr>
      <w:rFonts w:cs="Times New Roman"/>
    </w:rPr>
  </w:style>
  <w:style w:type="paragraph" w:styleId="Zpat">
    <w:name w:val="footer"/>
    <w:basedOn w:val="Normln"/>
    <w:link w:val="ZpatChar"/>
    <w:uiPriority w:val="99"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D458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7748A"/>
    <w:pPr>
      <w:spacing w:after="120" w:line="240" w:lineRule="auto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748A"/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344E66"/>
    <w:pPr>
      <w:spacing w:after="160" w:line="252" w:lineRule="auto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E66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E66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44E66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E66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44E66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344E66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44E66"/>
    <w:rPr>
      <w:rFonts w:ascii="Calibri Light" w:hAnsi="Calibri Light" w:cs="Times New Roman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44E66"/>
    <w:rPr>
      <w:rFonts w:ascii="Calibri Light" w:hAnsi="Calibri Light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44E66"/>
    <w:rPr>
      <w:rFonts w:ascii="Calibri Light" w:hAnsi="Calibri Light" w:cs="Times New Roman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44E66"/>
    <w:rPr>
      <w:rFonts w:ascii="Calibri Light" w:hAnsi="Calibri Light" w:cs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44E66"/>
    <w:rPr>
      <w:rFonts w:ascii="Calibri Light" w:hAnsi="Calibri Light" w:cs="Times New Roman"/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44E66"/>
    <w:rPr>
      <w:rFonts w:ascii="Calibri Light" w:hAnsi="Calibri Light" w:cs="Times New Roman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44E66"/>
    <w:rPr>
      <w:rFonts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44E66"/>
    <w:rPr>
      <w:rFonts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44E66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99"/>
    <w:qFormat/>
    <w:rsid w:val="00344E66"/>
    <w:rPr>
      <w:rFonts w:cs="Times New Roman"/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rsid w:val="000173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17380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22193"/>
    <w:rPr>
      <w:rFonts w:cs="Times New Roman"/>
      <w:b/>
      <w:bCs/>
      <w:sz w:val="20"/>
      <w:szCs w:val="20"/>
    </w:rPr>
  </w:style>
  <w:style w:type="paragraph" w:customStyle="1" w:styleId="Smluvnstrana">
    <w:name w:val="Smluvní strana"/>
    <w:basedOn w:val="Normln"/>
    <w:uiPriority w:val="99"/>
    <w:rsid w:val="00683C31"/>
    <w:pPr>
      <w:widowControl w:val="0"/>
      <w:spacing w:after="0" w:line="280" w:lineRule="atLeast"/>
    </w:pPr>
    <w:rPr>
      <w:rFonts w:ascii="Times New Roman" w:hAnsi="Times New Roman"/>
      <w:b/>
      <w:sz w:val="28"/>
      <w:szCs w:val="20"/>
    </w:rPr>
  </w:style>
  <w:style w:type="paragraph" w:styleId="Titulek">
    <w:name w:val="caption"/>
    <w:basedOn w:val="Normln"/>
    <w:next w:val="Normln"/>
    <w:uiPriority w:val="99"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344E66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344E66"/>
    <w:rPr>
      <w:rFonts w:ascii="Calibri Light" w:hAnsi="Calibri Light" w:cs="Times New Roman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99"/>
    <w:qFormat/>
    <w:rsid w:val="00344E66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44E66"/>
    <w:rPr>
      <w:rFonts w:ascii="Calibri Light" w:hAnsi="Calibri Light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344E66"/>
    <w:rPr>
      <w:rFonts w:cs="Times New Roman"/>
      <w:b/>
      <w:bCs/>
      <w:color w:val="auto"/>
    </w:rPr>
  </w:style>
  <w:style w:type="paragraph" w:styleId="Bezmezer">
    <w:name w:val="No Spacing"/>
    <w:uiPriority w:val="99"/>
    <w:qFormat/>
    <w:rsid w:val="00344E66"/>
    <w:pPr>
      <w:jc w:val="both"/>
    </w:pPr>
    <w:rPr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344E66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344E66"/>
    <w:rPr>
      <w:rFonts w:ascii="Calibri Light" w:hAnsi="Calibri Light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44E66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344E66"/>
    <w:rPr>
      <w:rFonts w:ascii="Calibri Light" w:hAnsi="Calibri Light" w:cs="Times New Roman"/>
      <w:sz w:val="26"/>
      <w:szCs w:val="26"/>
    </w:rPr>
  </w:style>
  <w:style w:type="character" w:styleId="Zdraznnjemn">
    <w:name w:val="Subtle Emphasis"/>
    <w:basedOn w:val="Standardnpsmoodstavce"/>
    <w:uiPriority w:val="99"/>
    <w:qFormat/>
    <w:rsid w:val="00344E66"/>
    <w:rPr>
      <w:rFonts w:cs="Times New Roman"/>
      <w:i/>
      <w:iCs/>
      <w:color w:val="auto"/>
    </w:rPr>
  </w:style>
  <w:style w:type="character" w:styleId="Zdraznnintenzivn">
    <w:name w:val="Intense Emphasis"/>
    <w:basedOn w:val="Standardnpsmoodstavce"/>
    <w:uiPriority w:val="99"/>
    <w:qFormat/>
    <w:rsid w:val="00344E66"/>
    <w:rPr>
      <w:rFonts w:cs="Times New Roman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99"/>
    <w:qFormat/>
    <w:rsid w:val="00344E66"/>
    <w:rPr>
      <w:rFonts w:cs="Times New Roman"/>
      <w:smallCaps/>
      <w:color w:val="auto"/>
      <w:u w:val="single" w:color="7F7F7F"/>
    </w:rPr>
  </w:style>
  <w:style w:type="character" w:styleId="Odkazintenzivn">
    <w:name w:val="Intense Reference"/>
    <w:basedOn w:val="Standardnpsmoodstavce"/>
    <w:uiPriority w:val="99"/>
    <w:qFormat/>
    <w:rsid w:val="00344E66"/>
    <w:rPr>
      <w:rFonts w:cs="Times New Roman"/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99"/>
    <w:qFormat/>
    <w:rsid w:val="00344E66"/>
    <w:rPr>
      <w:rFonts w:cs="Times New Roman"/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99"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D4585"/>
    <w:rPr>
      <w:rFonts w:cs="Times New Roman"/>
    </w:rPr>
  </w:style>
  <w:style w:type="paragraph" w:styleId="Zpat">
    <w:name w:val="footer"/>
    <w:basedOn w:val="Normln"/>
    <w:link w:val="ZpatChar"/>
    <w:uiPriority w:val="99"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D458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7748A"/>
    <w:pPr>
      <w:spacing w:after="120" w:line="240" w:lineRule="auto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748A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Kavanová Petra</dc:creator>
  <cp:lastModifiedBy>Kubričanová Zora</cp:lastModifiedBy>
  <cp:revision>2</cp:revision>
  <dcterms:created xsi:type="dcterms:W3CDTF">2017-07-03T09:10:00Z</dcterms:created>
  <dcterms:modified xsi:type="dcterms:W3CDTF">2017-07-03T09:10:00Z</dcterms:modified>
</cp:coreProperties>
</file>