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216"/>
        <w:gridCol w:w="456"/>
        <w:gridCol w:w="944"/>
        <w:gridCol w:w="925"/>
        <w:gridCol w:w="780"/>
        <w:gridCol w:w="782"/>
        <w:gridCol w:w="1072"/>
        <w:gridCol w:w="2583"/>
      </w:tblGrid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F3EA6" w:rsidRPr="006F3EA6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A6" w:rsidRPr="006F3EA6" w:rsidRDefault="006F3EA6" w:rsidP="006F3E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F3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F3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F3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F3E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EA6" w:rsidRPr="006F3EA6" w:rsidTr="006F3EA6">
        <w:trPr>
          <w:trHeight w:val="4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TO - 2024/192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09.04.2024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07/2024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Ředitelství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EA6" w:rsidRPr="006F3EA6" w:rsidTr="006F3EA6">
        <w:trPr>
          <w:trHeight w:val="3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6F3EA6" w:rsidRPr="006F3EA6" w:rsidTr="006F3EA6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F3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F3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F3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nabídky NV24030: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výměnu podlahové krytiny v kanceláři ředitelky: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trhání povlaku krytiny ručně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50,72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1 622,88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F3EA6">
              <w:rPr>
                <w:rFonts w:ascii="Calibri" w:eastAsia="Times New Roman" w:hAnsi="Calibri" w:cs="Calibri"/>
                <w:lang w:eastAsia="cs-CZ"/>
              </w:rPr>
              <w:t>tpříprava</w:t>
            </w:r>
            <w:proofErr w:type="spellEnd"/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pracoviště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27,83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  890,40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broušení podkladu hrubé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72,70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2 326,44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PU dilatace obvodová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34 </w:t>
            </w: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25,47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  865,90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69,73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2 231,46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6F3EA6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6F3EA6">
              <w:rPr>
                <w:rFonts w:ascii="Calibri" w:eastAsia="Times New Roman" w:hAnsi="Calibri" w:cs="Calibri"/>
                <w:lang w:eastAsia="cs-CZ"/>
              </w:rPr>
              <w:t xml:space="preserve">. 5mm </w:t>
            </w:r>
            <w:proofErr w:type="spellStart"/>
            <w:r w:rsidRPr="006F3EA6">
              <w:rPr>
                <w:rFonts w:ascii="Calibri" w:eastAsia="Times New Roman" w:hAnsi="Calibri" w:cs="Calibri"/>
                <w:lang w:eastAsia="cs-CZ"/>
              </w:rPr>
              <w:t>Thomsit</w:t>
            </w:r>
            <w:proofErr w:type="spellEnd"/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NX40 cementová TOP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355,20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11 366,40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Broušení nivelace jemné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26,41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  845,18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Lepení koberců metráž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32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185,22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5 927,04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Sokl kobercový obšitý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34 </w:t>
            </w: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160,97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5 472,81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Přechodová lišta samolepící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proofErr w:type="spellStart"/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455,35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1 366,06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pomocný a spotřební materiál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10 ks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170,89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1 708,88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paušál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2 918,32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 2 918,32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Koberec Best AB/BT* dekor 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38 m2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458,00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17 404,00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Cena celkem bez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lang w:eastAsia="cs-CZ"/>
              </w:rPr>
              <w:t xml:space="preserve">   54 945,77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66 484,38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F3EA6" w:rsidRPr="006F3EA6" w:rsidTr="006F3EA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F3EA6" w:rsidRPr="006F3EA6" w:rsidTr="006F3EA6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6F3EA6" w:rsidRPr="006F3EA6" w:rsidTr="006F3EA6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EA6" w:rsidRPr="006F3EA6" w:rsidRDefault="006F3EA6" w:rsidP="006F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3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870B6" w:rsidRDefault="008870B6"/>
    <w:sectPr w:rsidR="0088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6"/>
    <w:rsid w:val="006F3EA6"/>
    <w:rsid w:val="008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C2B22A-3C1A-4DA6-B300-D8F0ADEE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2024-04-11T05:08:00Z</dcterms:created>
  <dcterms:modified xsi:type="dcterms:W3CDTF">2024-04-11T05:10:00Z</dcterms:modified>
</cp:coreProperties>
</file>