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21E" w:rsidRDefault="005D52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5D521E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tel. </w:t>
            </w:r>
            <w:proofErr w:type="spellStart"/>
            <w:r w:rsidR="00DA34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5D521E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fax </w:t>
            </w:r>
            <w:proofErr w:type="spellStart"/>
            <w:r w:rsidR="00DA34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5D521E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D521E" w:rsidRDefault="00DA3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5D521E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521E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5D521E" w:rsidRDefault="0001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13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cs-CZ"/>
              </w:rPr>
              <w:t xml:space="preserve">Ing. Eduard </w:t>
            </w:r>
            <w:proofErr w:type="spellStart"/>
            <w:r w:rsidRPr="00013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cs-CZ"/>
              </w:rPr>
              <w:t>Šober</w:t>
            </w:r>
            <w:proofErr w:type="spellEnd"/>
          </w:p>
        </w:tc>
      </w:tr>
      <w:tr w:rsidR="005D521E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5D521E" w:rsidRDefault="00DA3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5D521E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Kroměříž</w:t>
            </w:r>
          </w:p>
        </w:tc>
      </w:tr>
      <w:tr w:rsidR="005D521E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12303518</w:t>
            </w:r>
          </w:p>
        </w:tc>
      </w:tr>
      <w:tr w:rsidR="005D521E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5D521E" w:rsidRDefault="00D71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5D521E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D521E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5D521E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21E" w:rsidRDefault="00DA3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15.3.2024</w:t>
            </w:r>
          </w:p>
        </w:tc>
      </w:tr>
    </w:tbl>
    <w:p w:rsidR="005D521E" w:rsidRDefault="005D52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5D521E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OBJ/2024/0446/INV</w:t>
            </w:r>
          </w:p>
        </w:tc>
      </w:tr>
    </w:tbl>
    <w:p w:rsidR="005D521E" w:rsidRDefault="005D52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5D521E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D521E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D521E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D521E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D521E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5D521E" w:rsidRDefault="00D2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5D521E" w:rsidRDefault="005D521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5D521E" w:rsidRDefault="005D521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D521E" w:rsidRDefault="00D22C6C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Na základě cenové nabídky ze dne 22. 02. 2024 u vás objednáváme služby spočívající ve výkonu inženýrské činnosti (IČ) na stavbě při akci Rekonstrukce plynové kotelny DZU, Kroměříž, místo: Lutopecká 1422/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1a</w:t>
      </w:r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 xml:space="preserve">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Rozsah činností: viz cenová nabídka ze dne 22. 02.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Termín realizace: v návaznosti na provádění stavby „Rekonstrukce plynové kotelny DZU“, v souladu se smlouvou o dílo k této stavbě (včetně jejich všech dodatků).  Zahájení činnosti výkonu AD bude na výzvu objednatele.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Cena: 96.333,10,- Kč vč. DPH ( 79.614,10,- Kč bez DPH)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Objednatel uhradí odměnu na základě dílčích měsíčních faktur. Splatnost faktury je 30 dní ode dne doručení objednateli.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Příloha: cenová nabídka ze dne 22. 02.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Akceptace objednávky:</w:t>
      </w:r>
    </w:p>
    <w:p w:rsidR="005D521E" w:rsidRDefault="005D52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5D521E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5D521E" w:rsidRDefault="005D52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5D521E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D521E" w:rsidRDefault="00DA3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05.04. 2024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D521E" w:rsidRDefault="005D5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5D521E" w:rsidRDefault="005D521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D521E" w:rsidRDefault="005D521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D521E" w:rsidRDefault="005D521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D521E" w:rsidRDefault="00DA344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hAnsi="Times New Roman" w:cs="Times New Roman"/>
          <w:color w:val="000000"/>
          <w:sz w:val="17"/>
          <w:szCs w:val="17"/>
        </w:rPr>
        <w:tab/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xxxx</w:t>
      </w:r>
      <w:proofErr w:type="spellEnd"/>
    </w:p>
    <w:p w:rsidR="00DA3440" w:rsidRDefault="00D22C6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p w:rsidR="00DA3440" w:rsidRPr="00DA3440" w:rsidRDefault="00DA3440" w:rsidP="00DA3440"/>
    <w:p w:rsidR="00DA3440" w:rsidRDefault="00DA3440" w:rsidP="00DA3440"/>
    <w:p w:rsidR="00DA3440" w:rsidRDefault="00DA3440" w:rsidP="00DA3440">
      <w:pPr>
        <w:sectPr w:rsidR="00DA3440">
          <w:headerReference w:type="default" r:id="rId7"/>
          <w:footerReference w:type="default" r:id="rId8"/>
          <w:pgSz w:w="11903" w:h="16833"/>
          <w:pgMar w:top="850" w:right="850" w:bottom="850" w:left="1133" w:header="850" w:footer="850" w:gutter="0"/>
          <w:cols w:space="708"/>
          <w:noEndnote/>
        </w:sectPr>
      </w:pPr>
    </w:p>
    <w:p w:rsidR="00DA3440" w:rsidRDefault="00DA3440" w:rsidP="00DA3440">
      <w:pPr>
        <w:pStyle w:val="Bodytext10"/>
        <w:spacing w:after="1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B13C8" wp14:editId="5892D3B8">
                <wp:simplePos x="0" y="0"/>
                <wp:positionH relativeFrom="page">
                  <wp:posOffset>4933950</wp:posOffset>
                </wp:positionH>
                <wp:positionV relativeFrom="paragraph">
                  <wp:posOffset>12700</wp:posOffset>
                </wp:positionV>
                <wp:extent cx="2121535" cy="1155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3440" w:rsidRDefault="00DA3440" w:rsidP="00DA3440">
                            <w:pPr>
                              <w:pStyle w:val="Bodytext2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bidi="cs-CZ"/>
                              </w:rPr>
                              <w:t>Honorář 2023 © 1994-2023 PROTECH spol. s r.o. Nový Bor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DDB13C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88.5pt;margin-top:1pt;width:167.05pt;height:9.1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" filled="f" stroked="f">
                <v:textbox inset="0,0,0,0">
                  <w:txbxContent>
                    <w:p w:rsidR="00DA3440" w:rsidRDefault="00DA3440" w:rsidP="00DA3440">
                      <w:pPr>
                        <w:pStyle w:val="Bodytext2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bidi="cs-CZ"/>
                        </w:rPr>
                        <w:t>Honorář 2023 © 1994-2023 PROTECH spol. s r.o. Nový Bor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lang w:bidi="cs-CZ"/>
        </w:rPr>
        <w:t>Nabídková cena:</w:t>
      </w:r>
    </w:p>
    <w:p w:rsidR="00DA3440" w:rsidRDefault="00DA3440" w:rsidP="00DA3440">
      <w:pPr>
        <w:pStyle w:val="Bodytext30"/>
      </w:pPr>
      <w:r>
        <w:rPr>
          <w:rFonts w:ascii="Times New Roman" w:eastAsia="Times New Roman" w:hAnsi="Times New Roman" w:cs="Times New Roman"/>
          <w:color w:val="000000"/>
          <w:lang w:bidi="cs-CZ"/>
        </w:rPr>
        <w:t>Celkový honorář</w:t>
      </w:r>
    </w:p>
    <w:p w:rsidR="00DA3440" w:rsidRDefault="00DA3440" w:rsidP="00DA3440">
      <w:pPr>
        <w:pStyle w:val="Bodytext10"/>
        <w:pBdr>
          <w:bottom w:val="single" w:sz="4" w:space="0" w:color="auto"/>
        </w:pBdr>
        <w:spacing w:after="120"/>
        <w:jc w:val="both"/>
      </w:pPr>
      <w:r>
        <w:rPr>
          <w:rFonts w:ascii="Times New Roman" w:eastAsia="Times New Roman" w:hAnsi="Times New Roman" w:cs="Times New Roman"/>
          <w:color w:val="000000"/>
          <w:lang w:bidi="cs-CZ"/>
        </w:rPr>
        <w:t xml:space="preserve">Licence: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bidi="cs-CZ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lang w:bidi="cs-CZ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000000"/>
          <w:lang w:bidi="cs-CZ"/>
        </w:rPr>
        <w:t>xxx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bidi="cs-CZ"/>
        </w:rPr>
        <w:t>- Kroměříž</w:t>
      </w:r>
    </w:p>
    <w:p w:rsidR="00DA3440" w:rsidRDefault="00DA3440" w:rsidP="00DA3440">
      <w:pPr>
        <w:pStyle w:val="Bodytext10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bidi="cs-CZ"/>
        </w:rPr>
        <w:t xml:space="preserve">Firma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cs-CZ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cs-CZ"/>
        </w:rPr>
        <w:tab/>
        <w:t xml:space="preserve">      </w:t>
      </w:r>
      <w:r w:rsidR="00D71794" w:rsidRPr="000137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cs-CZ"/>
        </w:rPr>
        <w:t>Ing. Eduard Šober</w:t>
      </w:r>
    </w:p>
    <w:p w:rsidR="00DA3440" w:rsidRDefault="00DA3440" w:rsidP="00DA3440">
      <w:pPr>
        <w:pStyle w:val="Bodytext1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cs-CZ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cs-CZ"/>
        </w:rPr>
        <w:t>xxx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cs-CZ"/>
        </w:rPr>
        <w:t>, 767 01 Kroměříž</w:t>
      </w:r>
    </w:p>
    <w:p w:rsidR="00DA3440" w:rsidRDefault="00DA3440" w:rsidP="00DA3440">
      <w:pPr>
        <w:pStyle w:val="Bodytext10"/>
        <w:jc w:val="both"/>
      </w:pPr>
      <w:r>
        <w:rPr>
          <w:rFonts w:ascii="Times New Roman" w:eastAsia="Times New Roman" w:hAnsi="Times New Roman" w:cs="Times New Roman"/>
          <w:color w:val="000000"/>
          <w:lang w:bidi="cs-CZ"/>
        </w:rPr>
        <w:t>Číslo zakázky: Nabídka inženýrské činnosti</w:t>
      </w:r>
    </w:p>
    <w:p w:rsidR="00DA3440" w:rsidRDefault="00DA3440" w:rsidP="00DA3440">
      <w:pPr>
        <w:pStyle w:val="Bodytext10"/>
        <w:tabs>
          <w:tab w:val="left" w:pos="1214"/>
        </w:tabs>
        <w:jc w:val="both"/>
      </w:pPr>
      <w:r>
        <w:rPr>
          <w:rFonts w:ascii="Times New Roman" w:eastAsia="Times New Roman" w:hAnsi="Times New Roman" w:cs="Times New Roman"/>
          <w:color w:val="000000"/>
          <w:lang w:bidi="cs-CZ"/>
        </w:rPr>
        <w:t>Místo</w:t>
      </w:r>
      <w:r>
        <w:rPr>
          <w:rFonts w:ascii="Times New Roman" w:eastAsia="Times New Roman" w:hAnsi="Times New Roman" w:cs="Times New Roman"/>
          <w:color w:val="000000"/>
          <w:lang w:bidi="cs-CZ"/>
        </w:rPr>
        <w:tab/>
        <w:t>: Lutopecká 1422/1 a</w:t>
      </w:r>
    </w:p>
    <w:p w:rsidR="00DA3440" w:rsidRDefault="00DA3440" w:rsidP="00DA3440">
      <w:pPr>
        <w:pStyle w:val="Bodytext10"/>
        <w:tabs>
          <w:tab w:val="left" w:pos="1214"/>
        </w:tabs>
        <w:spacing w:line="233" w:lineRule="auto"/>
        <w:jc w:val="both"/>
      </w:pPr>
      <w:r>
        <w:rPr>
          <w:rFonts w:ascii="Times New Roman" w:eastAsia="Times New Roman" w:hAnsi="Times New Roman" w:cs="Times New Roman"/>
          <w:color w:val="000000"/>
          <w:lang w:bidi="cs-CZ"/>
        </w:rPr>
        <w:t>Stavba</w:t>
      </w:r>
      <w:r>
        <w:rPr>
          <w:rFonts w:ascii="Times New Roman" w:eastAsia="Times New Roman" w:hAnsi="Times New Roman" w:cs="Times New Roman"/>
          <w:color w:val="000000"/>
          <w:lang w:bidi="cs-CZ"/>
        </w:rPr>
        <w:tab/>
        <w:t>: Rekonstrukce plynové kotelny DZU Kroměříž</w:t>
      </w:r>
    </w:p>
    <w:p w:rsidR="00DA3440" w:rsidRDefault="00DA3440" w:rsidP="00DA3440">
      <w:pPr>
        <w:pStyle w:val="Bodytext10"/>
        <w:tabs>
          <w:tab w:val="left" w:pos="1214"/>
        </w:tabs>
        <w:jc w:val="both"/>
      </w:pPr>
      <w:r>
        <w:rPr>
          <w:rFonts w:ascii="Times New Roman" w:eastAsia="Times New Roman" w:hAnsi="Times New Roman" w:cs="Times New Roman"/>
          <w:color w:val="000000"/>
          <w:lang w:bidi="cs-CZ"/>
        </w:rPr>
        <w:t>Projektant</w:t>
      </w:r>
      <w:r>
        <w:rPr>
          <w:rFonts w:ascii="Times New Roman" w:eastAsia="Times New Roman" w:hAnsi="Times New Roman" w:cs="Times New Roman"/>
          <w:color w:val="000000"/>
          <w:lang w:bidi="cs-CZ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lang w:bidi="cs-CZ"/>
        </w:rPr>
        <w:t>xxx</w:t>
      </w:r>
      <w:proofErr w:type="spellEnd"/>
    </w:p>
    <w:p w:rsidR="00DA3440" w:rsidRDefault="00DA3440" w:rsidP="00DA3440">
      <w:pPr>
        <w:pStyle w:val="Bodytext10"/>
        <w:pBdr>
          <w:bottom w:val="single" w:sz="4" w:space="0" w:color="auto"/>
        </w:pBdr>
        <w:tabs>
          <w:tab w:val="left" w:pos="1214"/>
        </w:tabs>
        <w:spacing w:after="120"/>
      </w:pPr>
      <w:r>
        <w:rPr>
          <w:rFonts w:ascii="Times New Roman" w:eastAsia="Times New Roman" w:hAnsi="Times New Roman" w:cs="Times New Roman"/>
          <w:color w:val="000000"/>
          <w:lang w:bidi="cs-CZ"/>
        </w:rPr>
        <w:t>Datum</w:t>
      </w:r>
      <w:r>
        <w:rPr>
          <w:rFonts w:ascii="Times New Roman" w:eastAsia="Times New Roman" w:hAnsi="Times New Roman" w:cs="Times New Roman"/>
          <w:color w:val="000000"/>
          <w:lang w:bidi="cs-CZ"/>
        </w:rPr>
        <w:tab/>
        <w:t>: 22.02.2024</w:t>
      </w:r>
    </w:p>
    <w:p w:rsidR="00DA3440" w:rsidRDefault="00DA3440" w:rsidP="00DA3440">
      <w:pPr>
        <w:pStyle w:val="Tablecaption10"/>
      </w:pPr>
      <w:r>
        <w:rPr>
          <w:rFonts w:ascii="Times New Roman" w:eastAsia="Times New Roman" w:hAnsi="Times New Roman" w:cs="Times New Roman"/>
          <w:color w:val="000000"/>
          <w:lang w:bidi="cs-CZ"/>
        </w:rPr>
        <w:t>Tabulka objektů: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7080"/>
        <w:gridCol w:w="1061"/>
      </w:tblGrid>
      <w:tr w:rsidR="00DA3440" w:rsidTr="0020735A">
        <w:trPr>
          <w:trHeight w:hRule="exact" w:val="3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Číslo objektu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Popis objektu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  <w:ind w:firstLine="14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Honorář</w:t>
            </w:r>
          </w:p>
        </w:tc>
      </w:tr>
      <w:tr w:rsidR="00DA3440" w:rsidTr="0020735A">
        <w:trPr>
          <w:trHeight w:hRule="exact" w:val="29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Dl.l</w:t>
            </w:r>
            <w:proofErr w:type="spellEnd"/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Stavební úpravy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5 088,70</w:t>
            </w:r>
          </w:p>
        </w:tc>
      </w:tr>
      <w:tr w:rsidR="00DA3440" w:rsidTr="0020735A">
        <w:trPr>
          <w:trHeight w:hRule="exact" w:val="29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D1.4 l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Zdravotně technické instalace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8 481,20</w:t>
            </w:r>
          </w:p>
        </w:tc>
      </w:tr>
      <w:tr w:rsidR="00DA3440" w:rsidTr="0020735A">
        <w:trPr>
          <w:trHeight w:hRule="exact" w:val="29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D1.4 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Plynová odběrná zařízení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3 392,50</w:t>
            </w:r>
          </w:p>
        </w:tc>
      </w:tr>
      <w:tr w:rsidR="00DA3440" w:rsidTr="0020735A">
        <w:trPr>
          <w:trHeight w:hRule="exact" w:val="29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D1.4 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Zařízení pro vytápění staveb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50 778,00</w:t>
            </w:r>
          </w:p>
        </w:tc>
      </w:tr>
      <w:tr w:rsidR="00DA3440" w:rsidTr="0020735A">
        <w:trPr>
          <w:trHeight w:hRule="exact" w:val="29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Dl.4 6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 xml:space="preserve">Elektroinstalace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MaR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11 873,70</w:t>
            </w:r>
          </w:p>
        </w:tc>
      </w:tr>
      <w:tr w:rsidR="00DA3440" w:rsidTr="0020735A">
        <w:trPr>
          <w:trHeight w:hRule="exact" w:val="293"/>
          <w:jc w:val="center"/>
        </w:trPr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Celkem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79 614,10</w:t>
            </w:r>
          </w:p>
        </w:tc>
      </w:tr>
      <w:tr w:rsidR="00DA3440" w:rsidTr="0020735A">
        <w:trPr>
          <w:trHeight w:hRule="exact" w:val="298"/>
          <w:jc w:val="center"/>
        </w:trPr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DPH (21 %)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16 719,00</w:t>
            </w:r>
          </w:p>
        </w:tc>
      </w:tr>
      <w:tr w:rsidR="00DA3440" w:rsidTr="0020735A">
        <w:trPr>
          <w:trHeight w:hRule="exact" w:val="326"/>
          <w:jc w:val="center"/>
        </w:trPr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Celkový honorář včetně DPH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440" w:rsidRDefault="00DA3440" w:rsidP="0020735A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cs-CZ"/>
              </w:rPr>
              <w:t>96 333,10</w:t>
            </w:r>
          </w:p>
        </w:tc>
      </w:tr>
    </w:tbl>
    <w:p w:rsidR="00DA3440" w:rsidRDefault="00DA3440" w:rsidP="00DA3440">
      <w:pPr>
        <w:sectPr w:rsidR="00DA3440">
          <w:footerReference w:type="default" r:id="rId9"/>
          <w:pgSz w:w="11900" w:h="16840"/>
          <w:pgMar w:top="1167" w:right="827" w:bottom="904" w:left="1554" w:header="739" w:footer="476" w:gutter="0"/>
          <w:pgNumType w:start="1"/>
          <w:cols w:space="720"/>
          <w:noEndnote/>
          <w:docGrid w:linePitch="360"/>
        </w:sectPr>
      </w:pPr>
    </w:p>
    <w:p w:rsidR="00DA3440" w:rsidRDefault="00DA3440" w:rsidP="00DA3440">
      <w:pPr>
        <w:spacing w:line="240" w:lineRule="exact"/>
        <w:rPr>
          <w:sz w:val="19"/>
          <w:szCs w:val="19"/>
        </w:rPr>
      </w:pPr>
    </w:p>
    <w:p w:rsidR="00DA3440" w:rsidRDefault="00DA3440" w:rsidP="00DA3440">
      <w:pPr>
        <w:spacing w:line="240" w:lineRule="exact"/>
        <w:rPr>
          <w:sz w:val="19"/>
          <w:szCs w:val="19"/>
        </w:rPr>
      </w:pPr>
    </w:p>
    <w:p w:rsidR="00DA3440" w:rsidRDefault="00DA3440" w:rsidP="00DA3440">
      <w:pPr>
        <w:spacing w:before="59" w:after="59" w:line="240" w:lineRule="exact"/>
        <w:rPr>
          <w:sz w:val="19"/>
          <w:szCs w:val="19"/>
        </w:rPr>
      </w:pPr>
    </w:p>
    <w:p w:rsidR="00DA3440" w:rsidRDefault="00DA3440" w:rsidP="00DA3440">
      <w:pPr>
        <w:spacing w:line="1" w:lineRule="exact"/>
        <w:sectPr w:rsidR="00DA3440">
          <w:type w:val="continuous"/>
          <w:pgSz w:w="11900" w:h="16840"/>
          <w:pgMar w:top="1167" w:right="0" w:bottom="904" w:left="0" w:header="0" w:footer="3" w:gutter="0"/>
          <w:cols w:space="720"/>
          <w:noEndnote/>
          <w:docGrid w:linePitch="360"/>
        </w:sectPr>
      </w:pPr>
    </w:p>
    <w:p w:rsidR="00DA3440" w:rsidRDefault="00DA3440" w:rsidP="00DA3440">
      <w:pPr>
        <w:pStyle w:val="Bodytext10"/>
        <w:framePr w:w="2138" w:h="274" w:wrap="none" w:vAnchor="text" w:hAnchor="page" w:x="1536" w:y="21"/>
      </w:pPr>
      <w:r>
        <w:rPr>
          <w:rFonts w:ascii="Times New Roman" w:eastAsia="Times New Roman" w:hAnsi="Times New Roman" w:cs="Times New Roman"/>
          <w:color w:val="000000"/>
          <w:lang w:bidi="cs-CZ"/>
        </w:rPr>
        <w:t>Datum tisku: 22.2.2024</w:t>
      </w:r>
    </w:p>
    <w:p w:rsidR="00DA3440" w:rsidRDefault="00DA3440" w:rsidP="00DA3440">
      <w:pPr>
        <w:pStyle w:val="Bodytext10"/>
        <w:framePr w:w="3099" w:h="278" w:wrap="none" w:vAnchor="text" w:hAnchor="page" w:x="4911" w:y="25"/>
      </w:pPr>
      <w:r>
        <w:rPr>
          <w:rFonts w:ascii="Times New Roman" w:eastAsia="Times New Roman" w:hAnsi="Times New Roman" w:cs="Times New Roman"/>
          <w:color w:val="000000"/>
          <w:lang w:bidi="cs-CZ"/>
        </w:rPr>
        <w:t xml:space="preserve">Podpis: </w:t>
      </w:r>
      <w:proofErr w:type="spellStart"/>
      <w:r>
        <w:rPr>
          <w:rFonts w:ascii="Times New Roman" w:eastAsia="Times New Roman" w:hAnsi="Times New Roman" w:cs="Times New Roman"/>
          <w:color w:val="000000"/>
          <w:lang w:bidi="cs-CZ"/>
        </w:rPr>
        <w:t>xxx</w:t>
      </w:r>
      <w:proofErr w:type="spellEnd"/>
    </w:p>
    <w:p w:rsidR="00DA3440" w:rsidRDefault="00DA3440" w:rsidP="00DA3440">
      <w:pPr>
        <w:pStyle w:val="Bodytext10"/>
        <w:framePr w:w="1222" w:h="274" w:wrap="none" w:vAnchor="text" w:hAnchor="page" w:x="9845" w:y="21"/>
        <w:jc w:val="right"/>
      </w:pPr>
      <w:r>
        <w:rPr>
          <w:rFonts w:ascii="Times New Roman" w:eastAsia="Times New Roman" w:hAnsi="Times New Roman" w:cs="Times New Roman"/>
          <w:color w:val="000000"/>
          <w:lang w:bidi="cs-CZ"/>
        </w:rPr>
        <w:t xml:space="preserve">Stránka: 1 </w:t>
      </w:r>
    </w:p>
    <w:p w:rsidR="00DA3440" w:rsidRDefault="00DA3440" w:rsidP="00DA3440">
      <w:pPr>
        <w:spacing w:line="1" w:lineRule="exact"/>
      </w:pPr>
    </w:p>
    <w:p w:rsidR="005D521E" w:rsidRPr="00DA3440" w:rsidRDefault="005D521E" w:rsidP="00DA3440"/>
    <w:sectPr w:rsidR="005D521E" w:rsidRPr="00DA3440">
      <w:type w:val="continuous"/>
      <w:pgSz w:w="11900" w:h="16840"/>
      <w:pgMar w:top="1167" w:right="789" w:bottom="904" w:left="1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31F" w:rsidRDefault="00F0031F">
      <w:pPr>
        <w:spacing w:after="0" w:line="240" w:lineRule="auto"/>
      </w:pPr>
      <w:r>
        <w:separator/>
      </w:r>
    </w:p>
  </w:endnote>
  <w:endnote w:type="continuationSeparator" w:id="0">
    <w:p w:rsidR="00F0031F" w:rsidRDefault="00F0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21E" w:rsidRDefault="00D22C6C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440" w:rsidRDefault="00DA3440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31F" w:rsidRDefault="00F0031F">
      <w:pPr>
        <w:spacing w:after="0" w:line="240" w:lineRule="auto"/>
      </w:pPr>
      <w:r>
        <w:separator/>
      </w:r>
    </w:p>
  </w:footnote>
  <w:footnote w:type="continuationSeparator" w:id="0">
    <w:p w:rsidR="00F0031F" w:rsidRDefault="00F0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21E" w:rsidRDefault="005D52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6C"/>
    <w:rsid w:val="000137EF"/>
    <w:rsid w:val="005D521E"/>
    <w:rsid w:val="00D22C6C"/>
    <w:rsid w:val="00D71794"/>
    <w:rsid w:val="00DA3440"/>
    <w:rsid w:val="00EA1333"/>
    <w:rsid w:val="00F0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0E74C76-226D-4C30-B484-662E8ED0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3440"/>
  </w:style>
  <w:style w:type="paragraph" w:styleId="Zpat">
    <w:name w:val="footer"/>
    <w:basedOn w:val="Normln"/>
    <w:link w:val="ZpatChar"/>
    <w:uiPriority w:val="99"/>
    <w:unhideWhenUsed/>
    <w:rsid w:val="00DA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3440"/>
  </w:style>
  <w:style w:type="character" w:customStyle="1" w:styleId="Bodytext2">
    <w:name w:val="Body text|2_"/>
    <w:basedOn w:val="Standardnpsmoodstavce"/>
    <w:link w:val="Bodytext20"/>
    <w:rsid w:val="00DA3440"/>
    <w:rPr>
      <w:sz w:val="13"/>
      <w:szCs w:val="13"/>
    </w:rPr>
  </w:style>
  <w:style w:type="character" w:customStyle="1" w:styleId="Bodytext1">
    <w:name w:val="Body text|1_"/>
    <w:basedOn w:val="Standardnpsmoodstavce"/>
    <w:link w:val="Bodytext10"/>
    <w:rsid w:val="00DA3440"/>
  </w:style>
  <w:style w:type="character" w:customStyle="1" w:styleId="Bodytext3">
    <w:name w:val="Body text|3_"/>
    <w:basedOn w:val="Standardnpsmoodstavce"/>
    <w:link w:val="Bodytext30"/>
    <w:rsid w:val="00DA3440"/>
    <w:rPr>
      <w:b/>
      <w:bCs/>
      <w:sz w:val="32"/>
      <w:szCs w:val="32"/>
    </w:rPr>
  </w:style>
  <w:style w:type="character" w:customStyle="1" w:styleId="Tablecaption1">
    <w:name w:val="Table caption|1_"/>
    <w:basedOn w:val="Standardnpsmoodstavce"/>
    <w:link w:val="Tablecaption10"/>
    <w:rsid w:val="00DA3440"/>
  </w:style>
  <w:style w:type="character" w:customStyle="1" w:styleId="Other1">
    <w:name w:val="Other|1_"/>
    <w:basedOn w:val="Standardnpsmoodstavce"/>
    <w:link w:val="Other10"/>
    <w:rsid w:val="00DA3440"/>
  </w:style>
  <w:style w:type="paragraph" w:customStyle="1" w:styleId="Bodytext20">
    <w:name w:val="Body text|2"/>
    <w:basedOn w:val="Normln"/>
    <w:link w:val="Bodytext2"/>
    <w:rsid w:val="00DA3440"/>
    <w:pPr>
      <w:widowControl w:val="0"/>
      <w:spacing w:after="0" w:line="240" w:lineRule="auto"/>
    </w:pPr>
    <w:rPr>
      <w:sz w:val="13"/>
      <w:szCs w:val="13"/>
    </w:rPr>
  </w:style>
  <w:style w:type="paragraph" w:customStyle="1" w:styleId="Bodytext10">
    <w:name w:val="Body text|1"/>
    <w:basedOn w:val="Normln"/>
    <w:link w:val="Bodytext1"/>
    <w:rsid w:val="00DA3440"/>
    <w:pPr>
      <w:widowControl w:val="0"/>
      <w:spacing w:after="0" w:line="240" w:lineRule="auto"/>
    </w:pPr>
  </w:style>
  <w:style w:type="paragraph" w:customStyle="1" w:styleId="Bodytext30">
    <w:name w:val="Body text|3"/>
    <w:basedOn w:val="Normln"/>
    <w:link w:val="Bodytext3"/>
    <w:rsid w:val="00DA3440"/>
    <w:pPr>
      <w:widowControl w:val="0"/>
      <w:spacing w:after="120" w:line="240" w:lineRule="auto"/>
      <w:jc w:val="center"/>
    </w:pPr>
    <w:rPr>
      <w:b/>
      <w:bCs/>
      <w:sz w:val="32"/>
      <w:szCs w:val="32"/>
    </w:rPr>
  </w:style>
  <w:style w:type="paragraph" w:customStyle="1" w:styleId="Tablecaption10">
    <w:name w:val="Table caption|1"/>
    <w:basedOn w:val="Normln"/>
    <w:link w:val="Tablecaption1"/>
    <w:rsid w:val="00DA3440"/>
    <w:pPr>
      <w:widowControl w:val="0"/>
      <w:spacing w:after="0" w:line="240" w:lineRule="auto"/>
    </w:pPr>
  </w:style>
  <w:style w:type="paragraph" w:customStyle="1" w:styleId="Other10">
    <w:name w:val="Other|1"/>
    <w:basedOn w:val="Normln"/>
    <w:link w:val="Other1"/>
    <w:rsid w:val="00DA344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2024-04-12T10:18:00Z</dcterms:created>
  <dcterms:modified xsi:type="dcterms:W3CDTF">2024-04-12T10:18:00Z</dcterms:modified>
</cp:coreProperties>
</file>