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BC753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ZAJIŠTĚNÍ SLUŽEB V OBLASTI </w:t>
      </w:r>
    </w:p>
    <w:p w14:paraId="11AAA3FB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UBYTOVÁNÍ A STRAVOVÁNI ŽÁKŮ </w:t>
      </w:r>
    </w:p>
    <w:p w14:paraId="5A618C14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7C86F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E13D1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uzavřená mezi:</w:t>
      </w:r>
    </w:p>
    <w:p w14:paraId="4AF265D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Základní škola Petřiny - sever</w:t>
      </w:r>
    </w:p>
    <w:p w14:paraId="503AB171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IČ: 48133795</w:t>
      </w:r>
    </w:p>
    <w:p w14:paraId="76B613F0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Se sídlem: Na Okraji 43/305, Praha 6, 162 00</w:t>
      </w:r>
    </w:p>
    <w:p w14:paraId="4227E0DD" w14:textId="4C169B8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</w:p>
    <w:p w14:paraId="0EEA4FBC" w14:textId="249A3CAE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</w:p>
    <w:p w14:paraId="4E01A3C8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Zastoupená Mgr. Janou Kindlovou, </w:t>
      </w:r>
    </w:p>
    <w:p w14:paraId="2FF50A3F" w14:textId="77777777" w:rsid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24211568" w14:textId="77777777" w:rsidR="00B7140B" w:rsidRPr="00D720BC" w:rsidRDefault="00B7140B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4BCE77F" w14:textId="3079C363" w:rsidR="00D720BC" w:rsidRDefault="00B7140B" w:rsidP="003E7ED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1EB3205F" w14:textId="77777777" w:rsidR="00B7140B" w:rsidRPr="00D720BC" w:rsidRDefault="00B7140B" w:rsidP="003E7ED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67760B6F" w14:textId="30881CCE" w:rsidR="00D22C25" w:rsidRPr="00D22C25" w:rsidRDefault="00D720BC" w:rsidP="00D22C2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Společnost: </w:t>
      </w:r>
      <w:r w:rsidR="00D22C25" w:rsidRPr="00D22C25">
        <w:rPr>
          <w:rFonts w:asciiTheme="minorHAnsi" w:hAnsiTheme="minorHAnsi" w:cstheme="minorHAnsi"/>
          <w:b/>
          <w:color w:val="000000"/>
          <w:sz w:val="22"/>
          <w:szCs w:val="22"/>
        </w:rPr>
        <w:t>Camp Velkopařezitý s.r.o.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br/>
        <w:t>Se sídlem: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2C25" w:rsidRPr="00D22C25">
        <w:rPr>
          <w:rFonts w:asciiTheme="minorHAnsi" w:hAnsiTheme="minorHAnsi" w:cstheme="minorHAnsi"/>
          <w:color w:val="000000"/>
          <w:sz w:val="22"/>
          <w:szCs w:val="22"/>
        </w:rPr>
        <w:t>Řásná 10 | 588 56 Řásná</w:t>
      </w:r>
    </w:p>
    <w:p w14:paraId="70E5C968" w14:textId="77777777" w:rsidR="00D22C25" w:rsidRDefault="00D22C25" w:rsidP="00D22C2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22C25">
        <w:rPr>
          <w:rFonts w:asciiTheme="minorHAnsi" w:hAnsiTheme="minorHAnsi" w:cstheme="minorHAnsi"/>
          <w:color w:val="000000"/>
          <w:sz w:val="22"/>
          <w:szCs w:val="22"/>
        </w:rPr>
        <w:t xml:space="preserve">IČ: 607 02 788;    </w:t>
      </w:r>
    </w:p>
    <w:p w14:paraId="1E09C51C" w14:textId="70C5D769" w:rsidR="00D720BC" w:rsidRPr="00D720BC" w:rsidRDefault="00D22C25" w:rsidP="00D22C2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22C25">
        <w:rPr>
          <w:rFonts w:asciiTheme="minorHAnsi" w:hAnsiTheme="minorHAnsi" w:cstheme="minorHAnsi"/>
          <w:color w:val="000000"/>
          <w:sz w:val="22"/>
          <w:szCs w:val="22"/>
        </w:rPr>
        <w:t>DIČ: CZ60702788</w:t>
      </w:r>
    </w:p>
    <w:p w14:paraId="3D7FA0A5" w14:textId="4C41087D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D22C25" w:rsidRPr="00D22C25">
        <w:t xml:space="preserve"> </w:t>
      </w:r>
    </w:p>
    <w:p w14:paraId="52BA753B" w14:textId="7DBF07C6" w:rsidR="00D22C25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Tel.: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2C25" w:rsidRPr="00D22C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C14E70D" w14:textId="71AB4672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Poskytovatel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78F0DF45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BB25C84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(společně též „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Smluvní strany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149416F0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40A6A5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v rámci své podnikatelské činnosti prohlašuje, že má k tomu veškerá potřebná oprávnění.</w:t>
      </w:r>
    </w:p>
    <w:p w14:paraId="1B45B6E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7514D" w14:textId="77777777" w:rsidR="00D720BC" w:rsidRPr="00D720BC" w:rsidRDefault="00D720BC" w:rsidP="00D720BC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PŘEDMĚT SMLOUVY</w:t>
      </w:r>
    </w:p>
    <w:p w14:paraId="4E46E172" w14:textId="744AA806" w:rsid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se zavazuje pro Objednatele zorganizovat a zajistit dodávku specifikovanou v této Smlouvě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na Hotelu Kavka, Malá Skála 159, Železný Brod, 468 22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 a Objednatel se zavazuje Poskytovateli za zajištění kurzu uhradit sjednanou odměnu.</w:t>
      </w:r>
    </w:p>
    <w:p w14:paraId="1D94849C" w14:textId="77777777" w:rsidR="003E7EDF" w:rsidRPr="00D720BC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D7E3EB" w14:textId="22CDC9F6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Popis objednávky </w:t>
      </w:r>
    </w:p>
    <w:p w14:paraId="34DC2E4D" w14:textId="77777777" w:rsidR="003E7EDF" w:rsidRPr="003E7EDF" w:rsidRDefault="003E7EDF" w:rsidP="003E7EDF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63974A62" w14:textId="5886579E" w:rsidR="003E7EDF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se zavazuje zajistit pro Objednatele následující:</w:t>
      </w:r>
    </w:p>
    <w:p w14:paraId="083468AD" w14:textId="77777777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ubytování a stravu pro Žáky a Doprovodné osoby.</w:t>
      </w:r>
    </w:p>
    <w:p w14:paraId="761790DE" w14:textId="517D9A72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termín konání: 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 </w:t>
      </w:r>
      <w:r w:rsidR="007F6E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………………..</w:t>
      </w:r>
      <w:r w:rsidR="003E7E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>(dále jen „Termín kurzu“)</w:t>
      </w:r>
    </w:p>
    <w:p w14:paraId="12630EFE" w14:textId="48444793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počet žáků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5B6864"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22C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Objednatele (dále jen „Žáci“)</w:t>
      </w:r>
    </w:p>
    <w:p w14:paraId="61987312" w14:textId="44062E7F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počet doprovodných osob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5B6864"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22C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5B6864"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>Objednatele (dále jen „Doprovodné osoby“)</w:t>
      </w:r>
    </w:p>
    <w:p w14:paraId="28F92415" w14:textId="77777777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stravování: 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plná penze zahrnující snídani, dopolední svačinu, teplý oběd, odpolední svačinu a teplou večeři a zajištění pitného režimu přístupného 24 hod./denně na místě přístupném Žákům a Doprovodným osobám</w:t>
      </w:r>
    </w:p>
    <w:p w14:paraId="2C0A4A11" w14:textId="37BB56AE" w:rsidR="005B6864" w:rsidRP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zahájení stravování: první den Termínu kurzu stravování začíná obědem, poslední den Termínu kurzu končí obědem</w:t>
      </w:r>
    </w:p>
    <w:p w14:paraId="45A1D093" w14:textId="7AB9F8E4" w:rsid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Objednatel je oprávněn nejpozději  </w:t>
      </w:r>
      <w:r w:rsidR="005B6864"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dní před zahájením Termínu kurzu upřesnit Poskytovateli závazně přihlášený počet Žáků a Doprovodných osob.</w:t>
      </w:r>
    </w:p>
    <w:p w14:paraId="465E7B40" w14:textId="77777777" w:rsidR="003E7EDF" w:rsidRPr="00D720BC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14D115" w14:textId="0530E55B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Cena kurzu</w:t>
      </w:r>
    </w:p>
    <w:p w14:paraId="5CD21A15" w14:textId="77777777" w:rsidR="003E7EDF" w:rsidRPr="003E7EDF" w:rsidRDefault="003E7EDF" w:rsidP="003E7EDF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17A6014D" w14:textId="747A6182" w:rsidR="00D720BC" w:rsidRP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Smluvní strany se dohodly na ceně tak, že Objednatel uhradí podle počtu závazně přihlášených</w:t>
      </w:r>
      <w:r w:rsidR="003E7E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Žáků a Doprovodných osob celkovou cenu stanovenou takto:</w:t>
      </w:r>
    </w:p>
    <w:p w14:paraId="568CA563" w14:textId="2BAE3D20" w:rsidR="00D720BC" w:rsidRPr="003E7EDF" w:rsidRDefault="00D720BC" w:rsidP="003E7EDF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částkou ve výši </w:t>
      </w:r>
      <w:r w:rsidR="00D22C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3080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,- Kč vč. DPH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za každého závazně přihlášeného Žáka. </w:t>
      </w:r>
    </w:p>
    <w:p w14:paraId="6CB1AC91" w14:textId="023371B0" w:rsidR="00D720BC" w:rsidRPr="00B7140B" w:rsidRDefault="00D720BC" w:rsidP="003E7EDF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částkou ve výši </w:t>
      </w:r>
      <w:r w:rsidR="00D22C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3080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,- Kč vč. DPH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za každou závazně přihlášenou Doprovodnou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 osobu.</w:t>
      </w:r>
    </w:p>
    <w:p w14:paraId="54103014" w14:textId="77777777" w:rsidR="00B7140B" w:rsidRPr="00B7140B" w:rsidRDefault="00B7140B" w:rsidP="00B7140B">
      <w:pPr>
        <w:pStyle w:val="Odstavecseseznamem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="Calibri" w:eastAsia="Calibri" w:hAnsi="Calibri" w:cs="Calibri"/>
          <w:vanish/>
          <w:color w:val="000000"/>
          <w:sz w:val="22"/>
          <w:szCs w:val="22"/>
        </w:rPr>
      </w:pPr>
    </w:p>
    <w:p w14:paraId="0F3F7633" w14:textId="77777777" w:rsidR="00B7140B" w:rsidRPr="00B7140B" w:rsidRDefault="00B7140B" w:rsidP="00B7140B">
      <w:pPr>
        <w:pStyle w:val="Odstavecseseznamem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="Calibri" w:eastAsia="Calibri" w:hAnsi="Calibri" w:cs="Calibri"/>
          <w:vanish/>
          <w:color w:val="000000"/>
          <w:sz w:val="22"/>
          <w:szCs w:val="22"/>
        </w:rPr>
      </w:pPr>
    </w:p>
    <w:p w14:paraId="52338464" w14:textId="77777777" w:rsidR="00B7140B" w:rsidRPr="00B7140B" w:rsidRDefault="00B7140B" w:rsidP="00B7140B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="Calibri" w:eastAsia="Calibri" w:hAnsi="Calibri" w:cs="Calibri"/>
          <w:vanish/>
          <w:color w:val="000000"/>
          <w:sz w:val="22"/>
          <w:szCs w:val="22"/>
        </w:rPr>
      </w:pPr>
    </w:p>
    <w:p w14:paraId="748E9B01" w14:textId="10A62DB0" w:rsidR="00B7140B" w:rsidRDefault="00B7140B" w:rsidP="00B7140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Cena kurzu bude Objednatelem uhrazena tak, že Objednatel uhradí</w:t>
      </w:r>
    </w:p>
    <w:p w14:paraId="1DDD7318" w14:textId="32C45515" w:rsidR="00B7140B" w:rsidRPr="002022BB" w:rsidRDefault="00B7140B" w:rsidP="00B7140B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zálohu ve výši 50 % Ceny, na základě zálohové faktury vystavené Poskytovatelem se lhůtou splatnosti 14 dnů a se zasláním na email: </w:t>
      </w:r>
      <w:r w:rsidR="007F6ECB">
        <w:t>………….</w:t>
      </w:r>
      <w:r w:rsidRPr="002022BB">
        <w:rPr>
          <w:rFonts w:ascii="Calibri" w:eastAsia="Calibri" w:hAnsi="Calibri" w:cs="Calibri"/>
          <w:sz w:val="22"/>
          <w:szCs w:val="22"/>
        </w:rPr>
        <w:t>(dále jen „Záloha“),</w:t>
      </w:r>
    </w:p>
    <w:p w14:paraId="539531C4" w14:textId="0FD6E7AB" w:rsidR="00B7140B" w:rsidRPr="002022BB" w:rsidRDefault="00B7140B" w:rsidP="00B7140B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doplatek ve výši 50 % Ceny kurzu, splatný na základě faktury vystavené Poskytovatelem po skončení Termínu kurzu (dále jen „Doplatek“), se lhůtou splatnosti 14 dnů a se zasláním na email: </w:t>
      </w:r>
      <w:r w:rsidR="007F6ECB">
        <w:t>………………….</w:t>
      </w:r>
    </w:p>
    <w:p w14:paraId="552E8419" w14:textId="49051988" w:rsidR="00B7140B" w:rsidRPr="00B7140B" w:rsidRDefault="00B7140B" w:rsidP="00B7140B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Daňové doklady vystavované Poskytovatelem dle této Smlouvy budou </w:t>
      </w:r>
      <w:r>
        <w:rPr>
          <w:rFonts w:ascii="Calibri" w:eastAsia="Calibri" w:hAnsi="Calibri" w:cs="Calibri"/>
          <w:color w:val="000000"/>
          <w:sz w:val="22"/>
          <w:szCs w:val="22"/>
        </w:rPr>
        <w:t>splňovat veškeré náležitosti platného daňového dokladu v souladu se zák. č. 563/1991 Sb., o účetnictví, a zák. č. 235/2004 Sb., o dani z přidané hodnoty, případně dle jiných právních předpisů. Lhůta splatnosti minimálně 14 dnů.</w:t>
      </w:r>
    </w:p>
    <w:p w14:paraId="416DCEDF" w14:textId="77777777" w:rsidR="00D720BC" w:rsidRPr="00D720BC" w:rsidRDefault="00D720BC" w:rsidP="005B68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AD6F512" w14:textId="3A3C59CC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Povinnosti Smluvních stran</w:t>
      </w:r>
    </w:p>
    <w:p w14:paraId="6075E742" w14:textId="77777777" w:rsidR="003E7EDF" w:rsidRPr="003E7EDF" w:rsidRDefault="003E7EDF" w:rsidP="003E7EDF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2384B94A" w14:textId="49CD34F8" w:rsidR="00D720BC" w:rsidRP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se zavazuje:</w:t>
      </w:r>
    </w:p>
    <w:p w14:paraId="35C50833" w14:textId="77777777" w:rsidR="00D720BC" w:rsidRPr="00D720BC" w:rsidRDefault="00D720BC" w:rsidP="003E7EDF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zajistit ubytování a stravu, dle podmínek stanovených touto Smlouvou,</w:t>
      </w:r>
    </w:p>
    <w:p w14:paraId="62D86ED5" w14:textId="77777777" w:rsidR="00D720BC" w:rsidRPr="00D720BC" w:rsidRDefault="00D720BC" w:rsidP="003E7EDF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poskytnout Objednateli kopii ubytovacího řádu, popř. jiných předpisů, ubytovacího či sportovního zařízení.</w:t>
      </w:r>
    </w:p>
    <w:p w14:paraId="2420C735" w14:textId="77777777" w:rsidR="00D720BC" w:rsidRP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6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Objednatel se zavazuje:</w:t>
      </w:r>
    </w:p>
    <w:p w14:paraId="18871054" w14:textId="77777777" w:rsidR="00D720BC" w:rsidRPr="00D720BC" w:rsidRDefault="00D720BC" w:rsidP="003E7EDF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seznámit Žáky a Doprovodné osoby s ubytovacím řádem a jinými předpisy ubytovacího zařízení a zajistit, aby Žáci a Doprovodné osoby dodržovaly tyto předpisy,</w:t>
      </w:r>
    </w:p>
    <w:p w14:paraId="108A125A" w14:textId="77777777" w:rsidR="00D720BC" w:rsidRPr="00D720BC" w:rsidRDefault="00D720BC" w:rsidP="003E7EDF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zajistit, aby Žáci a Doprovodné osoby udržovaly pořádek a osobní hygienu a dodržovaly pokyny ubytovacího zařízení,</w:t>
      </w:r>
    </w:p>
    <w:p w14:paraId="1BEEC424" w14:textId="77777777" w:rsid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6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povinny poskytnout si vzájemnou součinnost při plnění této Smlouvy tak, aby Poskytovatel mohl poskytnout služby řádně a včas, s dostatečnou odbornou péčí a bez vad a byl naplněn účel Smlouvy. </w:t>
      </w:r>
    </w:p>
    <w:p w14:paraId="59EE4617" w14:textId="77777777" w:rsidR="003E7EDF" w:rsidRPr="00D720BC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038E2" w14:textId="3A3B27D1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ukončení Smlouvy / STORNO PODMÍNKY</w:t>
      </w:r>
    </w:p>
    <w:p w14:paraId="0F10C33E" w14:textId="77777777" w:rsidR="00D22C25" w:rsidRDefault="00D22C25" w:rsidP="00D22C2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Objednatel je oprávněn změnit počet Žáků a Doprovodních osob z důvodu onemocnění s tím, že v takovém případě náleží Poskytovateli odstupné ve výši:</w:t>
      </w:r>
    </w:p>
    <w:p w14:paraId="6648B965" w14:textId="77777777" w:rsidR="00D22C25" w:rsidRPr="002022BB" w:rsidRDefault="00D22C25" w:rsidP="00D22C2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>50% Ceny při snížení počtu dětí v době 7 dní až 5 dní před začátkem Termínu, strava bude vrácená Objednavateli ve 100% výši,</w:t>
      </w:r>
    </w:p>
    <w:p w14:paraId="0EFD4790" w14:textId="77777777" w:rsidR="00D22C25" w:rsidRPr="002022BB" w:rsidRDefault="00D22C25" w:rsidP="00D22C2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100% Ceny při odstoupení v době 4 až 1 den před začátkem Termínu či během trvání, Strava bude vrácená ve 100% výši, při odhlášení před příjezdem. </w:t>
      </w:r>
    </w:p>
    <w:p w14:paraId="03A6C7F8" w14:textId="77777777" w:rsidR="003E7EDF" w:rsidRPr="005B6864" w:rsidRDefault="003E7EDF" w:rsidP="00D22C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0ACB17" w14:textId="77777777" w:rsidR="00D720BC" w:rsidRPr="00D720BC" w:rsidRDefault="00D720BC" w:rsidP="00D720BC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Závěrečná ustanovení</w:t>
      </w:r>
    </w:p>
    <w:p w14:paraId="711DDDC9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Tato Smlouva se řídí právním řádem České republiky, konkrétně zák. č. 89/2012 Sb., občanským zákoníkem, v platném znění.</w:t>
      </w:r>
    </w:p>
    <w:p w14:paraId="21D25D36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Veškeré spory z této Smlouvy nebo s ní související budou Smluvní strany nejprve řešit smírně ve snaze nalézt společně spravedlivé řešení. Veškeré soudní spory mezi Smluvními stranami budou rozhodovat věcně příslušné soudy České republiky s místní příslušností určenou dle sídla Objednavatele.</w:t>
      </w:r>
    </w:p>
    <w:p w14:paraId="1E4E9764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nejsou oprávněny postoupit nebo převést tuto Smlouvu a/nebo jakákoliv práva, pohledávky, povinnosti nebo dluhy z této Smlouvy bez předchozího souhlasu druhé Smluvní strany. </w:t>
      </w:r>
    </w:p>
    <w:p w14:paraId="4812A8B3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Tuto Smlouvu lze měnit nebo doplňovat pouze písemnými dodatky podepsanými oběma Smluvními stranami. Smluvní strany vylučují přijetí nabídky s dodatkem či odchylkou dle § 1740 odst. 3 zák. č. 89/2012 Sb., občanského zákoníku, a trvají na dosažení úplné shody o celém obsahu písemného dodatku.</w:t>
      </w:r>
    </w:p>
    <w:p w14:paraId="0EDEBEE9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prohlašují a svým podpisem stvrzují, že se žádná z nich necítí a nepovažuje za slabší stranu v porovnání s druhou stranou, že měly možnost seznámit se s textem Smlouvy a že obsahu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lastRenderedPageBreak/>
        <w:t>Smlouvy rozumí, chtějí jím být vázány a Smlouvu dostatečně projednaly. Smluvní strany dále prohlašují, že realizací této Smlouvy nedochází k neúměrnému zkrácení jedné ze stran dle § 1793 zák. č. 89/2012 Sb., občanský zákoník.</w:t>
      </w:r>
    </w:p>
    <w:p w14:paraId="124EA8FE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Tato Smlouva se vyhotovuje ve dvou stejnopisech, z nichž každá Smluvní strana obdrží jeden stejnopis. </w:t>
      </w:r>
    </w:p>
    <w:p w14:paraId="35841589" w14:textId="2ED2E4EB" w:rsidR="003E7EDF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Tato Smlouva nabývá platnosti a účinnosti dnem jejího podpisu oběma Smluvními stranami.</w:t>
      </w:r>
    </w:p>
    <w:p w14:paraId="21392D96" w14:textId="77777777" w:rsidR="003E7EDF" w:rsidRPr="003E7EDF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C02F1B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DC0589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V Praze, dne ____________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  <w:t>V ____________ , dne ____________</w:t>
      </w:r>
    </w:p>
    <w:p w14:paraId="60CD33BB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467A68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D2A9B9" w14:textId="77777777" w:rsidR="00D720BC" w:rsidRPr="00D720BC" w:rsidRDefault="00D720BC" w:rsidP="003E7E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5CBB0" w14:textId="327D5DD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 </w:t>
      </w:r>
    </w:p>
    <w:p w14:paraId="5C240297" w14:textId="2B2EA47F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Základní škola Petřiny – sever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7140B" w:rsidRPr="00D22C25">
        <w:rPr>
          <w:rFonts w:asciiTheme="minorHAnsi" w:hAnsiTheme="minorHAnsi" w:cstheme="minorHAnsi"/>
          <w:b/>
          <w:color w:val="000000"/>
          <w:sz w:val="22"/>
          <w:szCs w:val="22"/>
        </w:rPr>
        <w:t>Camp Velkopařezitý s.r.o.</w:t>
      </w:r>
    </w:p>
    <w:p w14:paraId="5D890492" w14:textId="4A498B00" w:rsidR="002F09AE" w:rsidRPr="003E7EDF" w:rsidRDefault="00D720BC" w:rsidP="003E7E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Mgr. Jana Kindlová                            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E7E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</w:t>
      </w:r>
    </w:p>
    <w:sectPr w:rsidR="002F09AE" w:rsidRPr="003E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20A20"/>
    <w:multiLevelType w:val="multilevel"/>
    <w:tmpl w:val="4454DC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ind w:left="1441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7753897"/>
    <w:multiLevelType w:val="multilevel"/>
    <w:tmpl w:val="94981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0A3677D9"/>
    <w:multiLevelType w:val="multilevel"/>
    <w:tmpl w:val="1332B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" w15:restartNumberingAfterBreak="0">
    <w:nsid w:val="2C880793"/>
    <w:multiLevelType w:val="multilevel"/>
    <w:tmpl w:val="B5D8C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" w15:restartNumberingAfterBreak="0">
    <w:nsid w:val="402502E4"/>
    <w:multiLevelType w:val="multilevel"/>
    <w:tmpl w:val="429011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492E3FD3"/>
    <w:multiLevelType w:val="multilevel"/>
    <w:tmpl w:val="13A024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5B66205F"/>
    <w:multiLevelType w:val="multilevel"/>
    <w:tmpl w:val="35C42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7" w15:restartNumberingAfterBreak="0">
    <w:nsid w:val="5D902274"/>
    <w:multiLevelType w:val="multilevel"/>
    <w:tmpl w:val="2FAC2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8" w15:restartNumberingAfterBreak="0">
    <w:nsid w:val="62A76AA4"/>
    <w:multiLevelType w:val="multilevel"/>
    <w:tmpl w:val="28BE7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9" w15:restartNumberingAfterBreak="0">
    <w:nsid w:val="67BF5DD2"/>
    <w:multiLevelType w:val="multilevel"/>
    <w:tmpl w:val="673A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0" w15:restartNumberingAfterBreak="0">
    <w:nsid w:val="6DC272C5"/>
    <w:multiLevelType w:val="multilevel"/>
    <w:tmpl w:val="8292B3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6EC7081E"/>
    <w:multiLevelType w:val="multilevel"/>
    <w:tmpl w:val="225ED8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78FC1CC8"/>
    <w:multiLevelType w:val="multilevel"/>
    <w:tmpl w:val="24426C40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num w:numId="1" w16cid:durableId="1636905096">
    <w:abstractNumId w:val="6"/>
  </w:num>
  <w:num w:numId="2" w16cid:durableId="190336486">
    <w:abstractNumId w:val="4"/>
  </w:num>
  <w:num w:numId="3" w16cid:durableId="553587936">
    <w:abstractNumId w:val="11"/>
  </w:num>
  <w:num w:numId="4" w16cid:durableId="80683935">
    <w:abstractNumId w:val="9"/>
  </w:num>
  <w:num w:numId="5" w16cid:durableId="1783377953">
    <w:abstractNumId w:val="8"/>
  </w:num>
  <w:num w:numId="6" w16cid:durableId="1250385542">
    <w:abstractNumId w:val="5"/>
  </w:num>
  <w:num w:numId="7" w16cid:durableId="393047121">
    <w:abstractNumId w:val="0"/>
  </w:num>
  <w:num w:numId="8" w16cid:durableId="1038968237">
    <w:abstractNumId w:val="3"/>
  </w:num>
  <w:num w:numId="9" w16cid:durableId="548801536">
    <w:abstractNumId w:val="2"/>
  </w:num>
  <w:num w:numId="10" w16cid:durableId="72817859">
    <w:abstractNumId w:val="7"/>
  </w:num>
  <w:num w:numId="11" w16cid:durableId="30285533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Calibri" w:eastAsia="Calibri" w:hAnsi="Calibri" w:cs="Calibri" w:hint="default"/>
          <w:b w:val="0"/>
          <w:color w:val="00000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7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5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vertAlign w:val="baseline"/>
        </w:rPr>
      </w:lvl>
    </w:lvlOverride>
  </w:num>
  <w:num w:numId="12" w16cid:durableId="54091865">
    <w:abstractNumId w:val="1"/>
  </w:num>
  <w:num w:numId="13" w16cid:durableId="1459912172">
    <w:abstractNumId w:val="12"/>
  </w:num>
  <w:num w:numId="14" w16cid:durableId="256908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BC"/>
    <w:rsid w:val="002A3411"/>
    <w:rsid w:val="002F09AE"/>
    <w:rsid w:val="003E7EDF"/>
    <w:rsid w:val="005B6864"/>
    <w:rsid w:val="007F6ECB"/>
    <w:rsid w:val="00B7140B"/>
    <w:rsid w:val="00D22C25"/>
    <w:rsid w:val="00D720BC"/>
    <w:rsid w:val="00D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3D66"/>
  <w15:chartTrackingRefBased/>
  <w15:docId w15:val="{B3C5DB59-4E29-474D-8F1E-CAC0692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0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ED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22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Jana</dc:creator>
  <cp:keywords/>
  <dc:description/>
  <cp:lastModifiedBy>Šarochová Tatiana</cp:lastModifiedBy>
  <cp:revision>4</cp:revision>
  <cp:lastPrinted>2024-04-10T09:20:00Z</cp:lastPrinted>
  <dcterms:created xsi:type="dcterms:W3CDTF">2024-04-10T09:21:00Z</dcterms:created>
  <dcterms:modified xsi:type="dcterms:W3CDTF">2024-04-12T09:08:00Z</dcterms:modified>
</cp:coreProperties>
</file>