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5441" w14:textId="1ED09394" w:rsidR="00F50454" w:rsidRPr="00D319A6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sz w:val="24"/>
          <w:u w:val="single"/>
        </w:rPr>
      </w:pPr>
      <w:r w:rsidRPr="00D319A6">
        <w:rPr>
          <w:rFonts w:cs="Tahoma"/>
          <w:b/>
          <w:sz w:val="24"/>
          <w:u w:val="single"/>
        </w:rPr>
        <w:t xml:space="preserve">Dodatek </w:t>
      </w:r>
      <w:r w:rsidR="00684004" w:rsidRPr="00D319A6">
        <w:rPr>
          <w:rFonts w:cs="Tahoma"/>
          <w:b/>
          <w:sz w:val="24"/>
          <w:u w:val="single"/>
        </w:rPr>
        <w:t>č.</w:t>
      </w:r>
      <w:r w:rsidR="009055A1">
        <w:rPr>
          <w:rFonts w:cs="Tahoma"/>
          <w:b/>
          <w:sz w:val="24"/>
          <w:u w:val="single"/>
        </w:rPr>
        <w:t xml:space="preserve"> </w:t>
      </w:r>
      <w:r w:rsidR="00567552">
        <w:rPr>
          <w:rFonts w:cs="Tahoma"/>
          <w:b/>
          <w:sz w:val="24"/>
          <w:u w:val="single"/>
        </w:rPr>
        <w:t>2</w:t>
      </w:r>
      <w:r w:rsidR="00684004" w:rsidRPr="00D319A6">
        <w:rPr>
          <w:rFonts w:cs="Tahoma"/>
          <w:b/>
          <w:sz w:val="24"/>
          <w:u w:val="single"/>
        </w:rPr>
        <w:t xml:space="preserve"> ke S</w:t>
      </w:r>
      <w:r w:rsidR="00DB0BCC" w:rsidRPr="00D319A6">
        <w:rPr>
          <w:rFonts w:cs="Tahoma"/>
          <w:b/>
          <w:sz w:val="24"/>
          <w:u w:val="single"/>
        </w:rPr>
        <w:t>mlouvě</w:t>
      </w:r>
      <w:r w:rsidR="00684004" w:rsidRPr="00D319A6">
        <w:rPr>
          <w:rFonts w:cs="Tahoma"/>
          <w:b/>
          <w:sz w:val="24"/>
          <w:u w:val="single"/>
        </w:rPr>
        <w:t xml:space="preserve"> o </w:t>
      </w:r>
      <w:r w:rsidR="00567552">
        <w:rPr>
          <w:rFonts w:cs="Tahoma"/>
          <w:b/>
          <w:sz w:val="24"/>
          <w:u w:val="single"/>
        </w:rPr>
        <w:t xml:space="preserve">nákupu a užití poukázek </w:t>
      </w:r>
      <w:proofErr w:type="spellStart"/>
      <w:r w:rsidR="00567552">
        <w:rPr>
          <w:rFonts w:cs="Tahoma"/>
          <w:b/>
          <w:sz w:val="24"/>
          <w:u w:val="single"/>
        </w:rPr>
        <w:t>Sodexo</w:t>
      </w:r>
      <w:proofErr w:type="spellEnd"/>
      <w:r w:rsidR="00567552">
        <w:rPr>
          <w:rFonts w:cs="Tahoma"/>
          <w:b/>
          <w:sz w:val="24"/>
          <w:u w:val="single"/>
        </w:rPr>
        <w:t xml:space="preserve"> </w:t>
      </w:r>
      <w:r w:rsidR="00684004" w:rsidRPr="00D319A6">
        <w:rPr>
          <w:rFonts w:cs="Tahoma"/>
          <w:b/>
          <w:sz w:val="24"/>
          <w:u w:val="single"/>
        </w:rPr>
        <w:t>(dále jen „Dodatek“)</w:t>
      </w:r>
      <w:r w:rsidR="00DB0BCC" w:rsidRPr="00D319A6">
        <w:rPr>
          <w:rFonts w:cs="Tahoma"/>
          <w:b/>
          <w:sz w:val="24"/>
          <w:u w:val="single"/>
        </w:rPr>
        <w:t xml:space="preserve"> </w:t>
      </w:r>
      <w:r w:rsidR="00145290">
        <w:rPr>
          <w:rFonts w:cs="Tahoma"/>
          <w:b/>
          <w:sz w:val="24"/>
          <w:u w:val="single"/>
        </w:rPr>
        <w:t xml:space="preserve">uzavřené dne </w:t>
      </w:r>
      <w:proofErr w:type="gramStart"/>
      <w:r w:rsidR="00567552">
        <w:rPr>
          <w:rFonts w:cs="Tahoma"/>
          <w:b/>
          <w:sz w:val="24"/>
          <w:u w:val="single"/>
        </w:rPr>
        <w:t>29.4.2010</w:t>
      </w:r>
      <w:proofErr w:type="gramEnd"/>
      <w:r w:rsidR="00567552">
        <w:rPr>
          <w:rFonts w:cs="Tahoma"/>
          <w:b/>
          <w:sz w:val="24"/>
          <w:u w:val="single"/>
        </w:rPr>
        <w:t xml:space="preserve"> mezi</w:t>
      </w:r>
    </w:p>
    <w:p w14:paraId="49425442" w14:textId="77777777" w:rsidR="00F50454" w:rsidRPr="00D319A6" w:rsidRDefault="00F50454" w:rsidP="00F50454">
      <w:pPr>
        <w:keepNext/>
        <w:widowControl w:val="0"/>
        <w:tabs>
          <w:tab w:val="left" w:pos="765"/>
          <w:tab w:val="center" w:pos="4535"/>
        </w:tabs>
        <w:spacing w:before="120"/>
        <w:jc w:val="center"/>
        <w:rPr>
          <w:rFonts w:cs="Tahoma"/>
          <w:b/>
          <w:u w:val="single"/>
        </w:rPr>
      </w:pPr>
    </w:p>
    <w:p w14:paraId="49425443" w14:textId="107D0F1D" w:rsidR="00F50454" w:rsidRPr="00D319A6" w:rsidRDefault="00C30A26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proofErr w:type="spellStart"/>
      <w:r>
        <w:rPr>
          <w:rStyle w:val="platne"/>
          <w:rFonts w:cs="Tahoma"/>
          <w:b/>
          <w:szCs w:val="18"/>
        </w:rPr>
        <w:t>Pluxee</w:t>
      </w:r>
      <w:proofErr w:type="spellEnd"/>
      <w:r>
        <w:rPr>
          <w:rStyle w:val="platne"/>
          <w:rFonts w:cs="Tahoma"/>
          <w:b/>
          <w:szCs w:val="18"/>
        </w:rPr>
        <w:t xml:space="preserve"> </w:t>
      </w:r>
      <w:r w:rsidR="00F50454" w:rsidRPr="009055A1">
        <w:rPr>
          <w:rStyle w:val="platne"/>
          <w:rFonts w:cs="Tahoma"/>
          <w:b/>
          <w:szCs w:val="18"/>
        </w:rPr>
        <w:t>Česká republika a.s.</w:t>
      </w:r>
      <w:r w:rsidR="00E90C92">
        <w:rPr>
          <w:rFonts w:cs="Tahoma"/>
          <w:bCs/>
          <w:iCs/>
          <w:szCs w:val="18"/>
        </w:rPr>
        <w:t xml:space="preserve"> (dříve </w:t>
      </w:r>
      <w:proofErr w:type="spellStart"/>
      <w:r w:rsidR="00E90C92">
        <w:rPr>
          <w:rFonts w:cs="Tahoma"/>
          <w:bCs/>
          <w:iCs/>
          <w:szCs w:val="18"/>
        </w:rPr>
        <w:t>Sodexo</w:t>
      </w:r>
      <w:proofErr w:type="spellEnd"/>
      <w:r w:rsidR="00E90C92">
        <w:rPr>
          <w:rFonts w:cs="Tahoma"/>
          <w:bCs/>
          <w:iCs/>
          <w:szCs w:val="18"/>
        </w:rPr>
        <w:t xml:space="preserve"> </w:t>
      </w:r>
      <w:proofErr w:type="spellStart"/>
      <w:r w:rsidR="00E90C92">
        <w:rPr>
          <w:rFonts w:cs="Tahoma"/>
          <w:bCs/>
          <w:iCs/>
          <w:szCs w:val="18"/>
        </w:rPr>
        <w:t>Pass</w:t>
      </w:r>
      <w:proofErr w:type="spellEnd"/>
      <w:r w:rsidR="00E90C92">
        <w:rPr>
          <w:rFonts w:cs="Tahoma"/>
          <w:bCs/>
          <w:iCs/>
          <w:szCs w:val="18"/>
        </w:rPr>
        <w:t xml:space="preserve"> Česká republika a.s.)</w:t>
      </w:r>
      <w:r w:rsidR="00393361">
        <w:rPr>
          <w:rFonts w:cs="Tahoma"/>
          <w:bCs/>
          <w:iCs/>
          <w:szCs w:val="18"/>
        </w:rPr>
        <w:t>,</w:t>
      </w:r>
      <w:r w:rsidR="00F50454" w:rsidRPr="00D319A6">
        <w:rPr>
          <w:rFonts w:cs="Tahoma"/>
          <w:bCs/>
          <w:iCs/>
          <w:szCs w:val="18"/>
        </w:rPr>
        <w:t xml:space="preserve"> se sídlem </w:t>
      </w:r>
      <w:r w:rsidR="00F50454" w:rsidRPr="00D319A6">
        <w:rPr>
          <w:rStyle w:val="platne"/>
          <w:rFonts w:cs="Tahoma"/>
          <w:szCs w:val="18"/>
        </w:rPr>
        <w:t xml:space="preserve">Praha 5 - Smíchov, </w:t>
      </w:r>
      <w:r w:rsidR="00981931">
        <w:rPr>
          <w:rStyle w:val="platne"/>
          <w:rFonts w:cs="Tahoma"/>
          <w:szCs w:val="18"/>
        </w:rPr>
        <w:t>Plzeňská 3350/18</w:t>
      </w:r>
      <w:r w:rsidR="00F50454" w:rsidRPr="00D319A6">
        <w:rPr>
          <w:rStyle w:val="platne"/>
          <w:rFonts w:cs="Tahoma"/>
          <w:szCs w:val="18"/>
        </w:rPr>
        <w:t>, PSČ 150 00</w:t>
      </w:r>
    </w:p>
    <w:p w14:paraId="49425444" w14:textId="367D581D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IČ</w:t>
      </w:r>
      <w:r w:rsidR="00393361">
        <w:rPr>
          <w:rFonts w:cs="Tahoma"/>
          <w:bCs/>
          <w:iCs/>
          <w:szCs w:val="18"/>
        </w:rPr>
        <w:t>O</w:t>
      </w:r>
      <w:r w:rsidRPr="00D319A6">
        <w:rPr>
          <w:rFonts w:cs="Tahoma"/>
          <w:bCs/>
          <w:iCs/>
          <w:szCs w:val="18"/>
        </w:rPr>
        <w:t>: 61860476, DIČ: CZ61860476</w:t>
      </w:r>
    </w:p>
    <w:p w14:paraId="49425445" w14:textId="300B7B3F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zapsaná v obchodním rejstříku vedeném Městským soudem v Praze, </w:t>
      </w:r>
      <w:r w:rsidR="00E10FF0">
        <w:rPr>
          <w:rFonts w:cs="Tahoma"/>
          <w:bCs/>
          <w:iCs/>
          <w:szCs w:val="18"/>
        </w:rPr>
        <w:t xml:space="preserve">spis. </w:t>
      </w:r>
      <w:proofErr w:type="gramStart"/>
      <w:r w:rsidR="00E10FF0">
        <w:rPr>
          <w:rFonts w:cs="Tahoma"/>
          <w:bCs/>
          <w:iCs/>
          <w:szCs w:val="18"/>
        </w:rPr>
        <w:t>zn.</w:t>
      </w:r>
      <w:proofErr w:type="gramEnd"/>
      <w:r w:rsidR="00E10FF0">
        <w:rPr>
          <w:rFonts w:cs="Tahoma"/>
          <w:bCs/>
          <w:iCs/>
          <w:szCs w:val="18"/>
        </w:rPr>
        <w:t xml:space="preserve"> B</w:t>
      </w:r>
      <w:r w:rsidRPr="00D319A6">
        <w:rPr>
          <w:rFonts w:cs="Tahoma"/>
          <w:bCs/>
          <w:iCs/>
          <w:szCs w:val="18"/>
        </w:rPr>
        <w:t xml:space="preserve"> 2947,</w:t>
      </w:r>
    </w:p>
    <w:p w14:paraId="49425446" w14:textId="53E96F63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zastoupená (jméno, pracovní pozice): </w:t>
      </w:r>
      <w:proofErr w:type="spellStart"/>
      <w:r w:rsidR="006B6588">
        <w:rPr>
          <w:rFonts w:cs="Tahoma"/>
          <w:bCs/>
          <w:iCs/>
          <w:szCs w:val="18"/>
        </w:rPr>
        <w:t>xxx</w:t>
      </w:r>
      <w:proofErr w:type="spellEnd"/>
      <w:r w:rsidR="00567552">
        <w:rPr>
          <w:rFonts w:cs="Tahoma"/>
          <w:bCs/>
          <w:iCs/>
          <w:szCs w:val="18"/>
        </w:rPr>
        <w:t>, Konzultantkou pro motivaci</w:t>
      </w:r>
      <w:r w:rsidR="00E90C92">
        <w:rPr>
          <w:rFonts w:cs="Tahoma"/>
          <w:bCs/>
          <w:iCs/>
          <w:szCs w:val="18"/>
        </w:rPr>
        <w:t>, na základě plné moci</w:t>
      </w:r>
      <w:r w:rsidRPr="00D319A6">
        <w:rPr>
          <w:rFonts w:cs="Tahoma"/>
          <w:bCs/>
          <w:iCs/>
          <w:szCs w:val="18"/>
        </w:rPr>
        <w:t xml:space="preserve">             </w:t>
      </w:r>
    </w:p>
    <w:p w14:paraId="49425447" w14:textId="20AFF7B1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(dále jen „</w:t>
      </w:r>
      <w:proofErr w:type="spellStart"/>
      <w:r w:rsidR="00C30A26">
        <w:rPr>
          <w:rFonts w:cs="Tahoma"/>
          <w:b/>
          <w:bCs/>
          <w:iCs/>
          <w:szCs w:val="18"/>
        </w:rPr>
        <w:t>Pluxee</w:t>
      </w:r>
      <w:proofErr w:type="spellEnd"/>
      <w:r w:rsidRPr="00D319A6">
        <w:rPr>
          <w:rFonts w:cs="Tahoma"/>
          <w:bCs/>
          <w:iCs/>
          <w:szCs w:val="18"/>
        </w:rPr>
        <w:t>“)</w:t>
      </w:r>
    </w:p>
    <w:p w14:paraId="49425448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49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>a</w:t>
      </w:r>
    </w:p>
    <w:p w14:paraId="4942544A" w14:textId="77777777" w:rsidR="00F50454" w:rsidRPr="00D319A6" w:rsidRDefault="00F50454" w:rsidP="00F50454">
      <w:pPr>
        <w:keepNext/>
        <w:widowControl w:val="0"/>
        <w:jc w:val="both"/>
        <w:rPr>
          <w:rFonts w:cs="Tahoma"/>
          <w:bCs/>
          <w:iCs/>
          <w:sz w:val="14"/>
        </w:rPr>
      </w:pPr>
    </w:p>
    <w:p w14:paraId="4942544B" w14:textId="300E688C" w:rsidR="00F50454" w:rsidRPr="00B360BA" w:rsidRDefault="0039483B" w:rsidP="00F50454">
      <w:pPr>
        <w:keepNext/>
        <w:widowControl w:val="0"/>
        <w:rPr>
          <w:rStyle w:val="platne1"/>
          <w:rFonts w:cs="Tahoma"/>
          <w:b/>
          <w:szCs w:val="18"/>
        </w:rPr>
      </w:pPr>
      <w:r w:rsidRPr="00B360BA">
        <w:rPr>
          <w:b/>
        </w:rPr>
        <w:t>Zoologická zahrada hl. m. Prahy</w:t>
      </w:r>
      <w:r w:rsidR="00F50454" w:rsidRPr="00B360BA">
        <w:rPr>
          <w:rFonts w:cs="Tahoma"/>
          <w:b/>
          <w:szCs w:val="18"/>
        </w:rPr>
        <w:t xml:space="preserve">   </w:t>
      </w:r>
      <w:r w:rsidR="00F50454" w:rsidRPr="00B360BA">
        <w:rPr>
          <w:rFonts w:cs="Tahoma"/>
          <w:b/>
          <w:szCs w:val="18"/>
        </w:rPr>
        <w:tab/>
        <w:t xml:space="preserve">  </w:t>
      </w:r>
    </w:p>
    <w:p w14:paraId="4942544C" w14:textId="78F0F354" w:rsidR="00F50454" w:rsidRPr="00B360BA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B360BA">
        <w:rPr>
          <w:rFonts w:cs="Tahoma"/>
          <w:bCs/>
          <w:iCs/>
          <w:szCs w:val="18"/>
        </w:rPr>
        <w:t>se sídlem</w:t>
      </w:r>
      <w:r w:rsidR="00E10FF0" w:rsidRPr="00B360BA">
        <w:rPr>
          <w:rFonts w:cs="Tahoma"/>
          <w:bCs/>
          <w:iCs/>
          <w:szCs w:val="18"/>
        </w:rPr>
        <w:t xml:space="preserve">: </w:t>
      </w:r>
      <w:r w:rsidR="00357C52">
        <w:rPr>
          <w:rFonts w:cs="Tahoma"/>
          <w:bCs/>
          <w:iCs/>
          <w:szCs w:val="18"/>
        </w:rPr>
        <w:t>U T</w:t>
      </w:r>
      <w:r w:rsidR="00B360BA" w:rsidRPr="00B360BA">
        <w:rPr>
          <w:rFonts w:cs="Tahoma"/>
          <w:bCs/>
          <w:iCs/>
          <w:szCs w:val="18"/>
        </w:rPr>
        <w:t>rojského zámku 120/3, Troja, 17100 Praha 7</w:t>
      </w:r>
      <w:r w:rsidRPr="00B360BA">
        <w:rPr>
          <w:rFonts w:cs="Tahoma"/>
          <w:szCs w:val="18"/>
        </w:rPr>
        <w:t xml:space="preserve">  </w:t>
      </w:r>
      <w:r w:rsidRPr="00B360BA">
        <w:rPr>
          <w:rFonts w:cs="Tahoma"/>
          <w:bCs/>
          <w:iCs/>
          <w:szCs w:val="18"/>
        </w:rPr>
        <w:t xml:space="preserve"> </w:t>
      </w:r>
      <w:r w:rsidRPr="00B360BA">
        <w:rPr>
          <w:rFonts w:cs="Tahoma"/>
          <w:bCs/>
          <w:iCs/>
          <w:szCs w:val="18"/>
        </w:rPr>
        <w:tab/>
        <w:t xml:space="preserve">  </w:t>
      </w:r>
    </w:p>
    <w:p w14:paraId="4942544D" w14:textId="01AA2DFA" w:rsidR="00F50454" w:rsidRPr="00B360BA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B360BA">
        <w:rPr>
          <w:rFonts w:cs="Tahoma"/>
          <w:bCs/>
          <w:iCs/>
          <w:szCs w:val="18"/>
        </w:rPr>
        <w:t>IČ</w:t>
      </w:r>
      <w:r w:rsidR="00393361">
        <w:rPr>
          <w:rFonts w:cs="Tahoma"/>
          <w:bCs/>
          <w:iCs/>
          <w:szCs w:val="18"/>
        </w:rPr>
        <w:t>O</w:t>
      </w:r>
      <w:r w:rsidRPr="00B360BA">
        <w:rPr>
          <w:rFonts w:cs="Tahoma"/>
          <w:bCs/>
          <w:iCs/>
          <w:szCs w:val="18"/>
        </w:rPr>
        <w:t>:</w:t>
      </w:r>
      <w:r w:rsidR="00E10FF0" w:rsidRPr="00B360BA">
        <w:rPr>
          <w:rFonts w:cs="Tahoma"/>
          <w:bCs/>
          <w:iCs/>
          <w:szCs w:val="18"/>
        </w:rPr>
        <w:t xml:space="preserve"> </w:t>
      </w:r>
      <w:r w:rsidR="00E1505A" w:rsidRPr="00B360BA">
        <w:rPr>
          <w:rFonts w:cs="Tahoma"/>
          <w:bCs/>
          <w:iCs/>
          <w:szCs w:val="18"/>
        </w:rPr>
        <w:t>00064459</w:t>
      </w:r>
      <w:r w:rsidR="00E10FF0" w:rsidRPr="00B360BA">
        <w:rPr>
          <w:rFonts w:cs="Tahoma"/>
          <w:bCs/>
          <w:iCs/>
          <w:szCs w:val="18"/>
        </w:rPr>
        <w:t xml:space="preserve">, </w:t>
      </w:r>
      <w:r w:rsidRPr="00B360BA">
        <w:rPr>
          <w:rFonts w:cs="Tahoma"/>
          <w:bCs/>
          <w:iCs/>
          <w:szCs w:val="18"/>
        </w:rPr>
        <w:t>DIČ:</w:t>
      </w:r>
      <w:r w:rsidR="00E10FF0" w:rsidRPr="00B360BA">
        <w:rPr>
          <w:rFonts w:cs="Tahoma"/>
          <w:bCs/>
          <w:iCs/>
          <w:szCs w:val="18"/>
        </w:rPr>
        <w:t xml:space="preserve"> </w:t>
      </w:r>
      <w:r w:rsidR="00E1505A" w:rsidRPr="00B360BA">
        <w:rPr>
          <w:rFonts w:cs="Tahoma"/>
          <w:bCs/>
          <w:iCs/>
          <w:szCs w:val="18"/>
        </w:rPr>
        <w:t>CZ00064459</w:t>
      </w:r>
      <w:r w:rsidRPr="00B360BA">
        <w:rPr>
          <w:rFonts w:cs="Tahoma"/>
          <w:bCs/>
          <w:iCs/>
          <w:szCs w:val="18"/>
        </w:rPr>
        <w:tab/>
      </w:r>
      <w:r w:rsidRPr="00B360BA">
        <w:rPr>
          <w:rFonts w:cs="Tahoma"/>
          <w:bCs/>
          <w:iCs/>
          <w:szCs w:val="18"/>
        </w:rPr>
        <w:tab/>
      </w:r>
      <w:r w:rsidRPr="00B360BA">
        <w:rPr>
          <w:rFonts w:cs="Tahoma"/>
          <w:bCs/>
          <w:iCs/>
          <w:szCs w:val="18"/>
        </w:rPr>
        <w:tab/>
      </w:r>
    </w:p>
    <w:p w14:paraId="4942544E" w14:textId="2996C0A6" w:rsidR="00F50454" w:rsidRPr="004D5558" w:rsidRDefault="00F50454" w:rsidP="00F50454">
      <w:pPr>
        <w:keepNext/>
        <w:widowControl w:val="0"/>
        <w:tabs>
          <w:tab w:val="left" w:pos="2160"/>
          <w:tab w:val="left" w:pos="4680"/>
        </w:tabs>
        <w:jc w:val="both"/>
        <w:rPr>
          <w:rFonts w:cs="Tahoma"/>
          <w:bCs/>
          <w:iCs/>
          <w:szCs w:val="18"/>
        </w:rPr>
      </w:pPr>
      <w:r w:rsidRPr="004D5558">
        <w:rPr>
          <w:rFonts w:cs="Tahoma"/>
          <w:bCs/>
          <w:iCs/>
          <w:szCs w:val="18"/>
        </w:rPr>
        <w:t>bankovní spojení:</w:t>
      </w:r>
      <w:r w:rsidR="00E90C92">
        <w:rPr>
          <w:rFonts w:cs="Tahoma"/>
          <w:bCs/>
          <w:iCs/>
          <w:szCs w:val="18"/>
        </w:rPr>
        <w:t xml:space="preserve"> 2000980001/6000</w:t>
      </w:r>
      <w:r w:rsidRPr="004D5558">
        <w:rPr>
          <w:rStyle w:val="platne1"/>
          <w:rFonts w:cs="Tahoma"/>
          <w:szCs w:val="18"/>
        </w:rPr>
        <w:t xml:space="preserve">   </w:t>
      </w:r>
      <w:r w:rsidRPr="004D5558">
        <w:rPr>
          <w:rFonts w:cs="Tahoma"/>
          <w:bCs/>
          <w:iCs/>
          <w:szCs w:val="18"/>
        </w:rPr>
        <w:t xml:space="preserve">   </w:t>
      </w:r>
      <w:r w:rsidRPr="004D5558">
        <w:rPr>
          <w:rFonts w:cs="Tahoma"/>
          <w:bCs/>
          <w:iCs/>
          <w:szCs w:val="18"/>
        </w:rPr>
        <w:tab/>
        <w:t xml:space="preserve"> </w:t>
      </w:r>
      <w:bookmarkStart w:id="0" w:name="_GoBack"/>
      <w:bookmarkEnd w:id="0"/>
    </w:p>
    <w:p w14:paraId="49425450" w14:textId="176961DF" w:rsidR="00F50454" w:rsidRPr="004D5558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D5558">
        <w:rPr>
          <w:rFonts w:cs="Tahoma"/>
          <w:bCs/>
          <w:iCs/>
          <w:szCs w:val="18"/>
        </w:rPr>
        <w:t>zastoupen</w:t>
      </w:r>
      <w:r w:rsidR="00E90C92">
        <w:rPr>
          <w:rFonts w:cs="Tahoma"/>
          <w:bCs/>
          <w:iCs/>
          <w:szCs w:val="18"/>
        </w:rPr>
        <w:t>á</w:t>
      </w:r>
      <w:r w:rsidRPr="004D5558">
        <w:rPr>
          <w:rFonts w:cs="Tahoma"/>
          <w:bCs/>
          <w:iCs/>
          <w:szCs w:val="18"/>
        </w:rPr>
        <w:t>:</w:t>
      </w:r>
      <w:r w:rsidRPr="004D5558">
        <w:rPr>
          <w:rStyle w:val="platne1"/>
          <w:rFonts w:cs="Tahoma"/>
          <w:szCs w:val="18"/>
        </w:rPr>
        <w:t xml:space="preserve"> </w:t>
      </w:r>
      <w:r w:rsidR="00E90C92">
        <w:rPr>
          <w:rStyle w:val="platne1"/>
          <w:rFonts w:cs="Tahoma"/>
          <w:szCs w:val="18"/>
        </w:rPr>
        <w:t>Mgr. Miroslavem Bobkem, ředitelem</w:t>
      </w:r>
      <w:r w:rsidRPr="004D5558">
        <w:rPr>
          <w:rFonts w:cs="Tahoma"/>
          <w:bCs/>
          <w:iCs/>
          <w:szCs w:val="18"/>
        </w:rPr>
        <w:tab/>
        <w:t xml:space="preserve">    </w:t>
      </w:r>
    </w:p>
    <w:p w14:paraId="05F5C80F" w14:textId="2E9C8D21" w:rsidR="00A60A70" w:rsidRDefault="00393361" w:rsidP="00F50454">
      <w:pPr>
        <w:keepNext/>
        <w:widowControl w:val="0"/>
        <w:jc w:val="both"/>
      </w:pPr>
      <w:r>
        <w:rPr>
          <w:rFonts w:cs="Tahoma"/>
          <w:bCs/>
          <w:iCs/>
          <w:szCs w:val="18"/>
        </w:rPr>
        <w:t>k</w:t>
      </w:r>
      <w:r w:rsidR="00F50454" w:rsidRPr="004D5558">
        <w:rPr>
          <w:rFonts w:cs="Tahoma"/>
          <w:bCs/>
          <w:iCs/>
          <w:szCs w:val="18"/>
        </w:rPr>
        <w:t>ontaktní osoba</w:t>
      </w:r>
      <w:r w:rsidR="002A6BF7">
        <w:rPr>
          <w:rFonts w:cs="Tahoma"/>
          <w:bCs/>
          <w:iCs/>
          <w:szCs w:val="18"/>
        </w:rPr>
        <w:t>:</w:t>
      </w:r>
      <w:r w:rsidR="00A60A70">
        <w:rPr>
          <w:rFonts w:cs="Tahoma"/>
          <w:bCs/>
          <w:iCs/>
          <w:szCs w:val="18"/>
        </w:rPr>
        <w:t xml:space="preserve"> Personální a mzdové oddělení</w:t>
      </w:r>
    </w:p>
    <w:p w14:paraId="49425452" w14:textId="57BED19A" w:rsidR="00F50454" w:rsidRPr="004D5558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4D5558">
        <w:rPr>
          <w:rFonts w:cs="Tahoma"/>
          <w:bCs/>
          <w:iCs/>
          <w:szCs w:val="18"/>
        </w:rPr>
        <w:t xml:space="preserve">e-mail </w:t>
      </w:r>
      <w:r w:rsidR="00393361">
        <w:rPr>
          <w:rFonts w:cs="Tahoma"/>
          <w:bCs/>
          <w:iCs/>
          <w:szCs w:val="18"/>
        </w:rPr>
        <w:t>k</w:t>
      </w:r>
      <w:r w:rsidRPr="004D5558">
        <w:rPr>
          <w:rFonts w:cs="Tahoma"/>
          <w:bCs/>
          <w:iCs/>
          <w:szCs w:val="18"/>
        </w:rPr>
        <w:t xml:space="preserve">ontaktní osoby: </w:t>
      </w:r>
      <w:r w:rsidR="00A60A70">
        <w:rPr>
          <w:rFonts w:cs="Tahoma"/>
          <w:bCs/>
          <w:iCs/>
          <w:szCs w:val="18"/>
        </w:rPr>
        <w:t>personalni@zoopraha.cz</w:t>
      </w:r>
    </w:p>
    <w:p w14:paraId="49425454" w14:textId="1AB25FE6" w:rsidR="00F50454" w:rsidRDefault="00F50454" w:rsidP="00A60A70">
      <w:pPr>
        <w:keepNext/>
        <w:widowControl w:val="0"/>
        <w:jc w:val="both"/>
      </w:pPr>
      <w:r w:rsidRPr="004D5558">
        <w:rPr>
          <w:rFonts w:cs="Tahoma"/>
          <w:bCs/>
          <w:iCs/>
          <w:szCs w:val="18"/>
        </w:rPr>
        <w:t xml:space="preserve">tel </w:t>
      </w:r>
      <w:r w:rsidR="00393361">
        <w:rPr>
          <w:rFonts w:cs="Tahoma"/>
          <w:bCs/>
          <w:iCs/>
          <w:szCs w:val="18"/>
        </w:rPr>
        <w:t>k</w:t>
      </w:r>
      <w:r w:rsidRPr="004D5558">
        <w:rPr>
          <w:rFonts w:cs="Tahoma"/>
          <w:bCs/>
          <w:iCs/>
          <w:szCs w:val="18"/>
        </w:rPr>
        <w:t xml:space="preserve">ontaktní osoby: </w:t>
      </w:r>
      <w:r w:rsidRPr="004D5558">
        <w:t xml:space="preserve"> </w:t>
      </w:r>
      <w:r w:rsidR="00A60A70">
        <w:t>296112166</w:t>
      </w:r>
    </w:p>
    <w:p w14:paraId="3E0A1D86" w14:textId="7931ACAC" w:rsidR="00A60A70" w:rsidRDefault="00DC0736" w:rsidP="00A60A70">
      <w:pPr>
        <w:keepNext/>
        <w:widowControl w:val="0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(dále jen „</w:t>
      </w:r>
      <w:r w:rsidRPr="00DC0736">
        <w:rPr>
          <w:rFonts w:cs="Tahoma"/>
          <w:b/>
          <w:bCs/>
          <w:iCs/>
          <w:szCs w:val="18"/>
        </w:rPr>
        <w:t>Klient</w:t>
      </w:r>
      <w:r>
        <w:rPr>
          <w:rFonts w:cs="Tahoma"/>
          <w:bCs/>
          <w:iCs/>
          <w:szCs w:val="18"/>
        </w:rPr>
        <w:t>“)</w:t>
      </w:r>
    </w:p>
    <w:p w14:paraId="160C8407" w14:textId="77777777" w:rsidR="00DC0736" w:rsidRDefault="00DC0736" w:rsidP="00A60A70">
      <w:pPr>
        <w:keepNext/>
        <w:widowControl w:val="0"/>
        <w:rPr>
          <w:rFonts w:cs="Tahoma"/>
          <w:bCs/>
          <w:iCs/>
          <w:szCs w:val="18"/>
        </w:rPr>
      </w:pPr>
    </w:p>
    <w:p w14:paraId="49425455" w14:textId="3D9952CB" w:rsidR="00F50454" w:rsidRDefault="00E10FF0" w:rsidP="00A60A70">
      <w:pPr>
        <w:keepNext/>
        <w:widowControl w:val="0"/>
        <w:rPr>
          <w:rFonts w:cs="Tahoma"/>
          <w:bCs/>
          <w:iCs/>
          <w:szCs w:val="18"/>
        </w:rPr>
      </w:pPr>
      <w:r>
        <w:rPr>
          <w:rFonts w:cs="Tahoma"/>
          <w:bCs/>
          <w:iCs/>
          <w:szCs w:val="18"/>
        </w:rPr>
        <w:t>(společně dále jen „</w:t>
      </w:r>
      <w:r w:rsidRPr="00E10FF0">
        <w:rPr>
          <w:rFonts w:cs="Tahoma"/>
          <w:b/>
          <w:iCs/>
          <w:szCs w:val="18"/>
        </w:rPr>
        <w:t>Strany</w:t>
      </w:r>
      <w:r>
        <w:rPr>
          <w:rFonts w:cs="Tahoma"/>
          <w:bCs/>
          <w:iCs/>
          <w:szCs w:val="18"/>
        </w:rPr>
        <w:t>“)</w:t>
      </w:r>
    </w:p>
    <w:p w14:paraId="4858E0CC" w14:textId="77777777" w:rsidR="00E90C92" w:rsidRDefault="00E90C92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57" w14:textId="6BFC47BC" w:rsidR="00F50454" w:rsidRDefault="00F50454" w:rsidP="00F50454">
      <w:pPr>
        <w:keepNext/>
        <w:widowControl w:val="0"/>
        <w:jc w:val="both"/>
        <w:rPr>
          <w:rFonts w:cs="Tahoma"/>
          <w:bCs/>
          <w:iCs/>
          <w:szCs w:val="18"/>
        </w:rPr>
      </w:pPr>
      <w:r w:rsidRPr="00D319A6">
        <w:rPr>
          <w:rFonts w:cs="Tahoma"/>
          <w:bCs/>
          <w:iCs/>
          <w:szCs w:val="18"/>
        </w:rPr>
        <w:t xml:space="preserve">uzavírají </w:t>
      </w:r>
      <w:r w:rsidR="00684004" w:rsidRPr="00D319A6">
        <w:rPr>
          <w:rFonts w:cs="Tahoma"/>
          <w:bCs/>
          <w:iCs/>
          <w:szCs w:val="18"/>
        </w:rPr>
        <w:t>tento Dodatek ke S</w:t>
      </w:r>
      <w:r w:rsidRPr="00D319A6">
        <w:rPr>
          <w:rFonts w:cs="Tahoma"/>
          <w:bCs/>
          <w:iCs/>
          <w:szCs w:val="18"/>
        </w:rPr>
        <w:t xml:space="preserve">mlouvě o </w:t>
      </w:r>
      <w:r w:rsidR="00567552">
        <w:rPr>
          <w:rFonts w:cs="Tahoma"/>
          <w:bCs/>
          <w:iCs/>
          <w:szCs w:val="18"/>
        </w:rPr>
        <w:t xml:space="preserve">nákupu a užití poukázek </w:t>
      </w:r>
      <w:proofErr w:type="spellStart"/>
      <w:r w:rsidR="00567552">
        <w:rPr>
          <w:rFonts w:cs="Tahoma"/>
          <w:bCs/>
          <w:iCs/>
          <w:szCs w:val="18"/>
        </w:rPr>
        <w:t>Sodexo</w:t>
      </w:r>
      <w:proofErr w:type="spellEnd"/>
      <w:r w:rsidRPr="00D319A6">
        <w:rPr>
          <w:rFonts w:cs="Tahoma"/>
          <w:bCs/>
          <w:iCs/>
          <w:szCs w:val="18"/>
        </w:rPr>
        <w:t>:</w:t>
      </w:r>
    </w:p>
    <w:p w14:paraId="75910B80" w14:textId="77777777" w:rsidR="00E90C92" w:rsidRDefault="00E90C92" w:rsidP="00684004">
      <w:pPr>
        <w:spacing w:before="120" w:after="120"/>
        <w:jc w:val="center"/>
        <w:rPr>
          <w:rFonts w:cs="Tahoma"/>
          <w:b/>
          <w:sz w:val="20"/>
          <w:szCs w:val="20"/>
        </w:rPr>
      </w:pPr>
    </w:p>
    <w:p w14:paraId="4942545A" w14:textId="14B4C25C" w:rsidR="00684004" w:rsidRPr="00D319A6" w:rsidRDefault="00E10FF0" w:rsidP="00684004">
      <w:pPr>
        <w:spacing w:before="120" w:after="12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</w:t>
      </w:r>
      <w:r w:rsidR="00684004" w:rsidRPr="00D319A6">
        <w:rPr>
          <w:rFonts w:cs="Tahoma"/>
          <w:b/>
          <w:sz w:val="20"/>
          <w:szCs w:val="20"/>
        </w:rPr>
        <w:t>. Předmět Dodatku</w:t>
      </w:r>
    </w:p>
    <w:p w14:paraId="4942545B" w14:textId="2E215830" w:rsidR="00684004" w:rsidRPr="00D319A6" w:rsidRDefault="00684004" w:rsidP="00684004">
      <w:pPr>
        <w:rPr>
          <w:rFonts w:cs="Tahoma"/>
          <w:bCs/>
          <w:iCs/>
          <w:szCs w:val="18"/>
        </w:rPr>
      </w:pPr>
      <w:r w:rsidRPr="00D319A6">
        <w:rPr>
          <w:rFonts w:cs="Tahoma"/>
          <w:szCs w:val="18"/>
        </w:rPr>
        <w:t>Vzhledem k tomu, ž</w:t>
      </w:r>
      <w:r w:rsidR="00145290">
        <w:rPr>
          <w:rFonts w:cs="Tahoma"/>
          <w:szCs w:val="18"/>
        </w:rPr>
        <w:t xml:space="preserve">e smluvní Strany uzavřely dne </w:t>
      </w:r>
      <w:proofErr w:type="gramStart"/>
      <w:r w:rsidR="0014655F">
        <w:rPr>
          <w:rFonts w:cs="Tahoma"/>
          <w:szCs w:val="18"/>
        </w:rPr>
        <w:t>29.4.2010</w:t>
      </w:r>
      <w:proofErr w:type="gramEnd"/>
      <w:r w:rsidRPr="00D319A6">
        <w:rPr>
          <w:rFonts w:cs="Tahoma"/>
          <w:szCs w:val="18"/>
        </w:rPr>
        <w:t xml:space="preserve"> Smlouvu o </w:t>
      </w:r>
      <w:r w:rsidR="0014655F">
        <w:rPr>
          <w:rFonts w:cs="Tahoma"/>
          <w:szCs w:val="18"/>
        </w:rPr>
        <w:t xml:space="preserve">nákupu a užití poukázek </w:t>
      </w:r>
      <w:proofErr w:type="spellStart"/>
      <w:r w:rsidR="0014655F">
        <w:rPr>
          <w:rFonts w:cs="Tahoma"/>
          <w:szCs w:val="18"/>
        </w:rPr>
        <w:t>Sodexo</w:t>
      </w:r>
      <w:proofErr w:type="spellEnd"/>
      <w:r w:rsidR="00981F18">
        <w:rPr>
          <w:rFonts w:cs="Tahoma"/>
          <w:szCs w:val="18"/>
        </w:rPr>
        <w:t xml:space="preserve"> („Smlouva“)</w:t>
      </w:r>
      <w:r w:rsidRPr="00D319A6">
        <w:rPr>
          <w:rFonts w:cs="Tahoma"/>
          <w:szCs w:val="18"/>
        </w:rPr>
        <w:t xml:space="preserve">, dohodly se společně na jejích změnách </w:t>
      </w:r>
      <w:r w:rsidRPr="00D319A6">
        <w:rPr>
          <w:rFonts w:cs="Tahoma"/>
          <w:bCs/>
          <w:iCs/>
          <w:szCs w:val="18"/>
        </w:rPr>
        <w:t>takto:</w:t>
      </w:r>
    </w:p>
    <w:p w14:paraId="4942545C" w14:textId="77777777" w:rsidR="00684004" w:rsidRPr="00D319A6" w:rsidRDefault="00684004" w:rsidP="00684004">
      <w:pPr>
        <w:rPr>
          <w:rFonts w:cs="Tahoma"/>
          <w:bCs/>
          <w:iCs/>
          <w:szCs w:val="18"/>
        </w:rPr>
      </w:pPr>
    </w:p>
    <w:p w14:paraId="4942545D" w14:textId="0F45CFB0" w:rsidR="00BB4CAD" w:rsidRPr="00B52B19" w:rsidRDefault="00E10FF0" w:rsidP="004C165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szCs w:val="18"/>
        </w:rPr>
      </w:pPr>
      <w:r w:rsidRPr="00B52B19">
        <w:rPr>
          <w:rFonts w:cs="Tahoma"/>
          <w:szCs w:val="18"/>
        </w:rPr>
        <w:t>V</w:t>
      </w:r>
      <w:r w:rsidR="00433D7E" w:rsidRPr="00B52B19">
        <w:rPr>
          <w:rFonts w:cs="Tahoma"/>
          <w:szCs w:val="18"/>
        </w:rPr>
        <w:t xml:space="preserve">zhledem ke </w:t>
      </w:r>
      <w:r w:rsidR="00D002F6" w:rsidRPr="00B52B19">
        <w:rPr>
          <w:rFonts w:cs="Tahoma"/>
          <w:szCs w:val="18"/>
        </w:rPr>
        <w:t>zrušení vyhlášky</w:t>
      </w:r>
      <w:r w:rsidR="00710AAE" w:rsidRPr="00B52B19">
        <w:t xml:space="preserve"> </w:t>
      </w:r>
      <w:r w:rsidR="00710AAE" w:rsidRPr="00B52B19">
        <w:rPr>
          <w:rFonts w:cs="Tahoma"/>
          <w:szCs w:val="18"/>
        </w:rPr>
        <w:t>č. 114/2002 Sb. o</w:t>
      </w:r>
      <w:r w:rsidR="00D002F6" w:rsidRPr="00B52B19">
        <w:rPr>
          <w:rFonts w:cs="Tahoma"/>
          <w:szCs w:val="18"/>
        </w:rPr>
        <w:t xml:space="preserve"> FKSP ukončuje</w:t>
      </w:r>
      <w:r w:rsidR="00433D7E" w:rsidRPr="00B52B19">
        <w:rPr>
          <w:rFonts w:cs="Tahoma"/>
          <w:szCs w:val="18"/>
        </w:rPr>
        <w:t xml:space="preserve"> </w:t>
      </w:r>
      <w:proofErr w:type="spellStart"/>
      <w:r w:rsidR="00433D7E" w:rsidRPr="00B52B19">
        <w:rPr>
          <w:rFonts w:cs="Tahoma"/>
          <w:szCs w:val="18"/>
        </w:rPr>
        <w:t>Pluxee</w:t>
      </w:r>
      <w:proofErr w:type="spellEnd"/>
      <w:r w:rsidR="00D002F6" w:rsidRPr="00B52B19">
        <w:rPr>
          <w:rFonts w:cs="Tahoma"/>
          <w:szCs w:val="18"/>
        </w:rPr>
        <w:t xml:space="preserve"> produkt Fokus </w:t>
      </w:r>
      <w:proofErr w:type="spellStart"/>
      <w:r w:rsidR="00D002F6" w:rsidRPr="00B52B19">
        <w:rPr>
          <w:rFonts w:cs="Tahoma"/>
          <w:szCs w:val="18"/>
        </w:rPr>
        <w:t>Pass</w:t>
      </w:r>
      <w:proofErr w:type="spellEnd"/>
      <w:r w:rsidR="00D002F6" w:rsidRPr="00B52B19">
        <w:rPr>
          <w:rFonts w:cs="Tahoma"/>
          <w:szCs w:val="18"/>
        </w:rPr>
        <w:t xml:space="preserve">. </w:t>
      </w:r>
      <w:r w:rsidR="00433D7E" w:rsidRPr="00B52B19">
        <w:rPr>
          <w:rFonts w:cs="Tahoma"/>
          <w:szCs w:val="18"/>
        </w:rPr>
        <w:t xml:space="preserve">Jako </w:t>
      </w:r>
      <w:r w:rsidR="00012773" w:rsidRPr="00B52B19">
        <w:rPr>
          <w:rFonts w:cs="Tahoma"/>
          <w:szCs w:val="18"/>
        </w:rPr>
        <w:t xml:space="preserve">alternativu k tomuto produktu bude </w:t>
      </w:r>
      <w:proofErr w:type="spellStart"/>
      <w:r w:rsidR="00012773" w:rsidRPr="00B52B19">
        <w:rPr>
          <w:rFonts w:cs="Tahoma"/>
          <w:szCs w:val="18"/>
        </w:rPr>
        <w:t>Pluxee</w:t>
      </w:r>
      <w:proofErr w:type="spellEnd"/>
      <w:r w:rsidR="00012773" w:rsidRPr="00B52B19">
        <w:rPr>
          <w:rFonts w:cs="Tahoma"/>
          <w:szCs w:val="18"/>
        </w:rPr>
        <w:t xml:space="preserve"> Klientovi nově poskytovat</w:t>
      </w:r>
      <w:r w:rsidR="00D002F6" w:rsidRPr="00B52B19">
        <w:rPr>
          <w:rFonts w:cs="Tahoma"/>
          <w:szCs w:val="18"/>
        </w:rPr>
        <w:t xml:space="preserve"> Poukázky Flexi</w:t>
      </w:r>
      <w:r w:rsidR="00E90C92" w:rsidRPr="00B52B19">
        <w:rPr>
          <w:rFonts w:cs="Tahoma"/>
          <w:szCs w:val="18"/>
        </w:rPr>
        <w:t xml:space="preserve">, přičemž vlastnosti Poukázek Flexi jsou stejné, jako vlastnosti původních poukázek </w:t>
      </w:r>
      <w:proofErr w:type="spellStart"/>
      <w:r w:rsidR="00E90C92" w:rsidRPr="00B52B19">
        <w:rPr>
          <w:rFonts w:cs="Tahoma"/>
          <w:szCs w:val="18"/>
        </w:rPr>
        <w:t>Sodexo</w:t>
      </w:r>
      <w:proofErr w:type="spellEnd"/>
      <w:r w:rsidR="00012773" w:rsidRPr="00B52B19">
        <w:rPr>
          <w:rFonts w:cs="Tahoma"/>
          <w:szCs w:val="18"/>
        </w:rPr>
        <w:t>.</w:t>
      </w:r>
    </w:p>
    <w:p w14:paraId="494254B8" w14:textId="77777777" w:rsidR="003F52F8" w:rsidRPr="00B52B19" w:rsidRDefault="003F52F8" w:rsidP="004C1659">
      <w:pPr>
        <w:ind w:left="284" w:hanging="284"/>
        <w:rPr>
          <w:rFonts w:cs="Tahoma"/>
          <w:bCs/>
          <w:iCs/>
          <w:szCs w:val="18"/>
        </w:rPr>
      </w:pPr>
    </w:p>
    <w:p w14:paraId="494254BC" w14:textId="09467E34" w:rsidR="009055A1" w:rsidRPr="00B52B19" w:rsidRDefault="00C45C17" w:rsidP="004C165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szCs w:val="18"/>
        </w:rPr>
      </w:pPr>
      <w:r w:rsidRPr="00B52B19">
        <w:rPr>
          <w:rFonts w:cs="Tahoma"/>
          <w:szCs w:val="18"/>
        </w:rPr>
        <w:t xml:space="preserve">Ruší se „Ceník služeb“ ze dne </w:t>
      </w:r>
      <w:proofErr w:type="gramStart"/>
      <w:r w:rsidRPr="00B52B19">
        <w:rPr>
          <w:rFonts w:cs="Tahoma"/>
          <w:szCs w:val="18"/>
        </w:rPr>
        <w:t>29.4.2010</w:t>
      </w:r>
      <w:proofErr w:type="gramEnd"/>
      <w:r w:rsidR="00F659F4">
        <w:rPr>
          <w:rFonts w:cs="Tahoma"/>
          <w:szCs w:val="18"/>
        </w:rPr>
        <w:t xml:space="preserve">, který tvořil přílohu č. 3 Smlouvy </w:t>
      </w:r>
      <w:r w:rsidRPr="00B52B19">
        <w:rPr>
          <w:rFonts w:cs="Tahoma"/>
          <w:szCs w:val="18"/>
        </w:rPr>
        <w:t xml:space="preserve">a </w:t>
      </w:r>
      <w:r w:rsidR="00140138" w:rsidRPr="00B52B19">
        <w:rPr>
          <w:rFonts w:cs="Tahoma"/>
          <w:szCs w:val="18"/>
        </w:rPr>
        <w:t>nahrazuje se nově „Ceníkem individuálním“, který</w:t>
      </w:r>
      <w:r w:rsidR="00A5062B" w:rsidRPr="00B52B19">
        <w:rPr>
          <w:rFonts w:cs="Tahoma"/>
          <w:szCs w:val="18"/>
        </w:rPr>
        <w:t xml:space="preserve"> </w:t>
      </w:r>
      <w:r w:rsidR="009055A1" w:rsidRPr="00B52B19">
        <w:rPr>
          <w:rFonts w:cs="Tahoma"/>
          <w:szCs w:val="18"/>
        </w:rPr>
        <w:t>je přiložen k tom</w:t>
      </w:r>
      <w:r w:rsidR="00145290" w:rsidRPr="00B52B19">
        <w:rPr>
          <w:rFonts w:cs="Tahoma"/>
          <w:szCs w:val="18"/>
        </w:rPr>
        <w:t xml:space="preserve">uto Dodatku č. </w:t>
      </w:r>
      <w:r w:rsidR="00140138" w:rsidRPr="00B52B19">
        <w:rPr>
          <w:rFonts w:cs="Tahoma"/>
          <w:szCs w:val="18"/>
        </w:rPr>
        <w:t>2</w:t>
      </w:r>
      <w:r w:rsidR="005E1BA8">
        <w:rPr>
          <w:rFonts w:cs="Tahoma"/>
          <w:szCs w:val="18"/>
        </w:rPr>
        <w:t>, jako jeho příloha č. 1</w:t>
      </w:r>
      <w:r w:rsidR="00140138" w:rsidRPr="00B52B19">
        <w:rPr>
          <w:rFonts w:cs="Tahoma"/>
          <w:szCs w:val="18"/>
        </w:rPr>
        <w:t>.</w:t>
      </w:r>
    </w:p>
    <w:p w14:paraId="3574C5BA" w14:textId="77777777" w:rsidR="00E90C92" w:rsidRPr="00B52B19" w:rsidRDefault="00E90C92" w:rsidP="00E90C92">
      <w:pPr>
        <w:pStyle w:val="Odstavecseseznamem"/>
        <w:rPr>
          <w:rFonts w:cs="Tahoma"/>
          <w:szCs w:val="18"/>
        </w:rPr>
      </w:pPr>
    </w:p>
    <w:p w14:paraId="64B72F92" w14:textId="67084C08" w:rsidR="00B52B19" w:rsidRDefault="00CB3420" w:rsidP="00531857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szCs w:val="18"/>
        </w:rPr>
      </w:pPr>
      <w:r w:rsidRPr="00C8648D">
        <w:rPr>
          <w:rFonts w:cs="Tahoma"/>
          <w:szCs w:val="18"/>
        </w:rPr>
        <w:t xml:space="preserve">Obchodní podmínky nákupu Poukázek </w:t>
      </w:r>
      <w:proofErr w:type="spellStart"/>
      <w:r w:rsidRPr="00C8648D">
        <w:rPr>
          <w:rFonts w:cs="Tahoma"/>
          <w:szCs w:val="18"/>
        </w:rPr>
        <w:t>Sodexo</w:t>
      </w:r>
      <w:proofErr w:type="spellEnd"/>
      <w:r w:rsidRPr="00C8648D">
        <w:rPr>
          <w:rFonts w:cs="Tahoma"/>
          <w:szCs w:val="18"/>
        </w:rPr>
        <w:t xml:space="preserve"> a jejich použití</w:t>
      </w:r>
      <w:r w:rsidR="00B52B19" w:rsidRPr="00C8648D">
        <w:rPr>
          <w:rFonts w:cs="Tahoma"/>
          <w:szCs w:val="18"/>
        </w:rPr>
        <w:t xml:space="preserve">, které tvořily přílohu č. 1 Smlouvy, se ruší </w:t>
      </w:r>
      <w:r w:rsidRPr="00C8648D">
        <w:rPr>
          <w:rFonts w:cs="Tahoma"/>
          <w:szCs w:val="18"/>
        </w:rPr>
        <w:t xml:space="preserve">a </w:t>
      </w:r>
      <w:r w:rsidR="00E90C92" w:rsidRPr="00C8648D">
        <w:rPr>
          <w:rFonts w:cs="Tahoma"/>
          <w:szCs w:val="18"/>
        </w:rPr>
        <w:t xml:space="preserve">nahrazují </w:t>
      </w:r>
      <w:r w:rsidRPr="00C8648D">
        <w:rPr>
          <w:rFonts w:cs="Tahoma"/>
          <w:szCs w:val="18"/>
        </w:rPr>
        <w:t xml:space="preserve">se </w:t>
      </w:r>
      <w:r w:rsidR="00E90C92" w:rsidRPr="00C8648D">
        <w:rPr>
          <w:rFonts w:cs="Tahoma"/>
          <w:szCs w:val="18"/>
        </w:rPr>
        <w:t xml:space="preserve">novými Všeobecnými obchodními podmínkami, které </w:t>
      </w:r>
      <w:r w:rsidRPr="00C8648D">
        <w:rPr>
          <w:rFonts w:cs="Tahoma"/>
          <w:szCs w:val="18"/>
        </w:rPr>
        <w:t>jsou</w:t>
      </w:r>
      <w:r w:rsidR="00393361" w:rsidRPr="00C8648D">
        <w:rPr>
          <w:rFonts w:cs="Tahoma"/>
          <w:szCs w:val="18"/>
        </w:rPr>
        <w:t xml:space="preserve"> </w:t>
      </w:r>
      <w:r w:rsidRPr="00C8648D">
        <w:rPr>
          <w:rFonts w:cs="Tahoma"/>
          <w:szCs w:val="18"/>
        </w:rPr>
        <w:t xml:space="preserve">dostupné na </w:t>
      </w:r>
      <w:r w:rsidR="00C8648D">
        <w:rPr>
          <w:rFonts w:cs="Tahoma"/>
          <w:szCs w:val="18"/>
        </w:rPr>
        <w:t xml:space="preserve">webových stránkách </w:t>
      </w:r>
      <w:proofErr w:type="spellStart"/>
      <w:r w:rsidR="00C8648D">
        <w:rPr>
          <w:rFonts w:cs="Tahoma"/>
          <w:szCs w:val="18"/>
        </w:rPr>
        <w:t>Pluxee</w:t>
      </w:r>
      <w:proofErr w:type="spellEnd"/>
      <w:r w:rsidR="00C8648D">
        <w:rPr>
          <w:rFonts w:cs="Tahoma"/>
          <w:szCs w:val="18"/>
        </w:rPr>
        <w:t>.</w:t>
      </w:r>
    </w:p>
    <w:p w14:paraId="4459AFF0" w14:textId="77777777" w:rsidR="00C8648D" w:rsidRPr="00C8648D" w:rsidRDefault="00C8648D" w:rsidP="00C8648D">
      <w:pPr>
        <w:pStyle w:val="Odstavecseseznamem"/>
        <w:spacing w:after="120"/>
        <w:ind w:left="284"/>
        <w:jc w:val="both"/>
        <w:rPr>
          <w:rFonts w:cs="Tahoma"/>
          <w:szCs w:val="18"/>
        </w:rPr>
      </w:pPr>
    </w:p>
    <w:p w14:paraId="1E3B930D" w14:textId="36FDD29C" w:rsidR="005E1BA8" w:rsidRDefault="00B52B19" w:rsidP="001E3A49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cs="Tahoma"/>
          <w:szCs w:val="18"/>
        </w:rPr>
      </w:pPr>
      <w:r w:rsidRPr="00A25ED9">
        <w:rPr>
          <w:rFonts w:cs="Tahoma"/>
          <w:szCs w:val="18"/>
        </w:rPr>
        <w:t>V článku I. odst. 1 Smlouvy se slova: „… v čl. II</w:t>
      </w:r>
      <w:r w:rsidR="005E1BA8" w:rsidRPr="00A25ED9">
        <w:rPr>
          <w:rFonts w:cs="Tahoma"/>
          <w:szCs w:val="18"/>
        </w:rPr>
        <w:t>.</w:t>
      </w:r>
      <w:r w:rsidRPr="00A25ED9">
        <w:rPr>
          <w:rFonts w:cs="Tahoma"/>
          <w:szCs w:val="18"/>
        </w:rPr>
        <w:t xml:space="preserve"> Obchodních</w:t>
      </w:r>
      <w:r w:rsidR="005E1BA8" w:rsidRPr="00A25ED9">
        <w:rPr>
          <w:rFonts w:cs="Tahoma"/>
          <w:szCs w:val="18"/>
        </w:rPr>
        <w:t xml:space="preserve"> </w:t>
      </w:r>
      <w:r w:rsidRPr="00A25ED9">
        <w:rPr>
          <w:rFonts w:cs="Tahoma"/>
          <w:szCs w:val="18"/>
        </w:rPr>
        <w:t xml:space="preserve">podmínek nákupu poukázek </w:t>
      </w:r>
      <w:proofErr w:type="spellStart"/>
      <w:r w:rsidRPr="00A25ED9">
        <w:rPr>
          <w:rFonts w:cs="Tahoma"/>
          <w:szCs w:val="18"/>
        </w:rPr>
        <w:t>Sodexo</w:t>
      </w:r>
      <w:proofErr w:type="spellEnd"/>
      <w:r w:rsidRPr="00A25ED9">
        <w:rPr>
          <w:rFonts w:cs="Tahoma"/>
          <w:szCs w:val="18"/>
        </w:rPr>
        <w:t xml:space="preserve"> a jejich pou</w:t>
      </w:r>
      <w:r w:rsidR="005E1BA8" w:rsidRPr="00A25ED9">
        <w:rPr>
          <w:rFonts w:cs="Tahoma"/>
          <w:szCs w:val="18"/>
        </w:rPr>
        <w:t>žití“ ruší a nahrazují se slovy: „</w:t>
      </w:r>
      <w:r w:rsidR="005E1BA8" w:rsidRPr="00A25ED9">
        <w:rPr>
          <w:rFonts w:cs="Tahoma"/>
          <w:b/>
          <w:szCs w:val="18"/>
        </w:rPr>
        <w:t>….v čl. VIII Všeobecných obchodních podmínek, které jsou dostupné na webový</w:t>
      </w:r>
      <w:r w:rsidR="001018E7" w:rsidRPr="00A25ED9">
        <w:rPr>
          <w:rFonts w:cs="Tahoma"/>
          <w:b/>
          <w:szCs w:val="18"/>
        </w:rPr>
        <w:t>c</w:t>
      </w:r>
      <w:r w:rsidR="005E1BA8" w:rsidRPr="00A25ED9">
        <w:rPr>
          <w:rFonts w:cs="Tahoma"/>
          <w:b/>
          <w:szCs w:val="18"/>
        </w:rPr>
        <w:t xml:space="preserve">h stránkách </w:t>
      </w:r>
      <w:proofErr w:type="spellStart"/>
      <w:r w:rsidR="005E1BA8" w:rsidRPr="00A25ED9">
        <w:rPr>
          <w:rFonts w:cs="Tahoma"/>
          <w:b/>
          <w:szCs w:val="18"/>
        </w:rPr>
        <w:t>Pluxee</w:t>
      </w:r>
      <w:proofErr w:type="spellEnd"/>
      <w:r w:rsidR="005E1BA8" w:rsidRPr="00A25ED9">
        <w:rPr>
          <w:rFonts w:cs="Tahoma"/>
          <w:b/>
          <w:szCs w:val="18"/>
        </w:rPr>
        <w:t xml:space="preserve"> („VOP“)</w:t>
      </w:r>
      <w:r w:rsidR="005E1BA8" w:rsidRPr="00A25ED9">
        <w:rPr>
          <w:rFonts w:cs="Tahoma"/>
          <w:szCs w:val="18"/>
        </w:rPr>
        <w:t>“</w:t>
      </w:r>
      <w:r w:rsidR="001C2ACC" w:rsidRPr="00A25ED9">
        <w:rPr>
          <w:rFonts w:cs="Tahoma"/>
          <w:szCs w:val="18"/>
        </w:rPr>
        <w:t xml:space="preserve">, všechny odkazy ve Smlouvě na </w:t>
      </w:r>
      <w:r w:rsidR="005E1BA8" w:rsidRPr="00A25ED9">
        <w:rPr>
          <w:rFonts w:cs="Tahoma"/>
          <w:szCs w:val="18"/>
        </w:rPr>
        <w:t xml:space="preserve">Obchodní podmínky nákupu poukázek </w:t>
      </w:r>
      <w:proofErr w:type="spellStart"/>
      <w:r w:rsidR="005E1BA8" w:rsidRPr="00A25ED9">
        <w:rPr>
          <w:rFonts w:cs="Tahoma"/>
          <w:szCs w:val="18"/>
        </w:rPr>
        <w:t>Sodexo</w:t>
      </w:r>
      <w:proofErr w:type="spellEnd"/>
      <w:r w:rsidR="005E1BA8" w:rsidRPr="00A25ED9">
        <w:rPr>
          <w:rFonts w:cs="Tahoma"/>
          <w:szCs w:val="18"/>
        </w:rPr>
        <w:t xml:space="preserve"> a jejich </w:t>
      </w:r>
      <w:proofErr w:type="gramStart"/>
      <w:r w:rsidR="005E1BA8" w:rsidRPr="00A25ED9">
        <w:rPr>
          <w:rFonts w:cs="Tahoma"/>
          <w:szCs w:val="18"/>
        </w:rPr>
        <w:t>použití  se</w:t>
      </w:r>
      <w:proofErr w:type="gramEnd"/>
      <w:r w:rsidR="005E1BA8" w:rsidRPr="00A25ED9">
        <w:rPr>
          <w:rFonts w:cs="Tahoma"/>
          <w:szCs w:val="18"/>
        </w:rPr>
        <w:t xml:space="preserve"> ruší a nahrazují pojmem „</w:t>
      </w:r>
      <w:r w:rsidR="005E1BA8" w:rsidRPr="00A25ED9">
        <w:rPr>
          <w:rFonts w:cs="Tahoma"/>
          <w:b/>
          <w:szCs w:val="18"/>
        </w:rPr>
        <w:t>VOP</w:t>
      </w:r>
      <w:r w:rsidR="005E1BA8" w:rsidRPr="00A25ED9">
        <w:rPr>
          <w:rFonts w:cs="Tahoma"/>
          <w:szCs w:val="18"/>
        </w:rPr>
        <w:t>“ a pojem OP ve Smlouvě se ruší a nahrazuje pojmem „</w:t>
      </w:r>
      <w:r w:rsidR="005E1BA8" w:rsidRPr="00A25ED9">
        <w:rPr>
          <w:rFonts w:cs="Tahoma"/>
          <w:b/>
          <w:szCs w:val="18"/>
        </w:rPr>
        <w:t>VOP</w:t>
      </w:r>
      <w:r w:rsidR="005E1BA8" w:rsidRPr="00A25ED9">
        <w:rPr>
          <w:rFonts w:cs="Tahoma"/>
          <w:szCs w:val="18"/>
        </w:rPr>
        <w:t>“.</w:t>
      </w:r>
      <w:r w:rsidR="001C2ACC" w:rsidRPr="00A25ED9">
        <w:rPr>
          <w:rFonts w:cs="Tahoma"/>
          <w:szCs w:val="18"/>
        </w:rPr>
        <w:t xml:space="preserve"> </w:t>
      </w:r>
    </w:p>
    <w:p w14:paraId="428574DA" w14:textId="77777777" w:rsidR="00A25ED9" w:rsidRPr="005E1BA8" w:rsidRDefault="00A25ED9" w:rsidP="00A25ED9">
      <w:pPr>
        <w:pStyle w:val="Odstavecseseznamem"/>
        <w:spacing w:after="120"/>
        <w:ind w:left="284"/>
        <w:jc w:val="both"/>
        <w:rPr>
          <w:rFonts w:cs="Tahoma"/>
          <w:szCs w:val="18"/>
        </w:rPr>
      </w:pPr>
    </w:p>
    <w:p w14:paraId="1CC2765F" w14:textId="1F63B1EF" w:rsidR="00393361" w:rsidRDefault="00B52B19" w:rsidP="002606E7">
      <w:pPr>
        <w:pStyle w:val="Odstavecseseznamem"/>
        <w:numPr>
          <w:ilvl w:val="0"/>
          <w:numId w:val="12"/>
        </w:numPr>
        <w:spacing w:after="120"/>
        <w:ind w:left="284" w:hanging="426"/>
        <w:jc w:val="both"/>
        <w:rPr>
          <w:rFonts w:cs="Tahoma"/>
          <w:szCs w:val="18"/>
        </w:rPr>
      </w:pPr>
      <w:r w:rsidRPr="001018E7">
        <w:rPr>
          <w:rFonts w:cs="Tahoma"/>
          <w:szCs w:val="18"/>
        </w:rPr>
        <w:t>Reklamační řád, který tvořil přílohu č. 2 Smlouvy, se ruší a nahrazuje se novým Reklamačním řádem</w:t>
      </w:r>
      <w:r w:rsidRPr="00B6542C">
        <w:rPr>
          <w:rFonts w:cs="Tahoma"/>
          <w:szCs w:val="18"/>
        </w:rPr>
        <w:t xml:space="preserve"> </w:t>
      </w:r>
      <w:proofErr w:type="spellStart"/>
      <w:r w:rsidRPr="00B6542C">
        <w:rPr>
          <w:rFonts w:cs="Tahoma"/>
          <w:szCs w:val="18"/>
        </w:rPr>
        <w:t>Pluxee</w:t>
      </w:r>
      <w:proofErr w:type="spellEnd"/>
      <w:r w:rsidRPr="00B6542C">
        <w:rPr>
          <w:rFonts w:cs="Tahoma"/>
          <w:szCs w:val="18"/>
        </w:rPr>
        <w:t xml:space="preserve"> Česká republika a.s.</w:t>
      </w:r>
      <w:r w:rsidRPr="001018E7">
        <w:rPr>
          <w:rFonts w:cs="Tahoma"/>
          <w:szCs w:val="18"/>
        </w:rPr>
        <w:t xml:space="preserve">, který tvoří přílohu </w:t>
      </w:r>
      <w:r w:rsidR="001018E7">
        <w:rPr>
          <w:rFonts w:cs="Tahoma"/>
          <w:szCs w:val="18"/>
        </w:rPr>
        <w:t xml:space="preserve">č. 2 </w:t>
      </w:r>
      <w:r w:rsidRPr="001018E7">
        <w:rPr>
          <w:rFonts w:cs="Tahoma"/>
          <w:szCs w:val="18"/>
        </w:rPr>
        <w:t>tohoto Dodatku.</w:t>
      </w:r>
      <w:r w:rsidR="00393361" w:rsidRPr="001018E7">
        <w:rPr>
          <w:rFonts w:cs="Tahoma"/>
          <w:szCs w:val="18"/>
        </w:rPr>
        <w:t xml:space="preserve"> </w:t>
      </w:r>
    </w:p>
    <w:p w14:paraId="425C9316" w14:textId="77777777" w:rsidR="00F659F4" w:rsidRPr="00F659F4" w:rsidRDefault="00F659F4" w:rsidP="002606E7">
      <w:pPr>
        <w:pStyle w:val="Odstavecseseznamem"/>
        <w:ind w:left="284" w:hanging="426"/>
        <w:rPr>
          <w:rFonts w:cs="Tahoma"/>
          <w:szCs w:val="18"/>
        </w:rPr>
      </w:pPr>
    </w:p>
    <w:p w14:paraId="72040DB1" w14:textId="083D3D94" w:rsidR="00F659F4" w:rsidRDefault="00B6542C" w:rsidP="006166FE">
      <w:pPr>
        <w:pStyle w:val="Odstavecseseznamem"/>
        <w:numPr>
          <w:ilvl w:val="0"/>
          <w:numId w:val="12"/>
        </w:numPr>
        <w:spacing w:after="120"/>
        <w:ind w:left="284" w:hanging="426"/>
        <w:jc w:val="both"/>
        <w:rPr>
          <w:rFonts w:cs="Tahoma"/>
          <w:szCs w:val="18"/>
        </w:rPr>
      </w:pPr>
      <w:r w:rsidRPr="00F659F4">
        <w:rPr>
          <w:rFonts w:cs="Tahoma"/>
          <w:szCs w:val="18"/>
        </w:rPr>
        <w:t>Předposlední věta čl. I, odst. 2) Smlouvy se ruší bez náhrady</w:t>
      </w:r>
      <w:r w:rsidR="00F659F4" w:rsidRPr="00F659F4">
        <w:rPr>
          <w:rFonts w:cs="Tahoma"/>
          <w:szCs w:val="18"/>
        </w:rPr>
        <w:t xml:space="preserve">. </w:t>
      </w:r>
    </w:p>
    <w:p w14:paraId="53FB2D11" w14:textId="77777777" w:rsidR="009369F1" w:rsidRPr="009369F1" w:rsidRDefault="009369F1" w:rsidP="009369F1">
      <w:pPr>
        <w:pStyle w:val="Odstavecseseznamem"/>
        <w:rPr>
          <w:rFonts w:cs="Tahoma"/>
          <w:szCs w:val="18"/>
        </w:rPr>
      </w:pPr>
    </w:p>
    <w:p w14:paraId="307001A0" w14:textId="7345F907" w:rsidR="009369F1" w:rsidRDefault="009369F1" w:rsidP="006166FE">
      <w:pPr>
        <w:pStyle w:val="Odstavecseseznamem"/>
        <w:numPr>
          <w:ilvl w:val="0"/>
          <w:numId w:val="12"/>
        </w:numPr>
        <w:spacing w:after="120"/>
        <w:ind w:left="284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>V čl. III. se začleňuje nový odst.</w:t>
      </w:r>
      <w:r w:rsidR="00A15653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>2) následujícího znění:</w:t>
      </w:r>
    </w:p>
    <w:p w14:paraId="2E19DDE3" w14:textId="72605688" w:rsidR="00A2626F" w:rsidRDefault="00A2626F" w:rsidP="00A2626F">
      <w:pPr>
        <w:pStyle w:val="Odstavecseseznamem"/>
        <w:rPr>
          <w:rFonts w:cs="Tahoma"/>
          <w:szCs w:val="18"/>
        </w:rPr>
      </w:pPr>
    </w:p>
    <w:p w14:paraId="57BA0569" w14:textId="5C3EA40A" w:rsidR="009369F1" w:rsidRPr="00BC6405" w:rsidRDefault="009369F1" w:rsidP="00A15653">
      <w:pPr>
        <w:ind w:left="420" w:hanging="136"/>
        <w:jc w:val="both"/>
        <w:rPr>
          <w:rFonts w:cs="Tahoma"/>
          <w:bCs/>
          <w:iCs/>
          <w:szCs w:val="18"/>
        </w:rPr>
      </w:pPr>
      <w:r>
        <w:rPr>
          <w:rFonts w:cs="Tahoma"/>
          <w:szCs w:val="18"/>
        </w:rPr>
        <w:t>2)</w:t>
      </w:r>
      <w:r>
        <w:rPr>
          <w:rFonts w:cs="Tahoma"/>
          <w:szCs w:val="18"/>
        </w:rPr>
        <w:tab/>
      </w:r>
      <w:proofErr w:type="spellStart"/>
      <w:r w:rsidR="00DC0736" w:rsidRPr="00BC6405">
        <w:rPr>
          <w:rFonts w:cs="Tahoma"/>
          <w:szCs w:val="18"/>
        </w:rPr>
        <w:t>Pluxee</w:t>
      </w:r>
      <w:proofErr w:type="spellEnd"/>
      <w:r w:rsidRPr="00BC6405">
        <w:rPr>
          <w:rFonts w:cs="Tahoma"/>
          <w:szCs w:val="18"/>
        </w:rPr>
        <w:t xml:space="preserve"> bere na vědomí, že </w:t>
      </w:r>
      <w:r w:rsidR="00BC6405">
        <w:rPr>
          <w:rFonts w:cs="Tahoma"/>
          <w:szCs w:val="18"/>
        </w:rPr>
        <w:t>Klient</w:t>
      </w:r>
      <w:r w:rsidRPr="00BC6405">
        <w:rPr>
          <w:rFonts w:cs="Tahoma"/>
          <w:szCs w:val="18"/>
        </w:rPr>
        <w:t xml:space="preserve"> je vázán zákonem č. 340/2015 Sb., o registru smluv, ve znění pozdějších předpisů, a souhlasí s tím, že text této </w:t>
      </w:r>
      <w:r w:rsidR="00BC6405">
        <w:rPr>
          <w:rFonts w:cs="Tahoma"/>
          <w:szCs w:val="18"/>
        </w:rPr>
        <w:t>S</w:t>
      </w:r>
      <w:r w:rsidRPr="00BC6405">
        <w:rPr>
          <w:rFonts w:cs="Tahoma"/>
          <w:szCs w:val="18"/>
        </w:rPr>
        <w:t xml:space="preserve">mlouvy, případně jejích dodatků, bude </w:t>
      </w:r>
      <w:r w:rsidR="00900E0C">
        <w:rPr>
          <w:rFonts w:cs="Tahoma"/>
          <w:szCs w:val="18"/>
        </w:rPr>
        <w:t>uv</w:t>
      </w:r>
      <w:r w:rsidRPr="00BC6405">
        <w:rPr>
          <w:rFonts w:cs="Tahoma"/>
          <w:szCs w:val="18"/>
        </w:rPr>
        <w:t xml:space="preserve">eřejněn prostřednictvím </w:t>
      </w:r>
      <w:r w:rsidR="00BC6405">
        <w:rPr>
          <w:rFonts w:cs="Tahoma"/>
          <w:szCs w:val="18"/>
        </w:rPr>
        <w:t>Klienta</w:t>
      </w:r>
      <w:r w:rsidRPr="00BC6405">
        <w:rPr>
          <w:rFonts w:cs="Tahoma"/>
          <w:szCs w:val="18"/>
        </w:rPr>
        <w:t xml:space="preserve"> v registru smluv. </w:t>
      </w:r>
      <w:r w:rsidRPr="00BC6405">
        <w:rPr>
          <w:rFonts w:cs="Tahoma"/>
          <w:iCs/>
          <w:szCs w:val="18"/>
        </w:rPr>
        <w:t xml:space="preserve"> </w:t>
      </w:r>
      <w:r w:rsidRPr="00BC6405">
        <w:rPr>
          <w:rFonts w:cs="Tahoma"/>
          <w:szCs w:val="18"/>
        </w:rPr>
        <w:t xml:space="preserve">Strany souhlasí se zveřejněním této </w:t>
      </w:r>
      <w:r w:rsidR="00BC6405">
        <w:rPr>
          <w:rFonts w:cs="Tahoma"/>
          <w:szCs w:val="18"/>
        </w:rPr>
        <w:t>S</w:t>
      </w:r>
      <w:r w:rsidRPr="00BC6405">
        <w:rPr>
          <w:rFonts w:cs="Tahoma"/>
          <w:szCs w:val="18"/>
        </w:rPr>
        <w:t xml:space="preserve">mlouvy v plném rozsahu včetně osobních údajů ve </w:t>
      </w:r>
      <w:r w:rsidR="00BC6405">
        <w:rPr>
          <w:rFonts w:cs="Tahoma"/>
          <w:szCs w:val="18"/>
        </w:rPr>
        <w:t>S</w:t>
      </w:r>
      <w:r w:rsidRPr="00BC6405">
        <w:rPr>
          <w:rFonts w:cs="Tahoma"/>
          <w:szCs w:val="18"/>
        </w:rPr>
        <w:t xml:space="preserve">mlouvě obsažených či poskytnutím informace třetím osobám o této </w:t>
      </w:r>
      <w:r w:rsidR="00BC6405">
        <w:rPr>
          <w:rFonts w:cs="Tahoma"/>
          <w:szCs w:val="18"/>
        </w:rPr>
        <w:t>S</w:t>
      </w:r>
      <w:r w:rsidRPr="00BC6405">
        <w:rPr>
          <w:rFonts w:cs="Tahoma"/>
          <w:szCs w:val="18"/>
        </w:rPr>
        <w:t xml:space="preserve">mlouvě za podmínek definovaných zákonem č. 106/1999 Sb., o svobodném přístupu k informacím, ve znění aktuálním ke dni požadavku na informace či zveřejnění, a rovněž prohlašují, </w:t>
      </w:r>
      <w:r w:rsidRPr="00BC6405">
        <w:rPr>
          <w:rFonts w:cs="Tahoma"/>
          <w:iCs/>
          <w:szCs w:val="18"/>
        </w:rPr>
        <w:t xml:space="preserve">že nic z obsahu této </w:t>
      </w:r>
      <w:r w:rsidR="00BC6405">
        <w:rPr>
          <w:rFonts w:cs="Tahoma"/>
          <w:iCs/>
          <w:szCs w:val="18"/>
        </w:rPr>
        <w:t>S</w:t>
      </w:r>
      <w:r w:rsidRPr="00BC6405">
        <w:rPr>
          <w:rFonts w:cs="Tahoma"/>
          <w:iCs/>
          <w:szCs w:val="18"/>
        </w:rPr>
        <w:t>mlouvy nepovažují za obchodní tajemství.</w:t>
      </w:r>
    </w:p>
    <w:p w14:paraId="74E489E0" w14:textId="2EC50769" w:rsidR="009369F1" w:rsidRPr="00BC6405" w:rsidRDefault="009369F1" w:rsidP="009369F1">
      <w:pPr>
        <w:pStyle w:val="Odstavecseseznamem"/>
        <w:ind w:hanging="436"/>
        <w:rPr>
          <w:rFonts w:cs="Tahoma"/>
          <w:szCs w:val="18"/>
        </w:rPr>
      </w:pPr>
    </w:p>
    <w:p w14:paraId="0C100AA6" w14:textId="66F03E66" w:rsidR="00F659F4" w:rsidRDefault="00F659F4" w:rsidP="00A2626F">
      <w:pPr>
        <w:pStyle w:val="Odstavecseseznamem"/>
        <w:numPr>
          <w:ilvl w:val="0"/>
          <w:numId w:val="12"/>
        </w:numPr>
        <w:spacing w:after="120"/>
        <w:ind w:left="284" w:hanging="426"/>
        <w:jc w:val="both"/>
        <w:rPr>
          <w:rFonts w:cs="Tahoma"/>
          <w:szCs w:val="18"/>
        </w:rPr>
      </w:pPr>
      <w:r>
        <w:rPr>
          <w:rFonts w:cs="Tahoma"/>
          <w:szCs w:val="18"/>
        </w:rPr>
        <w:t>V čl.</w:t>
      </w:r>
      <w:r w:rsidR="00A2626F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 xml:space="preserve">IV., odst. 3 Smlouvy se ruší poslední věta a nahrazuje se větou:“ Ustanovení čl. </w:t>
      </w:r>
      <w:r w:rsidR="002606E7">
        <w:rPr>
          <w:rFonts w:cs="Tahoma"/>
          <w:szCs w:val="18"/>
        </w:rPr>
        <w:t>VII., odst. 7.</w:t>
      </w:r>
      <w:r>
        <w:rPr>
          <w:rFonts w:cs="Tahoma"/>
          <w:szCs w:val="18"/>
        </w:rPr>
        <w:t xml:space="preserve"> VOP tím není dotčeno“</w:t>
      </w:r>
      <w:r w:rsidR="00A2626F">
        <w:rPr>
          <w:rFonts w:cs="Tahoma"/>
          <w:szCs w:val="18"/>
        </w:rPr>
        <w:t>.</w:t>
      </w:r>
      <w:r>
        <w:rPr>
          <w:rFonts w:cs="Tahoma"/>
          <w:szCs w:val="18"/>
        </w:rPr>
        <w:tab/>
      </w:r>
    </w:p>
    <w:p w14:paraId="2C087604" w14:textId="77777777" w:rsidR="00F659F4" w:rsidRPr="00B52B19" w:rsidRDefault="00F659F4" w:rsidP="00F659F4">
      <w:pPr>
        <w:pStyle w:val="Odstavecseseznamem"/>
        <w:spacing w:after="120"/>
        <w:ind w:left="284"/>
        <w:jc w:val="both"/>
        <w:rPr>
          <w:rFonts w:cs="Tahoma"/>
          <w:szCs w:val="18"/>
        </w:rPr>
      </w:pPr>
    </w:p>
    <w:p w14:paraId="494254BD" w14:textId="77777777" w:rsidR="009055A1" w:rsidRPr="00F659F4" w:rsidRDefault="009055A1" w:rsidP="00F659F4">
      <w:pPr>
        <w:spacing w:after="120"/>
        <w:jc w:val="both"/>
        <w:rPr>
          <w:rFonts w:cs="Tahoma"/>
          <w:szCs w:val="18"/>
        </w:rPr>
      </w:pPr>
    </w:p>
    <w:p w14:paraId="494254BE" w14:textId="77777777" w:rsidR="00981F18" w:rsidRPr="00D67E3C" w:rsidRDefault="00981F18" w:rsidP="00981F18">
      <w:pPr>
        <w:ind w:left="284"/>
        <w:jc w:val="center"/>
        <w:rPr>
          <w:b/>
          <w:i/>
          <w:sz w:val="20"/>
          <w:szCs w:val="20"/>
        </w:rPr>
      </w:pPr>
      <w:r w:rsidRPr="00D67E3C">
        <w:rPr>
          <w:rFonts w:cs="Tahoma"/>
          <w:b/>
          <w:sz w:val="20"/>
          <w:szCs w:val="20"/>
        </w:rPr>
        <w:t>II. Společná a závěrečná ujednání Dodatku</w:t>
      </w:r>
    </w:p>
    <w:p w14:paraId="494254BF" w14:textId="77777777" w:rsidR="00981F18" w:rsidRPr="00D319A6" w:rsidRDefault="00981F18" w:rsidP="00981F18">
      <w:pPr>
        <w:pStyle w:val="Odstavecseseznamem"/>
        <w:ind w:hanging="436"/>
        <w:rPr>
          <w:rFonts w:cs="Tahoma"/>
          <w:color w:val="000000"/>
          <w:szCs w:val="18"/>
        </w:rPr>
      </w:pPr>
    </w:p>
    <w:p w14:paraId="494254C0" w14:textId="2E172D0A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8D459B">
        <w:rPr>
          <w:rFonts w:cs="Tahoma"/>
          <w:szCs w:val="18"/>
        </w:rPr>
        <w:t xml:space="preserve">Ostatní </w:t>
      </w:r>
      <w:r w:rsidR="00393361">
        <w:rPr>
          <w:rFonts w:cs="Tahoma"/>
          <w:szCs w:val="18"/>
        </w:rPr>
        <w:t xml:space="preserve">ustanovení Smlouvy </w:t>
      </w:r>
      <w:r w:rsidRPr="008D459B">
        <w:rPr>
          <w:rFonts w:cs="Tahoma"/>
          <w:szCs w:val="18"/>
        </w:rPr>
        <w:t>se nemění.</w:t>
      </w:r>
    </w:p>
    <w:p w14:paraId="494254C1" w14:textId="7023A235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Tento D</w:t>
      </w:r>
      <w:r w:rsidRPr="008D459B">
        <w:rPr>
          <w:rFonts w:cs="Tahoma"/>
          <w:szCs w:val="18"/>
        </w:rPr>
        <w:t xml:space="preserve">odatek nabývá </w:t>
      </w:r>
      <w:r>
        <w:rPr>
          <w:rFonts w:cs="Tahoma"/>
          <w:szCs w:val="18"/>
        </w:rPr>
        <w:t>platnosti dnem jeho podpisu</w:t>
      </w:r>
      <w:r w:rsidR="00393361">
        <w:rPr>
          <w:rFonts w:cs="Tahoma"/>
          <w:szCs w:val="18"/>
        </w:rPr>
        <w:t xml:space="preserve"> Stranami</w:t>
      </w:r>
      <w:r w:rsidR="00900E0C">
        <w:rPr>
          <w:rFonts w:cs="Tahoma"/>
          <w:szCs w:val="18"/>
        </w:rPr>
        <w:t xml:space="preserve"> a účinnosti dnem jeho uveřejnění v registru sm</w:t>
      </w:r>
      <w:r w:rsidR="00A15653">
        <w:rPr>
          <w:rFonts w:cs="Tahoma"/>
          <w:szCs w:val="18"/>
        </w:rPr>
        <w:t>l</w:t>
      </w:r>
      <w:r w:rsidR="00900E0C">
        <w:rPr>
          <w:rFonts w:cs="Tahoma"/>
          <w:szCs w:val="18"/>
        </w:rPr>
        <w:t>uv.</w:t>
      </w:r>
    </w:p>
    <w:p w14:paraId="494254C2" w14:textId="59002D6F" w:rsidR="00981F18" w:rsidRDefault="00981F18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 w:rsidRPr="00453560">
        <w:rPr>
          <w:rFonts w:cs="Tahoma"/>
          <w:szCs w:val="18"/>
        </w:rPr>
        <w:t xml:space="preserve">Tento Dodatek je vyhotoven ve dvou stejnopisech, z nichž každá ze </w:t>
      </w:r>
      <w:r>
        <w:rPr>
          <w:rFonts w:cs="Tahoma"/>
          <w:szCs w:val="18"/>
        </w:rPr>
        <w:t>S</w:t>
      </w:r>
      <w:r w:rsidRPr="00453560">
        <w:rPr>
          <w:rFonts w:cs="Tahoma"/>
          <w:szCs w:val="18"/>
        </w:rPr>
        <w:t>tran obdrží po jednom.</w:t>
      </w:r>
    </w:p>
    <w:p w14:paraId="76DBED36" w14:textId="4912D67F" w:rsidR="002606E7" w:rsidRDefault="002606E7" w:rsidP="00981F18">
      <w:pPr>
        <w:numPr>
          <w:ilvl w:val="0"/>
          <w:numId w:val="2"/>
        </w:numPr>
        <w:tabs>
          <w:tab w:val="clear" w:pos="502"/>
          <w:tab w:val="num" w:pos="360"/>
        </w:tabs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Nedílnou součástí tohoto Dodatku je:</w:t>
      </w:r>
    </w:p>
    <w:p w14:paraId="23699745" w14:textId="6517A21A" w:rsidR="002606E7" w:rsidRDefault="0042378D" w:rsidP="0042378D">
      <w:pPr>
        <w:pStyle w:val="Odstavecseseznamem"/>
        <w:numPr>
          <w:ilvl w:val="0"/>
          <w:numId w:val="13"/>
        </w:numPr>
        <w:spacing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příloha č. 1 - </w:t>
      </w:r>
      <w:r w:rsidR="002606E7" w:rsidRPr="0042378D">
        <w:rPr>
          <w:rFonts w:cs="Tahoma"/>
          <w:szCs w:val="18"/>
        </w:rPr>
        <w:t xml:space="preserve">Ceník </w:t>
      </w:r>
      <w:r w:rsidR="00F60A6F" w:rsidRPr="0042378D">
        <w:rPr>
          <w:rFonts w:cs="Tahoma"/>
          <w:szCs w:val="18"/>
        </w:rPr>
        <w:t>individuální</w:t>
      </w:r>
    </w:p>
    <w:p w14:paraId="78CD77ED" w14:textId="1378808A" w:rsidR="002606E7" w:rsidRDefault="00A25ED9" w:rsidP="0042378D">
      <w:pPr>
        <w:pStyle w:val="Odstavecseseznamem"/>
        <w:numPr>
          <w:ilvl w:val="0"/>
          <w:numId w:val="13"/>
        </w:numPr>
        <w:spacing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příloha č. 2 - </w:t>
      </w:r>
      <w:r w:rsidR="002606E7" w:rsidRPr="0042378D">
        <w:rPr>
          <w:rFonts w:cs="Tahoma"/>
          <w:szCs w:val="18"/>
        </w:rPr>
        <w:t xml:space="preserve">Reklamační řád </w:t>
      </w:r>
      <w:proofErr w:type="spellStart"/>
      <w:r w:rsidR="002606E7" w:rsidRPr="0042378D">
        <w:rPr>
          <w:rFonts w:cs="Tahoma"/>
          <w:szCs w:val="18"/>
        </w:rPr>
        <w:t>Pluxee</w:t>
      </w:r>
      <w:proofErr w:type="spellEnd"/>
      <w:r w:rsidR="002606E7" w:rsidRPr="0042378D">
        <w:rPr>
          <w:rFonts w:cs="Tahoma"/>
          <w:szCs w:val="18"/>
        </w:rPr>
        <w:t xml:space="preserve"> Česká republika a.s.</w:t>
      </w:r>
    </w:p>
    <w:p w14:paraId="60E9E00B" w14:textId="77777777" w:rsidR="0042378D" w:rsidRDefault="0042378D" w:rsidP="002606E7">
      <w:pPr>
        <w:spacing w:after="120"/>
        <w:ind w:left="360"/>
        <w:jc w:val="both"/>
        <w:rPr>
          <w:rFonts w:cs="Tahoma"/>
          <w:szCs w:val="18"/>
        </w:rPr>
      </w:pPr>
    </w:p>
    <w:p w14:paraId="0238C1D4" w14:textId="77777777" w:rsidR="002606E7" w:rsidRDefault="002606E7" w:rsidP="002606E7">
      <w:pPr>
        <w:spacing w:after="120"/>
        <w:ind w:left="360"/>
        <w:jc w:val="both"/>
        <w:rPr>
          <w:rFonts w:cs="Tahoma"/>
          <w:szCs w:val="18"/>
        </w:rPr>
      </w:pPr>
    </w:p>
    <w:p w14:paraId="607CCF5A" w14:textId="7D7EBD80" w:rsidR="002606E7" w:rsidRPr="00453560" w:rsidRDefault="002606E7" w:rsidP="002606E7">
      <w:pPr>
        <w:spacing w:after="120"/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</w:p>
    <w:p w14:paraId="494254C3" w14:textId="77777777" w:rsidR="00981F18" w:rsidRDefault="00981F18" w:rsidP="00981F18">
      <w:pPr>
        <w:rPr>
          <w:rFonts w:cs="Tahoma"/>
          <w:szCs w:val="18"/>
        </w:rPr>
      </w:pPr>
    </w:p>
    <w:p w14:paraId="494254C4" w14:textId="4A2796E6" w:rsidR="00981F18" w:rsidRDefault="00981F18" w:rsidP="00981F18">
      <w:pPr>
        <w:rPr>
          <w:rFonts w:cs="Tahoma"/>
          <w:szCs w:val="18"/>
        </w:rPr>
      </w:pPr>
      <w:r>
        <w:rPr>
          <w:rFonts w:cs="Tahoma"/>
          <w:szCs w:val="18"/>
        </w:rPr>
        <w:t>Na důkaz svého souhlasu s textem tohoto Dodatku níže připojují zástupci obou Stran své podpisy.</w:t>
      </w:r>
    </w:p>
    <w:p w14:paraId="494254C5" w14:textId="77777777" w:rsidR="00D319A6" w:rsidRPr="00D319A6" w:rsidRDefault="00D319A6" w:rsidP="00D319A6">
      <w:pPr>
        <w:keepNext/>
        <w:widowControl w:val="0"/>
        <w:ind w:left="360"/>
        <w:jc w:val="both"/>
        <w:rPr>
          <w:rFonts w:cs="Tahoma"/>
          <w:szCs w:val="18"/>
        </w:rPr>
      </w:pPr>
    </w:p>
    <w:p w14:paraId="494254C6" w14:textId="2B009CD1" w:rsidR="00D319A6" w:rsidRPr="00D319A6" w:rsidRDefault="00981F18" w:rsidP="00D319A6">
      <w:pPr>
        <w:keepNext/>
        <w:widowControl w:val="0"/>
        <w:tabs>
          <w:tab w:val="left" w:pos="1080"/>
        </w:tabs>
        <w:jc w:val="both"/>
        <w:rPr>
          <w:rFonts w:cs="Tahoma"/>
          <w:szCs w:val="18"/>
        </w:rPr>
      </w:pPr>
      <w:r w:rsidRPr="00D319A6">
        <w:rPr>
          <w:rFonts w:cs="Tahoma"/>
          <w:szCs w:val="18"/>
        </w:rPr>
        <w:t>V</w:t>
      </w:r>
      <w:r w:rsidR="006B6588">
        <w:rPr>
          <w:rFonts w:cs="Tahoma"/>
          <w:szCs w:val="18"/>
        </w:rPr>
        <w:t> </w:t>
      </w:r>
      <w:r w:rsidRPr="00D319A6">
        <w:rPr>
          <w:rFonts w:cs="Tahoma"/>
          <w:szCs w:val="18"/>
        </w:rPr>
        <w:t>dne</w:t>
      </w:r>
      <w:r w:rsidR="006B6588">
        <w:rPr>
          <w:rFonts w:cs="Tahoma"/>
          <w:szCs w:val="18"/>
        </w:rPr>
        <w:t xml:space="preserve"> 22.03.2024</w:t>
      </w:r>
      <w:r w:rsidRPr="00D319A6">
        <w:rPr>
          <w:rFonts w:cs="Tahoma"/>
          <w:bCs/>
          <w:iCs/>
          <w:szCs w:val="18"/>
        </w:rPr>
        <w:tab/>
      </w:r>
      <w:r w:rsidRPr="00D319A6">
        <w:rPr>
          <w:rFonts w:cs="Tahoma"/>
          <w:szCs w:val="18"/>
        </w:rPr>
        <w:t xml:space="preserve">  </w:t>
      </w:r>
      <w:r w:rsidR="00D319A6" w:rsidRPr="00D319A6">
        <w:rPr>
          <w:rFonts w:cs="Tahoma"/>
          <w:bCs/>
          <w:iCs/>
          <w:szCs w:val="18"/>
        </w:rPr>
        <w:tab/>
      </w:r>
      <w:r>
        <w:rPr>
          <w:rFonts w:cs="Tahoma"/>
          <w:szCs w:val="18"/>
        </w:rPr>
        <w:t xml:space="preserve">      </w:t>
      </w:r>
      <w:r>
        <w:rPr>
          <w:rFonts w:cs="Tahoma"/>
          <w:szCs w:val="18"/>
        </w:rPr>
        <w:tab/>
        <w:t xml:space="preserve">        </w:t>
      </w:r>
      <w:r>
        <w:rPr>
          <w:rFonts w:cs="Tahoma"/>
          <w:szCs w:val="18"/>
        </w:rPr>
        <w:tab/>
      </w:r>
      <w:r>
        <w:rPr>
          <w:rFonts w:cs="Tahoma"/>
          <w:szCs w:val="18"/>
        </w:rPr>
        <w:tab/>
      </w:r>
      <w:r w:rsidR="00D319A6" w:rsidRPr="00D319A6">
        <w:rPr>
          <w:rFonts w:cs="Tahoma"/>
          <w:szCs w:val="18"/>
        </w:rPr>
        <w:t>V</w:t>
      </w:r>
      <w:r w:rsidR="00393361">
        <w:rPr>
          <w:rFonts w:cs="Tahoma"/>
          <w:szCs w:val="18"/>
        </w:rPr>
        <w:t> Praze,</w:t>
      </w:r>
      <w:r w:rsidR="003F52F8">
        <w:rPr>
          <w:rFonts w:cs="Tahoma"/>
          <w:szCs w:val="18"/>
        </w:rPr>
        <w:t xml:space="preserve">  </w:t>
      </w:r>
      <w:r w:rsidR="006B6588">
        <w:rPr>
          <w:rFonts w:cs="Tahoma"/>
          <w:szCs w:val="18"/>
        </w:rPr>
        <w:t xml:space="preserve">dne </w:t>
      </w:r>
      <w:proofErr w:type="gramStart"/>
      <w:r w:rsidR="006B6588">
        <w:rPr>
          <w:rFonts w:cs="Tahoma"/>
          <w:szCs w:val="18"/>
        </w:rPr>
        <w:t>18.03.2024</w:t>
      </w:r>
      <w:proofErr w:type="gramEnd"/>
      <w:r w:rsidR="00D319A6" w:rsidRPr="00D319A6">
        <w:rPr>
          <w:rFonts w:cs="Tahoma"/>
          <w:szCs w:val="18"/>
        </w:rPr>
        <w:tab/>
      </w:r>
    </w:p>
    <w:p w14:paraId="494254C7" w14:textId="77777777" w:rsidR="00D319A6" w:rsidRPr="00D319A6" w:rsidRDefault="00D319A6" w:rsidP="00D319A6">
      <w:pPr>
        <w:keepNext/>
        <w:widowControl w:val="0"/>
        <w:jc w:val="both"/>
        <w:rPr>
          <w:rFonts w:cs="Tahoma"/>
          <w:bCs/>
          <w:iCs/>
          <w:szCs w:val="18"/>
        </w:rPr>
      </w:pPr>
    </w:p>
    <w:p w14:paraId="494254C8" w14:textId="77777777" w:rsidR="00D319A6" w:rsidRPr="00D319A6" w:rsidRDefault="00D319A6" w:rsidP="00D319A6">
      <w:pPr>
        <w:rPr>
          <w:rFonts w:cs="Tahoma"/>
          <w:szCs w:val="18"/>
          <w:lang w:val="en-US"/>
        </w:rPr>
      </w:pPr>
      <w:r w:rsidRPr="00D319A6">
        <w:rPr>
          <w:rFonts w:cs="Tahoma"/>
          <w:szCs w:val="18"/>
          <w:lang w:val="en-US"/>
        </w:rPr>
        <w:t xml:space="preserve">                                                                                          </w:t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</w:r>
      <w:r w:rsidRPr="00D319A6">
        <w:rPr>
          <w:rFonts w:cs="Tahoma"/>
          <w:szCs w:val="18"/>
          <w:lang w:val="en-US"/>
        </w:rPr>
        <w:tab/>
        <w:t xml:space="preserve">                        </w:t>
      </w:r>
    </w:p>
    <w:p w14:paraId="494254CD" w14:textId="7FF8FA8F" w:rsidR="00D319A6" w:rsidRPr="00D319A6" w:rsidRDefault="00393361" w:rsidP="00D319A6">
      <w:pPr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 xml:space="preserve">Za </w:t>
      </w:r>
      <w:proofErr w:type="spellStart"/>
      <w:r w:rsidR="00C30A26">
        <w:rPr>
          <w:rFonts w:cs="Tahoma"/>
          <w:b/>
          <w:bCs/>
          <w:szCs w:val="18"/>
        </w:rPr>
        <w:t>Pluxee</w:t>
      </w:r>
      <w:proofErr w:type="spellEnd"/>
      <w:r w:rsidR="00D319A6">
        <w:rPr>
          <w:rFonts w:cs="Tahoma"/>
          <w:b/>
          <w:bCs/>
          <w:szCs w:val="18"/>
        </w:rPr>
        <w:t xml:space="preserve"> Česká republika a.s.</w:t>
      </w:r>
      <w:r w:rsidR="00D319A6">
        <w:rPr>
          <w:rFonts w:cs="Tahoma"/>
          <w:b/>
          <w:bCs/>
          <w:szCs w:val="18"/>
        </w:rPr>
        <w:tab/>
      </w:r>
      <w:r w:rsidR="00D319A6">
        <w:rPr>
          <w:rFonts w:cs="Tahoma"/>
          <w:b/>
          <w:bCs/>
          <w:szCs w:val="18"/>
        </w:rPr>
        <w:tab/>
      </w:r>
      <w:r w:rsidR="00D319A6">
        <w:rPr>
          <w:rFonts w:cs="Tahoma"/>
          <w:b/>
          <w:bCs/>
          <w:szCs w:val="18"/>
        </w:rPr>
        <w:tab/>
      </w:r>
      <w:r w:rsidR="00567552">
        <w:rPr>
          <w:rFonts w:cs="Tahoma"/>
          <w:b/>
          <w:bCs/>
          <w:szCs w:val="18"/>
        </w:rPr>
        <w:tab/>
      </w:r>
      <w:r>
        <w:rPr>
          <w:rFonts w:cs="Tahoma"/>
          <w:b/>
          <w:bCs/>
          <w:szCs w:val="18"/>
        </w:rPr>
        <w:t xml:space="preserve">Za </w:t>
      </w:r>
      <w:r w:rsidR="001674CB">
        <w:rPr>
          <w:rFonts w:cs="Tahoma"/>
          <w:b/>
          <w:bCs/>
          <w:szCs w:val="18"/>
        </w:rPr>
        <w:t>Z</w:t>
      </w:r>
      <w:r>
        <w:rPr>
          <w:rFonts w:cs="Tahoma"/>
          <w:b/>
          <w:bCs/>
          <w:szCs w:val="18"/>
        </w:rPr>
        <w:t>oologickou zahradu hl. m. Prahy</w:t>
      </w:r>
      <w:r w:rsidR="00D319A6" w:rsidRPr="00D319A6">
        <w:rPr>
          <w:rFonts w:cs="Tahoma"/>
          <w:b/>
          <w:bCs/>
          <w:szCs w:val="18"/>
        </w:rPr>
        <w:t xml:space="preserve"> </w:t>
      </w:r>
      <w:r w:rsidR="00D319A6" w:rsidRPr="00D319A6">
        <w:rPr>
          <w:rFonts w:cs="Tahoma"/>
          <w:b/>
          <w:bCs/>
          <w:szCs w:val="18"/>
        </w:rPr>
        <w:tab/>
        <w:t xml:space="preserve">     </w:t>
      </w:r>
      <w:r w:rsidR="00D319A6" w:rsidRPr="00D319A6">
        <w:rPr>
          <w:rFonts w:cs="Tahoma"/>
          <w:szCs w:val="18"/>
        </w:rPr>
        <w:tab/>
        <w:t xml:space="preserve">      </w:t>
      </w:r>
    </w:p>
    <w:p w14:paraId="5394CDE2" w14:textId="77777777" w:rsidR="00393361" w:rsidRDefault="00393361" w:rsidP="00D319A6">
      <w:pPr>
        <w:rPr>
          <w:rFonts w:cs="Tahoma"/>
          <w:szCs w:val="18"/>
          <w:lang w:val="en-US"/>
        </w:rPr>
      </w:pPr>
    </w:p>
    <w:p w14:paraId="58170402" w14:textId="14E0A24B" w:rsidR="00393361" w:rsidRDefault="00393361" w:rsidP="00D319A6">
      <w:pPr>
        <w:rPr>
          <w:rFonts w:cs="Tahoma"/>
          <w:szCs w:val="18"/>
          <w:lang w:val="en-US"/>
        </w:rPr>
      </w:pPr>
    </w:p>
    <w:p w14:paraId="08BEDB96" w14:textId="1CFAAFC8" w:rsidR="00A25ED9" w:rsidRDefault="00A25ED9" w:rsidP="00D319A6">
      <w:pPr>
        <w:rPr>
          <w:rFonts w:cs="Tahoma"/>
          <w:szCs w:val="18"/>
          <w:lang w:val="en-US"/>
        </w:rPr>
      </w:pPr>
    </w:p>
    <w:p w14:paraId="58365E87" w14:textId="77777777" w:rsidR="00A25ED9" w:rsidRDefault="00A25ED9" w:rsidP="00D319A6">
      <w:pPr>
        <w:rPr>
          <w:rFonts w:cs="Tahoma"/>
          <w:szCs w:val="18"/>
          <w:lang w:val="en-US"/>
        </w:rPr>
      </w:pPr>
    </w:p>
    <w:p w14:paraId="065CE0CF" w14:textId="77777777" w:rsidR="00393361" w:rsidRDefault="00393361" w:rsidP="00D319A6">
      <w:pPr>
        <w:rPr>
          <w:rFonts w:cs="Tahoma"/>
          <w:szCs w:val="18"/>
          <w:lang w:val="en-US"/>
        </w:rPr>
      </w:pPr>
    </w:p>
    <w:p w14:paraId="27CF9495" w14:textId="00766193" w:rsidR="00393361" w:rsidRDefault="00393361" w:rsidP="00D319A6">
      <w:pPr>
        <w:rPr>
          <w:rFonts w:cs="Tahoma"/>
          <w:szCs w:val="18"/>
          <w:lang w:val="en-US"/>
        </w:rPr>
      </w:pPr>
      <w:r>
        <w:rPr>
          <w:rFonts w:cs="Tahoma"/>
          <w:szCs w:val="18"/>
          <w:lang w:val="en-US"/>
        </w:rPr>
        <w:t>___________________________</w:t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</w:r>
      <w:r>
        <w:rPr>
          <w:rFonts w:cs="Tahoma"/>
          <w:szCs w:val="18"/>
          <w:lang w:val="en-US"/>
        </w:rPr>
        <w:tab/>
        <w:t>___________________________</w:t>
      </w:r>
    </w:p>
    <w:p w14:paraId="67DC00A5" w14:textId="3836BBD1" w:rsidR="00393361" w:rsidRDefault="006B6588" w:rsidP="00D319A6">
      <w:pPr>
        <w:rPr>
          <w:rStyle w:val="platne1"/>
        </w:rPr>
      </w:pPr>
      <w:proofErr w:type="gramStart"/>
      <w:r>
        <w:rPr>
          <w:rFonts w:cs="Tahoma"/>
          <w:szCs w:val="18"/>
          <w:lang w:val="en-US"/>
        </w:rPr>
        <w:t>xxx</w:t>
      </w:r>
      <w:proofErr w:type="gramEnd"/>
      <w:r w:rsidR="00567552">
        <w:rPr>
          <w:rFonts w:cs="Tahoma"/>
          <w:szCs w:val="18"/>
          <w:lang w:val="en-US"/>
        </w:rPr>
        <w:t xml:space="preserve">, </w:t>
      </w:r>
      <w:proofErr w:type="spellStart"/>
      <w:r w:rsidR="00567552">
        <w:rPr>
          <w:rFonts w:cs="Tahoma"/>
          <w:szCs w:val="18"/>
          <w:lang w:val="en-US"/>
        </w:rPr>
        <w:t>Konzultantka</w:t>
      </w:r>
      <w:proofErr w:type="spellEnd"/>
      <w:r w:rsidR="00567552">
        <w:rPr>
          <w:rFonts w:cs="Tahoma"/>
          <w:szCs w:val="18"/>
          <w:lang w:val="en-US"/>
        </w:rPr>
        <w:t xml:space="preserve"> pro </w:t>
      </w:r>
      <w:proofErr w:type="spellStart"/>
      <w:r w:rsidR="00567552">
        <w:rPr>
          <w:rFonts w:cs="Tahoma"/>
          <w:szCs w:val="18"/>
          <w:lang w:val="en-US"/>
        </w:rPr>
        <w:t>motivaci</w:t>
      </w:r>
      <w:proofErr w:type="spellEnd"/>
      <w:r w:rsidR="003F52F8">
        <w:rPr>
          <w:rFonts w:cs="Tahoma"/>
          <w:szCs w:val="18"/>
          <w:lang w:val="en-US"/>
        </w:rPr>
        <w:t xml:space="preserve">             </w:t>
      </w:r>
      <w:r w:rsidR="00145290">
        <w:rPr>
          <w:rStyle w:val="platne1"/>
        </w:rPr>
        <w:tab/>
      </w:r>
      <w:r w:rsidR="00145290">
        <w:rPr>
          <w:rStyle w:val="platne1"/>
        </w:rPr>
        <w:tab/>
      </w:r>
      <w:r w:rsidR="00393361">
        <w:rPr>
          <w:rStyle w:val="platne1"/>
        </w:rPr>
        <w:t>Mgr. Miroslav Bobek, ředitel</w:t>
      </w:r>
    </w:p>
    <w:p w14:paraId="494254CE" w14:textId="5ED6733D" w:rsidR="00D319A6" w:rsidRPr="00D319A6" w:rsidRDefault="00393361" w:rsidP="00D319A6">
      <w:pPr>
        <w:rPr>
          <w:rFonts w:cs="Tahoma"/>
          <w:szCs w:val="18"/>
          <w:lang w:val="en-US"/>
        </w:rPr>
      </w:pPr>
      <w:r>
        <w:rPr>
          <w:rStyle w:val="platne1"/>
        </w:rPr>
        <w:t>na základě plné moci</w:t>
      </w:r>
      <w:r w:rsidR="00981F18">
        <w:rPr>
          <w:rStyle w:val="platne1"/>
        </w:rPr>
        <w:t>.</w:t>
      </w:r>
    </w:p>
    <w:sectPr w:rsidR="00D319A6" w:rsidRPr="00D319A6" w:rsidSect="006D09F1">
      <w:headerReference w:type="default" r:id="rId8"/>
      <w:pgSz w:w="11906" w:h="16838"/>
      <w:pgMar w:top="851" w:right="1418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6524" w14:textId="77777777" w:rsidR="007C7334" w:rsidRDefault="007C7334">
      <w:r>
        <w:separator/>
      </w:r>
    </w:p>
  </w:endnote>
  <w:endnote w:type="continuationSeparator" w:id="0">
    <w:p w14:paraId="30B7418C" w14:textId="77777777" w:rsidR="007C7334" w:rsidRDefault="007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C38D" w14:textId="77777777" w:rsidR="007C7334" w:rsidRDefault="007C7334">
      <w:r>
        <w:separator/>
      </w:r>
    </w:p>
  </w:footnote>
  <w:footnote w:type="continuationSeparator" w:id="0">
    <w:p w14:paraId="10544ECB" w14:textId="77777777" w:rsidR="007C7334" w:rsidRDefault="007C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54D9" w14:textId="2F3EE1BC" w:rsidR="008B0620" w:rsidRDefault="008B0620" w:rsidP="00684004">
    <w:pPr>
      <w:pStyle w:val="Zhlav"/>
      <w:spacing w:before="60"/>
      <w:jc w:val="right"/>
      <w:rPr>
        <w:rFonts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999D3" wp14:editId="172A0728">
          <wp:simplePos x="0" y="0"/>
          <wp:positionH relativeFrom="page">
            <wp:posOffset>900430</wp:posOffset>
          </wp:positionH>
          <wp:positionV relativeFrom="page">
            <wp:posOffset>320040</wp:posOffset>
          </wp:positionV>
          <wp:extent cx="1450975" cy="410210"/>
          <wp:effectExtent l="0" t="0" r="0" b="0"/>
          <wp:wrapNone/>
          <wp:docPr id="5" name="Picture 1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font, graphics, screenshot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004" w:rsidRPr="00FD1B22">
      <w:rPr>
        <w:rFonts w:cs="Tahoma"/>
      </w:rPr>
      <w:t xml:space="preserve">       </w:t>
    </w:r>
    <w:r w:rsidR="00684004">
      <w:rPr>
        <w:rFonts w:cs="Tahoma"/>
      </w:rPr>
      <w:t>Číslo smlouvy</w:t>
    </w:r>
    <w:r w:rsidR="00684004" w:rsidRPr="00453560">
      <w:rPr>
        <w:rFonts w:cs="Tahoma"/>
      </w:rPr>
      <w:t>:</w:t>
    </w:r>
    <w:r w:rsidR="007906D7">
      <w:rPr>
        <w:rFonts w:cs="Tahoma"/>
      </w:rPr>
      <w:t xml:space="preserve"> C</w:t>
    </w:r>
    <w:r w:rsidR="00567552">
      <w:rPr>
        <w:rFonts w:cs="Tahoma"/>
      </w:rPr>
      <w:t>061018598</w:t>
    </w:r>
  </w:p>
  <w:p w14:paraId="494254DA" w14:textId="79577E06" w:rsidR="00684004" w:rsidRPr="005E6FAE" w:rsidRDefault="005E6FAE" w:rsidP="00684004">
    <w:pPr>
      <w:pStyle w:val="Zhlav"/>
      <w:spacing w:before="60"/>
      <w:jc w:val="right"/>
      <w:rPr>
        <w:rFonts w:cs="Tahoma"/>
        <w:sz w:val="22"/>
        <w:szCs w:val="22"/>
      </w:rPr>
    </w:pPr>
    <w:r w:rsidRPr="005E6FAE">
      <w:rPr>
        <w:rFonts w:cs="Tahoma"/>
        <w:sz w:val="22"/>
        <w:szCs w:val="22"/>
      </w:rPr>
      <w:t>387/10/PEN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F29"/>
    <w:multiLevelType w:val="hybridMultilevel"/>
    <w:tmpl w:val="69C62B60"/>
    <w:lvl w:ilvl="0" w:tplc="D0388FCE">
      <w:start w:val="1"/>
      <w:numFmt w:val="lowerRoman"/>
      <w:lvlText w:val="(%1)"/>
      <w:lvlJc w:val="left"/>
      <w:pPr>
        <w:ind w:left="1288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D26BC0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B07237E"/>
    <w:multiLevelType w:val="hybridMultilevel"/>
    <w:tmpl w:val="297E1132"/>
    <w:lvl w:ilvl="0" w:tplc="B7C22A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D37DB4"/>
    <w:multiLevelType w:val="hybridMultilevel"/>
    <w:tmpl w:val="88B86358"/>
    <w:lvl w:ilvl="0" w:tplc="07C2FE6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0A9B"/>
    <w:multiLevelType w:val="hybridMultilevel"/>
    <w:tmpl w:val="0F2C8DB8"/>
    <w:lvl w:ilvl="0" w:tplc="250E14E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5A43"/>
    <w:multiLevelType w:val="hybridMultilevel"/>
    <w:tmpl w:val="46B29D96"/>
    <w:lvl w:ilvl="0" w:tplc="B9B6268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F744B"/>
    <w:multiLevelType w:val="hybridMultilevel"/>
    <w:tmpl w:val="E878EF8E"/>
    <w:lvl w:ilvl="0" w:tplc="784EDD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B4C2E"/>
    <w:multiLevelType w:val="hybridMultilevel"/>
    <w:tmpl w:val="7AC69070"/>
    <w:lvl w:ilvl="0" w:tplc="9880FD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7246D96"/>
    <w:multiLevelType w:val="hybridMultilevel"/>
    <w:tmpl w:val="E3527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74C64"/>
    <w:multiLevelType w:val="hybridMultilevel"/>
    <w:tmpl w:val="8B722496"/>
    <w:lvl w:ilvl="0" w:tplc="12161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13C"/>
    <w:multiLevelType w:val="hybridMultilevel"/>
    <w:tmpl w:val="834EDDEC"/>
    <w:lvl w:ilvl="0" w:tplc="40D6E39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3F32FC8"/>
    <w:multiLevelType w:val="hybridMultilevel"/>
    <w:tmpl w:val="F774D1B6"/>
    <w:lvl w:ilvl="0" w:tplc="DEBC4FE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69D149E8"/>
    <w:multiLevelType w:val="hybridMultilevel"/>
    <w:tmpl w:val="07F83A10"/>
    <w:lvl w:ilvl="0" w:tplc="8F0C36A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54"/>
    <w:rsid w:val="00012773"/>
    <w:rsid w:val="00012B72"/>
    <w:rsid w:val="00041FC2"/>
    <w:rsid w:val="00052E4B"/>
    <w:rsid w:val="00060B85"/>
    <w:rsid w:val="00082501"/>
    <w:rsid w:val="000C1030"/>
    <w:rsid w:val="001018E7"/>
    <w:rsid w:val="0011020B"/>
    <w:rsid w:val="00110977"/>
    <w:rsid w:val="00115DD6"/>
    <w:rsid w:val="00140138"/>
    <w:rsid w:val="00145290"/>
    <w:rsid w:val="0014655F"/>
    <w:rsid w:val="00155734"/>
    <w:rsid w:val="001674CB"/>
    <w:rsid w:val="00195A42"/>
    <w:rsid w:val="001B6652"/>
    <w:rsid w:val="001C2ACC"/>
    <w:rsid w:val="001D347A"/>
    <w:rsid w:val="002063BC"/>
    <w:rsid w:val="0021786A"/>
    <w:rsid w:val="00250644"/>
    <w:rsid w:val="002606E7"/>
    <w:rsid w:val="002A6BF7"/>
    <w:rsid w:val="003123A2"/>
    <w:rsid w:val="0033219E"/>
    <w:rsid w:val="00357C52"/>
    <w:rsid w:val="00393361"/>
    <w:rsid w:val="0039483B"/>
    <w:rsid w:val="003F52F8"/>
    <w:rsid w:val="003F6A40"/>
    <w:rsid w:val="00413300"/>
    <w:rsid w:val="0042378D"/>
    <w:rsid w:val="00433D7E"/>
    <w:rsid w:val="00494098"/>
    <w:rsid w:val="004A6585"/>
    <w:rsid w:val="004C1659"/>
    <w:rsid w:val="004D5558"/>
    <w:rsid w:val="004F1AB0"/>
    <w:rsid w:val="005110C4"/>
    <w:rsid w:val="00533C03"/>
    <w:rsid w:val="00552C72"/>
    <w:rsid w:val="00567552"/>
    <w:rsid w:val="005C3EF0"/>
    <w:rsid w:val="005D1785"/>
    <w:rsid w:val="005E1BA8"/>
    <w:rsid w:val="005E6FAE"/>
    <w:rsid w:val="005F3F5A"/>
    <w:rsid w:val="006026D6"/>
    <w:rsid w:val="006166FE"/>
    <w:rsid w:val="006467AF"/>
    <w:rsid w:val="00653E29"/>
    <w:rsid w:val="006577A0"/>
    <w:rsid w:val="00684004"/>
    <w:rsid w:val="006B6588"/>
    <w:rsid w:val="006D09F1"/>
    <w:rsid w:val="00710AAE"/>
    <w:rsid w:val="007906D7"/>
    <w:rsid w:val="007C7334"/>
    <w:rsid w:val="007D32A4"/>
    <w:rsid w:val="007F163F"/>
    <w:rsid w:val="008060C9"/>
    <w:rsid w:val="008804C1"/>
    <w:rsid w:val="00895E65"/>
    <w:rsid w:val="008B0620"/>
    <w:rsid w:val="00900E0C"/>
    <w:rsid w:val="009045ED"/>
    <w:rsid w:val="009055A1"/>
    <w:rsid w:val="00933818"/>
    <w:rsid w:val="009369F1"/>
    <w:rsid w:val="009403A9"/>
    <w:rsid w:val="00962CBD"/>
    <w:rsid w:val="00981931"/>
    <w:rsid w:val="00981F18"/>
    <w:rsid w:val="009E1E3B"/>
    <w:rsid w:val="00A15653"/>
    <w:rsid w:val="00A25ED9"/>
    <w:rsid w:val="00A2626F"/>
    <w:rsid w:val="00A5062B"/>
    <w:rsid w:val="00A60A70"/>
    <w:rsid w:val="00A6415D"/>
    <w:rsid w:val="00A72A0E"/>
    <w:rsid w:val="00AA5012"/>
    <w:rsid w:val="00AB2D8B"/>
    <w:rsid w:val="00AC7CBF"/>
    <w:rsid w:val="00AE2C4E"/>
    <w:rsid w:val="00B360BA"/>
    <w:rsid w:val="00B52B19"/>
    <w:rsid w:val="00B6542C"/>
    <w:rsid w:val="00B72799"/>
    <w:rsid w:val="00BB4CAD"/>
    <w:rsid w:val="00BC6405"/>
    <w:rsid w:val="00C0236B"/>
    <w:rsid w:val="00C30A26"/>
    <w:rsid w:val="00C45C17"/>
    <w:rsid w:val="00C62553"/>
    <w:rsid w:val="00C8648D"/>
    <w:rsid w:val="00CB3420"/>
    <w:rsid w:val="00CB401A"/>
    <w:rsid w:val="00D002F6"/>
    <w:rsid w:val="00D319A6"/>
    <w:rsid w:val="00D874BB"/>
    <w:rsid w:val="00D92C6C"/>
    <w:rsid w:val="00DB0BCC"/>
    <w:rsid w:val="00DC0736"/>
    <w:rsid w:val="00DF60D7"/>
    <w:rsid w:val="00E10FF0"/>
    <w:rsid w:val="00E1505A"/>
    <w:rsid w:val="00E41F15"/>
    <w:rsid w:val="00E45216"/>
    <w:rsid w:val="00E723E0"/>
    <w:rsid w:val="00E90C92"/>
    <w:rsid w:val="00F00D49"/>
    <w:rsid w:val="00F02399"/>
    <w:rsid w:val="00F50454"/>
    <w:rsid w:val="00F60A6F"/>
    <w:rsid w:val="00F659F4"/>
    <w:rsid w:val="00F905AD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5440"/>
  <w15:docId w15:val="{0E7F6134-BC36-4A3C-941A-57969AAD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454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454"/>
    <w:rPr>
      <w:rFonts w:ascii="Tahoma" w:eastAsia="Times New Roman" w:hAnsi="Tahoma" w:cs="Times New Roman"/>
      <w:sz w:val="18"/>
      <w:szCs w:val="24"/>
      <w:lang w:eastAsia="cs-CZ"/>
    </w:rPr>
  </w:style>
  <w:style w:type="character" w:customStyle="1" w:styleId="platne1">
    <w:name w:val="platne1"/>
    <w:basedOn w:val="Standardnpsmoodstavce"/>
    <w:rsid w:val="00F50454"/>
  </w:style>
  <w:style w:type="character" w:customStyle="1" w:styleId="platne">
    <w:name w:val="platne"/>
    <w:basedOn w:val="Standardnpsmoodstavce"/>
    <w:rsid w:val="00F50454"/>
  </w:style>
  <w:style w:type="paragraph" w:styleId="Odstavecseseznamem">
    <w:name w:val="List Paragraph"/>
    <w:basedOn w:val="Normln"/>
    <w:uiPriority w:val="34"/>
    <w:qFormat/>
    <w:rsid w:val="00F5045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8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4004"/>
    <w:rPr>
      <w:rFonts w:ascii="Tahoma" w:eastAsia="Times New Roman" w:hAnsi="Tahoma" w:cs="Times New Roman"/>
      <w:sz w:val="18"/>
      <w:szCs w:val="24"/>
      <w:lang w:eastAsia="cs-CZ"/>
    </w:rPr>
  </w:style>
  <w:style w:type="character" w:styleId="Odkaznakoment">
    <w:name w:val="annotation reference"/>
    <w:uiPriority w:val="99"/>
    <w:semiHidden/>
    <w:rsid w:val="00BB4CA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B4C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4CAD"/>
    <w:rPr>
      <w:rFonts w:ascii="Tahoma" w:eastAsia="Times New Roman" w:hAnsi="Tahom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CAD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CA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55A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6D7"/>
    <w:rPr>
      <w:rFonts w:ascii="Tahoma" w:eastAsia="Times New Roman" w:hAnsi="Tahom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8B08-AF57-4AC1-94A6-E57D9BB1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SodexoPass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Havranek Roman</dc:creator>
  <cp:lastModifiedBy>Šatanová Alena</cp:lastModifiedBy>
  <cp:revision>3</cp:revision>
  <cp:lastPrinted>2024-02-29T13:16:00Z</cp:lastPrinted>
  <dcterms:created xsi:type="dcterms:W3CDTF">2024-04-12T05:51:00Z</dcterms:created>
  <dcterms:modified xsi:type="dcterms:W3CDTF">2024-04-12T06:04:00Z</dcterms:modified>
</cp:coreProperties>
</file>