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0D41F552" w14:textId="77777777" w:rsidR="00EC5081" w:rsidRPr="007C5878" w:rsidRDefault="00EC5081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TJ SOKOL HRABŮVKA,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Adamusova 1500/4, 700 30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2A1CC100" w14:textId="77777777" w:rsidR="00EC5081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I</w:t>
      </w:r>
      <w:r w:rsidR="00EC5081">
        <w:rPr>
          <w:rFonts w:ascii="Times New Roman" w:hAnsi="Times New Roman"/>
          <w:sz w:val="22"/>
          <w:szCs w:val="22"/>
          <w:lang w:val="cs"/>
        </w:rPr>
        <w:t>vo Žídek</w:t>
      </w:r>
    </w:p>
    <w:p w14:paraId="0C7A7C7B" w14:textId="47E90B16" w:rsidR="00BC0603" w:rsidRDefault="00EC5081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13644637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2AF3506B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Komerční banka,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7CDA879F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F25696">
        <w:rPr>
          <w:rFonts w:ascii="Times New Roman" w:hAnsi="Times New Roman"/>
          <w:sz w:val="22"/>
          <w:szCs w:val="22"/>
          <w:lang w:val="en-US"/>
        </w:rPr>
        <w:t>xxxxxxxxxxxxxxxxxxxxxx</w:t>
      </w:r>
    </w:p>
    <w:p w14:paraId="11740512" w14:textId="77777777" w:rsidR="00EC5081" w:rsidRPr="00D1125A" w:rsidRDefault="00EC5081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Celoroční činnost mládeže spolu s projektem "Pryč s nudou,pojďme hrát házenou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spotřeba energie: elektrická energie, vodné a stočné, plyn, pára, teplo;</w:t>
      </w:r>
    </w:p>
    <w:p w14:paraId="76AA981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PHM;</w:t>
      </w:r>
    </w:p>
    <w:p w14:paraId="099A442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pronájem/podnájem);</w:t>
      </w:r>
    </w:p>
    <w:p w14:paraId="7E35B893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6DF6DDE1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služby);</w:t>
      </w:r>
    </w:p>
    <w:p w14:paraId="32AAF1F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hostování);</w:t>
      </w:r>
    </w:p>
    <w:p w14:paraId="6311092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internetové a webové služby, streaming;</w:t>
      </w:r>
    </w:p>
    <w:p w14:paraId="1F995CD6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</w:t>
      </w:r>
    </w:p>
    <w:p w14:paraId="598B49A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</w:t>
      </w:r>
    </w:p>
    <w:p w14:paraId="4F9518D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náklady projektu vyúčtovávané paušální částkou – lze hradit telekomunikační a poštovní služby, administrativní a poradenské služby, účetní služby a další pozice dle charakteru projektu - část nákladů na realizaci projektu může být v souladu s ustanovením § 10a odst. 8 zákona č. 250/2000 Sb., o rozpočtových pravidlech územních rozpočtů, ve znění pozdějších předpisů, vyúčtována paušální částkou a jejich výše nemusí být prokazována v rámci finančního vypořádání dotace. Paušální částka je stanovena ve výši 10 % poskytnuté dotace, maximálně však do výše 100 000 Kč.;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7DD747AA" w14:textId="77777777" w:rsidR="00EC5081" w:rsidRDefault="00EC5081" w:rsidP="006A0802">
      <w:pPr>
        <w:pStyle w:val="JVS2"/>
        <w:jc w:val="both"/>
      </w:pPr>
    </w:p>
    <w:p w14:paraId="52F8963B" w14:textId="77777777" w:rsidR="00EC5081" w:rsidRDefault="00EC5081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5F457C4E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205 000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C5081">
        <w:rPr>
          <w:rFonts w:ascii="Times New Roman" w:hAnsi="Times New Roman"/>
          <w:sz w:val="22"/>
          <w:szCs w:val="22"/>
        </w:rPr>
        <w:t>Dvěstěpět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093F4490" w:rsidR="00D42DF7" w:rsidRPr="00315630" w:rsidRDefault="00D42DF7" w:rsidP="00EC5081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bookmarkStart w:id="2" w:name="_Hlk150417645"/>
      <w:bookmarkEnd w:id="1"/>
      <w:r w:rsidR="00EC5081">
        <w:rPr>
          <w:rFonts w:ascii="Times New Roman" w:hAnsi="Times New Roman"/>
          <w:sz w:val="22"/>
          <w:szCs w:val="22"/>
        </w:rPr>
        <w:t>;</w:t>
      </w:r>
    </w:p>
    <w:bookmarkEnd w:id="2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3" w:name="_Hlk150418202"/>
      <w:r w:rsidR="002178B7">
        <w:rPr>
          <w:sz w:val="22"/>
          <w:szCs w:val="22"/>
        </w:rPr>
        <w:t>(mimo věcné ceny)</w:t>
      </w:r>
      <w:bookmarkEnd w:id="3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lastRenderedPageBreak/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F6F4FCD" w14:textId="77777777" w:rsidR="00EC5081" w:rsidRDefault="00EC508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B54E5DD" w14:textId="77777777" w:rsidR="00EC5081" w:rsidRDefault="00EC508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A05C03" w14:textId="77777777" w:rsidR="00EC5081" w:rsidRDefault="00EC508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2FAC551" w14:textId="77777777" w:rsidR="00EC5081" w:rsidRDefault="00EC508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1C04DD5" w14:textId="77777777" w:rsidR="00EC5081" w:rsidRDefault="00EC508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lastRenderedPageBreak/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25C1A5ED" w14:textId="77777777" w:rsidR="00EC5081" w:rsidRDefault="00EC5081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4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4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DFC7BA" w14:textId="77777777" w:rsidR="00EC5081" w:rsidRDefault="00EC5081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1E9A4637" w14:textId="77777777" w:rsidR="00EC5081" w:rsidRDefault="00EC5081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lastRenderedPageBreak/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5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5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6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7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6"/>
      <w:r w:rsidRPr="00880597">
        <w:rPr>
          <w:rFonts w:ascii="Times New Roman" w:hAnsi="Times New Roman"/>
          <w:sz w:val="22"/>
          <w:szCs w:val="22"/>
        </w:rPr>
        <w:t>.</w:t>
      </w:r>
      <w:bookmarkEnd w:id="7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01742024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01742024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7FDB2C2" w14:textId="77777777" w:rsidR="00EC5081" w:rsidRDefault="00EC5081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8C4365" w14:textId="77777777" w:rsidR="00EC5081" w:rsidRDefault="00EC5081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A8DF9A3" w14:textId="77777777" w:rsidR="00EC5081" w:rsidRPr="007F4073" w:rsidRDefault="00EC5081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379C45FB" w14:textId="74B962F9" w:rsidR="00887279" w:rsidRDefault="00887279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6CD6ABC7" w14:textId="77777777" w:rsidR="00EC5081" w:rsidRDefault="00EC5081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lastRenderedPageBreak/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A8FDA4" w14:textId="7859CBAB" w:rsidR="00F00D2A" w:rsidRPr="002272DE" w:rsidRDefault="00F00D2A" w:rsidP="00F00D2A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6B5B32E1" w:rsidR="00372919" w:rsidRDefault="000E30B3" w:rsidP="00EC5081">
      <w:pPr>
        <w:tabs>
          <w:tab w:val="left" w:leader="underscore" w:pos="4706"/>
          <w:tab w:val="left" w:pos="4990"/>
          <w:tab w:val="left" w:leader="underscore" w:pos="9639"/>
        </w:tabs>
        <w:ind w:left="308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Pr="00E92A47">
        <w:rPr>
          <w:rFonts w:ascii="Times New Roman" w:hAnsi="Times New Roman"/>
          <w:sz w:val="22"/>
          <w:szCs w:val="22"/>
        </w:rPr>
        <w:t xml:space="preserve">smlouvy </w:t>
      </w:r>
      <w:r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EC5081"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00D349C7" w:rsidR="00DF598A" w:rsidRPr="009A25FC" w:rsidRDefault="00EC5081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Ivo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Ž</w:t>
            </w: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idek</w:t>
            </w:r>
          </w:p>
          <w:p w14:paraId="7DD77944" w14:textId="2CED14BB" w:rsidR="00DF598A" w:rsidRPr="00EC5081" w:rsidRDefault="00EC5081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081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0174/2024/SP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0174/2024/SP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0174/2024/SP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0174/2024/SP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22545E70"/>
    <w:lvl w:ilvl="0" w:tplc="83CCD170">
      <w:start w:val="1"/>
      <w:numFmt w:val="lowerLetter"/>
      <w:lvlText w:val="%1)"/>
      <w:lvlJc w:val="left"/>
      <w:pPr>
        <w:ind w:left="121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5081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25696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4327</Words>
  <Characters>25616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2024-04-11T12:06:00Z</dcterms:modified>
</cp:coreProperties>
</file>