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:rsidR="00D859C2" w:rsidRPr="00726B26" w:rsidRDefault="00D859C2" w:rsidP="00D859C2">
      <w:pPr>
        <w:jc w:val="center"/>
        <w:rPr>
          <w:sz w:val="23"/>
          <w:szCs w:val="23"/>
        </w:rPr>
      </w:pPr>
    </w:p>
    <w:p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:rsidR="00D859C2" w:rsidRDefault="00D859C2" w:rsidP="00D859C2"/>
    <w:p w:rsidR="00D859C2" w:rsidRPr="00726B26" w:rsidRDefault="002C3FE1" w:rsidP="00D859C2">
      <w:pPr>
        <w:rPr>
          <w:b/>
        </w:rPr>
      </w:pPr>
      <w:r>
        <w:rPr>
          <w:b/>
        </w:rPr>
        <w:t>KESA s.r.o.</w:t>
      </w:r>
    </w:p>
    <w:p w:rsidR="00D859C2" w:rsidRDefault="00D859C2" w:rsidP="00D859C2">
      <w:r>
        <w:t xml:space="preserve">IČ: </w:t>
      </w:r>
      <w:r w:rsidR="002C3FE1">
        <w:t>25285017</w:t>
      </w:r>
    </w:p>
    <w:p w:rsidR="00D859C2" w:rsidRPr="00512AB9" w:rsidRDefault="00D859C2" w:rsidP="00D859C2">
      <w:r>
        <w:t xml:space="preserve">DIČ: </w:t>
      </w:r>
      <w:r w:rsidR="002C3FE1">
        <w:t>CZ25285017</w:t>
      </w:r>
    </w:p>
    <w:p w:rsidR="00D859C2" w:rsidRPr="00512AB9" w:rsidRDefault="00D859C2" w:rsidP="00D859C2">
      <w:r>
        <w:t>se sídlem</w:t>
      </w:r>
      <w:r w:rsidR="002C3FE1">
        <w:t>: Smetanova 846, 539 73 Skuteč</w:t>
      </w:r>
    </w:p>
    <w:p w:rsidR="00D859C2" w:rsidRPr="00512AB9" w:rsidRDefault="00D859C2" w:rsidP="00D859C2">
      <w:r>
        <w:t>zastoupena</w:t>
      </w:r>
      <w:r w:rsidRPr="00512AB9">
        <w:t xml:space="preserve">: </w:t>
      </w:r>
      <w:r w:rsidR="002C3FE1">
        <w:t>Vlastimil Svatoň, jednatel společnosti</w:t>
      </w:r>
    </w:p>
    <w:p w:rsidR="00D859C2" w:rsidRPr="00512AB9" w:rsidRDefault="00D859C2" w:rsidP="00D859C2">
      <w:r w:rsidRPr="00512AB9">
        <w:t xml:space="preserve">bankovní spojení: </w:t>
      </w:r>
      <w:r w:rsidR="002C3FE1">
        <w:t>Česká spořitelna</w:t>
      </w:r>
    </w:p>
    <w:p w:rsidR="00D859C2" w:rsidRPr="00512AB9" w:rsidRDefault="00D859C2" w:rsidP="00D859C2">
      <w:r w:rsidRPr="00512AB9">
        <w:t xml:space="preserve">číslo účtu: </w:t>
      </w:r>
      <w:r w:rsidR="002C3FE1">
        <w:t>1211194399/0800</w:t>
      </w:r>
    </w:p>
    <w:p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2C3FE1">
        <w:t>Krajským</w:t>
      </w:r>
      <w:r>
        <w:t xml:space="preserve"> </w:t>
      </w:r>
      <w:r w:rsidRPr="00652864">
        <w:t>soudem v</w:t>
      </w:r>
      <w:r w:rsidR="002C3FE1">
        <w:t> Hradci Králové</w:t>
      </w:r>
      <w:r w:rsidRPr="00652864">
        <w:t xml:space="preserve">, oddíl </w:t>
      </w:r>
      <w:r w:rsidR="002C3FE1" w:rsidRPr="002C3FE1">
        <w:t>C</w:t>
      </w:r>
      <w:r w:rsidRPr="00652864">
        <w:t xml:space="preserve">, vložka </w:t>
      </w:r>
      <w:r w:rsidR="002C3FE1">
        <w:t>12805</w:t>
      </w:r>
    </w:p>
    <w:p w:rsidR="00D859C2" w:rsidRPr="002B77A6" w:rsidRDefault="00D859C2" w:rsidP="00D859C2">
      <w:pPr>
        <w:rPr>
          <w:rStyle w:val="platne1"/>
        </w:rPr>
      </w:pPr>
    </w:p>
    <w:p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:rsidR="00D859C2" w:rsidRPr="002B77A6" w:rsidRDefault="00D859C2" w:rsidP="00D859C2">
      <w:pPr>
        <w:rPr>
          <w:rStyle w:val="platne1"/>
        </w:rPr>
      </w:pPr>
    </w:p>
    <w:p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:rsidR="00D859C2" w:rsidRPr="002B77A6" w:rsidRDefault="00D859C2" w:rsidP="00D859C2">
      <w:pPr>
        <w:rPr>
          <w:rStyle w:val="platne1"/>
        </w:rPr>
      </w:pPr>
    </w:p>
    <w:p w:rsidR="00D859C2" w:rsidRPr="002B77A6" w:rsidRDefault="00D859C2" w:rsidP="0033795D">
      <w:pPr>
        <w:tabs>
          <w:tab w:val="right" w:pos="9072"/>
        </w:tabs>
        <w:rPr>
          <w:b/>
        </w:rPr>
      </w:pPr>
      <w:r w:rsidRPr="002B77A6">
        <w:rPr>
          <w:b/>
        </w:rPr>
        <w:t xml:space="preserve">Fakultní nemocnice Brno </w:t>
      </w:r>
      <w:r w:rsidR="0033795D">
        <w:rPr>
          <w:b/>
        </w:rPr>
        <w:tab/>
      </w:r>
    </w:p>
    <w:p w:rsidR="00D859C2" w:rsidRPr="002B77A6" w:rsidRDefault="00D859C2" w:rsidP="00D859C2">
      <w:r w:rsidRPr="002B77A6">
        <w:t>IČ: 65269705</w:t>
      </w:r>
    </w:p>
    <w:p w:rsidR="00D859C2" w:rsidRPr="002B77A6" w:rsidRDefault="00D859C2" w:rsidP="00D859C2">
      <w:r w:rsidRPr="002B77A6">
        <w:t>DIČ: CZ65269705</w:t>
      </w:r>
    </w:p>
    <w:p w:rsidR="00D859C2" w:rsidRPr="002B77A6" w:rsidRDefault="00D859C2" w:rsidP="00D859C2">
      <w:r w:rsidRPr="002B77A6">
        <w:t xml:space="preserve">se sídlem: Brno, Jihlavská 20, PSČ 625 00 </w:t>
      </w:r>
    </w:p>
    <w:p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:rsidR="00D859C2" w:rsidRPr="002B77A6" w:rsidRDefault="00D859C2" w:rsidP="00D859C2">
      <w:r w:rsidRPr="002B77A6">
        <w:t>bankovní spo</w:t>
      </w:r>
      <w:r>
        <w:t>jení: Česká národní banka</w:t>
      </w:r>
    </w:p>
    <w:p w:rsidR="00D859C2" w:rsidRPr="002B77A6" w:rsidRDefault="00D859C2" w:rsidP="00D859C2">
      <w:r w:rsidRPr="002B77A6">
        <w:t>číslo ban</w:t>
      </w:r>
      <w:r>
        <w:t>kovního účtu: 71234621/0710</w:t>
      </w:r>
    </w:p>
    <w:p w:rsidR="00D859C2" w:rsidRDefault="00D859C2" w:rsidP="00D859C2"/>
    <w:p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D859C2" w:rsidRPr="002B77A6" w:rsidRDefault="00D859C2" w:rsidP="00D859C2">
      <w:pPr>
        <w:rPr>
          <w:rStyle w:val="platne1"/>
        </w:rPr>
      </w:pPr>
    </w:p>
    <w:p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:rsidR="00D859C2" w:rsidRPr="002B77A6" w:rsidRDefault="00D859C2" w:rsidP="00D859C2">
      <w:pPr>
        <w:rPr>
          <w:rStyle w:val="platne1"/>
        </w:rPr>
      </w:pPr>
    </w:p>
    <w:p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:rsidR="00B841E5" w:rsidRPr="00D859C2" w:rsidRDefault="00B841E5" w:rsidP="00D859C2">
      <w:pPr>
        <w:spacing w:line="240" w:lineRule="auto"/>
        <w:rPr>
          <w:rStyle w:val="platne1"/>
        </w:rPr>
      </w:pPr>
    </w:p>
    <w:p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:rsidR="00095C75" w:rsidRPr="002B77A6" w:rsidRDefault="00095C75" w:rsidP="00095C75">
      <w:pPr>
        <w:jc w:val="center"/>
        <w:rPr>
          <w:b/>
          <w:bCs/>
        </w:rPr>
      </w:pPr>
    </w:p>
    <w:p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„</w:t>
      </w:r>
      <w:r w:rsidR="00B326F2">
        <w:t>Chladničky</w:t>
      </w:r>
      <w:r w:rsidR="001D3D57">
        <w:t>, PRAČKA</w:t>
      </w:r>
      <w:r w:rsidR="00B326F2">
        <w:t xml:space="preserve"> 202</w:t>
      </w:r>
      <w:r w:rsidR="001D3D57">
        <w:t>4</w:t>
      </w:r>
      <w:r w:rsidRPr="001D3D57">
        <w:t>“, část</w:t>
      </w:r>
      <w:r w:rsidR="001D3D57" w:rsidRPr="001D3D57">
        <w:t xml:space="preserve"> 3</w:t>
      </w:r>
      <w:r>
        <w:t xml:space="preserve"> (dále jen „</w:t>
      </w:r>
      <w:r w:rsidRPr="00512300">
        <w:rPr>
          <w:b/>
        </w:rPr>
        <w:t>Zadávací dokumentace</w:t>
      </w:r>
      <w:r>
        <w:t>“).</w:t>
      </w:r>
    </w:p>
    <w:p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:rsidR="00095C75" w:rsidRDefault="00095C75" w:rsidP="003E4543"/>
    <w:p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 w:rsidR="00783F4E">
        <w:fldChar w:fldCharType="begin"/>
      </w:r>
      <w:r>
        <w:instrText xml:space="preserve"> REF _Ref31278541 \r \h </w:instrText>
      </w:r>
      <w:r w:rsidR="00783F4E">
        <w:fldChar w:fldCharType="separate"/>
      </w:r>
      <w:r w:rsidR="00CC2AF5">
        <w:t>V</w:t>
      </w:r>
      <w:r w:rsidR="00783F4E"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:rsidR="003A1056" w:rsidRPr="00D859C2" w:rsidRDefault="003A1056" w:rsidP="00D859C2">
      <w:pPr>
        <w:pStyle w:val="Nadpis1"/>
      </w:pPr>
      <w:r w:rsidRPr="00D859C2">
        <w:t>Zboží</w:t>
      </w:r>
    </w:p>
    <w:p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:rsidR="00D86891" w:rsidRPr="00D859C2" w:rsidRDefault="00142BD2" w:rsidP="004C772E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730864" w:rsidRPr="004C772E">
        <w:rPr>
          <w:color w:val="000000"/>
        </w:rPr>
        <w:t>pro Část č. 3</w:t>
      </w:r>
      <w:r w:rsidR="004C772E">
        <w:rPr>
          <w:color w:val="000000"/>
        </w:rPr>
        <w:t xml:space="preserve">, </w:t>
      </w:r>
      <w:r w:rsidR="001D3D57" w:rsidRPr="004C772E">
        <w:rPr>
          <w:rFonts w:eastAsia="Calibri"/>
        </w:rPr>
        <w:t>1 ks</w:t>
      </w:r>
      <w:r w:rsidR="004C772E">
        <w:rPr>
          <w:rFonts w:eastAsia="Calibri"/>
        </w:rPr>
        <w:t xml:space="preserve"> mrazicího zařízení</w:t>
      </w:r>
      <w:r w:rsidR="001D3D57" w:rsidRPr="004C772E">
        <w:rPr>
          <w:rFonts w:eastAsia="Calibri"/>
        </w:rPr>
        <w:t xml:space="preserve"> ULT U100 včetně připojení na MS </w:t>
      </w:r>
      <w:proofErr w:type="spellStart"/>
      <w:r w:rsidR="001D3D57" w:rsidRPr="004C772E">
        <w:rPr>
          <w:rFonts w:eastAsia="Calibri"/>
        </w:rPr>
        <w:t>Falcon</w:t>
      </w:r>
      <w:proofErr w:type="spellEnd"/>
      <w:r w:rsidR="001D3D57" w:rsidRPr="004C772E">
        <w:rPr>
          <w:rFonts w:eastAsia="Calibri"/>
        </w:rPr>
        <w:t>, typ: ULT U100, výrobce NORDIC LAB</w:t>
      </w:r>
      <w:r w:rsidR="004C772E">
        <w:rPr>
          <w:rFonts w:eastAsia="Calibri"/>
        </w:rPr>
        <w:t>,</w:t>
      </w:r>
      <w:r w:rsidR="004C772E">
        <w:t xml:space="preserve">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</w:t>
      </w:r>
      <w:r w:rsidR="00A05D45">
        <w:t>, případně rovněž v příloze č. 2 této smlouvy</w:t>
      </w:r>
      <w:r w:rsidRPr="00D859C2">
        <w:t>, tvořící nedílnou součást této smlouvy</w:t>
      </w:r>
      <w:r w:rsidR="00094B12">
        <w:t xml:space="preserve"> (</w:t>
      </w:r>
      <w:r w:rsidRPr="00D859C2">
        <w:t>dále jen „</w:t>
      </w:r>
      <w:r w:rsidRPr="004C772E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:rsidR="002E3B0B" w:rsidRDefault="00BA5EEC" w:rsidP="00D859C2">
      <w:pPr>
        <w:pStyle w:val="Psmenoodstavce"/>
      </w:pPr>
      <w:r w:rsidRPr="00D231CC">
        <w:lastRenderedPageBreak/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:rsidR="004C772E" w:rsidRPr="00D859C2" w:rsidRDefault="004C772E" w:rsidP="004C772E">
      <w:pPr>
        <w:pStyle w:val="Psmenoodstavce"/>
        <w:numPr>
          <w:ilvl w:val="0"/>
          <w:numId w:val="0"/>
        </w:numPr>
        <w:ind w:left="1134"/>
      </w:pPr>
    </w:p>
    <w:p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:rsidR="003F7B02" w:rsidRPr="00D859C2" w:rsidRDefault="003A1056" w:rsidP="00EF32E5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3F7B02" w:rsidRPr="00D859C2">
        <w:rPr>
          <w:b/>
        </w:rPr>
        <w:t xml:space="preserve">do </w:t>
      </w:r>
      <w:r w:rsidR="001D3D57">
        <w:rPr>
          <w:b/>
        </w:rPr>
        <w:t>6</w:t>
      </w:r>
      <w:r w:rsidR="0042712C" w:rsidRPr="00D859C2">
        <w:rPr>
          <w:b/>
        </w:rPr>
        <w:t xml:space="preserve"> </w:t>
      </w:r>
      <w:r w:rsidR="006C3751" w:rsidRPr="00D859C2">
        <w:rPr>
          <w:b/>
        </w:rPr>
        <w:t>týdnů</w:t>
      </w:r>
      <w:r w:rsidRPr="00D859C2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</w:t>
      </w:r>
      <w:r w:rsidR="00E509E7">
        <w:t>e zavazuje dodané Zboží převzít.</w:t>
      </w:r>
    </w:p>
    <w:p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:rsidR="00B326F2" w:rsidRPr="00D859C2" w:rsidRDefault="003F7B02" w:rsidP="00E509E7">
      <w:pPr>
        <w:pStyle w:val="Odstavecsmlouvy"/>
      </w:pPr>
      <w:r w:rsidRPr="00D859C2">
        <w:t xml:space="preserve">Místem dodání Zboží </w:t>
      </w:r>
      <w:r w:rsidR="00D50BBE" w:rsidRPr="00D859C2">
        <w:t xml:space="preserve">je </w:t>
      </w:r>
      <w:r w:rsidR="00EF32E5" w:rsidRPr="00EF32E5">
        <w:t>Gynekologicko-porodnická klinika</w:t>
      </w:r>
      <w:r w:rsidR="00B326F2" w:rsidRPr="00B166E6">
        <w:t xml:space="preserve">, pracoviště </w:t>
      </w:r>
      <w:r w:rsidR="00E509E7" w:rsidRPr="00E509E7">
        <w:t>Porodnice FN Brno - Obilní trh 11</w:t>
      </w:r>
      <w:r w:rsidR="00E509E7">
        <w:t>, budova A</w:t>
      </w:r>
      <w:r w:rsidR="00B752BF">
        <w:t>, 3. patro, O</w:t>
      </w:r>
      <w:r w:rsidR="00E509E7">
        <w:t>ddělení studijní a projektové podpory</w:t>
      </w:r>
      <w:r w:rsidR="00B326F2" w:rsidRPr="00D859C2">
        <w:t>.</w:t>
      </w:r>
    </w:p>
    <w:p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:rsidR="009A3D16" w:rsidRPr="00D859C2" w:rsidRDefault="009A3D16" w:rsidP="00D859C2">
      <w:pPr>
        <w:pStyle w:val="Odstavecsmlouvy"/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FN Brno</w:t>
      </w:r>
      <w:r w:rsidR="00B41494" w:rsidRPr="00D859C2">
        <w:t xml:space="preserve"> </w:t>
      </w:r>
      <w:proofErr w:type="spellStart"/>
      <w:r w:rsidR="001F40D6">
        <w:t>xxxxxxxxxxxxxx</w:t>
      </w:r>
      <w:proofErr w:type="spellEnd"/>
      <w:r w:rsidR="00B326F2" w:rsidRPr="007E6F20">
        <w:t xml:space="preserve">, tel.: </w:t>
      </w:r>
      <w:proofErr w:type="spellStart"/>
      <w:r w:rsidR="001F40D6">
        <w:t>xxxxxxxxxxxxxxx</w:t>
      </w:r>
      <w:proofErr w:type="spellEnd"/>
      <w:r w:rsidR="00B326F2" w:rsidRPr="007E6F20">
        <w:t xml:space="preserve">, e-mail: </w:t>
      </w:r>
      <w:proofErr w:type="spellStart"/>
      <w:r w:rsidR="001F40D6" w:rsidRPr="001F40D6">
        <w:t>xxxxxxxxxxxxxxxx</w:t>
      </w:r>
      <w:proofErr w:type="spellEnd"/>
      <w:r w:rsidRPr="00D859C2">
        <w:t>. Bez tohoto oznámení není Kupující povinen Zboží převzít.</w:t>
      </w:r>
      <w:r w:rsidR="00B91037" w:rsidRPr="00D859C2">
        <w:t xml:space="preserve"> Současně, </w:t>
      </w:r>
      <w:r w:rsidR="00B91037" w:rsidRPr="00D859C2">
        <w:rPr>
          <w:b/>
        </w:rPr>
        <w:t>5 dnů před plánovaným předáním, je prodávající povinen zaslat na uvedený e-mail vyplněnou Importní tabulku</w:t>
      </w:r>
      <w:r w:rsidR="00B91037" w:rsidRPr="00D859C2">
        <w:t>, která byla součástí výzvy k podání nabídky, a to v elektronické podobě.</w:t>
      </w:r>
    </w:p>
    <w:p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:rsidR="00662DC6" w:rsidRDefault="0040242A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  <w:r w:rsidR="00662DC6" w:rsidRPr="00662DC6">
        <w:t xml:space="preserve"> </w:t>
      </w:r>
    </w:p>
    <w:p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:rsidR="00841443" w:rsidRDefault="00841443" w:rsidP="00841443">
      <w:pPr>
        <w:jc w:val="center"/>
        <w:rPr>
          <w:b/>
          <w:bCs/>
        </w:rPr>
      </w:pPr>
    </w:p>
    <w:p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:rsidR="00B752BF" w:rsidRDefault="00B752BF" w:rsidP="00B752BF">
      <w:pPr>
        <w:pStyle w:val="Odstavecsmlouvy"/>
        <w:numPr>
          <w:ilvl w:val="0"/>
          <w:numId w:val="0"/>
        </w:numPr>
        <w:ind w:left="567"/>
      </w:pPr>
    </w:p>
    <w:p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:rsidR="00AF2763" w:rsidRPr="00D859C2" w:rsidRDefault="00AF2763" w:rsidP="00094B12">
      <w:pPr>
        <w:pStyle w:val="Nadpis1"/>
      </w:pPr>
      <w:r w:rsidRPr="00D859C2">
        <w:t>Kupní cena a platební podmínky</w:t>
      </w:r>
    </w:p>
    <w:p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:rsidR="00AF2763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:rsidR="00730864" w:rsidRPr="00BB4F83" w:rsidRDefault="00730864" w:rsidP="00730864"/>
    <w:p w:rsidR="00730864" w:rsidRPr="00BB4F83" w:rsidRDefault="00730864" w:rsidP="00730864">
      <w:pPr>
        <w:pStyle w:val="Zkladntext3"/>
        <w:ind w:left="425"/>
      </w:pPr>
      <w:r w:rsidRPr="00BB4F83">
        <w:rPr>
          <w:sz w:val="22"/>
          <w:szCs w:val="22"/>
          <w:u w:val="single"/>
        </w:rPr>
        <w:t>Celková cena</w:t>
      </w:r>
    </w:p>
    <w:p w:rsidR="00AF2763" w:rsidRPr="00BB4F83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4560" w:type="pct"/>
        <w:tblInd w:w="488" w:type="dxa"/>
        <w:tblLook w:val="04A0" w:firstRow="1" w:lastRow="0" w:firstColumn="1" w:lastColumn="0" w:noHBand="0" w:noVBand="1"/>
      </w:tblPr>
      <w:tblGrid>
        <w:gridCol w:w="3120"/>
        <w:gridCol w:w="2577"/>
        <w:gridCol w:w="2577"/>
      </w:tblGrid>
      <w:tr w:rsidR="00B752BF" w:rsidRPr="00BB4F83" w:rsidTr="00BB4F83">
        <w:trPr>
          <w:trHeight w:val="262"/>
        </w:trPr>
        <w:tc>
          <w:tcPr>
            <w:tcW w:w="1886" w:type="pct"/>
            <w:shd w:val="clear" w:color="auto" w:fill="auto"/>
          </w:tcPr>
          <w:p w:rsidR="00B752BF" w:rsidRPr="00BB4F83" w:rsidRDefault="00B752BF" w:rsidP="00B752BF">
            <w:pPr>
              <w:pStyle w:val="Normlnweb"/>
              <w:rPr>
                <w:rFonts w:ascii="Arial" w:hAnsi="Arial"/>
              </w:rPr>
            </w:pPr>
            <w:r w:rsidRPr="00BB4F83">
              <w:rPr>
                <w:rFonts w:ascii="Arial" w:hAnsi="Arial"/>
                <w:b/>
                <w:bCs/>
                <w:sz w:val="22"/>
                <w:szCs w:val="22"/>
              </w:rPr>
              <w:t>Kupní cena bez DPH:</w:t>
            </w:r>
          </w:p>
        </w:tc>
        <w:tc>
          <w:tcPr>
            <w:tcW w:w="1557" w:type="pct"/>
          </w:tcPr>
          <w:p w:rsidR="00B752BF" w:rsidRPr="00BB4F83" w:rsidRDefault="00B752BF" w:rsidP="00B752BF">
            <w:pPr>
              <w:pStyle w:val="Normlnweb"/>
              <w:rPr>
                <w:rFonts w:ascii="Arial" w:hAnsi="Arial"/>
              </w:rPr>
            </w:pPr>
            <w:r w:rsidRPr="00BB4F83">
              <w:rPr>
                <w:rFonts w:ascii="Arial" w:hAnsi="Arial"/>
                <w:b/>
                <w:bCs/>
                <w:sz w:val="22"/>
                <w:szCs w:val="22"/>
              </w:rPr>
              <w:t>137.964,- Kč</w:t>
            </w:r>
          </w:p>
        </w:tc>
        <w:tc>
          <w:tcPr>
            <w:tcW w:w="1557" w:type="pct"/>
            <w:shd w:val="clear" w:color="auto" w:fill="auto"/>
          </w:tcPr>
          <w:p w:rsidR="00B752BF" w:rsidRPr="00BB4F83" w:rsidRDefault="00B752BF" w:rsidP="00B752BF">
            <w:pPr>
              <w:pStyle w:val="Normlnweb"/>
              <w:rPr>
                <w:rFonts w:ascii="Arial" w:hAnsi="Arial"/>
              </w:rPr>
            </w:pPr>
          </w:p>
        </w:tc>
      </w:tr>
      <w:tr w:rsidR="00B752BF" w:rsidRPr="00BB4F83" w:rsidTr="00BB4F83">
        <w:trPr>
          <w:trHeight w:val="277"/>
        </w:trPr>
        <w:tc>
          <w:tcPr>
            <w:tcW w:w="1886" w:type="pct"/>
            <w:shd w:val="clear" w:color="auto" w:fill="auto"/>
          </w:tcPr>
          <w:p w:rsidR="00B752BF" w:rsidRPr="00BB4F83" w:rsidRDefault="00B752BF" w:rsidP="00B752BF">
            <w:pPr>
              <w:pStyle w:val="Normlnweb"/>
              <w:rPr>
                <w:rFonts w:ascii="Arial" w:hAnsi="Arial"/>
              </w:rPr>
            </w:pPr>
            <w:r w:rsidRPr="00BB4F83">
              <w:rPr>
                <w:rFonts w:ascii="Arial" w:hAnsi="Arial"/>
                <w:b/>
                <w:bCs/>
                <w:sz w:val="22"/>
                <w:szCs w:val="22"/>
              </w:rPr>
              <w:t>DPH 21 %:</w:t>
            </w:r>
          </w:p>
        </w:tc>
        <w:tc>
          <w:tcPr>
            <w:tcW w:w="1557" w:type="pct"/>
          </w:tcPr>
          <w:p w:rsidR="00B752BF" w:rsidRPr="00BB4F83" w:rsidRDefault="00B752BF" w:rsidP="00B752BF">
            <w:pPr>
              <w:pStyle w:val="Normlnweb"/>
              <w:rPr>
                <w:rFonts w:ascii="Arial" w:hAnsi="Arial"/>
              </w:rPr>
            </w:pPr>
            <w:r w:rsidRPr="00BB4F83">
              <w:rPr>
                <w:rFonts w:ascii="Arial" w:hAnsi="Arial"/>
                <w:b/>
                <w:bCs/>
                <w:sz w:val="22"/>
                <w:szCs w:val="22"/>
              </w:rPr>
              <w:t>28.972,44 Kč</w:t>
            </w:r>
          </w:p>
        </w:tc>
        <w:tc>
          <w:tcPr>
            <w:tcW w:w="1557" w:type="pct"/>
            <w:shd w:val="clear" w:color="auto" w:fill="auto"/>
          </w:tcPr>
          <w:p w:rsidR="00B752BF" w:rsidRPr="00BB4F83" w:rsidRDefault="00B752BF" w:rsidP="00B752BF">
            <w:pPr>
              <w:pStyle w:val="Normlnweb"/>
              <w:rPr>
                <w:rFonts w:ascii="Arial" w:hAnsi="Arial"/>
              </w:rPr>
            </w:pPr>
          </w:p>
        </w:tc>
      </w:tr>
      <w:tr w:rsidR="00B752BF" w:rsidRPr="00BB4F83" w:rsidTr="00BB4F83">
        <w:trPr>
          <w:trHeight w:val="262"/>
        </w:trPr>
        <w:tc>
          <w:tcPr>
            <w:tcW w:w="1886" w:type="pct"/>
            <w:shd w:val="clear" w:color="auto" w:fill="auto"/>
          </w:tcPr>
          <w:p w:rsidR="00B752BF" w:rsidRPr="00BB4F83" w:rsidRDefault="00B752BF" w:rsidP="00B752BF">
            <w:pPr>
              <w:pStyle w:val="Normlnweb"/>
              <w:rPr>
                <w:rFonts w:ascii="Arial" w:hAnsi="Arial"/>
              </w:rPr>
            </w:pPr>
            <w:r w:rsidRPr="00BB4F83">
              <w:rPr>
                <w:rFonts w:ascii="Arial" w:hAnsi="Arial"/>
                <w:b/>
                <w:bCs/>
                <w:sz w:val="22"/>
                <w:szCs w:val="22"/>
              </w:rPr>
              <w:t>Kupní cena včetně DPH:</w:t>
            </w:r>
          </w:p>
        </w:tc>
        <w:tc>
          <w:tcPr>
            <w:tcW w:w="1557" w:type="pct"/>
          </w:tcPr>
          <w:p w:rsidR="00B752BF" w:rsidRPr="00BB4F83" w:rsidRDefault="00B752BF" w:rsidP="00B752BF">
            <w:pPr>
              <w:pStyle w:val="Normlnweb"/>
              <w:rPr>
                <w:rFonts w:ascii="Arial" w:hAnsi="Arial"/>
              </w:rPr>
            </w:pPr>
            <w:r w:rsidRPr="00BB4F83">
              <w:rPr>
                <w:rFonts w:ascii="Arial" w:hAnsi="Arial"/>
                <w:b/>
                <w:bCs/>
                <w:sz w:val="22"/>
                <w:szCs w:val="22"/>
              </w:rPr>
              <w:t>166.936,44 Kč</w:t>
            </w:r>
          </w:p>
        </w:tc>
        <w:tc>
          <w:tcPr>
            <w:tcW w:w="1557" w:type="pct"/>
            <w:shd w:val="clear" w:color="auto" w:fill="auto"/>
          </w:tcPr>
          <w:p w:rsidR="00B752BF" w:rsidRPr="00BB4F83" w:rsidRDefault="00B752BF" w:rsidP="00B752BF">
            <w:pPr>
              <w:pStyle w:val="Normlnweb"/>
              <w:rPr>
                <w:rFonts w:ascii="Arial" w:hAnsi="Arial"/>
              </w:rPr>
            </w:pPr>
          </w:p>
        </w:tc>
      </w:tr>
    </w:tbl>
    <w:p w:rsidR="00D859C2" w:rsidRDefault="00D859C2" w:rsidP="003E4543"/>
    <w:p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:rsidR="00916EE4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:rsidR="00612D8B" w:rsidRPr="00D859C2" w:rsidRDefault="00612D8B" w:rsidP="00D859C2">
      <w:pPr>
        <w:pStyle w:val="Zkladntext3"/>
        <w:spacing w:line="240" w:lineRule="auto"/>
        <w:rPr>
          <w:sz w:val="22"/>
          <w:szCs w:val="22"/>
        </w:rPr>
      </w:pPr>
    </w:p>
    <w:p w:rsidR="001A3D28" w:rsidRPr="00D859C2" w:rsidRDefault="001A3D28" w:rsidP="00094B12">
      <w:pPr>
        <w:pStyle w:val="Nadpis1"/>
      </w:pPr>
      <w:r w:rsidRPr="00D859C2">
        <w:t>Kvalita zboží a odpovědnost za vady</w:t>
      </w:r>
    </w:p>
    <w:p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:rsidR="00841443" w:rsidRDefault="00841443" w:rsidP="001F40D6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</w:t>
      </w:r>
      <w:r w:rsidR="001F40D6">
        <w:t xml:space="preserve"> mohou dohodnout na lhůtě delší</w:t>
      </w:r>
    </w:p>
    <w:p w:rsidR="00612D8B" w:rsidRDefault="00612D8B" w:rsidP="00841443">
      <w:pPr>
        <w:pStyle w:val="Odstavecsmlouvy"/>
        <w:numPr>
          <w:ilvl w:val="0"/>
          <w:numId w:val="0"/>
        </w:numPr>
        <w:ind w:left="567"/>
      </w:pPr>
    </w:p>
    <w:bookmarkEnd w:id="1"/>
    <w:p w:rsidR="00B733E1" w:rsidRPr="00D859C2" w:rsidRDefault="00B733E1" w:rsidP="00094B12">
      <w:pPr>
        <w:pStyle w:val="Nadpis1"/>
      </w:pPr>
      <w:r w:rsidRPr="00D859C2">
        <w:t>Sankce a odstoupení od smlouvy</w:t>
      </w:r>
    </w:p>
    <w:p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2647F1">
        <w:t>, ledaže se na takové prodlení vztahuje jiná smluvní pokuta sjednaná touto smlouvou</w:t>
      </w:r>
      <w:r w:rsidRPr="00D859C2">
        <w:t>.</w:t>
      </w:r>
    </w:p>
    <w:p w:rsidR="006F6676" w:rsidRDefault="006F6676" w:rsidP="00336BEE">
      <w:pPr>
        <w:pStyle w:val="Odstavecsmlouvy"/>
        <w:numPr>
          <w:ilvl w:val="0"/>
          <w:numId w:val="0"/>
        </w:numPr>
        <w:ind w:left="567"/>
      </w:pPr>
    </w:p>
    <w:p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 w:rsidR="00783F4E">
        <w:fldChar w:fldCharType="begin"/>
      </w:r>
      <w:r>
        <w:instrText xml:space="preserve"> REF _Ref41464712 \n \h </w:instrText>
      </w:r>
      <w:r w:rsidR="00783F4E">
        <w:fldChar w:fldCharType="separate"/>
      </w:r>
      <w:proofErr w:type="gramStart"/>
      <w:r w:rsidR="00CC2AF5">
        <w:t>IX.5</w:t>
      </w:r>
      <w:r w:rsidR="00783F4E"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:rsidR="002E3B0B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612D8B" w:rsidRDefault="00612D8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612D8B" w:rsidRPr="00D859C2" w:rsidRDefault="00612D8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4A1880" w:rsidRPr="000976C2" w:rsidRDefault="004A1880" w:rsidP="004A1880">
      <w:pPr>
        <w:pStyle w:val="Nadpis1"/>
        <w:numPr>
          <w:ilvl w:val="0"/>
          <w:numId w:val="1"/>
        </w:numPr>
      </w:pPr>
      <w:bookmarkStart w:id="2" w:name="_Ref497897106"/>
      <w:r w:rsidRPr="000976C2">
        <w:t>Bezpečnost informací</w:t>
      </w:r>
    </w:p>
    <w:p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:rsidR="004A1880" w:rsidRDefault="004A1880" w:rsidP="004A1880">
      <w:pPr>
        <w:pStyle w:val="Odstavecsmlouvy"/>
        <w:numPr>
          <w:ilvl w:val="1"/>
          <w:numId w:val="1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:rsidR="004A1880" w:rsidRDefault="004A1880" w:rsidP="004A1880">
      <w:pPr>
        <w:pStyle w:val="Psmenoodstavce"/>
        <w:numPr>
          <w:ilvl w:val="0"/>
          <w:numId w:val="0"/>
        </w:numPr>
      </w:pPr>
    </w:p>
    <w:p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:rsidR="00D813B7" w:rsidRPr="00D859C2" w:rsidRDefault="00D813B7" w:rsidP="00094B12">
      <w:pPr>
        <w:pStyle w:val="Nadpis1"/>
      </w:pPr>
      <w:r w:rsidRPr="00D859C2">
        <w:t>Závěrečná ujednání</w:t>
      </w:r>
    </w:p>
    <w:p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:rsidR="00327588" w:rsidRPr="00D859C2" w:rsidRDefault="00CC12D2" w:rsidP="00094B12">
      <w:pPr>
        <w:pStyle w:val="Odstavecsmlouvy"/>
        <w:rPr>
          <w:snapToGrid w:val="0"/>
        </w:rPr>
      </w:pPr>
      <w:r w:rsidRPr="00B326F2">
        <w:rPr>
          <w:snapToGrid w:val="0"/>
        </w:rPr>
        <w:t xml:space="preserve">Tato smlouva je sepsána ve </w:t>
      </w:r>
      <w:r w:rsidR="00AF0406" w:rsidRPr="00B326F2">
        <w:rPr>
          <w:snapToGrid w:val="0"/>
        </w:rPr>
        <w:t>dvou</w:t>
      </w:r>
      <w:r w:rsidRPr="00B326F2">
        <w:rPr>
          <w:snapToGrid w:val="0"/>
        </w:rPr>
        <w:t xml:space="preserve"> vyhotoveních stejné platnosti a závaznosti, </w:t>
      </w:r>
      <w:r w:rsidR="00160D16" w:rsidRPr="00B326F2">
        <w:rPr>
          <w:snapToGrid w:val="0"/>
        </w:rPr>
        <w:t xml:space="preserve">přičemž každá smluvní </w:t>
      </w:r>
      <w:r w:rsidR="00B326F2" w:rsidRPr="00B326F2">
        <w:rPr>
          <w:snapToGrid w:val="0"/>
        </w:rPr>
        <w:t xml:space="preserve">strana obdrží jedno vyhotovení. </w:t>
      </w:r>
      <w:r w:rsidR="00A51E29" w:rsidRPr="00B326F2">
        <w:rPr>
          <w:snapToGrid w:val="0"/>
        </w:rPr>
        <w:t>Případně</w:t>
      </w:r>
      <w:r w:rsidR="00A51E29" w:rsidRPr="00D231CC">
        <w:rPr>
          <w:snapToGrid w:val="0"/>
        </w:rPr>
        <w:t xml:space="preserve"> je </w:t>
      </w:r>
      <w:r w:rsidR="00A51E29">
        <w:rPr>
          <w:snapToGrid w:val="0"/>
        </w:rPr>
        <w:t xml:space="preserve">tato smlouva </w:t>
      </w:r>
      <w:r w:rsidR="00A51E29" w:rsidRPr="00D231CC">
        <w:rPr>
          <w:snapToGrid w:val="0"/>
        </w:rPr>
        <w:t xml:space="preserve">vyhotovena elektronicky a podepsána </w:t>
      </w:r>
      <w:r w:rsidR="00A51E29">
        <w:rPr>
          <w:snapToGrid w:val="0"/>
        </w:rPr>
        <w:t>uznávaným</w:t>
      </w:r>
      <w:r w:rsidR="00A51E29" w:rsidRPr="00D231CC">
        <w:rPr>
          <w:snapToGrid w:val="0"/>
        </w:rPr>
        <w:t xml:space="preserve"> elektronickým podpisem</w:t>
      </w:r>
      <w:r w:rsidR="00D7425C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:rsidR="00D071E8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:rsidR="00B752BF" w:rsidRDefault="00B752BF" w:rsidP="00B752BF">
      <w:pPr>
        <w:pStyle w:val="Odstavecsmlouvy"/>
        <w:numPr>
          <w:ilvl w:val="0"/>
          <w:numId w:val="0"/>
        </w:numPr>
        <w:ind w:left="567"/>
      </w:pPr>
    </w:p>
    <w:p w:rsidR="00B752BF" w:rsidRDefault="00B752BF" w:rsidP="00B752BF">
      <w:pPr>
        <w:pStyle w:val="Odstavecsmlouvy"/>
        <w:numPr>
          <w:ilvl w:val="0"/>
          <w:numId w:val="0"/>
        </w:numPr>
        <w:ind w:left="567"/>
      </w:pPr>
    </w:p>
    <w:p w:rsidR="00B752BF" w:rsidRPr="00D859C2" w:rsidRDefault="00B752BF" w:rsidP="00B752BF">
      <w:pPr>
        <w:pStyle w:val="Odstavecsmlouvy"/>
        <w:numPr>
          <w:ilvl w:val="0"/>
          <w:numId w:val="0"/>
        </w:numPr>
        <w:ind w:left="567"/>
      </w:pPr>
    </w:p>
    <w:p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0"/>
        <w:gridCol w:w="1000"/>
        <w:gridCol w:w="3795"/>
      </w:tblGrid>
      <w:tr w:rsidR="00094B12" w:rsidRPr="00D722DC" w:rsidTr="00160D16">
        <w:tc>
          <w:tcPr>
            <w:tcW w:w="3802" w:type="dxa"/>
            <w:shd w:val="clear" w:color="auto" w:fill="auto"/>
          </w:tcPr>
          <w:p w:rsidR="00094B12" w:rsidRPr="00D722DC" w:rsidRDefault="002A766F" w:rsidP="002A766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Skutči</w:t>
            </w:r>
            <w:r w:rsidR="00094B12" w:rsidRPr="001150C5">
              <w:rPr>
                <w:sz w:val="22"/>
                <w:szCs w:val="22"/>
              </w:rPr>
              <w:t xml:space="preserve"> dne</w:t>
            </w:r>
            <w:r w:rsidR="001F40D6">
              <w:rPr>
                <w:sz w:val="22"/>
                <w:szCs w:val="22"/>
              </w:rPr>
              <w:t xml:space="preserve"> 2. 4. 2024</w:t>
            </w:r>
            <w:bookmarkStart w:id="5" w:name="_GoBack"/>
            <w:bookmarkEnd w:id="5"/>
          </w:p>
        </w:tc>
        <w:tc>
          <w:tcPr>
            <w:tcW w:w="1030" w:type="dxa"/>
            <w:shd w:val="clear" w:color="auto" w:fill="auto"/>
          </w:tcPr>
          <w:p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:rsidR="00094B12" w:rsidRPr="001150C5" w:rsidRDefault="002A766F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KESA s.r.o.</w:t>
            </w:r>
          </w:p>
          <w:p w:rsidR="00094B12" w:rsidRPr="00D722DC" w:rsidRDefault="002A766F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Vlastimil Svatoň, jednatel společnosti</w:t>
            </w:r>
          </w:p>
        </w:tc>
        <w:tc>
          <w:tcPr>
            <w:tcW w:w="1030" w:type="dxa"/>
            <w:shd w:val="clear" w:color="auto" w:fill="auto"/>
          </w:tcPr>
          <w:p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:rsidR="00094B12" w:rsidRDefault="00094B12">
      <w:pPr>
        <w:spacing w:line="240" w:lineRule="auto"/>
        <w:jc w:val="left"/>
      </w:pPr>
      <w:r>
        <w:br w:type="page"/>
      </w:r>
    </w:p>
    <w:p w:rsidR="00094B12" w:rsidRPr="00EC5A14" w:rsidRDefault="00094B12" w:rsidP="00094B12">
      <w:pPr>
        <w:jc w:val="center"/>
        <w:rPr>
          <w:b/>
        </w:rPr>
      </w:pPr>
      <w:r w:rsidRPr="00EC5A14">
        <w:rPr>
          <w:b/>
        </w:rPr>
        <w:t>PŘÍLOHA Č. 1</w:t>
      </w:r>
    </w:p>
    <w:p w:rsidR="00094B12" w:rsidRPr="00EC5A14" w:rsidRDefault="00094B12" w:rsidP="00094B12">
      <w:pPr>
        <w:jc w:val="center"/>
        <w:rPr>
          <w:b/>
        </w:rPr>
      </w:pPr>
    </w:p>
    <w:p w:rsidR="00094B12" w:rsidRPr="00EC5A14" w:rsidRDefault="00094B12" w:rsidP="00094B12">
      <w:pPr>
        <w:jc w:val="center"/>
        <w:rPr>
          <w:b/>
        </w:rPr>
      </w:pPr>
      <w:r w:rsidRPr="00EC5A14">
        <w:rPr>
          <w:b/>
        </w:rPr>
        <w:t>Detailní specifikace Zboží</w:t>
      </w:r>
      <w:r w:rsidR="00141E2D" w:rsidRPr="00EC5A14">
        <w:rPr>
          <w:b/>
        </w:rPr>
        <w:t xml:space="preserve"> a dalších plnění</w:t>
      </w:r>
    </w:p>
    <w:p w:rsidR="004C4257" w:rsidRPr="00EC5A14" w:rsidRDefault="00B752BF" w:rsidP="004C4257">
      <w:pPr>
        <w:pStyle w:val="Nadpis1"/>
        <w:numPr>
          <w:ilvl w:val="0"/>
          <w:numId w:val="0"/>
        </w:numPr>
        <w:shd w:val="clear" w:color="auto" w:fill="FFFFFF"/>
        <w:spacing w:before="300" w:after="150"/>
        <w:ind w:left="1080"/>
        <w:jc w:val="both"/>
        <w:rPr>
          <w:b w:val="0"/>
          <w:bCs w:val="0"/>
        </w:rPr>
      </w:pPr>
      <w:r w:rsidRPr="00EC5A14">
        <w:rPr>
          <w:rFonts w:eastAsia="Calibri"/>
        </w:rPr>
        <w:t xml:space="preserve">část 3: </w:t>
      </w:r>
      <w:r w:rsidR="004C4257" w:rsidRPr="00EC5A14">
        <w:rPr>
          <w:b w:val="0"/>
          <w:bCs w:val="0"/>
        </w:rPr>
        <w:t>Nordic Lab ULT U100 (-86 °C)</w:t>
      </w:r>
    </w:p>
    <w:p w:rsidR="00B752BF" w:rsidRPr="00EC5A14" w:rsidRDefault="00B752BF" w:rsidP="00094B12">
      <w:pPr>
        <w:ind w:left="284" w:hanging="5"/>
        <w:rPr>
          <w:rFonts w:eastAsia="Calibri"/>
        </w:rPr>
      </w:pPr>
    </w:p>
    <w:p w:rsidR="004C4257" w:rsidRPr="00EC5A14" w:rsidRDefault="004C4257" w:rsidP="00EC5A14">
      <w:pPr>
        <w:shd w:val="clear" w:color="auto" w:fill="FFFFFF"/>
        <w:spacing w:after="150" w:line="270" w:lineRule="atLeast"/>
        <w:ind w:right="-108"/>
      </w:pPr>
      <w:r w:rsidRPr="00EC5A14">
        <w:t>Mrazící zařízení je určeno pro skladování materiálů v teplotním rozmezí -60 °C až -86 °C a je vybaveno akustickým alarmem upozorňující na nesprávnou funkci. Mraznička je vhodná pro připojení do monitorovacího systému MS </w:t>
      </w:r>
      <w:proofErr w:type="spellStart"/>
      <w:r w:rsidRPr="00EC5A14">
        <w:t>Falcon</w:t>
      </w:r>
      <w:proofErr w:type="spellEnd"/>
      <w:r w:rsidRPr="00EC5A14">
        <w:t>, výchozí validace je zahrnuta v základní ceně. </w:t>
      </w:r>
    </w:p>
    <w:p w:rsidR="004C4257" w:rsidRPr="00EC5A14" w:rsidRDefault="004C4257" w:rsidP="004C4257">
      <w:pPr>
        <w:shd w:val="clear" w:color="auto" w:fill="FFFFFF"/>
        <w:spacing w:before="360" w:after="120" w:line="360" w:lineRule="atLeast"/>
        <w:jc w:val="left"/>
      </w:pPr>
      <w:r w:rsidRPr="00EC5A14">
        <w:rPr>
          <w:b/>
          <w:bCs/>
        </w:rPr>
        <w:t>Vnější rozměry: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Výška 83 cm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Šířka 59,5 cm</w:t>
      </w:r>
    </w:p>
    <w:p w:rsidR="004C4257" w:rsidRPr="00EC5A14" w:rsidRDefault="004C4257" w:rsidP="004C4257">
      <w:pPr>
        <w:shd w:val="clear" w:color="auto" w:fill="FFFFFF"/>
        <w:spacing w:before="120" w:after="240" w:line="240" w:lineRule="auto"/>
        <w:ind w:left="142"/>
        <w:jc w:val="left"/>
      </w:pPr>
      <w:r w:rsidRPr="00EC5A14">
        <w:t>Hloubka 63 cm</w:t>
      </w:r>
    </w:p>
    <w:p w:rsidR="004C4257" w:rsidRPr="00EC5A14" w:rsidRDefault="004C4257" w:rsidP="004C4257">
      <w:pPr>
        <w:shd w:val="clear" w:color="auto" w:fill="FFFFFF"/>
        <w:spacing w:before="360" w:after="120" w:line="360" w:lineRule="atLeast"/>
        <w:jc w:val="left"/>
      </w:pPr>
      <w:r w:rsidRPr="00EC5A14">
        <w:rPr>
          <w:b/>
          <w:bCs/>
        </w:rPr>
        <w:t>Vnitřní rozměry: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Výška 62,5/39,5 cm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Šířka 43 cm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Hloubka 42,5/20,5 cm</w:t>
      </w:r>
    </w:p>
    <w:p w:rsidR="004C4257" w:rsidRPr="00EC5A14" w:rsidRDefault="004C4257" w:rsidP="004C4257">
      <w:pPr>
        <w:shd w:val="clear" w:color="auto" w:fill="FFFFFF"/>
        <w:spacing w:before="360" w:after="120" w:line="360" w:lineRule="atLeast"/>
        <w:jc w:val="left"/>
      </w:pPr>
      <w:r w:rsidRPr="00EC5A14">
        <w:rPr>
          <w:b/>
          <w:bCs/>
        </w:rPr>
        <w:t>Parametry: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Objem 91 l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Nastavitelný rozsah teplot -60 °C až -86 °C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Napětí 230 V / 50 Hz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Izolace 80 mm</w:t>
      </w:r>
    </w:p>
    <w:p w:rsidR="00EC5A14" w:rsidRPr="00EC5A14" w:rsidRDefault="00EC5A14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Hmotnost: 60 kg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Vnější provedení bílé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Vnitřní provedení nerez</w:t>
      </w:r>
    </w:p>
    <w:p w:rsidR="004C4257" w:rsidRPr="00EC5A14" w:rsidRDefault="004C4257" w:rsidP="004C4257">
      <w:pPr>
        <w:shd w:val="clear" w:color="auto" w:fill="FFFFFF"/>
        <w:spacing w:before="120" w:after="240" w:line="240" w:lineRule="auto"/>
        <w:ind w:left="142"/>
        <w:jc w:val="left"/>
      </w:pPr>
      <w:r w:rsidRPr="00EC5A14">
        <w:t>Záruka 24 měsíců</w:t>
      </w:r>
    </w:p>
    <w:p w:rsidR="00EC5A14" w:rsidRPr="00EC5A14" w:rsidRDefault="00EC5A14" w:rsidP="004C4257">
      <w:pPr>
        <w:shd w:val="clear" w:color="auto" w:fill="FFFFFF"/>
        <w:spacing w:before="120" w:after="240" w:line="240" w:lineRule="auto"/>
        <w:ind w:left="142"/>
        <w:jc w:val="left"/>
      </w:pPr>
      <w:r w:rsidRPr="00EC5A14">
        <w:t>Chlazení: statické</w:t>
      </w:r>
    </w:p>
    <w:p w:rsidR="004C4257" w:rsidRPr="00EC5A14" w:rsidRDefault="004C4257" w:rsidP="004C4257">
      <w:pPr>
        <w:shd w:val="clear" w:color="auto" w:fill="FFFFFF"/>
        <w:spacing w:before="360" w:after="120" w:line="240" w:lineRule="auto"/>
        <w:jc w:val="left"/>
      </w:pPr>
      <w:r w:rsidRPr="00EC5A14">
        <w:rPr>
          <w:b/>
          <w:bCs/>
        </w:rPr>
        <w:t>Funkce a výbava: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Sběr dat na USB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Digitální zobrazení aktuální teploty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2x nerezové police</w:t>
      </w:r>
    </w:p>
    <w:p w:rsidR="00EC5A14" w:rsidRPr="00EC5A14" w:rsidRDefault="00EC5A14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Zámek: součástí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Dveře plné, uzamykatelné</w:t>
      </w:r>
    </w:p>
    <w:p w:rsidR="004C4257" w:rsidRPr="00EC5A14" w:rsidRDefault="004C4257" w:rsidP="004C4257">
      <w:pPr>
        <w:shd w:val="clear" w:color="auto" w:fill="FFFFFF"/>
        <w:spacing w:before="120" w:line="240" w:lineRule="auto"/>
        <w:ind w:left="142"/>
        <w:jc w:val="left"/>
      </w:pPr>
      <w:r w:rsidRPr="00EC5A14">
        <w:t>Ekologické chladivo</w:t>
      </w:r>
    </w:p>
    <w:p w:rsidR="00EC5A14" w:rsidRPr="00EC5A14" w:rsidRDefault="00EC5A14" w:rsidP="00EC5A14">
      <w:pPr>
        <w:shd w:val="clear" w:color="auto" w:fill="FFFFFF"/>
        <w:spacing w:line="240" w:lineRule="auto"/>
        <w:jc w:val="left"/>
        <w:textAlignment w:val="baseline"/>
        <w:rPr>
          <w:color w:val="000000"/>
        </w:rPr>
      </w:pPr>
    </w:p>
    <w:p w:rsidR="00EC5A14" w:rsidRPr="00EC5A14" w:rsidRDefault="00EC5A14" w:rsidP="00EC5A14">
      <w:pPr>
        <w:shd w:val="clear" w:color="auto" w:fill="FFFFFF"/>
        <w:spacing w:line="240" w:lineRule="auto"/>
        <w:jc w:val="left"/>
        <w:textAlignment w:val="baseline"/>
        <w:rPr>
          <w:color w:val="242424"/>
        </w:rPr>
      </w:pPr>
      <w:r>
        <w:rPr>
          <w:color w:val="000000"/>
          <w:bdr w:val="none" w:sz="0" w:space="0" w:color="auto" w:frame="1"/>
        </w:rPr>
        <w:t xml:space="preserve">  D</w:t>
      </w:r>
      <w:r w:rsidRPr="00EC5A14">
        <w:rPr>
          <w:color w:val="000000"/>
          <w:bdr w:val="none" w:sz="0" w:space="0" w:color="auto" w:frame="1"/>
        </w:rPr>
        <w:t>oplňkové příslušenství: Výsuvné nerez šuplíky s čás</w:t>
      </w:r>
      <w:r>
        <w:rPr>
          <w:color w:val="000000"/>
          <w:bdr w:val="none" w:sz="0" w:space="0" w:color="auto" w:frame="1"/>
        </w:rPr>
        <w:t xml:space="preserve">tečným či </w:t>
      </w:r>
      <w:proofErr w:type="spellStart"/>
      <w:r>
        <w:rPr>
          <w:color w:val="000000"/>
          <w:bdr w:val="none" w:sz="0" w:space="0" w:color="auto" w:frame="1"/>
        </w:rPr>
        <w:t>plnovýsuvem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proofErr w:type="gramStart"/>
      <w:r>
        <w:rPr>
          <w:color w:val="000000"/>
          <w:bdr w:val="none" w:sz="0" w:space="0" w:color="auto" w:frame="1"/>
        </w:rPr>
        <w:t>vaničky,</w:t>
      </w:r>
      <w:r w:rsidRPr="00EC5A14">
        <w:rPr>
          <w:color w:val="000000"/>
          <w:bdr w:val="none" w:sz="0" w:space="0" w:color="auto" w:frame="1"/>
        </w:rPr>
        <w:t>koše</w:t>
      </w:r>
      <w:proofErr w:type="spellEnd"/>
      <w:proofErr w:type="gramEnd"/>
      <w:r w:rsidRPr="00EC5A14">
        <w:rPr>
          <w:color w:val="000000"/>
          <w:bdr w:val="none" w:sz="0" w:space="0" w:color="auto" w:frame="1"/>
        </w:rPr>
        <w:t xml:space="preserve"> apod.</w:t>
      </w:r>
    </w:p>
    <w:sectPr w:rsidR="00EC5A14" w:rsidRPr="00EC5A14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81" w:rsidRDefault="00642C81" w:rsidP="00FF18EB">
      <w:pPr>
        <w:spacing w:line="240" w:lineRule="auto"/>
      </w:pPr>
      <w:r>
        <w:separator/>
      </w:r>
    </w:p>
    <w:p w:rsidR="00133D51" w:rsidRDefault="00133D51"/>
  </w:endnote>
  <w:endnote w:type="continuationSeparator" w:id="0">
    <w:p w:rsidR="00642C81" w:rsidRDefault="00642C81" w:rsidP="00FF18EB">
      <w:pPr>
        <w:spacing w:line="240" w:lineRule="auto"/>
      </w:pPr>
      <w:r>
        <w:continuationSeparator/>
      </w:r>
    </w:p>
    <w:p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094B12" w:rsidRPr="004A1880" w:rsidRDefault="00783F4E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="00094B12"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1F40D6">
          <w:rPr>
            <w:rFonts w:ascii="Arial" w:hAnsi="Arial"/>
            <w:noProof/>
            <w:sz w:val="20"/>
          </w:rPr>
          <w:t>10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81" w:rsidRDefault="00642C81" w:rsidP="00FF18EB">
      <w:pPr>
        <w:spacing w:line="240" w:lineRule="auto"/>
      </w:pPr>
      <w:r>
        <w:separator/>
      </w:r>
    </w:p>
    <w:p w:rsidR="00133D51" w:rsidRDefault="00133D51"/>
  </w:footnote>
  <w:footnote w:type="continuationSeparator" w:id="0">
    <w:p w:rsidR="00642C81" w:rsidRDefault="00642C81" w:rsidP="00FF18EB">
      <w:pPr>
        <w:spacing w:line="240" w:lineRule="auto"/>
      </w:pPr>
      <w:r>
        <w:continuationSeparator/>
      </w:r>
    </w:p>
    <w:p w:rsidR="00133D51" w:rsidRDefault="00133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Název"/>
      <w:tag w:val=""/>
      <w:id w:val="1116400235"/>
      <w:placeholder>
        <w:docPart w:val="BC5178A599B8452A83E32CF115D6831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33795D" w:rsidRDefault="0033795D">
        <w:pPr>
          <w:pStyle w:val="Zhlav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KP/0788/2024/Do</w:t>
        </w:r>
      </w:p>
    </w:sdtContent>
  </w:sdt>
  <w:p w:rsidR="0033795D" w:rsidRDefault="003379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5732F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1E2D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D57"/>
    <w:rsid w:val="001D3F7C"/>
    <w:rsid w:val="001D4983"/>
    <w:rsid w:val="001D6C04"/>
    <w:rsid w:val="001D7781"/>
    <w:rsid w:val="001E485C"/>
    <w:rsid w:val="001F13BA"/>
    <w:rsid w:val="001F2069"/>
    <w:rsid w:val="001F40D6"/>
    <w:rsid w:val="001F6852"/>
    <w:rsid w:val="00202E4E"/>
    <w:rsid w:val="002039E1"/>
    <w:rsid w:val="00222AEA"/>
    <w:rsid w:val="002230BF"/>
    <w:rsid w:val="002373A7"/>
    <w:rsid w:val="00243FE4"/>
    <w:rsid w:val="002456A0"/>
    <w:rsid w:val="00250E90"/>
    <w:rsid w:val="00250F85"/>
    <w:rsid w:val="0025204E"/>
    <w:rsid w:val="0025616B"/>
    <w:rsid w:val="002575A6"/>
    <w:rsid w:val="002647F1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A766F"/>
    <w:rsid w:val="002C2981"/>
    <w:rsid w:val="002C3FE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36BEE"/>
    <w:rsid w:val="0033795D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5B16"/>
    <w:rsid w:val="004171E9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2219"/>
    <w:rsid w:val="00494052"/>
    <w:rsid w:val="004A1880"/>
    <w:rsid w:val="004A6335"/>
    <w:rsid w:val="004B52F7"/>
    <w:rsid w:val="004B647F"/>
    <w:rsid w:val="004B7BE2"/>
    <w:rsid w:val="004C2151"/>
    <w:rsid w:val="004C4257"/>
    <w:rsid w:val="004C772E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3528"/>
    <w:rsid w:val="00571D58"/>
    <w:rsid w:val="00574D93"/>
    <w:rsid w:val="0058343B"/>
    <w:rsid w:val="0058691F"/>
    <w:rsid w:val="00586BB3"/>
    <w:rsid w:val="005A1ECC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5F71"/>
    <w:rsid w:val="006124A5"/>
    <w:rsid w:val="00612D8B"/>
    <w:rsid w:val="00614829"/>
    <w:rsid w:val="006151C2"/>
    <w:rsid w:val="00620394"/>
    <w:rsid w:val="00620A9D"/>
    <w:rsid w:val="006260B6"/>
    <w:rsid w:val="00626A1F"/>
    <w:rsid w:val="0063036A"/>
    <w:rsid w:val="00633149"/>
    <w:rsid w:val="006369BD"/>
    <w:rsid w:val="006412CC"/>
    <w:rsid w:val="00642628"/>
    <w:rsid w:val="00642C81"/>
    <w:rsid w:val="00645186"/>
    <w:rsid w:val="00656B08"/>
    <w:rsid w:val="00660EC1"/>
    <w:rsid w:val="00662DC6"/>
    <w:rsid w:val="0067085F"/>
    <w:rsid w:val="00672574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6F6676"/>
    <w:rsid w:val="00705FC9"/>
    <w:rsid w:val="00706012"/>
    <w:rsid w:val="0070757B"/>
    <w:rsid w:val="00713B7F"/>
    <w:rsid w:val="0071478F"/>
    <w:rsid w:val="007157D9"/>
    <w:rsid w:val="00730864"/>
    <w:rsid w:val="00735D41"/>
    <w:rsid w:val="0073763C"/>
    <w:rsid w:val="00743435"/>
    <w:rsid w:val="00744E5D"/>
    <w:rsid w:val="0075205D"/>
    <w:rsid w:val="00775695"/>
    <w:rsid w:val="00783F4E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326F2"/>
    <w:rsid w:val="00B406E7"/>
    <w:rsid w:val="00B41494"/>
    <w:rsid w:val="00B436FD"/>
    <w:rsid w:val="00B733E1"/>
    <w:rsid w:val="00B736A9"/>
    <w:rsid w:val="00B752BF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5871"/>
    <w:rsid w:val="00BA07E6"/>
    <w:rsid w:val="00BA5EEC"/>
    <w:rsid w:val="00BB16E5"/>
    <w:rsid w:val="00BB2CAF"/>
    <w:rsid w:val="00BB4F83"/>
    <w:rsid w:val="00BD06AB"/>
    <w:rsid w:val="00BD0B30"/>
    <w:rsid w:val="00BE2371"/>
    <w:rsid w:val="00BF5838"/>
    <w:rsid w:val="00BF65B9"/>
    <w:rsid w:val="00BF6761"/>
    <w:rsid w:val="00BF750F"/>
    <w:rsid w:val="00C006A4"/>
    <w:rsid w:val="00C0791A"/>
    <w:rsid w:val="00C142B5"/>
    <w:rsid w:val="00C1447C"/>
    <w:rsid w:val="00C268BD"/>
    <w:rsid w:val="00C2727E"/>
    <w:rsid w:val="00C27F0F"/>
    <w:rsid w:val="00C342FE"/>
    <w:rsid w:val="00C40168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C2AF5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667B"/>
    <w:rsid w:val="00E3686F"/>
    <w:rsid w:val="00E428CD"/>
    <w:rsid w:val="00E47637"/>
    <w:rsid w:val="00E509E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C5A14"/>
    <w:rsid w:val="00ED3A3E"/>
    <w:rsid w:val="00EE155A"/>
    <w:rsid w:val="00EE477D"/>
    <w:rsid w:val="00EF32E5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36544"/>
    <w:rsid w:val="00F42D93"/>
    <w:rsid w:val="00F45113"/>
    <w:rsid w:val="00F5269B"/>
    <w:rsid w:val="00F63181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0757DB2"/>
  <w15:docId w15:val="{862D35CC-BB98-4E37-8BFC-0995556A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uiPriority w:val="99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B326F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5178A599B8452A83E32CF115D68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14C87-AAC6-46EB-8E1A-7F3E77932D0F}"/>
      </w:docPartPr>
      <w:docPartBody>
        <w:p w:rsidR="00AC5388" w:rsidRDefault="00832BCC" w:rsidP="00832BCC">
          <w:pPr>
            <w:pStyle w:val="BC5178A599B8452A83E32CF115D68318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CC"/>
    <w:rsid w:val="00832BCC"/>
    <w:rsid w:val="00A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C5178A599B8452A83E32CF115D68318">
    <w:name w:val="BC5178A599B8452A83E32CF115D68318"/>
    <w:rsid w:val="00832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4" ma:contentTypeDescription="Vytvoří nový dokument" ma:contentTypeScope="" ma:versionID="af738d7ce40ce92b86fb44306361d93d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34b461d722eec24c5402f92918b1f6cb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C43A3-EEE9-4E73-BDA6-73C171896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1DAFE-C5EE-4A7D-9229-7900100B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4173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KP/0788/2024/Do</dc:title>
  <dc:creator>Mgr. Radek Hrad</dc:creator>
  <dc:description>verze 7-7-2016
KS - zdravotnický prostředek</dc:description>
  <cp:lastModifiedBy>Dorazilová Tereza</cp:lastModifiedBy>
  <cp:revision>13</cp:revision>
  <cp:lastPrinted>2022-05-10T08:07:00Z</cp:lastPrinted>
  <dcterms:created xsi:type="dcterms:W3CDTF">2024-03-04T10:06:00Z</dcterms:created>
  <dcterms:modified xsi:type="dcterms:W3CDTF">2024-04-02T11:30:00Z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