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D" w:rsidRPr="003F384F" w:rsidRDefault="00E1109D" w:rsidP="00E1109D">
      <w:r w:rsidRPr="003F384F">
        <w:t>Příloha:</w:t>
      </w:r>
    </w:p>
    <w:p w:rsidR="00E1109D" w:rsidRPr="003F384F" w:rsidRDefault="00E1109D" w:rsidP="00E1109D">
      <w:pPr>
        <w:spacing w:line="360" w:lineRule="auto"/>
      </w:pPr>
    </w:p>
    <w:p w:rsidR="00E1109D" w:rsidRPr="003F384F" w:rsidRDefault="00E1109D" w:rsidP="00E1109D">
      <w:r w:rsidRPr="003F384F">
        <w:t xml:space="preserve">10966034 </w:t>
      </w:r>
      <w:r w:rsidRPr="003F384F">
        <w:tab/>
      </w:r>
      <w:proofErr w:type="spellStart"/>
      <w:r w:rsidRPr="003F384F">
        <w:t>Platinum</w:t>
      </w:r>
      <w:proofErr w:type="spellEnd"/>
      <w:r w:rsidRPr="003F384F">
        <w:t xml:space="preserve"> ®</w:t>
      </w:r>
      <w:proofErr w:type="spellStart"/>
      <w:r w:rsidRPr="003F384F">
        <w:t>Taq</w:t>
      </w:r>
      <w:proofErr w:type="spellEnd"/>
      <w:r w:rsidRPr="003F384F">
        <w:t xml:space="preserve"> DNA </w:t>
      </w:r>
      <w:proofErr w:type="spellStart"/>
      <w:r w:rsidRPr="003F384F">
        <w:t>Polymerase</w:t>
      </w:r>
      <w:proofErr w:type="spellEnd"/>
      <w:r w:rsidRPr="003F384F">
        <w:t xml:space="preserve"> (600 </w:t>
      </w:r>
      <w:proofErr w:type="spellStart"/>
      <w:r w:rsidRPr="003F384F">
        <w:t>reactions</w:t>
      </w:r>
      <w:proofErr w:type="spellEnd"/>
      <w:r w:rsidRPr="003F384F">
        <w:t xml:space="preserve">), </w:t>
      </w:r>
      <w:proofErr w:type="spellStart"/>
      <w:r w:rsidRPr="003F384F">
        <w:t>Invitrogen</w:t>
      </w:r>
      <w:proofErr w:type="spellEnd"/>
      <w:r w:rsidRPr="003F384F">
        <w:tab/>
      </w:r>
      <w:r w:rsidRPr="003F384F">
        <w:tab/>
      </w:r>
    </w:p>
    <w:p w:rsidR="00E1109D" w:rsidRPr="003F384F" w:rsidRDefault="00E1109D" w:rsidP="00E1109D">
      <w:r w:rsidRPr="003F384F">
        <w:t>cena: 2</w:t>
      </w:r>
      <w:r>
        <w:t>7</w:t>
      </w:r>
      <w:r w:rsidRPr="003F384F">
        <w:t xml:space="preserve"> </w:t>
      </w:r>
      <w:r>
        <w:t>285</w:t>
      </w:r>
      <w:r w:rsidRPr="003F384F">
        <w:t>,</w:t>
      </w:r>
      <w:r>
        <w:t>50</w:t>
      </w:r>
      <w:r w:rsidRPr="003F384F">
        <w:t xml:space="preserve"> Kč s DPH</w:t>
      </w:r>
    </w:p>
    <w:p w:rsidR="00E1109D" w:rsidRDefault="00E1109D" w:rsidP="00E1109D">
      <w:r>
        <w:t>objednávané množství: 2</w:t>
      </w:r>
      <w:r w:rsidRPr="003F384F">
        <w:t>x</w:t>
      </w:r>
    </w:p>
    <w:p w:rsidR="00E1109D" w:rsidRDefault="00E1109D" w:rsidP="00E1109D"/>
    <w:p w:rsidR="00E1109D" w:rsidRDefault="00E1109D" w:rsidP="00E1109D">
      <w:r w:rsidRPr="00CB0A01">
        <w:t>4393708</w:t>
      </w:r>
      <w:r>
        <w:tab/>
        <w:t xml:space="preserve">POP-7™ Polymer, </w:t>
      </w:r>
      <w:proofErr w:type="spellStart"/>
      <w:r w:rsidRPr="003F384F">
        <w:t>for</w:t>
      </w:r>
      <w:proofErr w:type="spellEnd"/>
      <w:r w:rsidRPr="003F384F">
        <w:t xml:space="preserve"> 3500/</w:t>
      </w:r>
      <w:proofErr w:type="spellStart"/>
      <w:r w:rsidRPr="003F384F">
        <w:t>SeqStudio</w:t>
      </w:r>
      <w:proofErr w:type="spellEnd"/>
      <w:r w:rsidRPr="003F384F">
        <w:t xml:space="preserve">™ </w:t>
      </w:r>
      <w:proofErr w:type="spellStart"/>
      <w:r w:rsidRPr="003F384F">
        <w:t>Flex</w:t>
      </w:r>
      <w:proofErr w:type="spellEnd"/>
      <w:r w:rsidRPr="00CB0A01">
        <w:t xml:space="preserve"> (384</w:t>
      </w:r>
      <w:r>
        <w:t xml:space="preserve"> </w:t>
      </w:r>
      <w:proofErr w:type="spellStart"/>
      <w:r>
        <w:t>samples</w:t>
      </w:r>
      <w:proofErr w:type="spellEnd"/>
      <w:r w:rsidRPr="00CB0A01">
        <w:t xml:space="preserve">) </w:t>
      </w:r>
      <w:r>
        <w:tab/>
      </w:r>
    </w:p>
    <w:p w:rsidR="00E1109D" w:rsidRDefault="00E1109D" w:rsidP="00E1109D">
      <w:r>
        <w:t>cena: 8 421,60 Kč s DPH</w:t>
      </w:r>
    </w:p>
    <w:p w:rsidR="00E1109D" w:rsidRDefault="00E1109D" w:rsidP="00E1109D">
      <w:r>
        <w:t>objednávané množství: 2x</w:t>
      </w:r>
    </w:p>
    <w:p w:rsidR="00E1109D" w:rsidRDefault="00E1109D" w:rsidP="00E1109D"/>
    <w:p w:rsidR="00E1109D" w:rsidRDefault="00E1109D" w:rsidP="00E1109D">
      <w:r>
        <w:t>4393927</w:t>
      </w:r>
      <w:r>
        <w:tab/>
      </w:r>
      <w:proofErr w:type="spellStart"/>
      <w:r>
        <w:t>Anode</w:t>
      </w:r>
      <w:proofErr w:type="spellEnd"/>
      <w:r>
        <w:t xml:space="preserve"> </w:t>
      </w:r>
      <w:proofErr w:type="spellStart"/>
      <w:r>
        <w:t>Buffer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, </w:t>
      </w:r>
      <w:proofErr w:type="spellStart"/>
      <w:r w:rsidRPr="003F384F">
        <w:t>for</w:t>
      </w:r>
      <w:proofErr w:type="spellEnd"/>
      <w:r w:rsidRPr="003F384F">
        <w:t xml:space="preserve"> 3500/</w:t>
      </w:r>
      <w:proofErr w:type="spellStart"/>
      <w:r w:rsidRPr="003F384F">
        <w:t>SeqStudio</w:t>
      </w:r>
      <w:proofErr w:type="spellEnd"/>
      <w:r w:rsidRPr="003F384F">
        <w:t xml:space="preserve">™ </w:t>
      </w:r>
      <w:proofErr w:type="spellStart"/>
      <w:r w:rsidRPr="003F384F">
        <w:t>Flex</w:t>
      </w:r>
      <w:proofErr w:type="spellEnd"/>
    </w:p>
    <w:p w:rsidR="00E1109D" w:rsidRDefault="00E1109D" w:rsidP="00E1109D">
      <w:r>
        <w:t>cena: 4 743,20 Kč s DPH</w:t>
      </w:r>
    </w:p>
    <w:p w:rsidR="00A85D7B" w:rsidRDefault="00E1109D">
      <w:r>
        <w:t>objednávané množství: 1x</w:t>
      </w:r>
      <w:bookmarkStart w:id="0" w:name="_GoBack"/>
      <w:bookmarkEnd w:id="0"/>
    </w:p>
    <w:sectPr w:rsidR="00A8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9D"/>
    <w:rsid w:val="00A85D7B"/>
    <w:rsid w:val="00E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813A-D2F4-47C0-88BE-C540002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PCASUS3</dc:creator>
  <cp:keywords/>
  <dc:description/>
  <cp:lastModifiedBy>PCASUS3</cp:lastModifiedBy>
  <cp:revision>1</cp:revision>
  <dcterms:created xsi:type="dcterms:W3CDTF">2024-04-11T10:32:00Z</dcterms:created>
  <dcterms:modified xsi:type="dcterms:W3CDTF">2024-04-11T10:32:00Z</dcterms:modified>
</cp:coreProperties>
</file>