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Antonín Sekanina – PERSO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C72AB2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571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1B2EC8" w:rsidRPr="00003D5B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Zapsaná v obchodním rejstříku vedeném u Městského soudu v Praze v oddílu C, vložka 89522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8A3A18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8A3A18">
              <w:rPr>
                <w:rFonts w:asciiTheme="minorHAnsi" w:hAnsiTheme="minorHAnsi" w:cs="Calibri"/>
              </w:rPr>
              <w:t>ú.</w:t>
            </w:r>
            <w:proofErr w:type="spellEnd"/>
            <w:r w:rsidRPr="008A3A18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2800318040/2010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- </w:t>
      </w:r>
      <w:r w:rsidR="00127C96">
        <w:rPr>
          <w:rFonts w:asciiTheme="minorHAnsi" w:hAnsiTheme="minorHAnsi" w:cs="Calibri"/>
        </w:rPr>
        <w:t xml:space="preserve">kancelářský nábytek </w:t>
      </w:r>
      <w:r w:rsidR="00DA4C36">
        <w:rPr>
          <w:rFonts w:asciiTheme="minorHAnsi" w:hAnsiTheme="minorHAnsi" w:cs="Calibri"/>
        </w:rPr>
        <w:t xml:space="preserve">do kabinetu č. 310 </w:t>
      </w:r>
      <w:r w:rsidR="00127C96">
        <w:rPr>
          <w:rFonts w:asciiTheme="minorHAnsi" w:hAnsiTheme="minorHAnsi" w:cs="Calibri"/>
        </w:rPr>
        <w:t xml:space="preserve">specifikovaný v příloze č. 1 této smlouvy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DA4C36">
        <w:rPr>
          <w:rFonts w:asciiTheme="minorHAnsi" w:hAnsiTheme="minorHAnsi" w:cs="Calibri"/>
        </w:rPr>
        <w:t>25. 8. 2017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717D4" w:rsidRDefault="004717D4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592A37">
        <w:rPr>
          <w:rFonts w:ascii="Calibri" w:hAnsi="Calibri" w:cs="Calibri"/>
          <w:b w:val="0"/>
          <w:color w:val="000000"/>
          <w:sz w:val="24"/>
          <w:szCs w:val="24"/>
        </w:rPr>
        <w:t>117 </w:t>
      </w:r>
      <w:r w:rsidR="00DA4C36">
        <w:rPr>
          <w:rFonts w:ascii="Calibri" w:hAnsi="Calibri" w:cs="Calibri"/>
          <w:b w:val="0"/>
          <w:color w:val="000000"/>
          <w:sz w:val="24"/>
          <w:szCs w:val="24"/>
        </w:rPr>
        <w:t>756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 xml:space="preserve"> včetně DPH dle položkové specifikace uvedené v příloze č. 1 této smlouvy.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, vynesení zboží do místa umístění 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 xml:space="preserve">ve </w:t>
      </w:r>
      <w:r w:rsidR="00F81B14">
        <w:rPr>
          <w:rFonts w:ascii="Calibri" w:hAnsi="Calibri" w:cs="Calibri"/>
          <w:b w:val="0"/>
          <w:color w:val="000000"/>
          <w:sz w:val="24"/>
          <w:szCs w:val="24"/>
        </w:rPr>
        <w:t>třetím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nadzemním podlaží, likvidaci obalů spojených s převozem zboží a 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lastRenderedPageBreak/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58749F">
        <w:rPr>
          <w:rStyle w:val="standardtext"/>
          <w:rFonts w:cs="Calibri"/>
          <w:sz w:val="24"/>
          <w:szCs w:val="24"/>
        </w:rPr>
        <w:t>36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F82C96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proofErr w:type="spellEnd"/>
      <w:r w:rsidR="00F82C96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>
        <w:rPr>
          <w:rFonts w:asciiTheme="minorHAnsi" w:hAnsiTheme="minorHAnsi"/>
          <w:sz w:val="24"/>
          <w:szCs w:val="24"/>
        </w:rPr>
        <w:t>zhotovitelem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DF12A0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585203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Kupujícímu</w:t>
      </w:r>
      <w:r w:rsidR="00585203">
        <w:rPr>
          <w:rFonts w:cs="Calibri"/>
          <w:sz w:val="24"/>
          <w:szCs w:val="24"/>
        </w:rPr>
        <w:t xml:space="preserve">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592A37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19. 6. </w:t>
      </w:r>
      <w:proofErr w:type="gramStart"/>
      <w:r w:rsidR="00592A37">
        <w:rPr>
          <w:rFonts w:ascii="Calibri" w:hAnsi="Calibri" w:cs="Calibri"/>
          <w:b w:val="0"/>
          <w:bCs w:val="0"/>
          <w:color w:val="auto"/>
          <w:sz w:val="24"/>
          <w:szCs w:val="24"/>
        </w:rPr>
        <w:t>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> Moravské</w:t>
      </w:r>
      <w:proofErr w:type="gramEnd"/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Třebové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F82C96">
        <w:rPr>
          <w:rFonts w:ascii="Calibri" w:hAnsi="Calibri" w:cs="Calibri"/>
          <w:b w:val="0"/>
          <w:bCs w:val="0"/>
          <w:color w:val="auto"/>
          <w:sz w:val="24"/>
          <w:szCs w:val="24"/>
        </w:rPr>
        <w:t>21. 6. 2017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916B23" w:rsidRDefault="00916B23" w:rsidP="00520621">
      <w:pPr>
        <w:ind w:left="540"/>
        <w:jc w:val="both"/>
      </w:pPr>
      <w:bookmarkStart w:id="0" w:name="_GoBack"/>
      <w:bookmarkEnd w:id="0"/>
    </w:p>
    <w:sectPr w:rsidR="00916B23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9B" w:rsidRDefault="00F70D9B" w:rsidP="00F21921">
      <w:r>
        <w:separator/>
      </w:r>
    </w:p>
  </w:endnote>
  <w:endnote w:type="continuationSeparator" w:id="0">
    <w:p w:rsidR="00F70D9B" w:rsidRDefault="00F70D9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82C96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9B" w:rsidRDefault="00F70D9B" w:rsidP="00F21921">
      <w:r>
        <w:separator/>
      </w:r>
    </w:p>
  </w:footnote>
  <w:footnote w:type="continuationSeparator" w:id="0">
    <w:p w:rsidR="00F70D9B" w:rsidRDefault="00F70D9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381D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0D9B"/>
    <w:rsid w:val="00F7350E"/>
    <w:rsid w:val="00F73D2E"/>
    <w:rsid w:val="00F81B14"/>
    <w:rsid w:val="00F82C96"/>
    <w:rsid w:val="00F85C25"/>
    <w:rsid w:val="00F92725"/>
    <w:rsid w:val="00F92DF7"/>
    <w:rsid w:val="00F94D1E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2017-06-26T06:16:00Z</cp:lastPrinted>
  <dcterms:created xsi:type="dcterms:W3CDTF">2017-07-03T06:11:00Z</dcterms:created>
  <dcterms:modified xsi:type="dcterms:W3CDTF">2017-07-03T06:11:00Z</dcterms:modified>
</cp:coreProperties>
</file>