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CAF90" w14:textId="77777777" w:rsidR="00FE0BF0" w:rsidRPr="00D0051F" w:rsidRDefault="00FE0BF0" w:rsidP="00FE0BF0">
      <w:pPr>
        <w:pStyle w:val="Bodytext30"/>
        <w:shd w:val="clear" w:color="auto" w:fill="auto"/>
        <w:spacing w:before="0" w:after="0" w:line="240" w:lineRule="auto"/>
        <w:jc w:val="center"/>
        <w:rPr>
          <w:rStyle w:val="Bodytext3"/>
          <w:rFonts w:ascii="Times New Roman" w:hAnsi="Times New Roman" w:cs="Times New Roman"/>
          <w:b/>
          <w:bCs/>
          <w:noProof/>
          <w:color w:val="000000"/>
          <w:sz w:val="22"/>
          <w:szCs w:val="22"/>
        </w:rPr>
      </w:pPr>
    </w:p>
    <w:p w14:paraId="09BE4674" w14:textId="63A19453" w:rsidR="00FE0BF0" w:rsidRPr="00D0051F" w:rsidRDefault="00FE0BF0" w:rsidP="00FE0BF0">
      <w:pPr>
        <w:pStyle w:val="Bodytext30"/>
        <w:shd w:val="clear" w:color="auto" w:fill="auto"/>
        <w:spacing w:before="0" w:after="0" w:line="240" w:lineRule="auto"/>
        <w:jc w:val="center"/>
        <w:rPr>
          <w:rStyle w:val="Bodytext3"/>
          <w:rFonts w:ascii="Times New Roman" w:hAnsi="Times New Roman" w:cs="Times New Roman"/>
          <w:b/>
          <w:bCs/>
          <w:color w:val="000000"/>
          <w:sz w:val="22"/>
          <w:szCs w:val="22"/>
        </w:rPr>
      </w:pPr>
    </w:p>
    <w:p w14:paraId="48C4193B" w14:textId="77777777" w:rsidR="00FE0BF0" w:rsidRPr="00D0051F" w:rsidRDefault="00FE0BF0" w:rsidP="00FE0BF0">
      <w:pPr>
        <w:pStyle w:val="Bodytext30"/>
        <w:shd w:val="clear" w:color="auto" w:fill="auto"/>
        <w:spacing w:before="0" w:after="0" w:line="240" w:lineRule="auto"/>
        <w:jc w:val="center"/>
        <w:rPr>
          <w:rStyle w:val="Bodytext3"/>
          <w:rFonts w:ascii="Times New Roman" w:hAnsi="Times New Roman" w:cs="Times New Roman"/>
          <w:b/>
          <w:bCs/>
          <w:color w:val="000000"/>
          <w:sz w:val="22"/>
          <w:szCs w:val="22"/>
        </w:rPr>
      </w:pPr>
    </w:p>
    <w:p w14:paraId="60FDEA13" w14:textId="77777777" w:rsidR="00D0051F" w:rsidRPr="00591AD8" w:rsidRDefault="001630C6" w:rsidP="00FE0BF0">
      <w:pPr>
        <w:pStyle w:val="Bodytext30"/>
        <w:shd w:val="clear" w:color="auto" w:fill="auto"/>
        <w:spacing w:before="0" w:after="0" w:line="240" w:lineRule="auto"/>
        <w:jc w:val="center"/>
        <w:rPr>
          <w:rStyle w:val="Bodytext3"/>
          <w:rFonts w:ascii="Times New Roman" w:hAnsi="Times New Roman" w:cs="Times New Roman"/>
          <w:b/>
          <w:bCs/>
          <w:sz w:val="28"/>
          <w:szCs w:val="28"/>
        </w:rPr>
      </w:pPr>
      <w:r w:rsidRPr="00591AD8">
        <w:rPr>
          <w:rStyle w:val="Bodytext3"/>
          <w:rFonts w:ascii="Times New Roman" w:hAnsi="Times New Roman" w:cs="Times New Roman"/>
          <w:b/>
          <w:bCs/>
          <w:sz w:val="28"/>
          <w:szCs w:val="28"/>
        </w:rPr>
        <w:t xml:space="preserve">NÁJEMNÍ SMLOUVA </w:t>
      </w:r>
    </w:p>
    <w:p w14:paraId="798DE47A" w14:textId="4B5041EC" w:rsidR="001630C6" w:rsidRPr="00591AD8" w:rsidRDefault="001630C6" w:rsidP="00FE0BF0">
      <w:pPr>
        <w:pStyle w:val="Bodytext30"/>
        <w:shd w:val="clear" w:color="auto" w:fill="auto"/>
        <w:spacing w:before="0" w:after="0" w:line="240" w:lineRule="auto"/>
        <w:jc w:val="center"/>
        <w:rPr>
          <w:rStyle w:val="Bodytext4"/>
          <w:rFonts w:ascii="Times New Roman" w:hAnsi="Times New Roman" w:cs="Times New Roman"/>
          <w:b/>
          <w:bCs/>
          <w:sz w:val="22"/>
          <w:szCs w:val="22"/>
        </w:rPr>
      </w:pPr>
      <w:r w:rsidRPr="00591AD8">
        <w:rPr>
          <w:rStyle w:val="Bodytext3"/>
          <w:rFonts w:ascii="Times New Roman" w:hAnsi="Times New Roman" w:cs="Times New Roman"/>
          <w:b/>
          <w:bCs/>
          <w:sz w:val="28"/>
          <w:szCs w:val="28"/>
        </w:rPr>
        <w:t>NA DRŽENÍ PLEMENNÉHO HŘEBCE</w:t>
      </w:r>
    </w:p>
    <w:p w14:paraId="53831986" w14:textId="77777777" w:rsidR="001630C6" w:rsidRPr="008E7E07" w:rsidRDefault="001630C6" w:rsidP="001630C6">
      <w:pPr>
        <w:pStyle w:val="Bodytext40"/>
        <w:shd w:val="clear" w:color="auto" w:fill="auto"/>
        <w:spacing w:before="0" w:after="0" w:line="240" w:lineRule="auto"/>
        <w:rPr>
          <w:rStyle w:val="Bodytext4"/>
          <w:rFonts w:ascii="Times New Roman" w:hAnsi="Times New Roman" w:cs="Times New Roman"/>
          <w:b/>
          <w:bCs/>
          <w:color w:val="984806" w:themeColor="accent6" w:themeShade="80"/>
        </w:rPr>
      </w:pPr>
    </w:p>
    <w:p w14:paraId="42CC6755" w14:textId="77777777" w:rsidR="004E515D" w:rsidRPr="00D0051F" w:rsidRDefault="004E515D" w:rsidP="001630C6">
      <w:pPr>
        <w:pStyle w:val="Bodytext40"/>
        <w:shd w:val="clear" w:color="auto" w:fill="auto"/>
        <w:spacing w:before="0" w:after="0" w:line="240" w:lineRule="auto"/>
        <w:rPr>
          <w:rStyle w:val="Bodytext4"/>
          <w:rFonts w:ascii="Times New Roman" w:hAnsi="Times New Roman" w:cs="Times New Roman"/>
          <w:b/>
          <w:bCs/>
          <w:color w:val="000000"/>
        </w:rPr>
      </w:pPr>
    </w:p>
    <w:p w14:paraId="67771799" w14:textId="77777777" w:rsidR="001630C6" w:rsidRPr="00D0051F" w:rsidRDefault="001630C6" w:rsidP="001630C6">
      <w:pPr>
        <w:pStyle w:val="Bodytext40"/>
        <w:shd w:val="clear" w:color="auto" w:fill="auto"/>
        <w:spacing w:before="0" w:after="0" w:line="240" w:lineRule="auto"/>
        <w:rPr>
          <w:rStyle w:val="Bodytext4"/>
          <w:rFonts w:ascii="Times New Roman" w:hAnsi="Times New Roman" w:cs="Times New Roman"/>
          <w:b/>
          <w:bCs/>
          <w:color w:val="000000"/>
        </w:rPr>
      </w:pPr>
      <w:r w:rsidRPr="00D0051F">
        <w:rPr>
          <w:rStyle w:val="Bodytext4"/>
          <w:rFonts w:ascii="Times New Roman" w:hAnsi="Times New Roman" w:cs="Times New Roman"/>
          <w:b/>
          <w:bCs/>
          <w:color w:val="000000"/>
        </w:rPr>
        <w:t>I.</w:t>
      </w:r>
    </w:p>
    <w:p w14:paraId="1AD15C00" w14:textId="3F6881D4" w:rsidR="001630C6" w:rsidRPr="00D0051F" w:rsidRDefault="001630C6" w:rsidP="00EB446D">
      <w:pPr>
        <w:pStyle w:val="Bodytext40"/>
        <w:shd w:val="clear" w:color="auto" w:fill="auto"/>
        <w:spacing w:before="0" w:after="0" w:line="240" w:lineRule="auto"/>
        <w:rPr>
          <w:rFonts w:ascii="Times New Roman" w:hAnsi="Times New Roman" w:cs="Times New Roman"/>
        </w:rPr>
      </w:pPr>
      <w:r w:rsidRPr="00D0051F">
        <w:rPr>
          <w:rStyle w:val="Bodytext4"/>
          <w:rFonts w:ascii="Times New Roman" w:hAnsi="Times New Roman" w:cs="Times New Roman"/>
          <w:b/>
          <w:bCs/>
          <w:color w:val="000000"/>
        </w:rPr>
        <w:t>Smluvní strany</w:t>
      </w:r>
    </w:p>
    <w:p w14:paraId="0F3647C5" w14:textId="77777777" w:rsidR="00D0051F" w:rsidRPr="00D0051F" w:rsidRDefault="00D0051F" w:rsidP="00D0051F">
      <w:pPr>
        <w:pStyle w:val="Heading30"/>
        <w:shd w:val="clear" w:color="auto" w:fill="auto"/>
        <w:spacing w:before="0" w:line="240" w:lineRule="auto"/>
        <w:rPr>
          <w:rStyle w:val="Heading3"/>
          <w:rFonts w:ascii="Times New Roman" w:hAnsi="Times New Roman" w:cs="Times New Roman"/>
          <w:b/>
          <w:bCs/>
          <w:color w:val="000000"/>
        </w:rPr>
      </w:pPr>
      <w:r w:rsidRPr="00D0051F">
        <w:rPr>
          <w:rStyle w:val="Heading3"/>
          <w:rFonts w:ascii="Times New Roman" w:hAnsi="Times New Roman" w:cs="Times New Roman"/>
          <w:b/>
          <w:bCs/>
          <w:color w:val="000000"/>
        </w:rPr>
        <w:t xml:space="preserve">Czech </w:t>
      </w:r>
      <w:proofErr w:type="spellStart"/>
      <w:r w:rsidRPr="00D0051F">
        <w:rPr>
          <w:rStyle w:val="Heading3"/>
          <w:rFonts w:ascii="Times New Roman" w:hAnsi="Times New Roman" w:cs="Times New Roman"/>
          <w:b/>
          <w:bCs/>
          <w:color w:val="000000"/>
        </w:rPr>
        <w:t>Equestrian</w:t>
      </w:r>
      <w:proofErr w:type="spellEnd"/>
      <w:r w:rsidRPr="00D0051F">
        <w:rPr>
          <w:rStyle w:val="Heading3"/>
          <w:rFonts w:ascii="Times New Roman" w:hAnsi="Times New Roman" w:cs="Times New Roman"/>
          <w:b/>
          <w:bCs/>
          <w:color w:val="000000"/>
        </w:rPr>
        <w:t xml:space="preserve"> Team a.s.</w:t>
      </w:r>
    </w:p>
    <w:p w14:paraId="306C1234" w14:textId="230A697C" w:rsidR="00D0051F" w:rsidRPr="0098397E" w:rsidRDefault="00D0051F" w:rsidP="00D0051F">
      <w:pPr>
        <w:pStyle w:val="Heading30"/>
        <w:shd w:val="clear" w:color="auto" w:fill="auto"/>
        <w:spacing w:before="0" w:line="240" w:lineRule="auto"/>
        <w:rPr>
          <w:rStyle w:val="Heading3"/>
          <w:rFonts w:ascii="Times New Roman" w:hAnsi="Times New Roman" w:cs="Times New Roman"/>
          <w:color w:val="000000"/>
        </w:rPr>
      </w:pPr>
      <w:r w:rsidRPr="0098397E">
        <w:rPr>
          <w:rStyle w:val="Heading3"/>
          <w:rFonts w:ascii="Times New Roman" w:hAnsi="Times New Roman" w:cs="Times New Roman"/>
          <w:color w:val="000000"/>
        </w:rPr>
        <w:t>sídlem: Evropská 2690/70, 160 00 Praha 6</w:t>
      </w:r>
    </w:p>
    <w:p w14:paraId="3D03333A" w14:textId="77777777" w:rsidR="00D0051F" w:rsidRPr="0098397E" w:rsidRDefault="00D0051F" w:rsidP="00D0051F">
      <w:pPr>
        <w:pStyle w:val="Heading30"/>
        <w:shd w:val="clear" w:color="auto" w:fill="auto"/>
        <w:spacing w:before="0" w:line="240" w:lineRule="auto"/>
        <w:rPr>
          <w:rStyle w:val="Heading3"/>
          <w:rFonts w:ascii="Times New Roman" w:hAnsi="Times New Roman" w:cs="Times New Roman"/>
          <w:color w:val="000000"/>
          <w:lang w:val="en-US"/>
        </w:rPr>
      </w:pPr>
      <w:r w:rsidRPr="0098397E">
        <w:rPr>
          <w:rStyle w:val="Heading3"/>
          <w:rFonts w:ascii="Times New Roman" w:hAnsi="Times New Roman" w:cs="Times New Roman"/>
          <w:color w:val="000000"/>
        </w:rPr>
        <w:t>IČ: 01952684, DIČ: CZ01952684</w:t>
      </w:r>
    </w:p>
    <w:p w14:paraId="22F8F39A" w14:textId="77777777" w:rsidR="001630C6" w:rsidRPr="00D0051F" w:rsidRDefault="001630C6" w:rsidP="001630C6">
      <w:pPr>
        <w:pStyle w:val="Heading30"/>
        <w:shd w:val="clear" w:color="auto" w:fill="auto"/>
        <w:spacing w:before="0" w:line="240" w:lineRule="auto"/>
        <w:rPr>
          <w:rStyle w:val="Bodytext2"/>
          <w:rFonts w:ascii="Times New Roman" w:hAnsi="Times New Roman" w:cs="Times New Roman"/>
          <w:color w:val="000000"/>
        </w:rPr>
      </w:pPr>
      <w:r w:rsidRPr="00D0051F">
        <w:rPr>
          <w:rStyle w:val="Bodytext2"/>
          <w:rFonts w:ascii="Times New Roman" w:hAnsi="Times New Roman" w:cs="Times New Roman"/>
          <w:color w:val="000000"/>
        </w:rPr>
        <w:t>(dále jen pronajímatel hřebce)</w:t>
      </w:r>
    </w:p>
    <w:p w14:paraId="43A62097" w14:textId="77777777" w:rsidR="001630C6" w:rsidRPr="00D0051F" w:rsidRDefault="001630C6" w:rsidP="001630C6">
      <w:pPr>
        <w:pStyle w:val="Heading30"/>
        <w:shd w:val="clear" w:color="auto" w:fill="auto"/>
        <w:spacing w:before="0" w:line="240" w:lineRule="auto"/>
        <w:rPr>
          <w:rFonts w:ascii="Times New Roman" w:hAnsi="Times New Roman" w:cs="Times New Roman"/>
          <w:color w:val="000000"/>
          <w:shd w:val="clear" w:color="auto" w:fill="FFFFFF"/>
        </w:rPr>
      </w:pPr>
    </w:p>
    <w:p w14:paraId="573D278B" w14:textId="467BB3B4" w:rsidR="001630C6" w:rsidRDefault="0098397E" w:rsidP="001630C6">
      <w:pPr>
        <w:pStyle w:val="Bodytext20"/>
        <w:shd w:val="clear" w:color="auto" w:fill="auto"/>
        <w:spacing w:after="248" w:line="244" w:lineRule="exact"/>
        <w:ind w:firstLine="0"/>
        <w:rPr>
          <w:rStyle w:val="Bodytext2"/>
          <w:rFonts w:ascii="Times New Roman" w:hAnsi="Times New Roman" w:cs="Times New Roman"/>
          <w:color w:val="000000"/>
        </w:rPr>
      </w:pPr>
      <w:r>
        <w:rPr>
          <w:rStyle w:val="Bodytext2"/>
          <w:rFonts w:ascii="Times New Roman" w:hAnsi="Times New Roman" w:cs="Times New Roman"/>
          <w:color w:val="000000"/>
        </w:rPr>
        <w:t>a</w:t>
      </w:r>
    </w:p>
    <w:p w14:paraId="0B935E5D" w14:textId="77777777" w:rsidR="0098397E" w:rsidRPr="009E1C25" w:rsidRDefault="0098397E" w:rsidP="0098397E">
      <w:pPr>
        <w:pStyle w:val="Heading30"/>
        <w:shd w:val="clear" w:color="auto" w:fill="auto"/>
        <w:spacing w:before="0" w:line="240" w:lineRule="auto"/>
        <w:rPr>
          <w:rStyle w:val="Heading3"/>
          <w:rFonts w:ascii="Times New Roman" w:hAnsi="Times New Roman" w:cs="Times New Roman"/>
          <w:b/>
          <w:bCs/>
          <w:color w:val="000000"/>
        </w:rPr>
      </w:pPr>
      <w:r w:rsidRPr="009E1C25">
        <w:rPr>
          <w:rStyle w:val="Heading3"/>
          <w:rFonts w:ascii="Times New Roman" w:hAnsi="Times New Roman" w:cs="Times New Roman"/>
          <w:b/>
          <w:bCs/>
          <w:color w:val="000000"/>
        </w:rPr>
        <w:t xml:space="preserve">ZEMSKÝ HŘEBČINEC TLUMAČOV </w:t>
      </w:r>
      <w:proofErr w:type="spellStart"/>
      <w:r w:rsidRPr="009E1C25">
        <w:rPr>
          <w:rStyle w:val="Heading3"/>
          <w:rFonts w:ascii="Times New Roman" w:hAnsi="Times New Roman" w:cs="Times New Roman"/>
          <w:b/>
          <w:bCs/>
          <w:color w:val="000000"/>
        </w:rPr>
        <w:t>s.p.o</w:t>
      </w:r>
      <w:proofErr w:type="spellEnd"/>
      <w:r w:rsidRPr="009E1C25">
        <w:rPr>
          <w:rStyle w:val="Heading3"/>
          <w:rFonts w:ascii="Times New Roman" w:hAnsi="Times New Roman" w:cs="Times New Roman"/>
          <w:b/>
          <w:bCs/>
          <w:color w:val="000000"/>
        </w:rPr>
        <w:t>.</w:t>
      </w:r>
    </w:p>
    <w:p w14:paraId="497DE48A" w14:textId="43F9235C" w:rsidR="0098397E" w:rsidRPr="009E1C25" w:rsidRDefault="0098397E" w:rsidP="0098397E">
      <w:pPr>
        <w:pStyle w:val="Heading30"/>
        <w:shd w:val="clear" w:color="auto" w:fill="auto"/>
        <w:spacing w:before="0" w:line="240" w:lineRule="auto"/>
        <w:rPr>
          <w:rStyle w:val="Heading3"/>
          <w:rFonts w:ascii="Times New Roman" w:hAnsi="Times New Roman" w:cs="Times New Roman"/>
          <w:color w:val="000000"/>
        </w:rPr>
      </w:pPr>
      <w:r w:rsidRPr="009E1C25">
        <w:rPr>
          <w:rStyle w:val="Heading3"/>
          <w:rFonts w:ascii="Times New Roman" w:hAnsi="Times New Roman" w:cs="Times New Roman"/>
          <w:color w:val="000000"/>
        </w:rPr>
        <w:t>sídlem: Dolní 115, 763 62 Tlumačov</w:t>
      </w:r>
    </w:p>
    <w:p w14:paraId="5033477D" w14:textId="7E9156E9" w:rsidR="0098397E" w:rsidRPr="009E1C25" w:rsidRDefault="0098397E" w:rsidP="0098397E">
      <w:pPr>
        <w:pStyle w:val="Heading30"/>
        <w:shd w:val="clear" w:color="auto" w:fill="auto"/>
        <w:spacing w:before="0" w:line="240" w:lineRule="auto"/>
        <w:rPr>
          <w:rStyle w:val="Heading3"/>
          <w:rFonts w:ascii="Times New Roman" w:hAnsi="Times New Roman" w:cs="Times New Roman"/>
          <w:color w:val="000000"/>
        </w:rPr>
      </w:pPr>
      <w:r w:rsidRPr="009E1C25">
        <w:rPr>
          <w:rStyle w:val="Heading3"/>
          <w:rFonts w:ascii="Times New Roman" w:hAnsi="Times New Roman" w:cs="Times New Roman"/>
          <w:color w:val="000000"/>
        </w:rPr>
        <w:t>IČ: 71294571, DIČ: CZ71294571</w:t>
      </w:r>
    </w:p>
    <w:p w14:paraId="009B27E8" w14:textId="77777777" w:rsidR="001630C6" w:rsidRPr="00D0051F" w:rsidRDefault="001630C6" w:rsidP="001630C6">
      <w:pPr>
        <w:pStyle w:val="Bodytext20"/>
        <w:shd w:val="clear" w:color="auto" w:fill="auto"/>
        <w:spacing w:line="259" w:lineRule="exact"/>
        <w:ind w:firstLine="0"/>
        <w:rPr>
          <w:rStyle w:val="Bodytext2"/>
          <w:rFonts w:ascii="Times New Roman" w:hAnsi="Times New Roman" w:cs="Times New Roman"/>
          <w:b/>
          <w:color w:val="000000"/>
        </w:rPr>
      </w:pPr>
      <w:r w:rsidRPr="00D0051F">
        <w:rPr>
          <w:rStyle w:val="Bodytext2"/>
          <w:rFonts w:ascii="Times New Roman" w:hAnsi="Times New Roman" w:cs="Times New Roman"/>
          <w:b/>
          <w:color w:val="000000"/>
        </w:rPr>
        <w:t>(dále jen nájemce hřebce)</w:t>
      </w:r>
    </w:p>
    <w:p w14:paraId="5B56A1EE" w14:textId="77777777" w:rsidR="001630C6" w:rsidRPr="00D0051F" w:rsidRDefault="001630C6" w:rsidP="001630C6">
      <w:pPr>
        <w:pStyle w:val="Bodytext20"/>
        <w:shd w:val="clear" w:color="auto" w:fill="auto"/>
        <w:spacing w:line="259" w:lineRule="exact"/>
        <w:ind w:firstLine="0"/>
        <w:rPr>
          <w:rFonts w:ascii="Times New Roman" w:hAnsi="Times New Roman" w:cs="Times New Roman"/>
          <w:color w:val="000000"/>
        </w:rPr>
      </w:pPr>
    </w:p>
    <w:p w14:paraId="258F1F93" w14:textId="7BA8A860" w:rsidR="001630C6" w:rsidRDefault="001630C6" w:rsidP="0070669B">
      <w:pPr>
        <w:pStyle w:val="Heading30"/>
        <w:shd w:val="clear" w:color="auto" w:fill="auto"/>
        <w:spacing w:before="0" w:line="244" w:lineRule="exact"/>
        <w:jc w:val="center"/>
        <w:rPr>
          <w:rStyle w:val="Heading3"/>
          <w:rFonts w:ascii="Times New Roman" w:hAnsi="Times New Roman" w:cs="Times New Roman"/>
          <w:b/>
          <w:bCs/>
          <w:color w:val="000000"/>
        </w:rPr>
      </w:pPr>
      <w:bookmarkStart w:id="0" w:name="bookmark3"/>
      <w:r w:rsidRPr="00D0051F">
        <w:rPr>
          <w:rStyle w:val="Heading3"/>
          <w:rFonts w:ascii="Times New Roman" w:hAnsi="Times New Roman" w:cs="Times New Roman"/>
          <w:b/>
          <w:bCs/>
          <w:color w:val="000000"/>
        </w:rPr>
        <w:t>uzavírají tuto nájemní smlouvu na držení plemenného hřebce</w:t>
      </w:r>
      <w:bookmarkEnd w:id="0"/>
      <w:r w:rsidR="004E515D">
        <w:rPr>
          <w:rStyle w:val="Heading3"/>
          <w:rFonts w:ascii="Times New Roman" w:hAnsi="Times New Roman" w:cs="Times New Roman"/>
          <w:b/>
          <w:bCs/>
          <w:color w:val="000000"/>
        </w:rPr>
        <w:t>:</w:t>
      </w:r>
    </w:p>
    <w:p w14:paraId="45A59096" w14:textId="77777777" w:rsidR="004E515D" w:rsidRPr="00D0051F" w:rsidRDefault="004E515D" w:rsidP="001630C6">
      <w:pPr>
        <w:pStyle w:val="Heading30"/>
        <w:shd w:val="clear" w:color="auto" w:fill="auto"/>
        <w:spacing w:before="0" w:line="244" w:lineRule="exact"/>
        <w:rPr>
          <w:rFonts w:ascii="Times New Roman" w:hAnsi="Times New Roman" w:cs="Times New Roman"/>
        </w:rPr>
      </w:pPr>
    </w:p>
    <w:p w14:paraId="7EBB0FDB" w14:textId="77777777" w:rsidR="001630C6" w:rsidRPr="00D0051F" w:rsidRDefault="001630C6" w:rsidP="001630C6">
      <w:pPr>
        <w:ind w:right="454"/>
        <w:rPr>
          <w:rFonts w:eastAsia="Arial"/>
          <w:i/>
          <w:iCs/>
          <w:spacing w:val="32"/>
          <w:sz w:val="22"/>
          <w:szCs w:val="22"/>
        </w:rPr>
      </w:pPr>
      <w:r w:rsidRPr="00D0051F">
        <w:rPr>
          <w:b/>
          <w:i/>
          <w:iCs/>
          <w:spacing w:val="32"/>
          <w:sz w:val="22"/>
          <w:szCs w:val="22"/>
        </w:rPr>
        <w:t xml:space="preserve">  </w:t>
      </w:r>
    </w:p>
    <w:p w14:paraId="695C535F" w14:textId="77777777" w:rsidR="001630C6" w:rsidRPr="00D0051F" w:rsidRDefault="001630C6" w:rsidP="001630C6">
      <w:pPr>
        <w:pStyle w:val="Heading30"/>
        <w:shd w:val="clear" w:color="auto" w:fill="auto"/>
        <w:spacing w:before="0" w:line="244" w:lineRule="exact"/>
        <w:ind w:right="80"/>
        <w:jc w:val="center"/>
        <w:rPr>
          <w:rFonts w:ascii="Times New Roman" w:hAnsi="Times New Roman" w:cs="Times New Roman"/>
        </w:rPr>
      </w:pPr>
      <w:bookmarkStart w:id="1" w:name="bookmark4"/>
      <w:r w:rsidRPr="00D0051F">
        <w:rPr>
          <w:rStyle w:val="Heading3"/>
          <w:rFonts w:ascii="Times New Roman" w:hAnsi="Times New Roman" w:cs="Times New Roman"/>
          <w:b/>
          <w:bCs/>
          <w:color w:val="000000"/>
        </w:rPr>
        <w:t>II.</w:t>
      </w:r>
      <w:bookmarkEnd w:id="1"/>
    </w:p>
    <w:p w14:paraId="4A2FE966" w14:textId="65CE9BC1" w:rsidR="001630C6" w:rsidRPr="00D0051F" w:rsidRDefault="001630C6" w:rsidP="00EB446D">
      <w:pPr>
        <w:pStyle w:val="Bodytext40"/>
        <w:shd w:val="clear" w:color="auto" w:fill="auto"/>
        <w:spacing w:before="0" w:after="0"/>
        <w:ind w:right="80"/>
        <w:rPr>
          <w:rStyle w:val="Bodytext4"/>
          <w:rFonts w:ascii="Times New Roman" w:hAnsi="Times New Roman" w:cs="Times New Roman"/>
          <w:b/>
          <w:bCs/>
          <w:color w:val="000000"/>
        </w:rPr>
      </w:pPr>
      <w:r w:rsidRPr="00D0051F">
        <w:rPr>
          <w:rStyle w:val="Bodytext4"/>
          <w:rFonts w:ascii="Times New Roman" w:hAnsi="Times New Roman" w:cs="Times New Roman"/>
          <w:b/>
          <w:bCs/>
          <w:color w:val="000000"/>
        </w:rPr>
        <w:t>Předmět smlouvy</w:t>
      </w:r>
    </w:p>
    <w:p w14:paraId="423A3732" w14:textId="77777777" w:rsidR="0047378B" w:rsidRPr="00D0051F" w:rsidRDefault="0047378B" w:rsidP="00EB446D">
      <w:pPr>
        <w:pStyle w:val="Bodytext40"/>
        <w:shd w:val="clear" w:color="auto" w:fill="auto"/>
        <w:spacing w:before="0" w:after="0"/>
        <w:ind w:right="80"/>
        <w:rPr>
          <w:rFonts w:ascii="Times New Roman" w:hAnsi="Times New Roman" w:cs="Times New Roman"/>
        </w:rPr>
      </w:pPr>
    </w:p>
    <w:p w14:paraId="2B19D6BB" w14:textId="26B49E9D" w:rsidR="001630C6" w:rsidRPr="00D0051F" w:rsidRDefault="001630C6" w:rsidP="001630C6">
      <w:pPr>
        <w:pStyle w:val="Bodytext20"/>
        <w:numPr>
          <w:ilvl w:val="0"/>
          <w:numId w:val="8"/>
        </w:numPr>
        <w:shd w:val="clear" w:color="auto" w:fill="auto"/>
        <w:tabs>
          <w:tab w:val="left" w:pos="747"/>
        </w:tabs>
        <w:spacing w:line="244" w:lineRule="exact"/>
        <w:ind w:left="743" w:hanging="386"/>
        <w:jc w:val="both"/>
        <w:rPr>
          <w:rStyle w:val="Bodytext2"/>
          <w:rFonts w:ascii="Times New Roman" w:hAnsi="Times New Roman" w:cs="Times New Roman"/>
          <w:shd w:val="clear" w:color="auto" w:fill="auto"/>
        </w:rPr>
      </w:pPr>
      <w:r w:rsidRPr="0098397E">
        <w:rPr>
          <w:rStyle w:val="Bodytext2"/>
          <w:rFonts w:ascii="Times New Roman" w:hAnsi="Times New Roman" w:cs="Times New Roman"/>
          <w:color w:val="000000"/>
        </w:rPr>
        <w:t>Pronajímatel hřebce prohlašuje, že je majitelem hřebce</w:t>
      </w:r>
      <w:r w:rsidRPr="00D0051F">
        <w:rPr>
          <w:rStyle w:val="Bodytext2"/>
          <w:rFonts w:ascii="Times New Roman" w:hAnsi="Times New Roman" w:cs="Times New Roman"/>
          <w:color w:val="000000"/>
        </w:rPr>
        <w:t xml:space="preserve"> a je oprávněn s hřebcem nakládat za účelem uvedeným v této nájemní smlouvě. Pronajímatel předává touto nájemní smlouvou nájemci do užívání plemenného hřebce</w:t>
      </w:r>
      <w:r w:rsidR="006F42B2">
        <w:rPr>
          <w:rStyle w:val="Bodytext2"/>
          <w:rFonts w:ascii="Times New Roman" w:hAnsi="Times New Roman" w:cs="Times New Roman"/>
          <w:color w:val="000000"/>
        </w:rPr>
        <w:t xml:space="preserve"> (dále jen jako „plemenný hřebec“ nebo „hřebec“)</w:t>
      </w:r>
      <w:r w:rsidRPr="00D0051F">
        <w:rPr>
          <w:rStyle w:val="Bodytext2"/>
          <w:rFonts w:ascii="Times New Roman" w:hAnsi="Times New Roman" w:cs="Times New Roman"/>
          <w:color w:val="000000"/>
        </w:rPr>
        <w:t>:</w:t>
      </w:r>
    </w:p>
    <w:p w14:paraId="1CF77707" w14:textId="122ECA5D" w:rsidR="001630C6" w:rsidRPr="00D0051F" w:rsidRDefault="001630C6" w:rsidP="0098397E">
      <w:pPr>
        <w:pStyle w:val="Bodytext20"/>
        <w:numPr>
          <w:ilvl w:val="0"/>
          <w:numId w:val="1"/>
        </w:numPr>
        <w:shd w:val="clear" w:color="auto" w:fill="auto"/>
        <w:tabs>
          <w:tab w:val="left" w:pos="1129"/>
          <w:tab w:val="left" w:pos="1950"/>
          <w:tab w:val="left" w:pos="2106"/>
        </w:tabs>
        <w:ind w:left="760" w:firstLine="0"/>
        <w:rPr>
          <w:rStyle w:val="Bodytext2"/>
          <w:rFonts w:ascii="Times New Roman" w:hAnsi="Times New Roman" w:cs="Times New Roman"/>
          <w:shd w:val="clear" w:color="auto" w:fill="auto"/>
        </w:rPr>
      </w:pPr>
      <w:r w:rsidRPr="00D0051F">
        <w:rPr>
          <w:rStyle w:val="Bodytext2"/>
          <w:rFonts w:ascii="Times New Roman" w:hAnsi="Times New Roman" w:cs="Times New Roman"/>
          <w:color w:val="000000"/>
        </w:rPr>
        <w:t>Jméno:</w:t>
      </w:r>
      <w:r w:rsidRPr="00D0051F">
        <w:rPr>
          <w:rStyle w:val="Bodytext2"/>
          <w:rFonts w:ascii="Times New Roman" w:hAnsi="Times New Roman" w:cs="Times New Roman"/>
          <w:color w:val="000000"/>
        </w:rPr>
        <w:tab/>
      </w:r>
      <w:r w:rsidR="0098397E">
        <w:rPr>
          <w:rStyle w:val="Bodytext2"/>
          <w:rFonts w:ascii="Times New Roman" w:hAnsi="Times New Roman" w:cs="Times New Roman"/>
          <w:color w:val="000000"/>
        </w:rPr>
        <w:tab/>
      </w:r>
      <w:proofErr w:type="spellStart"/>
      <w:r w:rsidR="00C16325" w:rsidRPr="0070669B">
        <w:rPr>
          <w:rStyle w:val="Bodytext2"/>
          <w:rFonts w:ascii="Times New Roman" w:hAnsi="Times New Roman" w:cs="Times New Roman"/>
          <w:b/>
          <w:bCs/>
          <w:color w:val="000000"/>
        </w:rPr>
        <w:t>Giljandro</w:t>
      </w:r>
      <w:proofErr w:type="spellEnd"/>
      <w:r w:rsidR="00C16325" w:rsidRPr="0070669B">
        <w:rPr>
          <w:rStyle w:val="Bodytext2"/>
          <w:rFonts w:ascii="Times New Roman" w:hAnsi="Times New Roman" w:cs="Times New Roman"/>
          <w:b/>
          <w:bCs/>
          <w:color w:val="000000"/>
        </w:rPr>
        <w:t xml:space="preserve"> van den </w:t>
      </w:r>
      <w:proofErr w:type="spellStart"/>
      <w:r w:rsidR="00C16325" w:rsidRPr="0070669B">
        <w:rPr>
          <w:rStyle w:val="Bodytext2"/>
          <w:rFonts w:ascii="Times New Roman" w:hAnsi="Times New Roman" w:cs="Times New Roman"/>
          <w:b/>
          <w:bCs/>
          <w:color w:val="000000"/>
        </w:rPr>
        <w:t>Bosrand</w:t>
      </w:r>
      <w:proofErr w:type="spellEnd"/>
      <w:r w:rsidR="00C16325" w:rsidRPr="00D0051F">
        <w:rPr>
          <w:rStyle w:val="Bodytext2"/>
          <w:rFonts w:ascii="Times New Roman" w:hAnsi="Times New Roman" w:cs="Times New Roman"/>
          <w:color w:val="000000"/>
        </w:rPr>
        <w:t xml:space="preserve"> </w:t>
      </w:r>
    </w:p>
    <w:p w14:paraId="5C9E1338" w14:textId="7E417277" w:rsidR="001630C6" w:rsidRPr="00D0051F" w:rsidRDefault="001630C6" w:rsidP="001630C6">
      <w:pPr>
        <w:pStyle w:val="Bodytext20"/>
        <w:numPr>
          <w:ilvl w:val="0"/>
          <w:numId w:val="1"/>
        </w:numPr>
        <w:shd w:val="clear" w:color="auto" w:fill="auto"/>
        <w:tabs>
          <w:tab w:val="left" w:pos="1129"/>
          <w:tab w:val="left" w:pos="2106"/>
        </w:tabs>
        <w:ind w:left="760" w:firstLine="0"/>
        <w:rPr>
          <w:rFonts w:ascii="Times New Roman" w:hAnsi="Times New Roman" w:cs="Times New Roman"/>
        </w:rPr>
      </w:pPr>
      <w:r w:rsidRPr="00D0051F">
        <w:rPr>
          <w:rStyle w:val="Bodytext2"/>
          <w:rFonts w:ascii="Times New Roman" w:hAnsi="Times New Roman" w:cs="Times New Roman"/>
          <w:color w:val="000000"/>
        </w:rPr>
        <w:t>Plemeno</w:t>
      </w:r>
      <w:r w:rsidR="0098397E">
        <w:rPr>
          <w:rStyle w:val="Bodytext2"/>
          <w:rFonts w:ascii="Times New Roman" w:hAnsi="Times New Roman" w:cs="Times New Roman"/>
          <w:color w:val="000000"/>
        </w:rPr>
        <w:t>:</w:t>
      </w:r>
      <w:r w:rsidR="0098397E">
        <w:rPr>
          <w:rStyle w:val="Bodytext2"/>
          <w:rFonts w:ascii="Times New Roman" w:hAnsi="Times New Roman" w:cs="Times New Roman"/>
          <w:color w:val="000000"/>
        </w:rPr>
        <w:tab/>
      </w:r>
      <w:r w:rsidR="00C16325" w:rsidRPr="00D0051F">
        <w:rPr>
          <w:rStyle w:val="Bodytext2"/>
          <w:rFonts w:ascii="Times New Roman" w:hAnsi="Times New Roman" w:cs="Times New Roman"/>
          <w:bCs/>
          <w:color w:val="000000"/>
        </w:rPr>
        <w:t>BWP</w:t>
      </w:r>
      <w:r w:rsidRPr="00D0051F">
        <w:rPr>
          <w:rStyle w:val="Bodytext2"/>
          <w:rFonts w:ascii="Times New Roman" w:hAnsi="Times New Roman" w:cs="Times New Roman"/>
          <w:b/>
          <w:color w:val="000000"/>
        </w:rPr>
        <w:tab/>
        <w:t xml:space="preserve"> </w:t>
      </w:r>
    </w:p>
    <w:p w14:paraId="23AAA047" w14:textId="77777777" w:rsidR="0098397E" w:rsidRPr="0098397E" w:rsidRDefault="001630C6" w:rsidP="001630C6">
      <w:pPr>
        <w:pStyle w:val="Bodytext20"/>
        <w:numPr>
          <w:ilvl w:val="0"/>
          <w:numId w:val="1"/>
        </w:numPr>
        <w:shd w:val="clear" w:color="auto" w:fill="auto"/>
        <w:tabs>
          <w:tab w:val="left" w:pos="1133"/>
          <w:tab w:val="left" w:pos="2106"/>
        </w:tabs>
        <w:ind w:left="760" w:firstLine="0"/>
        <w:rPr>
          <w:rStyle w:val="Bodytext2"/>
          <w:rFonts w:ascii="Times New Roman" w:hAnsi="Times New Roman" w:cs="Times New Roman"/>
          <w:shd w:val="clear" w:color="auto" w:fill="auto"/>
        </w:rPr>
      </w:pPr>
      <w:r w:rsidRPr="00D0051F">
        <w:rPr>
          <w:rStyle w:val="Bodytext2"/>
          <w:rFonts w:ascii="Times New Roman" w:hAnsi="Times New Roman" w:cs="Times New Roman"/>
          <w:color w:val="000000"/>
        </w:rPr>
        <w:t>Narozen:</w:t>
      </w:r>
      <w:r w:rsidR="0098397E">
        <w:rPr>
          <w:rStyle w:val="Bodytext2"/>
          <w:rFonts w:ascii="Times New Roman" w:hAnsi="Times New Roman" w:cs="Times New Roman"/>
          <w:color w:val="000000"/>
        </w:rPr>
        <w:tab/>
      </w:r>
      <w:r w:rsidR="00C16325" w:rsidRPr="00D0051F">
        <w:rPr>
          <w:rStyle w:val="Bodytext2"/>
          <w:rFonts w:ascii="Times New Roman" w:hAnsi="Times New Roman" w:cs="Times New Roman"/>
          <w:color w:val="000000"/>
        </w:rPr>
        <w:t>16.6.2006</w:t>
      </w:r>
    </w:p>
    <w:p w14:paraId="34C3EF7C" w14:textId="0BDEB56E" w:rsidR="001630C6" w:rsidRPr="00D0051F" w:rsidRDefault="0098397E" w:rsidP="001630C6">
      <w:pPr>
        <w:pStyle w:val="Bodytext20"/>
        <w:numPr>
          <w:ilvl w:val="0"/>
          <w:numId w:val="1"/>
        </w:numPr>
        <w:shd w:val="clear" w:color="auto" w:fill="auto"/>
        <w:tabs>
          <w:tab w:val="left" w:pos="1133"/>
          <w:tab w:val="left" w:pos="2106"/>
        </w:tabs>
        <w:ind w:left="760" w:firstLine="0"/>
        <w:rPr>
          <w:rFonts w:ascii="Times New Roman" w:hAnsi="Times New Roman" w:cs="Times New Roman"/>
        </w:rPr>
      </w:pPr>
      <w:r>
        <w:rPr>
          <w:rStyle w:val="Bodytext2"/>
          <w:rFonts w:ascii="Times New Roman" w:hAnsi="Times New Roman" w:cs="Times New Roman"/>
          <w:color w:val="000000"/>
        </w:rPr>
        <w:t>UELN:</w:t>
      </w:r>
      <w:r>
        <w:rPr>
          <w:rStyle w:val="Bodytext2"/>
          <w:rFonts w:ascii="Times New Roman" w:hAnsi="Times New Roman" w:cs="Times New Roman"/>
          <w:color w:val="000000"/>
        </w:rPr>
        <w:tab/>
      </w:r>
      <w:r w:rsidR="001630C6" w:rsidRPr="00D0051F">
        <w:rPr>
          <w:rStyle w:val="Bodytext2"/>
          <w:rFonts w:ascii="Times New Roman" w:hAnsi="Times New Roman" w:cs="Times New Roman"/>
          <w:color w:val="000000"/>
        </w:rPr>
        <w:tab/>
      </w:r>
      <w:r w:rsidRPr="00D0051F">
        <w:rPr>
          <w:rStyle w:val="Bodytext2"/>
          <w:rFonts w:ascii="Times New Roman" w:hAnsi="Times New Roman" w:cs="Times New Roman"/>
          <w:color w:val="000000"/>
        </w:rPr>
        <w:t>056-002-W00252059</w:t>
      </w:r>
    </w:p>
    <w:p w14:paraId="5BC73C31" w14:textId="19F6DD28" w:rsidR="001630C6" w:rsidRPr="00D0051F" w:rsidRDefault="001630C6" w:rsidP="001630C6">
      <w:pPr>
        <w:pStyle w:val="Bodytext20"/>
        <w:numPr>
          <w:ilvl w:val="0"/>
          <w:numId w:val="1"/>
        </w:numPr>
        <w:shd w:val="clear" w:color="auto" w:fill="auto"/>
        <w:tabs>
          <w:tab w:val="left" w:pos="1133"/>
          <w:tab w:val="left" w:pos="2106"/>
        </w:tabs>
        <w:ind w:left="760" w:firstLine="0"/>
        <w:rPr>
          <w:rFonts w:ascii="Times New Roman" w:hAnsi="Times New Roman" w:cs="Times New Roman"/>
        </w:rPr>
      </w:pPr>
      <w:r w:rsidRPr="00D0051F">
        <w:rPr>
          <w:rStyle w:val="Bodytext2"/>
          <w:rFonts w:ascii="Times New Roman" w:hAnsi="Times New Roman" w:cs="Times New Roman"/>
          <w:color w:val="000000"/>
        </w:rPr>
        <w:t>Otec:</w:t>
      </w:r>
      <w:r w:rsidRPr="00D0051F">
        <w:rPr>
          <w:rStyle w:val="Bodytext2"/>
          <w:rFonts w:ascii="Times New Roman" w:hAnsi="Times New Roman" w:cs="Times New Roman"/>
          <w:color w:val="000000"/>
        </w:rPr>
        <w:tab/>
      </w:r>
      <w:r w:rsidR="0098397E">
        <w:rPr>
          <w:rStyle w:val="Bodytext2"/>
          <w:rFonts w:ascii="Times New Roman" w:hAnsi="Times New Roman" w:cs="Times New Roman"/>
          <w:color w:val="000000"/>
        </w:rPr>
        <w:t>O</w:t>
      </w:r>
      <w:r w:rsidR="00C16325" w:rsidRPr="00D0051F">
        <w:rPr>
          <w:rStyle w:val="Bodytext2"/>
          <w:rFonts w:ascii="Times New Roman" w:hAnsi="Times New Roman" w:cs="Times New Roman"/>
          <w:color w:val="000000"/>
        </w:rPr>
        <w:t>rlando D´14</w:t>
      </w:r>
      <w:r w:rsidRPr="00D0051F">
        <w:rPr>
          <w:rStyle w:val="Bodytext2"/>
          <w:rFonts w:ascii="Times New Roman" w:hAnsi="Times New Roman" w:cs="Times New Roman"/>
          <w:color w:val="000000"/>
        </w:rPr>
        <w:tab/>
      </w:r>
    </w:p>
    <w:p w14:paraId="055CFCF8" w14:textId="45C11272" w:rsidR="001630C6" w:rsidRPr="00D0051F" w:rsidRDefault="001630C6" w:rsidP="001630C6">
      <w:pPr>
        <w:pStyle w:val="Bodytext20"/>
        <w:numPr>
          <w:ilvl w:val="0"/>
          <w:numId w:val="1"/>
        </w:numPr>
        <w:shd w:val="clear" w:color="auto" w:fill="auto"/>
        <w:tabs>
          <w:tab w:val="left" w:pos="1133"/>
          <w:tab w:val="left" w:pos="2106"/>
        </w:tabs>
        <w:ind w:left="760" w:firstLine="0"/>
        <w:rPr>
          <w:rStyle w:val="Bodytext2"/>
          <w:rFonts w:ascii="Times New Roman" w:hAnsi="Times New Roman" w:cs="Times New Roman"/>
        </w:rPr>
      </w:pPr>
      <w:r w:rsidRPr="00D0051F">
        <w:rPr>
          <w:rStyle w:val="Bodytext2"/>
          <w:rFonts w:ascii="Times New Roman" w:hAnsi="Times New Roman" w:cs="Times New Roman"/>
          <w:color w:val="000000"/>
        </w:rPr>
        <w:t>Matka:</w:t>
      </w:r>
      <w:r w:rsidRPr="00D0051F">
        <w:rPr>
          <w:rStyle w:val="Bodytext2"/>
          <w:rFonts w:ascii="Times New Roman" w:hAnsi="Times New Roman" w:cs="Times New Roman"/>
          <w:color w:val="000000"/>
        </w:rPr>
        <w:tab/>
      </w:r>
      <w:proofErr w:type="spellStart"/>
      <w:r w:rsidR="00C16325" w:rsidRPr="00D0051F">
        <w:rPr>
          <w:rStyle w:val="Bodytext2"/>
          <w:rFonts w:ascii="Times New Roman" w:hAnsi="Times New Roman" w:cs="Times New Roman"/>
          <w:color w:val="000000"/>
        </w:rPr>
        <w:t>Viljana</w:t>
      </w:r>
      <w:proofErr w:type="spellEnd"/>
      <w:r w:rsidRPr="00D0051F">
        <w:rPr>
          <w:rStyle w:val="Bodytext2"/>
          <w:rFonts w:ascii="Times New Roman" w:hAnsi="Times New Roman" w:cs="Times New Roman"/>
          <w:color w:val="000000"/>
        </w:rPr>
        <w:tab/>
      </w:r>
      <w:r w:rsidR="0098397E" w:rsidRPr="00D0051F">
        <w:rPr>
          <w:rStyle w:val="Bodytext2"/>
          <w:rFonts w:ascii="Times New Roman" w:hAnsi="Times New Roman" w:cs="Times New Roman"/>
          <w:color w:val="000000"/>
        </w:rPr>
        <w:t>D´16</w:t>
      </w:r>
    </w:p>
    <w:p w14:paraId="37A37DFB" w14:textId="42469A93" w:rsidR="001630C6" w:rsidRPr="00D0051F" w:rsidRDefault="001630C6" w:rsidP="001630C6">
      <w:pPr>
        <w:pStyle w:val="Bodytext20"/>
        <w:shd w:val="clear" w:color="auto" w:fill="auto"/>
        <w:ind w:left="760" w:firstLine="0"/>
        <w:jc w:val="both"/>
        <w:rPr>
          <w:rStyle w:val="Bodytext2"/>
          <w:rFonts w:ascii="Times New Roman" w:hAnsi="Times New Roman" w:cs="Times New Roman"/>
          <w:b/>
          <w:color w:val="000000"/>
        </w:rPr>
      </w:pPr>
      <w:r w:rsidRPr="00D0051F">
        <w:rPr>
          <w:rStyle w:val="Bodytext2"/>
          <w:rFonts w:ascii="Times New Roman" w:hAnsi="Times New Roman" w:cs="Times New Roman"/>
          <w:b/>
          <w:color w:val="000000"/>
        </w:rPr>
        <w:t>za účelem odběru, výroby, distribuce inseminačních dávek čerstvého s</w:t>
      </w:r>
      <w:r w:rsidR="008C14C6" w:rsidRPr="00D0051F">
        <w:rPr>
          <w:rStyle w:val="Bodytext2"/>
          <w:rFonts w:ascii="Times New Roman" w:hAnsi="Times New Roman" w:cs="Times New Roman"/>
          <w:b/>
          <w:color w:val="000000"/>
        </w:rPr>
        <w:t>emene</w:t>
      </w:r>
      <w:r w:rsidRPr="00D0051F">
        <w:rPr>
          <w:rStyle w:val="Bodytext2"/>
          <w:rFonts w:ascii="Times New Roman" w:hAnsi="Times New Roman" w:cs="Times New Roman"/>
          <w:b/>
          <w:color w:val="000000"/>
        </w:rPr>
        <w:t xml:space="preserve"> </w:t>
      </w:r>
      <w:r w:rsidR="00C16325" w:rsidRPr="00D0051F">
        <w:rPr>
          <w:rStyle w:val="Bodytext2"/>
          <w:rFonts w:ascii="Times New Roman" w:hAnsi="Times New Roman" w:cs="Times New Roman"/>
          <w:b/>
          <w:color w:val="000000"/>
        </w:rPr>
        <w:t>a distribuce dávek mrazeného</w:t>
      </w:r>
      <w:r w:rsidR="008C14C6" w:rsidRPr="00D0051F">
        <w:rPr>
          <w:rStyle w:val="Bodytext2"/>
          <w:rFonts w:ascii="Times New Roman" w:hAnsi="Times New Roman" w:cs="Times New Roman"/>
          <w:b/>
          <w:color w:val="000000"/>
        </w:rPr>
        <w:t xml:space="preserve"> semene.</w:t>
      </w:r>
      <w:r w:rsidR="00C16325" w:rsidRPr="00D0051F">
        <w:rPr>
          <w:rStyle w:val="Bodytext2"/>
          <w:rFonts w:ascii="Times New Roman" w:hAnsi="Times New Roman" w:cs="Times New Roman"/>
          <w:b/>
          <w:color w:val="000000"/>
        </w:rPr>
        <w:t xml:space="preserve"> </w:t>
      </w:r>
    </w:p>
    <w:p w14:paraId="1624CB45" w14:textId="77777777" w:rsidR="001630C6" w:rsidRPr="00D0051F" w:rsidRDefault="001630C6" w:rsidP="001630C6">
      <w:pPr>
        <w:pStyle w:val="Bodytext20"/>
        <w:shd w:val="clear" w:color="auto" w:fill="auto"/>
        <w:ind w:left="760" w:firstLine="0"/>
        <w:jc w:val="both"/>
        <w:rPr>
          <w:rFonts w:ascii="Times New Roman" w:hAnsi="Times New Roman" w:cs="Times New Roman"/>
          <w:b/>
        </w:rPr>
      </w:pPr>
    </w:p>
    <w:p w14:paraId="1C96DBAD" w14:textId="600828E8" w:rsidR="001630C6" w:rsidRPr="00D0051F" w:rsidRDefault="001630C6" w:rsidP="00D0051F">
      <w:pPr>
        <w:pStyle w:val="Bodytext20"/>
        <w:numPr>
          <w:ilvl w:val="0"/>
          <w:numId w:val="8"/>
        </w:numPr>
        <w:shd w:val="clear" w:color="auto" w:fill="auto"/>
        <w:spacing w:line="244" w:lineRule="exact"/>
        <w:ind w:left="709" w:hanging="283"/>
        <w:jc w:val="both"/>
        <w:rPr>
          <w:rStyle w:val="Bodytext2"/>
          <w:rFonts w:ascii="Times New Roman" w:hAnsi="Times New Roman" w:cs="Times New Roman"/>
          <w:shd w:val="clear" w:color="auto" w:fill="auto"/>
        </w:rPr>
      </w:pPr>
      <w:r w:rsidRPr="00D0051F">
        <w:rPr>
          <w:rStyle w:val="Bodytext2"/>
          <w:rFonts w:ascii="Times New Roman" w:hAnsi="Times New Roman" w:cs="Times New Roman"/>
          <w:color w:val="000000"/>
        </w:rPr>
        <w:t xml:space="preserve">Plemenný hřebec bude umístěn na připouštěcí </w:t>
      </w:r>
      <w:r w:rsidRPr="0098397E">
        <w:rPr>
          <w:rStyle w:val="Bodytext2"/>
          <w:rFonts w:ascii="Times New Roman" w:hAnsi="Times New Roman" w:cs="Times New Roman"/>
          <w:color w:val="000000"/>
        </w:rPr>
        <w:t xml:space="preserve">stanici </w:t>
      </w:r>
      <w:r w:rsidR="0098397E" w:rsidRPr="0098397E">
        <w:rPr>
          <w:rStyle w:val="Bodytext2"/>
          <w:rFonts w:ascii="Times New Roman" w:hAnsi="Times New Roman" w:cs="Times New Roman"/>
          <w:color w:val="000000"/>
        </w:rPr>
        <w:t>Zemský Hřebčinec Tlumačov</w:t>
      </w:r>
      <w:r w:rsidRPr="0098397E">
        <w:rPr>
          <w:rStyle w:val="Bodytext2"/>
          <w:rFonts w:ascii="Times New Roman" w:hAnsi="Times New Roman" w:cs="Times New Roman"/>
          <w:color w:val="000000"/>
        </w:rPr>
        <w:t xml:space="preserve"> na adrese </w:t>
      </w:r>
      <w:r w:rsidR="0098397E" w:rsidRPr="0098397E">
        <w:rPr>
          <w:rStyle w:val="Bodytext2"/>
          <w:rFonts w:ascii="Times New Roman" w:hAnsi="Times New Roman" w:cs="Times New Roman"/>
          <w:color w:val="000000"/>
        </w:rPr>
        <w:t>Dolní 115, 763 62 Tlumačov</w:t>
      </w:r>
      <w:r w:rsidRPr="0098397E">
        <w:rPr>
          <w:rStyle w:val="Bodytext2"/>
          <w:rFonts w:ascii="Times New Roman" w:hAnsi="Times New Roman" w:cs="Times New Roman"/>
          <w:color w:val="000000"/>
        </w:rPr>
        <w:t xml:space="preserve"> v připouštěcí sezóně 202</w:t>
      </w:r>
      <w:r w:rsidR="00AF7B6A" w:rsidRPr="0098397E">
        <w:rPr>
          <w:rStyle w:val="Bodytext2"/>
          <w:rFonts w:ascii="Times New Roman" w:hAnsi="Times New Roman" w:cs="Times New Roman"/>
          <w:color w:val="000000"/>
        </w:rPr>
        <w:t>4</w:t>
      </w:r>
      <w:r w:rsidRPr="0098397E">
        <w:rPr>
          <w:rStyle w:val="Bodytext2"/>
          <w:rFonts w:ascii="Times New Roman" w:hAnsi="Times New Roman" w:cs="Times New Roman"/>
          <w:color w:val="000000"/>
        </w:rPr>
        <w:t>, a to od:</w:t>
      </w:r>
      <w:r w:rsidR="008C14C6" w:rsidRPr="0098397E">
        <w:rPr>
          <w:rStyle w:val="Bodytext2"/>
          <w:rFonts w:ascii="Times New Roman" w:hAnsi="Times New Roman" w:cs="Times New Roman"/>
          <w:color w:val="000000"/>
        </w:rPr>
        <w:t xml:space="preserve"> </w:t>
      </w:r>
      <w:r w:rsidR="0098397E" w:rsidRPr="0098397E">
        <w:rPr>
          <w:rStyle w:val="Bodytext2"/>
          <w:rFonts w:ascii="Times New Roman" w:hAnsi="Times New Roman" w:cs="Times New Roman"/>
          <w:color w:val="000000"/>
        </w:rPr>
        <w:t>1. dubna 2024</w:t>
      </w:r>
      <w:r w:rsidR="008C14C6" w:rsidRPr="0098397E">
        <w:rPr>
          <w:rStyle w:val="Bodytext2"/>
          <w:rFonts w:ascii="Times New Roman" w:hAnsi="Times New Roman" w:cs="Times New Roman"/>
          <w:color w:val="000000"/>
        </w:rPr>
        <w:t xml:space="preserve"> </w:t>
      </w:r>
      <w:r w:rsidRPr="0098397E">
        <w:rPr>
          <w:rStyle w:val="Bodytext2"/>
          <w:rFonts w:ascii="Times New Roman" w:hAnsi="Times New Roman" w:cs="Times New Roman"/>
          <w:color w:val="000000"/>
        </w:rPr>
        <w:t>d</w:t>
      </w:r>
      <w:r w:rsidR="00D35820" w:rsidRPr="0098397E">
        <w:rPr>
          <w:rStyle w:val="Bodytext2"/>
          <w:rFonts w:ascii="Times New Roman" w:hAnsi="Times New Roman" w:cs="Times New Roman"/>
          <w:color w:val="000000"/>
        </w:rPr>
        <w:t>o</w:t>
      </w:r>
      <w:r w:rsidRPr="0098397E">
        <w:rPr>
          <w:rStyle w:val="Bodytext2"/>
          <w:rFonts w:ascii="Times New Roman" w:hAnsi="Times New Roman" w:cs="Times New Roman"/>
          <w:color w:val="000000"/>
        </w:rPr>
        <w:t>:</w:t>
      </w:r>
      <w:r w:rsidR="0051103A" w:rsidRPr="0098397E">
        <w:rPr>
          <w:rStyle w:val="Bodytext2"/>
          <w:rFonts w:ascii="Times New Roman" w:hAnsi="Times New Roman" w:cs="Times New Roman"/>
          <w:color w:val="000000"/>
        </w:rPr>
        <w:t xml:space="preserve"> </w:t>
      </w:r>
      <w:r w:rsidR="0098397E">
        <w:rPr>
          <w:rStyle w:val="Bodytext2"/>
          <w:rFonts w:ascii="Times New Roman" w:hAnsi="Times New Roman" w:cs="Times New Roman"/>
          <w:color w:val="000000"/>
        </w:rPr>
        <w:t>31. července 2024</w:t>
      </w:r>
      <w:r w:rsidR="008C14C6" w:rsidRPr="00D0051F">
        <w:rPr>
          <w:rStyle w:val="Bodytext2"/>
          <w:rFonts w:ascii="Times New Roman" w:hAnsi="Times New Roman" w:cs="Times New Roman"/>
          <w:color w:val="000000"/>
        </w:rPr>
        <w:t xml:space="preserve"> (s možností prodloužení na základě písemné dohody obou stran).</w:t>
      </w:r>
    </w:p>
    <w:p w14:paraId="62764BDF" w14:textId="77777777" w:rsidR="001630C6" w:rsidRPr="00D0051F" w:rsidRDefault="001630C6" w:rsidP="001630C6">
      <w:pPr>
        <w:pStyle w:val="Bodytext20"/>
        <w:shd w:val="clear" w:color="auto" w:fill="auto"/>
        <w:spacing w:line="244" w:lineRule="exact"/>
        <w:ind w:firstLine="0"/>
        <w:jc w:val="both"/>
        <w:rPr>
          <w:rFonts w:ascii="Times New Roman" w:hAnsi="Times New Roman" w:cs="Times New Roman"/>
        </w:rPr>
      </w:pPr>
    </w:p>
    <w:p w14:paraId="6F49838C" w14:textId="645D2179" w:rsidR="001630C6" w:rsidRPr="00D0051F" w:rsidRDefault="001630C6" w:rsidP="009E1C25">
      <w:pPr>
        <w:pStyle w:val="Bodytext20"/>
        <w:numPr>
          <w:ilvl w:val="0"/>
          <w:numId w:val="8"/>
        </w:numPr>
        <w:shd w:val="clear" w:color="auto" w:fill="auto"/>
        <w:tabs>
          <w:tab w:val="left" w:pos="747"/>
        </w:tabs>
        <w:spacing w:line="244" w:lineRule="exact"/>
        <w:ind w:left="743" w:hanging="317"/>
        <w:rPr>
          <w:rStyle w:val="Bodytext2"/>
          <w:rFonts w:ascii="Times New Roman" w:hAnsi="Times New Roman" w:cs="Times New Roman"/>
          <w:shd w:val="clear" w:color="auto" w:fill="auto"/>
        </w:rPr>
      </w:pPr>
      <w:r w:rsidRPr="00D0051F">
        <w:rPr>
          <w:rStyle w:val="Bodytext2"/>
          <w:rFonts w:ascii="Times New Roman" w:hAnsi="Times New Roman" w:cs="Times New Roman"/>
          <w:color w:val="000000"/>
        </w:rPr>
        <w:t xml:space="preserve">Dopravu </w:t>
      </w:r>
      <w:r w:rsidRPr="0098397E">
        <w:rPr>
          <w:rStyle w:val="Bodytext2"/>
          <w:rFonts w:ascii="Times New Roman" w:hAnsi="Times New Roman" w:cs="Times New Roman"/>
          <w:color w:val="000000"/>
        </w:rPr>
        <w:t>hřebce na stanici</w:t>
      </w:r>
      <w:r w:rsidRPr="00D0051F">
        <w:rPr>
          <w:rStyle w:val="Bodytext2"/>
          <w:rFonts w:ascii="Times New Roman" w:hAnsi="Times New Roman" w:cs="Times New Roman"/>
          <w:color w:val="000000"/>
        </w:rPr>
        <w:t xml:space="preserve"> a zpět zajistí pronajímatel hřebce (viz. článek V. odst.1</w:t>
      </w:r>
      <w:r w:rsidR="00D0051F">
        <w:rPr>
          <w:rStyle w:val="Bodytext2"/>
          <w:rFonts w:ascii="Times New Roman" w:hAnsi="Times New Roman" w:cs="Times New Roman"/>
          <w:color w:val="000000"/>
        </w:rPr>
        <w:t xml:space="preserve"> níže</w:t>
      </w:r>
      <w:r w:rsidRPr="00D0051F">
        <w:rPr>
          <w:rStyle w:val="Bodytext2"/>
          <w:rFonts w:ascii="Times New Roman" w:hAnsi="Times New Roman" w:cs="Times New Roman"/>
          <w:color w:val="000000"/>
        </w:rPr>
        <w:t>)</w:t>
      </w:r>
      <w:r w:rsidR="00D0051F">
        <w:rPr>
          <w:rStyle w:val="Bodytext2"/>
          <w:rFonts w:ascii="Times New Roman" w:hAnsi="Times New Roman" w:cs="Times New Roman"/>
          <w:color w:val="000000"/>
        </w:rPr>
        <w:t xml:space="preserve">. </w:t>
      </w:r>
    </w:p>
    <w:p w14:paraId="72489462" w14:textId="77777777" w:rsidR="001630C6" w:rsidRPr="00D0051F" w:rsidRDefault="001630C6" w:rsidP="009E1C25">
      <w:pPr>
        <w:pStyle w:val="Bodytext20"/>
        <w:shd w:val="clear" w:color="auto" w:fill="auto"/>
        <w:tabs>
          <w:tab w:val="left" w:pos="747"/>
        </w:tabs>
        <w:spacing w:line="244" w:lineRule="exact"/>
        <w:ind w:hanging="317"/>
        <w:rPr>
          <w:rFonts w:ascii="Times New Roman" w:hAnsi="Times New Roman" w:cs="Times New Roman"/>
        </w:rPr>
      </w:pPr>
    </w:p>
    <w:p w14:paraId="65715DA0" w14:textId="77777777" w:rsidR="001630C6" w:rsidRPr="00D0051F" w:rsidRDefault="001630C6" w:rsidP="009E1C25">
      <w:pPr>
        <w:pStyle w:val="Bodytext20"/>
        <w:numPr>
          <w:ilvl w:val="0"/>
          <w:numId w:val="8"/>
        </w:numPr>
        <w:shd w:val="clear" w:color="auto" w:fill="auto"/>
        <w:tabs>
          <w:tab w:val="left" w:pos="747"/>
        </w:tabs>
        <w:spacing w:line="244" w:lineRule="exact"/>
        <w:ind w:left="743" w:hanging="317"/>
        <w:jc w:val="both"/>
        <w:rPr>
          <w:rFonts w:ascii="Times New Roman" w:hAnsi="Times New Roman" w:cs="Times New Roman"/>
        </w:rPr>
      </w:pPr>
      <w:r w:rsidRPr="00D0051F">
        <w:rPr>
          <w:rStyle w:val="Bodytext2"/>
          <w:rFonts w:ascii="Times New Roman" w:hAnsi="Times New Roman" w:cs="Times New Roman"/>
          <w:color w:val="000000"/>
        </w:rPr>
        <w:t>Nájemce bude plemenného hřebce užívat za podmínek uvedených v článku III. této nájemní smlouvy.</w:t>
      </w:r>
    </w:p>
    <w:p w14:paraId="49219DDD" w14:textId="77777777" w:rsidR="001630C6" w:rsidRPr="00D0051F" w:rsidRDefault="001630C6" w:rsidP="001630C6">
      <w:pPr>
        <w:spacing w:line="244" w:lineRule="exact"/>
        <w:ind w:left="714" w:hanging="357"/>
        <w:jc w:val="both"/>
        <w:rPr>
          <w:b/>
          <w:sz w:val="22"/>
          <w:szCs w:val="22"/>
        </w:rPr>
      </w:pPr>
    </w:p>
    <w:p w14:paraId="29B1FFDA" w14:textId="77777777" w:rsidR="001630C6" w:rsidRPr="00D0051F" w:rsidRDefault="001630C6" w:rsidP="001630C6">
      <w:pPr>
        <w:pStyle w:val="Heading30"/>
        <w:shd w:val="clear" w:color="auto" w:fill="auto"/>
        <w:spacing w:before="0" w:line="244" w:lineRule="exact"/>
        <w:ind w:right="80"/>
        <w:jc w:val="center"/>
        <w:rPr>
          <w:rFonts w:ascii="Times New Roman" w:hAnsi="Times New Roman" w:cs="Times New Roman"/>
        </w:rPr>
      </w:pPr>
      <w:bookmarkStart w:id="2" w:name="bookmark5"/>
      <w:r w:rsidRPr="00D0051F">
        <w:rPr>
          <w:rStyle w:val="Heading3"/>
          <w:rFonts w:ascii="Times New Roman" w:hAnsi="Times New Roman" w:cs="Times New Roman"/>
          <w:b/>
          <w:bCs/>
          <w:color w:val="000000"/>
        </w:rPr>
        <w:t>III.</w:t>
      </w:r>
      <w:bookmarkEnd w:id="2"/>
    </w:p>
    <w:p w14:paraId="2CB11C7F" w14:textId="77777777" w:rsidR="001630C6" w:rsidRPr="00D0051F" w:rsidRDefault="001630C6" w:rsidP="001630C6">
      <w:pPr>
        <w:pStyle w:val="Bodytext40"/>
        <w:shd w:val="clear" w:color="auto" w:fill="auto"/>
        <w:spacing w:before="0" w:after="0"/>
        <w:ind w:right="80"/>
        <w:rPr>
          <w:rStyle w:val="Bodytext4"/>
          <w:rFonts w:ascii="Times New Roman" w:hAnsi="Times New Roman" w:cs="Times New Roman"/>
          <w:b/>
          <w:bCs/>
          <w:color w:val="000000"/>
        </w:rPr>
      </w:pPr>
      <w:r w:rsidRPr="00D0051F">
        <w:rPr>
          <w:rStyle w:val="Bodytext4"/>
          <w:rFonts w:ascii="Times New Roman" w:hAnsi="Times New Roman" w:cs="Times New Roman"/>
          <w:b/>
          <w:bCs/>
          <w:color w:val="000000"/>
        </w:rPr>
        <w:t>Práva s povinností nájemce hřebce</w:t>
      </w:r>
    </w:p>
    <w:p w14:paraId="219F06DC" w14:textId="77777777" w:rsidR="001630C6" w:rsidRPr="00D0051F" w:rsidRDefault="001630C6" w:rsidP="001630C6">
      <w:pPr>
        <w:pStyle w:val="Bodytext40"/>
        <w:shd w:val="clear" w:color="auto" w:fill="auto"/>
        <w:spacing w:before="0" w:after="0"/>
        <w:ind w:right="80"/>
        <w:rPr>
          <w:rFonts w:ascii="Times New Roman" w:hAnsi="Times New Roman" w:cs="Times New Roman"/>
        </w:rPr>
      </w:pPr>
    </w:p>
    <w:p w14:paraId="0C6CCC8E" w14:textId="6B0F658D" w:rsidR="001630C6" w:rsidRPr="00D0051F" w:rsidRDefault="001630C6" w:rsidP="001630C6">
      <w:pPr>
        <w:pStyle w:val="Heading30"/>
        <w:shd w:val="clear" w:color="auto" w:fill="auto"/>
        <w:spacing w:before="0" w:line="244" w:lineRule="exact"/>
        <w:rPr>
          <w:rStyle w:val="Heading3"/>
          <w:rFonts w:ascii="Times New Roman" w:hAnsi="Times New Roman" w:cs="Times New Roman"/>
          <w:b/>
          <w:bCs/>
          <w:color w:val="000000"/>
        </w:rPr>
      </w:pPr>
      <w:r w:rsidRPr="00D0051F">
        <w:rPr>
          <w:rStyle w:val="Heading3"/>
          <w:rFonts w:ascii="Times New Roman" w:hAnsi="Times New Roman" w:cs="Times New Roman"/>
          <w:b/>
          <w:bCs/>
          <w:color w:val="000000"/>
        </w:rPr>
        <w:t>Práva nájemce hřebce:</w:t>
      </w:r>
    </w:p>
    <w:p w14:paraId="48B7B5A7" w14:textId="77777777" w:rsidR="0047378B" w:rsidRPr="00D0051F" w:rsidRDefault="0047378B" w:rsidP="001630C6">
      <w:pPr>
        <w:pStyle w:val="Heading30"/>
        <w:shd w:val="clear" w:color="auto" w:fill="auto"/>
        <w:spacing w:before="0" w:line="244" w:lineRule="exact"/>
        <w:rPr>
          <w:rStyle w:val="Heading3"/>
          <w:rFonts w:ascii="Times New Roman" w:hAnsi="Times New Roman" w:cs="Times New Roman"/>
          <w:b/>
          <w:bCs/>
          <w:color w:val="000000"/>
        </w:rPr>
      </w:pPr>
    </w:p>
    <w:p w14:paraId="44F00E5F" w14:textId="6235909F" w:rsidR="001630C6" w:rsidRPr="00D0051F" w:rsidRDefault="001630C6" w:rsidP="001630C6">
      <w:pPr>
        <w:pStyle w:val="Heading30"/>
        <w:numPr>
          <w:ilvl w:val="0"/>
          <w:numId w:val="9"/>
        </w:numPr>
        <w:shd w:val="clear" w:color="auto" w:fill="auto"/>
        <w:spacing w:before="0" w:line="244" w:lineRule="exact"/>
        <w:ind w:left="743" w:hanging="386"/>
        <w:jc w:val="both"/>
        <w:rPr>
          <w:rStyle w:val="Heading3"/>
          <w:rFonts w:ascii="Times New Roman" w:hAnsi="Times New Roman" w:cs="Times New Roman"/>
          <w:bCs/>
          <w:color w:val="000000"/>
        </w:rPr>
      </w:pPr>
      <w:r w:rsidRPr="00D0051F">
        <w:rPr>
          <w:rStyle w:val="Heading3"/>
          <w:rFonts w:ascii="Times New Roman" w:hAnsi="Times New Roman" w:cs="Times New Roman"/>
          <w:bCs/>
          <w:color w:val="000000"/>
        </w:rPr>
        <w:t>Nájemce má touto smlouvou právo na odběr, výrobu a distribuci inseminační</w:t>
      </w:r>
      <w:r w:rsidR="00C84BF0" w:rsidRPr="00D0051F">
        <w:rPr>
          <w:rStyle w:val="Heading3"/>
          <w:rFonts w:ascii="Times New Roman" w:hAnsi="Times New Roman" w:cs="Times New Roman"/>
          <w:bCs/>
          <w:color w:val="000000"/>
        </w:rPr>
        <w:t>ch</w:t>
      </w:r>
      <w:r w:rsidRPr="00D0051F">
        <w:rPr>
          <w:rStyle w:val="Heading3"/>
          <w:rFonts w:ascii="Times New Roman" w:hAnsi="Times New Roman" w:cs="Times New Roman"/>
          <w:bCs/>
          <w:color w:val="000000"/>
        </w:rPr>
        <w:t xml:space="preserve"> dáv</w:t>
      </w:r>
      <w:r w:rsidR="00C84BF0" w:rsidRPr="00D0051F">
        <w:rPr>
          <w:rStyle w:val="Heading3"/>
          <w:rFonts w:ascii="Times New Roman" w:hAnsi="Times New Roman" w:cs="Times New Roman"/>
          <w:bCs/>
          <w:color w:val="000000"/>
        </w:rPr>
        <w:t>e</w:t>
      </w:r>
      <w:r w:rsidRPr="00D0051F">
        <w:rPr>
          <w:rStyle w:val="Heading3"/>
          <w:rFonts w:ascii="Times New Roman" w:hAnsi="Times New Roman" w:cs="Times New Roman"/>
          <w:bCs/>
          <w:color w:val="000000"/>
        </w:rPr>
        <w:t>k čerstvého s</w:t>
      </w:r>
      <w:r w:rsidR="008C14C6" w:rsidRPr="00D0051F">
        <w:rPr>
          <w:rStyle w:val="Heading3"/>
          <w:rFonts w:ascii="Times New Roman" w:hAnsi="Times New Roman" w:cs="Times New Roman"/>
          <w:bCs/>
          <w:color w:val="000000"/>
        </w:rPr>
        <w:t>emene</w:t>
      </w:r>
      <w:r w:rsidRPr="00D0051F">
        <w:rPr>
          <w:rStyle w:val="Heading3"/>
          <w:rFonts w:ascii="Times New Roman" w:hAnsi="Times New Roman" w:cs="Times New Roman"/>
          <w:bCs/>
          <w:color w:val="000000"/>
        </w:rPr>
        <w:t xml:space="preserve"> pronajatého plemenného hřebce dle článku II</w:t>
      </w:r>
      <w:r w:rsidR="001B1D9C">
        <w:rPr>
          <w:rStyle w:val="Heading3"/>
          <w:rFonts w:ascii="Times New Roman" w:hAnsi="Times New Roman" w:cs="Times New Roman"/>
          <w:bCs/>
          <w:color w:val="000000"/>
        </w:rPr>
        <w:t>.</w:t>
      </w:r>
      <w:r w:rsidRPr="00D0051F">
        <w:rPr>
          <w:rStyle w:val="Heading3"/>
          <w:rFonts w:ascii="Times New Roman" w:hAnsi="Times New Roman" w:cs="Times New Roman"/>
          <w:bCs/>
          <w:color w:val="000000"/>
        </w:rPr>
        <w:t xml:space="preserve"> odst. 1. této smlouvy.</w:t>
      </w:r>
    </w:p>
    <w:p w14:paraId="44657D1F" w14:textId="34164418" w:rsidR="0098397E" w:rsidRDefault="0098397E">
      <w:pPr>
        <w:suppressAutoHyphens w:val="0"/>
        <w:spacing w:after="200" w:line="276" w:lineRule="auto"/>
        <w:rPr>
          <w:rStyle w:val="Heading3"/>
          <w:rFonts w:eastAsiaTheme="minorHAnsi"/>
          <w:color w:val="000000"/>
          <w:sz w:val="22"/>
          <w:szCs w:val="22"/>
          <w:lang w:eastAsia="en-US"/>
        </w:rPr>
      </w:pPr>
      <w:bookmarkStart w:id="3" w:name="bookmark6"/>
      <w:r>
        <w:rPr>
          <w:rStyle w:val="Heading3"/>
          <w:b w:val="0"/>
          <w:bCs w:val="0"/>
          <w:color w:val="000000"/>
        </w:rPr>
        <w:br w:type="page"/>
      </w:r>
    </w:p>
    <w:p w14:paraId="553F1134" w14:textId="77777777" w:rsidR="001630C6" w:rsidRPr="00D0051F" w:rsidRDefault="001630C6" w:rsidP="001630C6">
      <w:pPr>
        <w:pStyle w:val="Heading30"/>
        <w:shd w:val="clear" w:color="auto" w:fill="auto"/>
        <w:spacing w:before="0" w:line="244" w:lineRule="exact"/>
        <w:rPr>
          <w:rStyle w:val="Heading3"/>
          <w:rFonts w:ascii="Times New Roman" w:hAnsi="Times New Roman" w:cs="Times New Roman"/>
          <w:b/>
          <w:bCs/>
          <w:color w:val="000000"/>
        </w:rPr>
      </w:pPr>
    </w:p>
    <w:p w14:paraId="7B6A6771" w14:textId="77777777" w:rsidR="00F54ED6" w:rsidRDefault="00F54ED6" w:rsidP="001630C6">
      <w:pPr>
        <w:pStyle w:val="Heading30"/>
        <w:shd w:val="clear" w:color="auto" w:fill="auto"/>
        <w:spacing w:before="0" w:line="244" w:lineRule="exact"/>
        <w:rPr>
          <w:rStyle w:val="Heading3"/>
          <w:rFonts w:ascii="Times New Roman" w:hAnsi="Times New Roman" w:cs="Times New Roman"/>
          <w:b/>
          <w:bCs/>
          <w:color w:val="000000"/>
        </w:rPr>
      </w:pPr>
    </w:p>
    <w:p w14:paraId="047DD765" w14:textId="6302BF1B" w:rsidR="001630C6" w:rsidRPr="00D0051F" w:rsidRDefault="001630C6" w:rsidP="001630C6">
      <w:pPr>
        <w:pStyle w:val="Heading30"/>
        <w:shd w:val="clear" w:color="auto" w:fill="auto"/>
        <w:spacing w:before="0" w:line="244" w:lineRule="exact"/>
        <w:rPr>
          <w:rStyle w:val="Heading3"/>
          <w:rFonts w:ascii="Times New Roman" w:hAnsi="Times New Roman" w:cs="Times New Roman"/>
          <w:b/>
          <w:bCs/>
          <w:color w:val="000000"/>
        </w:rPr>
      </w:pPr>
      <w:r w:rsidRPr="00D0051F">
        <w:rPr>
          <w:rStyle w:val="Heading3"/>
          <w:rFonts w:ascii="Times New Roman" w:hAnsi="Times New Roman" w:cs="Times New Roman"/>
          <w:b/>
          <w:bCs/>
          <w:color w:val="000000"/>
        </w:rPr>
        <w:t>Povinnosti nájemce hřebce:</w:t>
      </w:r>
      <w:bookmarkEnd w:id="3"/>
    </w:p>
    <w:p w14:paraId="6ABCFBF4" w14:textId="77777777" w:rsidR="001630C6" w:rsidRPr="00D0051F" w:rsidRDefault="001630C6" w:rsidP="001630C6">
      <w:pPr>
        <w:pStyle w:val="Heading30"/>
        <w:shd w:val="clear" w:color="auto" w:fill="auto"/>
        <w:spacing w:before="0" w:line="244" w:lineRule="exact"/>
        <w:rPr>
          <w:rStyle w:val="Heading3"/>
          <w:rFonts w:ascii="Times New Roman" w:hAnsi="Times New Roman" w:cs="Times New Roman"/>
          <w:b/>
          <w:bCs/>
          <w:color w:val="000000"/>
        </w:rPr>
      </w:pPr>
    </w:p>
    <w:p w14:paraId="6F1ABDAB" w14:textId="71C30152" w:rsidR="001630C6" w:rsidRPr="00D0051F" w:rsidRDefault="001630C6" w:rsidP="00F54ED6">
      <w:pPr>
        <w:pStyle w:val="Bodytext20"/>
        <w:numPr>
          <w:ilvl w:val="0"/>
          <w:numId w:val="2"/>
        </w:numPr>
        <w:shd w:val="clear" w:color="auto" w:fill="auto"/>
        <w:tabs>
          <w:tab w:val="left" w:pos="747"/>
        </w:tabs>
        <w:spacing w:line="276" w:lineRule="auto"/>
        <w:ind w:left="743" w:hanging="386"/>
        <w:jc w:val="both"/>
        <w:rPr>
          <w:rFonts w:ascii="Times New Roman" w:hAnsi="Times New Roman" w:cs="Times New Roman"/>
        </w:rPr>
      </w:pPr>
      <w:r w:rsidRPr="00D0051F">
        <w:rPr>
          <w:rStyle w:val="Bodytext2"/>
          <w:rFonts w:ascii="Times New Roman" w:hAnsi="Times New Roman" w:cs="Times New Roman"/>
          <w:color w:val="000000"/>
        </w:rPr>
        <w:t>Pečovat o hřebce péčí řádného hospodáře, tzn. hřebce řádně krmit, čistit, ošetřovat a pohybovat. Hřebec bude pohybován vypouštěním do výběhu/haly, do kolotoče a lonžováním. Po dohodě s pronajímatelem bude možnost pohybovat hřebce i pod sedlem</w:t>
      </w:r>
      <w:r w:rsidR="003A7C0F" w:rsidRPr="00D0051F">
        <w:rPr>
          <w:rStyle w:val="Bodytext2"/>
          <w:rFonts w:ascii="Times New Roman" w:hAnsi="Times New Roman" w:cs="Times New Roman"/>
          <w:color w:val="000000"/>
        </w:rPr>
        <w:t xml:space="preserve"> (krmný plán + plán pohybování hřebce – příloha č. 1 této smlouvy).</w:t>
      </w:r>
      <w:r w:rsidRPr="00D0051F">
        <w:rPr>
          <w:rStyle w:val="Bodytext2"/>
          <w:rFonts w:ascii="Times New Roman" w:hAnsi="Times New Roman" w:cs="Times New Roman"/>
          <w:color w:val="000000"/>
        </w:rPr>
        <w:t xml:space="preserve"> </w:t>
      </w:r>
    </w:p>
    <w:p w14:paraId="6FEB36E3" w14:textId="4BE49A5C" w:rsidR="001630C6" w:rsidRPr="00D0051F" w:rsidRDefault="001630C6" w:rsidP="00F54ED6">
      <w:pPr>
        <w:pStyle w:val="Bodytext20"/>
        <w:numPr>
          <w:ilvl w:val="0"/>
          <w:numId w:val="2"/>
        </w:numPr>
        <w:shd w:val="clear" w:color="auto" w:fill="auto"/>
        <w:tabs>
          <w:tab w:val="left" w:pos="747"/>
        </w:tabs>
        <w:spacing w:line="276" w:lineRule="auto"/>
        <w:ind w:left="743" w:hanging="386"/>
        <w:jc w:val="both"/>
        <w:rPr>
          <w:rFonts w:ascii="Times New Roman" w:hAnsi="Times New Roman" w:cs="Times New Roman"/>
        </w:rPr>
      </w:pPr>
      <w:r w:rsidRPr="00D0051F">
        <w:rPr>
          <w:rStyle w:val="Bodytext2"/>
          <w:rFonts w:ascii="Times New Roman" w:hAnsi="Times New Roman" w:cs="Times New Roman"/>
          <w:color w:val="000000"/>
        </w:rPr>
        <w:t>Zajistit základní služby podkovářské a veterinární péče.</w:t>
      </w:r>
      <w:r w:rsidR="0015676F" w:rsidRPr="00D0051F">
        <w:rPr>
          <w:rStyle w:val="Bodytext2"/>
          <w:rFonts w:ascii="Times New Roman" w:hAnsi="Times New Roman" w:cs="Times New Roman"/>
          <w:color w:val="000000"/>
        </w:rPr>
        <w:t xml:space="preserve"> Jméno pověřeného kováře a veterináře viz příloha č.1 této smlouvy</w:t>
      </w:r>
    </w:p>
    <w:p w14:paraId="2DA5A6B7" w14:textId="01E45EB7" w:rsidR="001630C6" w:rsidRPr="00D0051F" w:rsidRDefault="001630C6" w:rsidP="00F54ED6">
      <w:pPr>
        <w:pStyle w:val="Bodytext20"/>
        <w:numPr>
          <w:ilvl w:val="0"/>
          <w:numId w:val="2"/>
        </w:numPr>
        <w:shd w:val="clear" w:color="auto" w:fill="auto"/>
        <w:tabs>
          <w:tab w:val="left" w:pos="747"/>
        </w:tabs>
        <w:spacing w:line="276" w:lineRule="auto"/>
        <w:ind w:left="743" w:hanging="386"/>
        <w:rPr>
          <w:rFonts w:ascii="Times New Roman" w:hAnsi="Times New Roman" w:cs="Times New Roman"/>
        </w:rPr>
      </w:pPr>
      <w:r w:rsidRPr="00D0051F">
        <w:rPr>
          <w:rStyle w:val="Bodytext2"/>
          <w:rFonts w:ascii="Times New Roman" w:hAnsi="Times New Roman" w:cs="Times New Roman"/>
          <w:color w:val="000000"/>
        </w:rPr>
        <w:t>Zajistit předepsanou pravidelnou vakcinaci a odčervení koně</w:t>
      </w:r>
      <w:r w:rsidR="0015676F" w:rsidRPr="00D0051F">
        <w:rPr>
          <w:rStyle w:val="Bodytext2"/>
          <w:rFonts w:ascii="Times New Roman" w:hAnsi="Times New Roman" w:cs="Times New Roman"/>
          <w:color w:val="000000"/>
        </w:rPr>
        <w:t xml:space="preserve">. Termíny vakcinací a odčervení viz příloha č.1 této smlouvy </w:t>
      </w:r>
    </w:p>
    <w:p w14:paraId="46F984E2" w14:textId="7A35C479" w:rsidR="001630C6" w:rsidRPr="00D0051F" w:rsidRDefault="001630C6" w:rsidP="00F54ED6">
      <w:pPr>
        <w:pStyle w:val="Bodytext20"/>
        <w:numPr>
          <w:ilvl w:val="0"/>
          <w:numId w:val="2"/>
        </w:numPr>
        <w:shd w:val="clear" w:color="auto" w:fill="auto"/>
        <w:tabs>
          <w:tab w:val="left" w:pos="746"/>
        </w:tabs>
        <w:spacing w:line="276" w:lineRule="auto"/>
        <w:ind w:left="743" w:hanging="386"/>
        <w:jc w:val="both"/>
        <w:rPr>
          <w:rStyle w:val="Bodytext2"/>
          <w:rFonts w:ascii="Times New Roman" w:hAnsi="Times New Roman" w:cs="Times New Roman"/>
        </w:rPr>
      </w:pPr>
      <w:r w:rsidRPr="00D0051F">
        <w:rPr>
          <w:rStyle w:val="Bodytext2"/>
          <w:rFonts w:ascii="Times New Roman" w:hAnsi="Times New Roman" w:cs="Times New Roman"/>
          <w:color w:val="000000"/>
        </w:rPr>
        <w:t xml:space="preserve">Vést přesnou evidenci o veškerých připuštěných klisnách v připouštěcím rejstříku a vydat majiteli klisny po zaplacení připouštěcího poplatku 3. a 4. kopii připouštěcího lístku. Do </w:t>
      </w:r>
      <w:r w:rsidR="00F70D82" w:rsidRPr="00D0051F">
        <w:rPr>
          <w:rStyle w:val="Bodytext2"/>
          <w:rFonts w:ascii="Times New Roman" w:hAnsi="Times New Roman" w:cs="Times New Roman"/>
          <w:color w:val="000000"/>
        </w:rPr>
        <w:t xml:space="preserve">dvou měsíců od </w:t>
      </w:r>
      <w:r w:rsidRPr="00D0051F">
        <w:rPr>
          <w:rStyle w:val="Bodytext2"/>
          <w:rFonts w:ascii="Times New Roman" w:hAnsi="Times New Roman" w:cs="Times New Roman"/>
          <w:color w:val="000000"/>
        </w:rPr>
        <w:t>skončení připouštěcí sezóny</w:t>
      </w:r>
      <w:r w:rsidR="00857789" w:rsidRPr="00D0051F">
        <w:rPr>
          <w:rStyle w:val="Bodytext2"/>
          <w:rFonts w:ascii="Times New Roman" w:hAnsi="Times New Roman" w:cs="Times New Roman"/>
          <w:color w:val="000000"/>
        </w:rPr>
        <w:t xml:space="preserve"> odeslat</w:t>
      </w:r>
      <w:r w:rsidRPr="00D0051F">
        <w:rPr>
          <w:rStyle w:val="Bodytext2"/>
          <w:rFonts w:ascii="Times New Roman" w:hAnsi="Times New Roman" w:cs="Times New Roman"/>
          <w:color w:val="000000"/>
        </w:rPr>
        <w:t xml:space="preserve"> připouštěcí rejstřík </w:t>
      </w:r>
      <w:r w:rsidR="00857789" w:rsidRPr="00D0051F">
        <w:rPr>
          <w:rStyle w:val="Bodytext2"/>
          <w:rFonts w:ascii="Times New Roman" w:hAnsi="Times New Roman" w:cs="Times New Roman"/>
          <w:color w:val="000000"/>
        </w:rPr>
        <w:t>příslušné organizaci (ASCHK)</w:t>
      </w:r>
      <w:r w:rsidRPr="00D0051F">
        <w:rPr>
          <w:rStyle w:val="Bodytext2"/>
          <w:rFonts w:ascii="Times New Roman" w:hAnsi="Times New Roman" w:cs="Times New Roman"/>
          <w:color w:val="000000"/>
        </w:rPr>
        <w:t>.</w:t>
      </w:r>
    </w:p>
    <w:p w14:paraId="6D6BBA19" w14:textId="319038D9" w:rsidR="001630C6" w:rsidRPr="00D0051F" w:rsidRDefault="001630C6" w:rsidP="00F54ED6">
      <w:pPr>
        <w:pStyle w:val="Bodytext20"/>
        <w:numPr>
          <w:ilvl w:val="0"/>
          <w:numId w:val="2"/>
        </w:numPr>
        <w:shd w:val="clear" w:color="auto" w:fill="auto"/>
        <w:tabs>
          <w:tab w:val="left" w:pos="746"/>
        </w:tabs>
        <w:spacing w:line="276" w:lineRule="auto"/>
        <w:ind w:left="743" w:hanging="386"/>
        <w:jc w:val="both"/>
        <w:rPr>
          <w:rStyle w:val="Bodytext2"/>
          <w:rFonts w:ascii="Times New Roman" w:hAnsi="Times New Roman" w:cs="Times New Roman"/>
        </w:rPr>
      </w:pPr>
      <w:r w:rsidRPr="00D0051F">
        <w:rPr>
          <w:rStyle w:val="Bodytext2"/>
          <w:rFonts w:ascii="Times New Roman" w:hAnsi="Times New Roman" w:cs="Times New Roman"/>
          <w:color w:val="000000"/>
        </w:rPr>
        <w:t>Neprodleně informovat pronajímatele o všech onemocněních a úrazech koně.</w:t>
      </w:r>
      <w:r w:rsidR="0015676F" w:rsidRPr="00D0051F">
        <w:rPr>
          <w:rStyle w:val="Bodytext2"/>
          <w:rFonts w:ascii="Times New Roman" w:hAnsi="Times New Roman" w:cs="Times New Roman"/>
          <w:color w:val="000000"/>
        </w:rPr>
        <w:t xml:space="preserve"> Kontaktní údaje pověřených osob pronajímatelem viz příloha č.1 této smlouvy</w:t>
      </w:r>
    </w:p>
    <w:p w14:paraId="58CF55C7" w14:textId="66C0C4D4" w:rsidR="001630C6" w:rsidRPr="00D0051F" w:rsidRDefault="001630C6" w:rsidP="00F54ED6">
      <w:pPr>
        <w:pStyle w:val="Bodytext20"/>
        <w:numPr>
          <w:ilvl w:val="0"/>
          <w:numId w:val="2"/>
        </w:numPr>
        <w:shd w:val="clear" w:color="auto" w:fill="auto"/>
        <w:tabs>
          <w:tab w:val="left" w:pos="746"/>
        </w:tabs>
        <w:spacing w:line="276" w:lineRule="auto"/>
        <w:ind w:left="743" w:hanging="386"/>
        <w:jc w:val="both"/>
        <w:rPr>
          <w:rStyle w:val="Bodytext2"/>
          <w:rFonts w:ascii="Times New Roman" w:hAnsi="Times New Roman" w:cs="Times New Roman"/>
        </w:rPr>
      </w:pPr>
      <w:r w:rsidRPr="00D0051F">
        <w:rPr>
          <w:rStyle w:val="Bodytext2"/>
          <w:rFonts w:ascii="Times New Roman" w:hAnsi="Times New Roman" w:cs="Times New Roman"/>
          <w:color w:val="000000"/>
        </w:rPr>
        <w:t>Případnou hospitalizaci koně ve veterinární nemocnici konzultuje nájemce hřebce</w:t>
      </w:r>
      <w:r w:rsidRPr="00D0051F">
        <w:rPr>
          <w:rFonts w:ascii="Times New Roman" w:hAnsi="Times New Roman" w:cs="Times New Roman"/>
        </w:rPr>
        <w:t xml:space="preserve"> </w:t>
      </w:r>
      <w:r w:rsidRPr="00D0051F">
        <w:rPr>
          <w:rStyle w:val="Bodytext2"/>
          <w:rFonts w:ascii="Times New Roman" w:hAnsi="Times New Roman" w:cs="Times New Roman"/>
          <w:color w:val="000000"/>
        </w:rPr>
        <w:t>s pronajímatelem hřebce</w:t>
      </w:r>
      <w:r w:rsidR="0015676F" w:rsidRPr="00D0051F">
        <w:rPr>
          <w:rStyle w:val="Bodytext2"/>
          <w:rFonts w:ascii="Times New Roman" w:hAnsi="Times New Roman" w:cs="Times New Roman"/>
          <w:color w:val="000000"/>
        </w:rPr>
        <w:t xml:space="preserve"> (kontaktní údaje pověřených osob pronajímatelem viz příloha č. 1 této smlouvy).</w:t>
      </w:r>
      <w:r w:rsidRPr="00D0051F">
        <w:rPr>
          <w:rStyle w:val="Bodytext2"/>
          <w:rFonts w:ascii="Times New Roman" w:hAnsi="Times New Roman" w:cs="Times New Roman"/>
          <w:color w:val="000000"/>
        </w:rPr>
        <w:t xml:space="preserve"> Náklady hradí pronajímatel hřebce (viz. článek V. odst. 1). Pouze v případě, že by se jednoznačně prokázalo, že hospitalizace hřebce je v příčinné souvislosti s nedodržením povinnost</w:t>
      </w:r>
      <w:r w:rsidR="001B1D9C">
        <w:rPr>
          <w:rStyle w:val="Bodytext2"/>
          <w:rFonts w:ascii="Times New Roman" w:hAnsi="Times New Roman" w:cs="Times New Roman"/>
          <w:color w:val="000000"/>
        </w:rPr>
        <w:t>i</w:t>
      </w:r>
      <w:r w:rsidRPr="00D0051F">
        <w:rPr>
          <w:rStyle w:val="Bodytext2"/>
          <w:rFonts w:ascii="Times New Roman" w:hAnsi="Times New Roman" w:cs="Times New Roman"/>
          <w:color w:val="000000"/>
        </w:rPr>
        <w:t xml:space="preserve"> nájemce, hradí tyto náklady nájemce.</w:t>
      </w:r>
    </w:p>
    <w:p w14:paraId="251AA782" w14:textId="6DFFB899" w:rsidR="001630C6" w:rsidRPr="00D0051F" w:rsidRDefault="00D0051F" w:rsidP="00F54ED6">
      <w:pPr>
        <w:pStyle w:val="Bodytext20"/>
        <w:numPr>
          <w:ilvl w:val="0"/>
          <w:numId w:val="2"/>
        </w:numPr>
        <w:shd w:val="clear" w:color="auto" w:fill="auto"/>
        <w:tabs>
          <w:tab w:val="left" w:pos="746"/>
        </w:tabs>
        <w:spacing w:line="276" w:lineRule="auto"/>
        <w:ind w:left="743" w:hanging="386"/>
        <w:jc w:val="both"/>
        <w:rPr>
          <w:rStyle w:val="Bodytext2"/>
          <w:rFonts w:ascii="Times New Roman" w:hAnsi="Times New Roman" w:cs="Times New Roman"/>
          <w:shd w:val="clear" w:color="auto" w:fill="auto"/>
        </w:rPr>
      </w:pPr>
      <w:r w:rsidRPr="00D0051F">
        <w:rPr>
          <w:rFonts w:ascii="Times New Roman" w:hAnsi="Times New Roman" w:cs="Times New Roman"/>
          <w:bCs/>
          <w:u w:val="single"/>
        </w:rPr>
        <w:t>Opatrování koně, pojištění.</w:t>
      </w:r>
      <w:r w:rsidRPr="00D0051F">
        <w:rPr>
          <w:rFonts w:ascii="Times New Roman" w:hAnsi="Times New Roman" w:cs="Times New Roman"/>
          <w:bCs/>
        </w:rPr>
        <w:t xml:space="preserve"> </w:t>
      </w:r>
      <w:r w:rsidRPr="00D0051F">
        <w:rPr>
          <w:rFonts w:ascii="Times New Roman" w:hAnsi="Times New Roman" w:cs="Times New Roman"/>
        </w:rPr>
        <w:t>Nájemce hřebce je povinen zabezpečit, aby se kůň nacházel pouze v lokaci(</w:t>
      </w:r>
      <w:proofErr w:type="spellStart"/>
      <w:r w:rsidRPr="00D0051F">
        <w:rPr>
          <w:rFonts w:ascii="Times New Roman" w:hAnsi="Times New Roman" w:cs="Times New Roman"/>
        </w:rPr>
        <w:t>ích</w:t>
      </w:r>
      <w:proofErr w:type="spellEnd"/>
      <w:r w:rsidRPr="00D0051F">
        <w:rPr>
          <w:rFonts w:ascii="Times New Roman" w:hAnsi="Times New Roman" w:cs="Times New Roman"/>
        </w:rPr>
        <w:t>) schválené(</w:t>
      </w:r>
      <w:proofErr w:type="spellStart"/>
      <w:r w:rsidRPr="00D0051F">
        <w:rPr>
          <w:rFonts w:ascii="Times New Roman" w:hAnsi="Times New Roman" w:cs="Times New Roman"/>
        </w:rPr>
        <w:t>ých</w:t>
      </w:r>
      <w:proofErr w:type="spellEnd"/>
      <w:r w:rsidRPr="00D0051F">
        <w:rPr>
          <w:rFonts w:ascii="Times New Roman" w:hAnsi="Times New Roman" w:cs="Times New Roman"/>
        </w:rPr>
        <w:t>) pronajímatelem hřebce (dále jen jako „</w:t>
      </w:r>
      <w:r w:rsidRPr="00D0051F">
        <w:rPr>
          <w:rFonts w:ascii="Times New Roman" w:hAnsi="Times New Roman" w:cs="Times New Roman"/>
          <w:b/>
          <w:bCs/>
          <w:i/>
          <w:iCs/>
        </w:rPr>
        <w:t>Schválená lokace</w:t>
      </w:r>
      <w:r w:rsidRPr="00D0051F">
        <w:rPr>
          <w:rFonts w:ascii="Times New Roman" w:hAnsi="Times New Roman" w:cs="Times New Roman"/>
        </w:rPr>
        <w:t>“), kde jej má nájemce hřebce pod dohledem, a kde je kůň ustájen a opatrováván tak, aby nemohlo dojít k poškození jeho zdravotního stavu, ztrátě/útěku, odcizení (krádeží či loupeží) či uhynutí (dále každá z takových nepříznivých událostí jen jako „</w:t>
      </w:r>
      <w:r w:rsidRPr="00D0051F">
        <w:rPr>
          <w:rFonts w:ascii="Times New Roman" w:hAnsi="Times New Roman" w:cs="Times New Roman"/>
          <w:b/>
          <w:bCs/>
          <w:i/>
          <w:iCs/>
        </w:rPr>
        <w:t>Škodní událost/i</w:t>
      </w:r>
      <w:r w:rsidRPr="00D0051F">
        <w:rPr>
          <w:rFonts w:ascii="Times New Roman" w:hAnsi="Times New Roman" w:cs="Times New Roman"/>
        </w:rPr>
        <w:t>“), a v případě vzniku jakékoli Škodní události je nájemce hřebce povinen neprodleně učinit oznámení pronajímateli hřebce a úplně a pravdivě zpravit pronajímatele hřebce o takové nastalé události</w:t>
      </w:r>
      <w:r w:rsidR="001630C6" w:rsidRPr="00D0051F">
        <w:rPr>
          <w:rStyle w:val="Bodytext2"/>
          <w:rFonts w:ascii="Times New Roman" w:hAnsi="Times New Roman" w:cs="Times New Roman"/>
          <w:color w:val="000000"/>
        </w:rPr>
        <w:t>.</w:t>
      </w:r>
    </w:p>
    <w:p w14:paraId="02237DD5" w14:textId="26706A9B" w:rsidR="00D0051F" w:rsidRPr="00D0051F" w:rsidRDefault="00D0051F" w:rsidP="00F54ED6">
      <w:pPr>
        <w:pStyle w:val="Bodytext20"/>
        <w:shd w:val="clear" w:color="auto" w:fill="auto"/>
        <w:tabs>
          <w:tab w:val="left" w:pos="746"/>
        </w:tabs>
        <w:spacing w:line="276" w:lineRule="auto"/>
        <w:ind w:left="743" w:firstLine="0"/>
        <w:jc w:val="both"/>
        <w:rPr>
          <w:rFonts w:ascii="Times New Roman" w:hAnsi="Times New Roman" w:cs="Times New Roman"/>
        </w:rPr>
      </w:pPr>
      <w:r w:rsidRPr="00D0051F">
        <w:rPr>
          <w:rFonts w:ascii="Times New Roman" w:hAnsi="Times New Roman" w:cs="Times New Roman"/>
        </w:rPr>
        <w:t>Pojištění koně proti rizikům je věcí pronajímatele hřebce. Pronajímatel hřebce bude udržovat pojištění koně proti vybraným rizikům sám a na svůj náklad. Pro vyloučení pochybností se uvádí, že vyhotovení znaleckého posudku na hodnotu koně a úhrada nákladů s tím spojených (aby bylo zřejmé, na jako cenu bude hřebec oceněn a jaké by bylo případné plnění pojišťovny), je věcí pronajímatele hřebce.</w:t>
      </w:r>
    </w:p>
    <w:p w14:paraId="3C373AAB" w14:textId="64F983B3" w:rsidR="00D0051F" w:rsidRPr="00D0051F" w:rsidRDefault="00D0051F" w:rsidP="00F54ED6">
      <w:pPr>
        <w:pStyle w:val="Bodytext20"/>
        <w:shd w:val="clear" w:color="auto" w:fill="auto"/>
        <w:tabs>
          <w:tab w:val="left" w:pos="746"/>
        </w:tabs>
        <w:spacing w:line="276" w:lineRule="auto"/>
        <w:ind w:left="743" w:firstLine="0"/>
        <w:jc w:val="both"/>
        <w:rPr>
          <w:rFonts w:ascii="Times New Roman" w:hAnsi="Times New Roman" w:cs="Times New Roman"/>
        </w:rPr>
      </w:pPr>
      <w:r w:rsidRPr="00D0051F">
        <w:rPr>
          <w:rFonts w:ascii="Times New Roman" w:hAnsi="Times New Roman" w:cs="Times New Roman"/>
          <w:u w:val="single"/>
        </w:rPr>
        <w:t>Náhrada škody.</w:t>
      </w:r>
      <w:r w:rsidRPr="00D0051F">
        <w:rPr>
          <w:rFonts w:ascii="Times New Roman" w:hAnsi="Times New Roman" w:cs="Times New Roman"/>
        </w:rPr>
        <w:t xml:space="preserve"> Vznikne-li pronajímateli hřebce nebo vlastníkovi </w:t>
      </w:r>
      <w:r w:rsidR="006F42B2">
        <w:rPr>
          <w:rFonts w:ascii="Times New Roman" w:hAnsi="Times New Roman" w:cs="Times New Roman"/>
        </w:rPr>
        <w:t>hřebce</w:t>
      </w:r>
      <w:r w:rsidRPr="00D0051F">
        <w:rPr>
          <w:rFonts w:ascii="Times New Roman" w:hAnsi="Times New Roman" w:cs="Times New Roman"/>
        </w:rPr>
        <w:t xml:space="preserve"> škoda ztrátou koně, krádeží koně, poškozením zdraví koně anebo uhynutím koně, za něž nese nájemce hřebce odpovědnost, </w:t>
      </w:r>
      <w:r w:rsidRPr="00D0051F">
        <w:rPr>
          <w:rFonts w:ascii="Times New Roman" w:hAnsi="Times New Roman" w:cs="Times New Roman"/>
          <w:bCs/>
        </w:rPr>
        <w:t xml:space="preserve">je nájemce hřebce povinen uhradit pronajímateli hřebce škodu ve výši hodnoty stanovené znaleckým posudkem, jak je shora tento znalecký posudek zmíněn. </w:t>
      </w:r>
      <w:r w:rsidRPr="00D0051F">
        <w:rPr>
          <w:rFonts w:ascii="Times New Roman" w:hAnsi="Times New Roman" w:cs="Times New Roman"/>
        </w:rPr>
        <w:t xml:space="preserve">Bude-li přímo pronajímateli hřebce či vlastníkovi </w:t>
      </w:r>
      <w:r w:rsidR="006F42B2">
        <w:rPr>
          <w:rFonts w:ascii="Times New Roman" w:hAnsi="Times New Roman" w:cs="Times New Roman"/>
        </w:rPr>
        <w:t xml:space="preserve">hřebce </w:t>
      </w:r>
      <w:r w:rsidRPr="00D0051F">
        <w:rPr>
          <w:rFonts w:ascii="Times New Roman" w:hAnsi="Times New Roman" w:cs="Times New Roman"/>
        </w:rPr>
        <w:t>vyplaceno pojistné plnění jako náhrada takovéto škody v částce nižší, než je hodnota koně stanovená znaleckým posudkem, jak je shora tento znalecký posudek zmíněn, pak je nájemce hřebce povinen uhradit škodu jen ve výši rozdílu mezi hodnotou koně stanovenou shora zmíněným znaleckým posudkem a výší pojistného plnění vyplaceného pojišťovnou</w:t>
      </w:r>
    </w:p>
    <w:p w14:paraId="1C325758" w14:textId="24506AE2" w:rsidR="001630C6" w:rsidRPr="00D0051F" w:rsidRDefault="001630C6" w:rsidP="00F54ED6">
      <w:pPr>
        <w:pStyle w:val="Bodytext20"/>
        <w:numPr>
          <w:ilvl w:val="0"/>
          <w:numId w:val="2"/>
        </w:numPr>
        <w:shd w:val="clear" w:color="auto" w:fill="auto"/>
        <w:tabs>
          <w:tab w:val="left" w:pos="746"/>
        </w:tabs>
        <w:spacing w:line="276" w:lineRule="auto"/>
        <w:ind w:left="743" w:hanging="386"/>
        <w:jc w:val="both"/>
        <w:rPr>
          <w:rStyle w:val="Heading3"/>
          <w:rFonts w:ascii="Times New Roman" w:hAnsi="Times New Roman" w:cs="Times New Roman"/>
          <w:color w:val="000000"/>
        </w:rPr>
      </w:pPr>
      <w:r w:rsidRPr="00D0051F">
        <w:rPr>
          <w:rStyle w:val="Bodytext2"/>
          <w:rFonts w:ascii="Times New Roman" w:hAnsi="Times New Roman" w:cs="Times New Roman"/>
          <w:color w:val="000000"/>
        </w:rPr>
        <w:t>Umožnit pronajímateli hřebce, případně jeho zástupci, vstup do míst ustájení pro koně za účelem kontroly zdravotního a výživ</w:t>
      </w:r>
      <w:r w:rsidR="0015676F" w:rsidRPr="00D0051F">
        <w:rPr>
          <w:rStyle w:val="Bodytext2"/>
          <w:rFonts w:ascii="Times New Roman" w:hAnsi="Times New Roman" w:cs="Times New Roman"/>
          <w:color w:val="000000"/>
        </w:rPr>
        <w:t>ov</w:t>
      </w:r>
      <w:r w:rsidRPr="00D0051F">
        <w:rPr>
          <w:rStyle w:val="Bodytext2"/>
          <w:rFonts w:ascii="Times New Roman" w:hAnsi="Times New Roman" w:cs="Times New Roman"/>
          <w:color w:val="000000"/>
        </w:rPr>
        <w:t xml:space="preserve">ého stavu </w:t>
      </w:r>
      <w:r w:rsidR="006F42B2">
        <w:rPr>
          <w:rStyle w:val="Bodytext2"/>
          <w:rFonts w:ascii="Times New Roman" w:hAnsi="Times New Roman" w:cs="Times New Roman"/>
          <w:color w:val="000000"/>
        </w:rPr>
        <w:t>hřebce</w:t>
      </w:r>
      <w:r w:rsidRPr="00D0051F">
        <w:rPr>
          <w:rStyle w:val="Bodytext2"/>
          <w:rFonts w:ascii="Times New Roman" w:hAnsi="Times New Roman" w:cs="Times New Roman"/>
          <w:color w:val="000000"/>
        </w:rPr>
        <w:t>.</w:t>
      </w:r>
      <w:r w:rsidR="0015676F" w:rsidRPr="00D0051F">
        <w:rPr>
          <w:rStyle w:val="Bodytext2"/>
          <w:rFonts w:ascii="Times New Roman" w:hAnsi="Times New Roman" w:cs="Times New Roman"/>
          <w:color w:val="000000"/>
        </w:rPr>
        <w:t xml:space="preserve"> Pronajímatel má právo na vstup do areálu </w:t>
      </w:r>
      <w:r w:rsidR="00AF7B6A" w:rsidRPr="0098397E">
        <w:rPr>
          <w:rStyle w:val="Bodytext2"/>
          <w:rFonts w:ascii="Times New Roman" w:hAnsi="Times New Roman" w:cs="Times New Roman"/>
          <w:color w:val="000000"/>
        </w:rPr>
        <w:t>nájemce hřebce</w:t>
      </w:r>
      <w:r w:rsidR="0015676F" w:rsidRPr="0098397E">
        <w:rPr>
          <w:rStyle w:val="Bodytext2"/>
          <w:rFonts w:ascii="Times New Roman" w:hAnsi="Times New Roman" w:cs="Times New Roman"/>
          <w:color w:val="000000"/>
        </w:rPr>
        <w:t xml:space="preserve"> denně,</w:t>
      </w:r>
      <w:bookmarkStart w:id="4" w:name="bookmark7"/>
      <w:r w:rsidR="0015676F" w:rsidRPr="0098397E">
        <w:rPr>
          <w:rStyle w:val="Bodytext2"/>
          <w:rFonts w:ascii="Times New Roman" w:hAnsi="Times New Roman" w:cs="Times New Roman"/>
          <w:color w:val="000000"/>
        </w:rPr>
        <w:t xml:space="preserve"> od 8.00 – 18.00 hod</w:t>
      </w:r>
      <w:r w:rsidR="0015676F" w:rsidRPr="00D0051F">
        <w:rPr>
          <w:rStyle w:val="Bodytext2"/>
          <w:rFonts w:ascii="Times New Roman" w:hAnsi="Times New Roman" w:cs="Times New Roman"/>
          <w:color w:val="000000"/>
        </w:rPr>
        <w:t xml:space="preserve">. </w:t>
      </w:r>
      <w:r w:rsidR="009F36DD" w:rsidRPr="00D0051F">
        <w:rPr>
          <w:rStyle w:val="Bodytext2"/>
          <w:rFonts w:ascii="Times New Roman" w:hAnsi="Times New Roman" w:cs="Times New Roman"/>
          <w:color w:val="000000"/>
        </w:rPr>
        <w:t>Bude-li chtít navštívit hřebce m</w:t>
      </w:r>
      <w:r w:rsidR="0015676F" w:rsidRPr="00D0051F">
        <w:rPr>
          <w:rStyle w:val="Bodytext2"/>
          <w:rFonts w:ascii="Times New Roman" w:hAnsi="Times New Roman" w:cs="Times New Roman"/>
          <w:color w:val="000000"/>
        </w:rPr>
        <w:t>imo tyto hodiny</w:t>
      </w:r>
      <w:r w:rsidR="00D0051F">
        <w:rPr>
          <w:rStyle w:val="Bodytext2"/>
          <w:rFonts w:ascii="Times New Roman" w:hAnsi="Times New Roman" w:cs="Times New Roman"/>
          <w:color w:val="000000"/>
        </w:rPr>
        <w:t>,</w:t>
      </w:r>
      <w:r w:rsidR="0015676F" w:rsidRPr="00D0051F">
        <w:rPr>
          <w:rStyle w:val="Bodytext2"/>
          <w:rFonts w:ascii="Times New Roman" w:hAnsi="Times New Roman" w:cs="Times New Roman"/>
          <w:color w:val="000000"/>
        </w:rPr>
        <w:t xml:space="preserve"> </w:t>
      </w:r>
      <w:r w:rsidR="009F36DD" w:rsidRPr="00D0051F">
        <w:rPr>
          <w:rStyle w:val="Bodytext2"/>
          <w:rFonts w:ascii="Times New Roman" w:hAnsi="Times New Roman" w:cs="Times New Roman"/>
          <w:color w:val="000000"/>
        </w:rPr>
        <w:t xml:space="preserve">bude informovat </w:t>
      </w:r>
      <w:r w:rsidR="0015676F" w:rsidRPr="00D0051F">
        <w:rPr>
          <w:rStyle w:val="Bodytext2"/>
          <w:rFonts w:ascii="Times New Roman" w:hAnsi="Times New Roman" w:cs="Times New Roman"/>
          <w:color w:val="000000"/>
        </w:rPr>
        <w:t>zástupc</w:t>
      </w:r>
      <w:r w:rsidR="009F36DD" w:rsidRPr="00D0051F">
        <w:rPr>
          <w:rStyle w:val="Bodytext2"/>
          <w:rFonts w:ascii="Times New Roman" w:hAnsi="Times New Roman" w:cs="Times New Roman"/>
          <w:color w:val="000000"/>
        </w:rPr>
        <w:t>e</w:t>
      </w:r>
      <w:r w:rsidR="0015676F" w:rsidRPr="00D0051F">
        <w:rPr>
          <w:rStyle w:val="Bodytext2"/>
          <w:rFonts w:ascii="Times New Roman" w:hAnsi="Times New Roman" w:cs="Times New Roman"/>
          <w:color w:val="000000"/>
        </w:rPr>
        <w:t xml:space="preserve"> </w:t>
      </w:r>
      <w:r w:rsidR="00AF7B6A">
        <w:rPr>
          <w:rStyle w:val="Bodytext2"/>
          <w:rFonts w:ascii="Times New Roman" w:hAnsi="Times New Roman" w:cs="Times New Roman"/>
          <w:color w:val="000000"/>
        </w:rPr>
        <w:t>nájemce hřebce</w:t>
      </w:r>
      <w:r w:rsidR="0015676F" w:rsidRPr="00D0051F">
        <w:rPr>
          <w:rStyle w:val="Bodytext2"/>
          <w:rFonts w:ascii="Times New Roman" w:hAnsi="Times New Roman" w:cs="Times New Roman"/>
          <w:color w:val="000000"/>
        </w:rPr>
        <w:t>. Seznam pověřených osob pronajímatelem viz. příloha č.1. této smlouvy.</w:t>
      </w:r>
      <w:r w:rsidR="009F36DD" w:rsidRPr="00D0051F">
        <w:rPr>
          <w:rStyle w:val="Bodytext2"/>
          <w:rFonts w:ascii="Times New Roman" w:hAnsi="Times New Roman" w:cs="Times New Roman"/>
          <w:color w:val="000000"/>
        </w:rPr>
        <w:t xml:space="preserve"> </w:t>
      </w:r>
      <w:r w:rsidR="009F36DD" w:rsidRPr="0098397E">
        <w:rPr>
          <w:rStyle w:val="Bodytext2"/>
          <w:rFonts w:ascii="Times New Roman" w:hAnsi="Times New Roman" w:cs="Times New Roman"/>
          <w:color w:val="000000"/>
        </w:rPr>
        <w:t xml:space="preserve">Zástupci </w:t>
      </w:r>
      <w:r w:rsidR="00AF7B6A">
        <w:rPr>
          <w:rStyle w:val="Bodytext2"/>
          <w:rFonts w:ascii="Times New Roman" w:hAnsi="Times New Roman" w:cs="Times New Roman"/>
          <w:color w:val="000000"/>
        </w:rPr>
        <w:t>nájemce hřebce</w:t>
      </w:r>
      <w:r w:rsidR="009F36DD" w:rsidRPr="00D0051F">
        <w:rPr>
          <w:rStyle w:val="Bodytext2"/>
          <w:rFonts w:ascii="Times New Roman" w:hAnsi="Times New Roman" w:cs="Times New Roman"/>
          <w:color w:val="000000"/>
        </w:rPr>
        <w:t xml:space="preserve"> viz příloha č.1.</w:t>
      </w:r>
      <w:r w:rsidR="00F267BB" w:rsidRPr="00D0051F">
        <w:rPr>
          <w:rStyle w:val="Bodytext2"/>
          <w:rFonts w:ascii="Times New Roman" w:hAnsi="Times New Roman" w:cs="Times New Roman"/>
          <w:color w:val="000000"/>
        </w:rPr>
        <w:t xml:space="preserve"> této smlouvy.</w:t>
      </w:r>
    </w:p>
    <w:p w14:paraId="2A5FB2A8" w14:textId="77777777" w:rsidR="00D0051F" w:rsidRDefault="00D0051F" w:rsidP="001630C6">
      <w:pPr>
        <w:pStyle w:val="Heading30"/>
        <w:shd w:val="clear" w:color="auto" w:fill="auto"/>
        <w:spacing w:before="0" w:line="240" w:lineRule="auto"/>
        <w:jc w:val="center"/>
        <w:rPr>
          <w:rStyle w:val="Heading3"/>
          <w:rFonts w:ascii="Times New Roman" w:hAnsi="Times New Roman" w:cs="Times New Roman"/>
          <w:b/>
          <w:bCs/>
          <w:color w:val="000000"/>
        </w:rPr>
      </w:pPr>
    </w:p>
    <w:p w14:paraId="11E7374C" w14:textId="77777777" w:rsidR="00B26B14" w:rsidRDefault="00B26B14" w:rsidP="00F54ED6">
      <w:pPr>
        <w:pStyle w:val="Heading30"/>
        <w:shd w:val="clear" w:color="auto" w:fill="auto"/>
        <w:spacing w:before="0" w:line="240" w:lineRule="auto"/>
        <w:rPr>
          <w:rStyle w:val="Heading3"/>
          <w:rFonts w:ascii="Times New Roman" w:hAnsi="Times New Roman" w:cs="Times New Roman"/>
          <w:b/>
          <w:bCs/>
          <w:color w:val="000000"/>
        </w:rPr>
      </w:pPr>
    </w:p>
    <w:p w14:paraId="524D948C" w14:textId="7E44A44A" w:rsidR="001630C6" w:rsidRPr="00D0051F" w:rsidRDefault="001630C6" w:rsidP="001630C6">
      <w:pPr>
        <w:pStyle w:val="Heading30"/>
        <w:shd w:val="clear" w:color="auto" w:fill="auto"/>
        <w:spacing w:before="0" w:line="240" w:lineRule="auto"/>
        <w:jc w:val="center"/>
        <w:rPr>
          <w:rFonts w:ascii="Times New Roman" w:hAnsi="Times New Roman" w:cs="Times New Roman"/>
        </w:rPr>
      </w:pPr>
      <w:r w:rsidRPr="00D0051F">
        <w:rPr>
          <w:rStyle w:val="Heading3"/>
          <w:rFonts w:ascii="Times New Roman" w:hAnsi="Times New Roman" w:cs="Times New Roman"/>
          <w:b/>
          <w:bCs/>
          <w:color w:val="000000"/>
        </w:rPr>
        <w:lastRenderedPageBreak/>
        <w:t>IV.</w:t>
      </w:r>
      <w:bookmarkEnd w:id="4"/>
    </w:p>
    <w:p w14:paraId="0548A6F0" w14:textId="77777777" w:rsidR="001630C6" w:rsidRPr="00D0051F" w:rsidRDefault="001630C6" w:rsidP="001630C6">
      <w:pPr>
        <w:pStyle w:val="Bodytext40"/>
        <w:shd w:val="clear" w:color="auto" w:fill="auto"/>
        <w:spacing w:before="0" w:after="0" w:line="240" w:lineRule="auto"/>
        <w:rPr>
          <w:rStyle w:val="Bodytext4"/>
          <w:rFonts w:ascii="Times New Roman" w:hAnsi="Times New Roman" w:cs="Times New Roman"/>
          <w:b/>
          <w:bCs/>
          <w:color w:val="000000"/>
        </w:rPr>
      </w:pPr>
      <w:r w:rsidRPr="00D0051F">
        <w:rPr>
          <w:rStyle w:val="Bodytext4"/>
          <w:rFonts w:ascii="Times New Roman" w:hAnsi="Times New Roman" w:cs="Times New Roman"/>
          <w:b/>
          <w:bCs/>
          <w:color w:val="000000"/>
        </w:rPr>
        <w:t>Práva a povinnosti pronajímatele hřebce</w:t>
      </w:r>
    </w:p>
    <w:p w14:paraId="4F390420" w14:textId="77777777" w:rsidR="001630C6" w:rsidRPr="00D0051F" w:rsidRDefault="001630C6" w:rsidP="001630C6">
      <w:pPr>
        <w:pStyle w:val="Bodytext40"/>
        <w:shd w:val="clear" w:color="auto" w:fill="auto"/>
        <w:spacing w:before="0" w:after="0" w:line="240" w:lineRule="auto"/>
        <w:rPr>
          <w:rStyle w:val="Bodytext4"/>
          <w:rFonts w:ascii="Times New Roman" w:hAnsi="Times New Roman" w:cs="Times New Roman"/>
          <w:b/>
          <w:bCs/>
          <w:color w:val="000000"/>
        </w:rPr>
      </w:pPr>
    </w:p>
    <w:p w14:paraId="59602FA4" w14:textId="77777777" w:rsidR="001630C6" w:rsidRPr="00D0051F" w:rsidRDefault="001630C6" w:rsidP="001630C6">
      <w:pPr>
        <w:pStyle w:val="Heading30"/>
        <w:shd w:val="clear" w:color="auto" w:fill="auto"/>
        <w:spacing w:before="0" w:line="240" w:lineRule="auto"/>
        <w:rPr>
          <w:rStyle w:val="Heading3"/>
          <w:rFonts w:ascii="Times New Roman" w:hAnsi="Times New Roman" w:cs="Times New Roman"/>
          <w:b/>
          <w:bCs/>
          <w:color w:val="000000"/>
        </w:rPr>
      </w:pPr>
      <w:bookmarkStart w:id="5" w:name="bookmark8"/>
      <w:r w:rsidRPr="00D0051F">
        <w:rPr>
          <w:rStyle w:val="Heading3"/>
          <w:rFonts w:ascii="Times New Roman" w:hAnsi="Times New Roman" w:cs="Times New Roman"/>
          <w:b/>
          <w:bCs/>
          <w:color w:val="000000"/>
        </w:rPr>
        <w:t>Práva pronajímatele hřebce:</w:t>
      </w:r>
      <w:bookmarkEnd w:id="5"/>
    </w:p>
    <w:p w14:paraId="5A10959F" w14:textId="77777777" w:rsidR="001630C6" w:rsidRPr="00D0051F" w:rsidRDefault="001630C6" w:rsidP="001630C6">
      <w:pPr>
        <w:pStyle w:val="Heading30"/>
        <w:shd w:val="clear" w:color="auto" w:fill="auto"/>
        <w:spacing w:before="0" w:line="240" w:lineRule="auto"/>
        <w:rPr>
          <w:rStyle w:val="Heading3"/>
          <w:rFonts w:ascii="Times New Roman" w:hAnsi="Times New Roman" w:cs="Times New Roman"/>
          <w:b/>
          <w:bCs/>
          <w:color w:val="000000"/>
        </w:rPr>
      </w:pPr>
    </w:p>
    <w:p w14:paraId="0A446EF2" w14:textId="4AC0A301" w:rsidR="001630C6" w:rsidRPr="00D0051F" w:rsidRDefault="001630C6" w:rsidP="001630C6">
      <w:pPr>
        <w:pStyle w:val="Heading30"/>
        <w:shd w:val="clear" w:color="auto" w:fill="auto"/>
        <w:spacing w:before="0" w:line="240" w:lineRule="auto"/>
        <w:jc w:val="both"/>
        <w:rPr>
          <w:rStyle w:val="Heading3"/>
          <w:rFonts w:ascii="Times New Roman" w:hAnsi="Times New Roman" w:cs="Times New Roman"/>
          <w:b/>
          <w:bCs/>
          <w:color w:val="000000"/>
        </w:rPr>
      </w:pPr>
      <w:r w:rsidRPr="00D0051F">
        <w:rPr>
          <w:rStyle w:val="Heading3"/>
          <w:rFonts w:ascii="Times New Roman" w:hAnsi="Times New Roman" w:cs="Times New Roman"/>
          <w:b/>
          <w:bCs/>
          <w:color w:val="000000"/>
        </w:rPr>
        <w:t>Pronajímatel plemenného hřebce dle čl. II této smlouvy má právo na dodržování a plnění všech povinností nájemce dle článku III. body 1.-</w:t>
      </w:r>
      <w:r w:rsidR="00EB446D" w:rsidRPr="00D0051F">
        <w:rPr>
          <w:rStyle w:val="Heading3"/>
          <w:rFonts w:ascii="Times New Roman" w:hAnsi="Times New Roman" w:cs="Times New Roman"/>
          <w:b/>
          <w:bCs/>
          <w:color w:val="000000"/>
        </w:rPr>
        <w:t>8</w:t>
      </w:r>
      <w:r w:rsidRPr="00D0051F">
        <w:rPr>
          <w:rStyle w:val="Heading3"/>
          <w:rFonts w:ascii="Times New Roman" w:hAnsi="Times New Roman" w:cs="Times New Roman"/>
          <w:b/>
          <w:bCs/>
          <w:color w:val="000000"/>
        </w:rPr>
        <w:t>. a zvláště má pronajímatel právo nájemci hřebce odebrat:</w:t>
      </w:r>
    </w:p>
    <w:p w14:paraId="5B3A4750" w14:textId="77777777" w:rsidR="0047378B" w:rsidRPr="00D0051F" w:rsidRDefault="0047378B" w:rsidP="001630C6">
      <w:pPr>
        <w:pStyle w:val="Heading30"/>
        <w:shd w:val="clear" w:color="auto" w:fill="auto"/>
        <w:spacing w:before="0" w:line="240" w:lineRule="auto"/>
        <w:jc w:val="both"/>
        <w:rPr>
          <w:rFonts w:ascii="Times New Roman" w:hAnsi="Times New Roman" w:cs="Times New Roman"/>
        </w:rPr>
      </w:pPr>
    </w:p>
    <w:p w14:paraId="7E60FF12" w14:textId="54DB6828" w:rsidR="001630C6" w:rsidRPr="00D0051F" w:rsidRDefault="001630C6" w:rsidP="001630C6">
      <w:pPr>
        <w:pStyle w:val="Bodytext20"/>
        <w:numPr>
          <w:ilvl w:val="0"/>
          <w:numId w:val="4"/>
        </w:numPr>
        <w:shd w:val="clear" w:color="auto" w:fill="auto"/>
        <w:tabs>
          <w:tab w:val="left" w:pos="746"/>
        </w:tabs>
        <w:spacing w:line="244" w:lineRule="exact"/>
        <w:ind w:left="743" w:hanging="386"/>
        <w:rPr>
          <w:rFonts w:ascii="Times New Roman" w:hAnsi="Times New Roman" w:cs="Times New Roman"/>
        </w:rPr>
      </w:pPr>
      <w:r w:rsidRPr="00D0051F">
        <w:rPr>
          <w:rStyle w:val="Bodytext2"/>
          <w:rFonts w:ascii="Times New Roman" w:hAnsi="Times New Roman" w:cs="Times New Roman"/>
          <w:color w:val="000000"/>
        </w:rPr>
        <w:t>v případě, že hřebec není řádně krmen, čištěn, ošetřován a pohybován</w:t>
      </w:r>
      <w:r w:rsidR="006F42B2">
        <w:rPr>
          <w:rStyle w:val="Bodytext2"/>
          <w:rFonts w:ascii="Times New Roman" w:hAnsi="Times New Roman" w:cs="Times New Roman"/>
          <w:color w:val="000000"/>
        </w:rPr>
        <w:t xml:space="preserve"> a/nebo</w:t>
      </w:r>
    </w:p>
    <w:p w14:paraId="6A26487A" w14:textId="683FF479" w:rsidR="001630C6" w:rsidRPr="00D0051F" w:rsidRDefault="001630C6" w:rsidP="001630C6">
      <w:pPr>
        <w:pStyle w:val="Bodytext20"/>
        <w:numPr>
          <w:ilvl w:val="0"/>
          <w:numId w:val="4"/>
        </w:numPr>
        <w:shd w:val="clear" w:color="auto" w:fill="auto"/>
        <w:tabs>
          <w:tab w:val="left" w:pos="746"/>
        </w:tabs>
        <w:spacing w:line="244" w:lineRule="exact"/>
        <w:ind w:left="743" w:hanging="386"/>
        <w:rPr>
          <w:rStyle w:val="Bodytext2"/>
          <w:rFonts w:ascii="Times New Roman" w:hAnsi="Times New Roman" w:cs="Times New Roman"/>
        </w:rPr>
      </w:pPr>
      <w:r w:rsidRPr="00D0051F">
        <w:rPr>
          <w:rStyle w:val="Bodytext2"/>
          <w:rFonts w:ascii="Times New Roman" w:hAnsi="Times New Roman" w:cs="Times New Roman"/>
          <w:color w:val="000000"/>
        </w:rPr>
        <w:t>v případě, že jsou porušovány platné zásady plemenitby</w:t>
      </w:r>
      <w:r w:rsidR="006F42B2">
        <w:rPr>
          <w:rStyle w:val="Bodytext2"/>
          <w:rFonts w:ascii="Times New Roman" w:hAnsi="Times New Roman" w:cs="Times New Roman"/>
          <w:color w:val="000000"/>
        </w:rPr>
        <w:t xml:space="preserve"> a/nebo</w:t>
      </w:r>
    </w:p>
    <w:p w14:paraId="0E4378FD" w14:textId="4E08801D" w:rsidR="001630C6" w:rsidRPr="00D0051F" w:rsidRDefault="001630C6" w:rsidP="001630C6">
      <w:pPr>
        <w:pStyle w:val="Bodytext20"/>
        <w:numPr>
          <w:ilvl w:val="0"/>
          <w:numId w:val="4"/>
        </w:numPr>
        <w:shd w:val="clear" w:color="auto" w:fill="auto"/>
        <w:tabs>
          <w:tab w:val="left" w:pos="746"/>
        </w:tabs>
        <w:spacing w:line="240" w:lineRule="auto"/>
        <w:ind w:left="743" w:hanging="386"/>
        <w:rPr>
          <w:rStyle w:val="Bodytext4"/>
          <w:rFonts w:ascii="Times New Roman" w:hAnsi="Times New Roman" w:cs="Times New Roman"/>
          <w:color w:val="000000"/>
        </w:rPr>
      </w:pPr>
      <w:r w:rsidRPr="00D0051F">
        <w:rPr>
          <w:rStyle w:val="Bodytext2"/>
          <w:rFonts w:ascii="Times New Roman" w:hAnsi="Times New Roman" w:cs="Times New Roman"/>
          <w:color w:val="000000"/>
        </w:rPr>
        <w:t>v případě, že nájemce nevede předepsanou dokumentaci o připouštění (odběru a zasílání inseminačních dávek)</w:t>
      </w:r>
    </w:p>
    <w:p w14:paraId="4D852A12" w14:textId="77777777" w:rsidR="001630C6" w:rsidRPr="00C61433" w:rsidRDefault="001630C6" w:rsidP="001630C6">
      <w:pPr>
        <w:pStyle w:val="Bodytext40"/>
        <w:shd w:val="clear" w:color="auto" w:fill="auto"/>
        <w:spacing w:before="0" w:after="0" w:line="240" w:lineRule="auto"/>
        <w:jc w:val="left"/>
        <w:rPr>
          <w:rStyle w:val="Bodytext4"/>
          <w:rFonts w:ascii="Times New Roman" w:hAnsi="Times New Roman" w:cs="Times New Roman"/>
          <w:b/>
          <w:bCs/>
          <w:color w:val="000000"/>
          <w:sz w:val="10"/>
          <w:szCs w:val="10"/>
        </w:rPr>
      </w:pPr>
    </w:p>
    <w:p w14:paraId="442A191D" w14:textId="7FA1C914" w:rsidR="001630C6" w:rsidRPr="00D0051F" w:rsidRDefault="001630C6" w:rsidP="001630C6">
      <w:pPr>
        <w:pStyle w:val="Bodytext40"/>
        <w:shd w:val="clear" w:color="auto" w:fill="auto"/>
        <w:spacing w:before="0" w:after="0" w:line="240" w:lineRule="auto"/>
        <w:jc w:val="left"/>
        <w:rPr>
          <w:rStyle w:val="Bodytext4"/>
          <w:rFonts w:ascii="Times New Roman" w:hAnsi="Times New Roman" w:cs="Times New Roman"/>
          <w:b/>
          <w:bCs/>
          <w:color w:val="000000"/>
        </w:rPr>
      </w:pPr>
      <w:r w:rsidRPr="00D0051F">
        <w:rPr>
          <w:rStyle w:val="Bodytext4"/>
          <w:rFonts w:ascii="Times New Roman" w:hAnsi="Times New Roman" w:cs="Times New Roman"/>
          <w:b/>
          <w:bCs/>
          <w:color w:val="000000"/>
        </w:rPr>
        <w:t>Povinnosti pronajímatele hřebce:</w:t>
      </w:r>
    </w:p>
    <w:p w14:paraId="7CABEF7C" w14:textId="77777777" w:rsidR="0047378B" w:rsidRPr="00D0051F" w:rsidRDefault="0047378B" w:rsidP="001630C6">
      <w:pPr>
        <w:pStyle w:val="Bodytext40"/>
        <w:shd w:val="clear" w:color="auto" w:fill="auto"/>
        <w:spacing w:before="0" w:after="0" w:line="240" w:lineRule="auto"/>
        <w:jc w:val="left"/>
        <w:rPr>
          <w:rFonts w:ascii="Times New Roman" w:hAnsi="Times New Roman" w:cs="Times New Roman"/>
        </w:rPr>
      </w:pPr>
    </w:p>
    <w:p w14:paraId="048C1F69" w14:textId="7C80367E" w:rsidR="00127863" w:rsidRPr="00D0051F" w:rsidRDefault="001630C6" w:rsidP="001630C6">
      <w:pPr>
        <w:pStyle w:val="Bodytext20"/>
        <w:numPr>
          <w:ilvl w:val="0"/>
          <w:numId w:val="3"/>
        </w:numPr>
        <w:shd w:val="clear" w:color="auto" w:fill="auto"/>
        <w:tabs>
          <w:tab w:val="left" w:pos="746"/>
        </w:tabs>
        <w:spacing w:line="244" w:lineRule="exact"/>
        <w:ind w:left="743" w:hanging="386"/>
        <w:jc w:val="both"/>
        <w:rPr>
          <w:rStyle w:val="Bodytext2"/>
          <w:rFonts w:ascii="Times New Roman" w:hAnsi="Times New Roman" w:cs="Times New Roman"/>
          <w:shd w:val="clear" w:color="auto" w:fill="auto"/>
        </w:rPr>
      </w:pPr>
      <w:r w:rsidRPr="00D0051F">
        <w:rPr>
          <w:rStyle w:val="Bodytext2"/>
          <w:rFonts w:ascii="Times New Roman" w:hAnsi="Times New Roman" w:cs="Times New Roman"/>
          <w:color w:val="000000"/>
        </w:rPr>
        <w:t>Předat hřebce nájemci v dobrém zdravotním stavu, vyhovující plemenné kondici, s platnými doklady pro přesun.</w:t>
      </w:r>
    </w:p>
    <w:p w14:paraId="78A5A2B7" w14:textId="4791041B" w:rsidR="00127863" w:rsidRPr="00B26B14" w:rsidRDefault="00127863" w:rsidP="001630C6">
      <w:pPr>
        <w:pStyle w:val="Bodytext20"/>
        <w:numPr>
          <w:ilvl w:val="0"/>
          <w:numId w:val="3"/>
        </w:numPr>
        <w:shd w:val="clear" w:color="auto" w:fill="auto"/>
        <w:tabs>
          <w:tab w:val="left" w:pos="746"/>
        </w:tabs>
        <w:spacing w:line="244" w:lineRule="exact"/>
        <w:ind w:left="743" w:hanging="386"/>
        <w:jc w:val="both"/>
        <w:rPr>
          <w:rStyle w:val="Bodytext2"/>
          <w:rFonts w:ascii="Times New Roman" w:hAnsi="Times New Roman" w:cs="Times New Roman"/>
          <w:shd w:val="clear" w:color="auto" w:fill="auto"/>
        </w:rPr>
      </w:pPr>
      <w:r w:rsidRPr="00D0051F">
        <w:rPr>
          <w:rStyle w:val="Bodytext2"/>
          <w:rFonts w:ascii="Times New Roman" w:hAnsi="Times New Roman" w:cs="Times New Roman"/>
          <w:color w:val="000000"/>
        </w:rPr>
        <w:t xml:space="preserve">Pronajímatel </w:t>
      </w:r>
      <w:r w:rsidR="006F42B2">
        <w:rPr>
          <w:rStyle w:val="Bodytext2"/>
          <w:rFonts w:ascii="Times New Roman" w:hAnsi="Times New Roman" w:cs="Times New Roman"/>
          <w:color w:val="000000"/>
        </w:rPr>
        <w:t xml:space="preserve">hřebce </w:t>
      </w:r>
      <w:r w:rsidRPr="00D0051F">
        <w:rPr>
          <w:rStyle w:val="Bodytext2"/>
          <w:rFonts w:ascii="Times New Roman" w:hAnsi="Times New Roman" w:cs="Times New Roman"/>
          <w:color w:val="000000"/>
        </w:rPr>
        <w:t xml:space="preserve">prohlašuje, že neexistují žádné zdravotní problémy bránící hřebci v bezpečném skoku na fantom a odběru semene. Pokud ano, budou tyto uvedeny v příloze č. 1 této smlouvy. </w:t>
      </w:r>
    </w:p>
    <w:p w14:paraId="014453B3" w14:textId="7A1D13CB" w:rsidR="00B26B14" w:rsidRPr="00D0051F" w:rsidRDefault="00B26B14" w:rsidP="00B26B14">
      <w:pPr>
        <w:pStyle w:val="Bodytext20"/>
        <w:numPr>
          <w:ilvl w:val="0"/>
          <w:numId w:val="3"/>
        </w:numPr>
        <w:shd w:val="clear" w:color="auto" w:fill="auto"/>
        <w:tabs>
          <w:tab w:val="left" w:pos="746"/>
        </w:tabs>
        <w:spacing w:line="244" w:lineRule="exact"/>
        <w:ind w:left="743" w:hanging="386"/>
        <w:jc w:val="both"/>
        <w:rPr>
          <w:rStyle w:val="Bodytext2"/>
          <w:rFonts w:ascii="Times New Roman" w:hAnsi="Times New Roman" w:cs="Times New Roman"/>
          <w:shd w:val="clear" w:color="auto" w:fill="auto"/>
        </w:rPr>
      </w:pPr>
      <w:r w:rsidRPr="00D0051F">
        <w:rPr>
          <w:rStyle w:val="Bodytext2"/>
          <w:rFonts w:ascii="Times New Roman" w:hAnsi="Times New Roman" w:cs="Times New Roman"/>
          <w:color w:val="000000"/>
        </w:rPr>
        <w:t>Dále pronajímatel prohlašuje, že neexistují žádné zdravotní problémy, ke kterým je nutno přihlédnout při každodenní péči o hřebce (krmení, čištění a zejména pohybování).  Pokud ano, budou tyto uvedeny v příloze č. 1 této smlouvy</w:t>
      </w:r>
      <w:r w:rsidR="006F42B2">
        <w:rPr>
          <w:rStyle w:val="Bodytext2"/>
          <w:rFonts w:ascii="Times New Roman" w:hAnsi="Times New Roman" w:cs="Times New Roman"/>
          <w:color w:val="000000"/>
        </w:rPr>
        <w:t>.</w:t>
      </w:r>
    </w:p>
    <w:p w14:paraId="2CDB9EC9" w14:textId="5E5D2AE4" w:rsidR="001630C6" w:rsidRPr="00D0051F" w:rsidRDefault="001630C6" w:rsidP="001630C6">
      <w:pPr>
        <w:pStyle w:val="Bodytext20"/>
        <w:numPr>
          <w:ilvl w:val="0"/>
          <w:numId w:val="3"/>
        </w:numPr>
        <w:shd w:val="clear" w:color="auto" w:fill="auto"/>
        <w:tabs>
          <w:tab w:val="left" w:pos="746"/>
        </w:tabs>
        <w:spacing w:line="244" w:lineRule="exact"/>
        <w:ind w:left="743" w:hanging="386"/>
        <w:jc w:val="both"/>
        <w:rPr>
          <w:rStyle w:val="Bodytext2"/>
          <w:rFonts w:ascii="Times New Roman" w:hAnsi="Times New Roman" w:cs="Times New Roman"/>
        </w:rPr>
      </w:pPr>
      <w:r w:rsidRPr="00D0051F">
        <w:rPr>
          <w:rStyle w:val="Bodytext2"/>
          <w:rFonts w:ascii="Times New Roman" w:hAnsi="Times New Roman" w:cs="Times New Roman"/>
          <w:color w:val="000000"/>
        </w:rPr>
        <w:t xml:space="preserve">Zajistit povolení pro připouštění hřebce v připouštěcí </w:t>
      </w:r>
      <w:r w:rsidRPr="00C24574">
        <w:rPr>
          <w:rStyle w:val="Bodytext2"/>
          <w:rFonts w:ascii="Times New Roman" w:hAnsi="Times New Roman" w:cs="Times New Roman"/>
          <w:color w:val="000000"/>
        </w:rPr>
        <w:t>sezóně 202</w:t>
      </w:r>
      <w:r w:rsidR="00AF7B6A" w:rsidRPr="00C24574">
        <w:rPr>
          <w:rStyle w:val="Bodytext2"/>
          <w:rFonts w:ascii="Times New Roman" w:hAnsi="Times New Roman" w:cs="Times New Roman"/>
          <w:color w:val="000000"/>
        </w:rPr>
        <w:t>4</w:t>
      </w:r>
      <w:r w:rsidRPr="00D0051F">
        <w:rPr>
          <w:rStyle w:val="Bodytext2"/>
          <w:rFonts w:ascii="Times New Roman" w:hAnsi="Times New Roman" w:cs="Times New Roman"/>
          <w:color w:val="000000"/>
        </w:rPr>
        <w:t xml:space="preserve"> do pronajímatelem určené plemenné knihy.</w:t>
      </w:r>
    </w:p>
    <w:p w14:paraId="00675798" w14:textId="24FE25F1" w:rsidR="001630C6" w:rsidRPr="00D0051F" w:rsidRDefault="001630C6" w:rsidP="001630C6">
      <w:pPr>
        <w:pStyle w:val="Bodytext20"/>
        <w:numPr>
          <w:ilvl w:val="0"/>
          <w:numId w:val="3"/>
        </w:numPr>
        <w:shd w:val="clear" w:color="auto" w:fill="auto"/>
        <w:tabs>
          <w:tab w:val="left" w:pos="746"/>
        </w:tabs>
        <w:spacing w:line="244" w:lineRule="exact"/>
        <w:ind w:left="743" w:hanging="386"/>
        <w:rPr>
          <w:rFonts w:ascii="Times New Roman" w:hAnsi="Times New Roman" w:cs="Times New Roman"/>
        </w:rPr>
      </w:pPr>
      <w:r w:rsidRPr="00D0051F">
        <w:rPr>
          <w:rStyle w:val="Bodytext2"/>
          <w:rFonts w:ascii="Times New Roman" w:hAnsi="Times New Roman" w:cs="Times New Roman"/>
          <w:color w:val="000000"/>
        </w:rPr>
        <w:t>Zajistit předepsaná veterinární vyšetření před začátkem připouštěcí sezóny</w:t>
      </w:r>
      <w:r w:rsidR="00C61433">
        <w:rPr>
          <w:rStyle w:val="Bodytext2"/>
          <w:rFonts w:ascii="Times New Roman" w:hAnsi="Times New Roman" w:cs="Times New Roman"/>
          <w:color w:val="000000"/>
        </w:rPr>
        <w:t>.</w:t>
      </w:r>
    </w:p>
    <w:p w14:paraId="17981C24" w14:textId="77777777" w:rsidR="001630C6" w:rsidRPr="00D0051F" w:rsidRDefault="001630C6" w:rsidP="001630C6">
      <w:pPr>
        <w:pStyle w:val="Bodytext20"/>
        <w:numPr>
          <w:ilvl w:val="0"/>
          <w:numId w:val="3"/>
        </w:numPr>
        <w:shd w:val="clear" w:color="auto" w:fill="auto"/>
        <w:tabs>
          <w:tab w:val="left" w:pos="746"/>
        </w:tabs>
        <w:spacing w:line="244" w:lineRule="exact"/>
        <w:ind w:left="743" w:hanging="386"/>
        <w:jc w:val="both"/>
        <w:rPr>
          <w:rFonts w:ascii="Times New Roman" w:hAnsi="Times New Roman" w:cs="Times New Roman"/>
        </w:rPr>
      </w:pPr>
      <w:r w:rsidRPr="00D0051F">
        <w:rPr>
          <w:rStyle w:val="Bodytext2"/>
          <w:rFonts w:ascii="Times New Roman" w:hAnsi="Times New Roman" w:cs="Times New Roman"/>
          <w:color w:val="000000"/>
        </w:rPr>
        <w:t>Vybavit hřebce připouštěcím rejstříkem po dohodě s nájemcem hřebce.</w:t>
      </w:r>
    </w:p>
    <w:p w14:paraId="417C5437" w14:textId="77777777" w:rsidR="001630C6" w:rsidRDefault="001630C6" w:rsidP="001630C6">
      <w:pPr>
        <w:pStyle w:val="Bodytext20"/>
        <w:shd w:val="clear" w:color="auto" w:fill="auto"/>
        <w:tabs>
          <w:tab w:val="left" w:pos="746"/>
        </w:tabs>
        <w:spacing w:line="244" w:lineRule="exact"/>
        <w:ind w:left="743" w:firstLine="0"/>
        <w:jc w:val="both"/>
        <w:rPr>
          <w:rFonts w:ascii="Times New Roman" w:hAnsi="Times New Roman" w:cs="Times New Roman"/>
        </w:rPr>
      </w:pPr>
    </w:p>
    <w:p w14:paraId="52767B1E" w14:textId="77777777" w:rsidR="00B26B14" w:rsidRPr="00D0051F" w:rsidRDefault="00B26B14" w:rsidP="001630C6">
      <w:pPr>
        <w:pStyle w:val="Bodytext20"/>
        <w:shd w:val="clear" w:color="auto" w:fill="auto"/>
        <w:tabs>
          <w:tab w:val="left" w:pos="746"/>
        </w:tabs>
        <w:spacing w:line="244" w:lineRule="exact"/>
        <w:ind w:left="743" w:firstLine="0"/>
        <w:jc w:val="both"/>
        <w:rPr>
          <w:rFonts w:ascii="Times New Roman" w:hAnsi="Times New Roman" w:cs="Times New Roman"/>
        </w:rPr>
      </w:pPr>
    </w:p>
    <w:p w14:paraId="59B7A098" w14:textId="77777777" w:rsidR="001630C6" w:rsidRPr="00D0051F" w:rsidRDefault="001630C6" w:rsidP="001630C6">
      <w:pPr>
        <w:pStyle w:val="Heading30"/>
        <w:shd w:val="clear" w:color="auto" w:fill="auto"/>
        <w:spacing w:before="0" w:line="240" w:lineRule="auto"/>
        <w:jc w:val="center"/>
        <w:rPr>
          <w:rFonts w:ascii="Times New Roman" w:hAnsi="Times New Roman" w:cs="Times New Roman"/>
          <w:color w:val="000000"/>
          <w:shd w:val="clear" w:color="auto" w:fill="FFFFFF"/>
        </w:rPr>
      </w:pPr>
      <w:bookmarkStart w:id="6" w:name="bookmark9"/>
      <w:r w:rsidRPr="00D0051F">
        <w:rPr>
          <w:rStyle w:val="Heading3"/>
          <w:rFonts w:ascii="Times New Roman" w:hAnsi="Times New Roman" w:cs="Times New Roman"/>
          <w:b/>
          <w:bCs/>
          <w:color w:val="000000"/>
        </w:rPr>
        <w:t>V.</w:t>
      </w:r>
      <w:bookmarkEnd w:id="6"/>
    </w:p>
    <w:p w14:paraId="26BF8542" w14:textId="5C0D66BA" w:rsidR="001630C6" w:rsidRPr="00D0051F" w:rsidRDefault="001630C6" w:rsidP="001630C6">
      <w:pPr>
        <w:pStyle w:val="Bodytext40"/>
        <w:shd w:val="clear" w:color="auto" w:fill="auto"/>
        <w:spacing w:before="0" w:after="0" w:line="240" w:lineRule="auto"/>
        <w:rPr>
          <w:rStyle w:val="Bodytext4"/>
          <w:rFonts w:ascii="Times New Roman" w:hAnsi="Times New Roman" w:cs="Times New Roman"/>
          <w:b/>
          <w:bCs/>
          <w:color w:val="000000"/>
        </w:rPr>
      </w:pPr>
      <w:r w:rsidRPr="00D0051F">
        <w:rPr>
          <w:rStyle w:val="Bodytext4"/>
          <w:rFonts w:ascii="Times New Roman" w:hAnsi="Times New Roman" w:cs="Times New Roman"/>
          <w:b/>
          <w:bCs/>
          <w:color w:val="000000"/>
        </w:rPr>
        <w:t>Finanční vyrovnání</w:t>
      </w:r>
    </w:p>
    <w:p w14:paraId="092AC70A" w14:textId="77777777" w:rsidR="00D864B2" w:rsidRPr="00D0051F" w:rsidRDefault="00D864B2" w:rsidP="001630C6">
      <w:pPr>
        <w:pStyle w:val="Bodytext40"/>
        <w:shd w:val="clear" w:color="auto" w:fill="auto"/>
        <w:spacing w:before="0" w:after="0" w:line="240" w:lineRule="auto"/>
        <w:rPr>
          <w:rFonts w:ascii="Times New Roman" w:hAnsi="Times New Roman" w:cs="Times New Roman"/>
        </w:rPr>
      </w:pPr>
    </w:p>
    <w:p w14:paraId="1C67EA41" w14:textId="77777777" w:rsidR="001630C6" w:rsidRPr="00D0051F" w:rsidRDefault="001630C6" w:rsidP="001630C6">
      <w:pPr>
        <w:pStyle w:val="Bodytext20"/>
        <w:numPr>
          <w:ilvl w:val="0"/>
          <w:numId w:val="5"/>
        </w:numPr>
        <w:shd w:val="clear" w:color="auto" w:fill="auto"/>
        <w:tabs>
          <w:tab w:val="left" w:pos="746"/>
        </w:tabs>
        <w:spacing w:line="244" w:lineRule="exact"/>
        <w:ind w:left="743" w:hanging="386"/>
        <w:jc w:val="both"/>
        <w:rPr>
          <w:rStyle w:val="Bodytext2"/>
          <w:rFonts w:ascii="Times New Roman" w:hAnsi="Times New Roman" w:cs="Times New Roman"/>
          <w:b/>
          <w:shd w:val="clear" w:color="auto" w:fill="auto"/>
        </w:rPr>
      </w:pPr>
      <w:r w:rsidRPr="00D0051F">
        <w:rPr>
          <w:rStyle w:val="Bodytext2"/>
          <w:rFonts w:ascii="Times New Roman" w:hAnsi="Times New Roman" w:cs="Times New Roman"/>
          <w:b/>
          <w:color w:val="000000"/>
        </w:rPr>
        <w:t>Pronajímatel platí sám na svůj účet náklady (v případě, že nastanou):</w:t>
      </w:r>
    </w:p>
    <w:p w14:paraId="599278B5" w14:textId="77777777" w:rsidR="001630C6" w:rsidRPr="00D0051F" w:rsidRDefault="001630C6" w:rsidP="001630C6">
      <w:pPr>
        <w:pStyle w:val="Bodytext20"/>
        <w:shd w:val="clear" w:color="auto" w:fill="auto"/>
        <w:tabs>
          <w:tab w:val="left" w:pos="746"/>
        </w:tabs>
        <w:spacing w:line="244" w:lineRule="exact"/>
        <w:ind w:firstLine="0"/>
        <w:jc w:val="both"/>
        <w:rPr>
          <w:rFonts w:ascii="Times New Roman" w:hAnsi="Times New Roman" w:cs="Times New Roman"/>
          <w:b/>
        </w:rPr>
      </w:pPr>
    </w:p>
    <w:p w14:paraId="632DA153" w14:textId="7D81E017" w:rsidR="001630C6" w:rsidRPr="00D0051F" w:rsidRDefault="001630C6" w:rsidP="001630C6">
      <w:pPr>
        <w:pStyle w:val="Bodytext20"/>
        <w:numPr>
          <w:ilvl w:val="0"/>
          <w:numId w:val="6"/>
        </w:numPr>
        <w:shd w:val="clear" w:color="auto" w:fill="auto"/>
        <w:tabs>
          <w:tab w:val="left" w:pos="1108"/>
        </w:tabs>
        <w:spacing w:line="244" w:lineRule="exact"/>
        <w:ind w:left="1112" w:hanging="369"/>
        <w:jc w:val="both"/>
        <w:outlineLvl w:val="2"/>
        <w:rPr>
          <w:rFonts w:ascii="Times New Roman" w:hAnsi="Times New Roman" w:cs="Times New Roman"/>
        </w:rPr>
      </w:pPr>
      <w:r w:rsidRPr="00D0051F">
        <w:rPr>
          <w:rStyle w:val="Bodytext2"/>
          <w:rFonts w:ascii="Times New Roman" w:hAnsi="Times New Roman" w:cs="Times New Roman"/>
          <w:color w:val="000000"/>
        </w:rPr>
        <w:t xml:space="preserve">spojené s přepravou hřebce do </w:t>
      </w:r>
      <w:r w:rsidR="006F42B2">
        <w:rPr>
          <w:rStyle w:val="Bodytext2"/>
          <w:rFonts w:ascii="Times New Roman" w:hAnsi="Times New Roman" w:cs="Times New Roman"/>
          <w:color w:val="000000"/>
        </w:rPr>
        <w:t>místa ustájení hřebce podle této smlouvy</w:t>
      </w:r>
      <w:r w:rsidRPr="00D0051F">
        <w:rPr>
          <w:rStyle w:val="Bodytext2"/>
          <w:rFonts w:ascii="Times New Roman" w:hAnsi="Times New Roman" w:cs="Times New Roman"/>
          <w:color w:val="000000"/>
        </w:rPr>
        <w:t xml:space="preserve"> a zpět (viz. článek II. odst. 3 této smlouvy).</w:t>
      </w:r>
    </w:p>
    <w:p w14:paraId="6892EABB" w14:textId="749E4FBD" w:rsidR="001630C6" w:rsidRPr="00D0051F" w:rsidRDefault="001630C6" w:rsidP="001630C6">
      <w:pPr>
        <w:pStyle w:val="Bodytext20"/>
        <w:numPr>
          <w:ilvl w:val="0"/>
          <w:numId w:val="6"/>
        </w:numPr>
        <w:shd w:val="clear" w:color="auto" w:fill="auto"/>
        <w:tabs>
          <w:tab w:val="left" w:pos="1113"/>
        </w:tabs>
        <w:spacing w:line="244" w:lineRule="exact"/>
        <w:ind w:left="1112" w:hanging="369"/>
        <w:jc w:val="both"/>
        <w:outlineLvl w:val="2"/>
        <w:rPr>
          <w:rStyle w:val="Bodytext2"/>
          <w:rFonts w:ascii="Times New Roman" w:hAnsi="Times New Roman" w:cs="Times New Roman"/>
        </w:rPr>
      </w:pPr>
      <w:r w:rsidRPr="00D0051F">
        <w:rPr>
          <w:rStyle w:val="Bodytext2"/>
          <w:rFonts w:ascii="Times New Roman" w:hAnsi="Times New Roman" w:cs="Times New Roman"/>
          <w:color w:val="000000"/>
        </w:rPr>
        <w:t>spojené s přepravou hřebce do veterinární nemocnice ze sídla nájemce a zpět a náklady spojené s hospitalizací hřebce ve veterinární nemocnici včetně ostatních nákladů s tím spojených (viz. článek III. odst. 6 této smlouvy).</w:t>
      </w:r>
    </w:p>
    <w:p w14:paraId="6743F241" w14:textId="77777777" w:rsidR="001630C6" w:rsidRPr="00D0051F" w:rsidRDefault="001630C6" w:rsidP="001630C6">
      <w:pPr>
        <w:pStyle w:val="Bodytext20"/>
        <w:numPr>
          <w:ilvl w:val="0"/>
          <w:numId w:val="6"/>
        </w:numPr>
        <w:shd w:val="clear" w:color="auto" w:fill="auto"/>
        <w:tabs>
          <w:tab w:val="left" w:pos="1113"/>
        </w:tabs>
        <w:spacing w:line="244" w:lineRule="exact"/>
        <w:ind w:left="1112" w:hanging="369"/>
        <w:jc w:val="both"/>
        <w:outlineLvl w:val="2"/>
        <w:rPr>
          <w:rStyle w:val="Bodytext2"/>
          <w:rFonts w:ascii="Times New Roman" w:hAnsi="Times New Roman" w:cs="Times New Roman"/>
        </w:rPr>
      </w:pPr>
      <w:r w:rsidRPr="00D0051F">
        <w:rPr>
          <w:rStyle w:val="Bodytext2"/>
          <w:rFonts w:ascii="Times New Roman" w:hAnsi="Times New Roman" w:cs="Times New Roman"/>
          <w:color w:val="000000"/>
        </w:rPr>
        <w:t>základní podkovářské a veterinární péče (viz. článek III. odst. 2 této smlouvy)</w:t>
      </w:r>
    </w:p>
    <w:p w14:paraId="0C499F98" w14:textId="77777777" w:rsidR="00466703" w:rsidRPr="00466703" w:rsidRDefault="001630C6" w:rsidP="001630C6">
      <w:pPr>
        <w:pStyle w:val="Bodytext20"/>
        <w:numPr>
          <w:ilvl w:val="0"/>
          <w:numId w:val="6"/>
        </w:numPr>
        <w:shd w:val="clear" w:color="auto" w:fill="auto"/>
        <w:tabs>
          <w:tab w:val="left" w:pos="1113"/>
        </w:tabs>
        <w:spacing w:line="244" w:lineRule="exact"/>
        <w:ind w:left="1100" w:hanging="360"/>
        <w:jc w:val="both"/>
        <w:rPr>
          <w:rStyle w:val="Bodytext2"/>
          <w:rFonts w:ascii="Times New Roman" w:hAnsi="Times New Roman" w:cs="Times New Roman"/>
        </w:rPr>
      </w:pPr>
      <w:r w:rsidRPr="00D0051F">
        <w:rPr>
          <w:rStyle w:val="Bodytext2"/>
          <w:rFonts w:ascii="Times New Roman" w:hAnsi="Times New Roman" w:cs="Times New Roman"/>
          <w:color w:val="000000"/>
        </w:rPr>
        <w:t>spojené s pravidelnou vakcinací a odčervením hřebce viz. článek III. odst. 3 této smlouvy</w:t>
      </w:r>
    </w:p>
    <w:p w14:paraId="34B19E27" w14:textId="7BC5EC4D" w:rsidR="001630C6" w:rsidRPr="00D0051F" w:rsidRDefault="00466703" w:rsidP="001630C6">
      <w:pPr>
        <w:pStyle w:val="Bodytext20"/>
        <w:numPr>
          <w:ilvl w:val="0"/>
          <w:numId w:val="6"/>
        </w:numPr>
        <w:shd w:val="clear" w:color="auto" w:fill="auto"/>
        <w:tabs>
          <w:tab w:val="left" w:pos="1113"/>
        </w:tabs>
        <w:spacing w:line="244" w:lineRule="exact"/>
        <w:ind w:left="1100" w:hanging="360"/>
        <w:jc w:val="both"/>
        <w:rPr>
          <w:rStyle w:val="Bodytext2"/>
          <w:rFonts w:ascii="Times New Roman" w:hAnsi="Times New Roman" w:cs="Times New Roman"/>
        </w:rPr>
      </w:pPr>
      <w:r>
        <w:rPr>
          <w:rStyle w:val="Bodytext2"/>
          <w:rFonts w:ascii="Times New Roman" w:hAnsi="Times New Roman" w:cs="Times New Roman"/>
          <w:color w:val="000000"/>
        </w:rPr>
        <w:t xml:space="preserve">krmivo pro </w:t>
      </w:r>
      <w:r w:rsidR="00C61433">
        <w:rPr>
          <w:rStyle w:val="Bodytext2"/>
          <w:rFonts w:ascii="Times New Roman" w:hAnsi="Times New Roman" w:cs="Times New Roman"/>
          <w:color w:val="000000"/>
        </w:rPr>
        <w:t>hřebce</w:t>
      </w:r>
      <w:r>
        <w:rPr>
          <w:rStyle w:val="Bodytext2"/>
          <w:rFonts w:ascii="Times New Roman" w:hAnsi="Times New Roman" w:cs="Times New Roman"/>
          <w:color w:val="000000"/>
        </w:rPr>
        <w:t xml:space="preserve"> nad rámec základního krmiva poskytnutého v rámci ustájení</w:t>
      </w:r>
      <w:r w:rsidR="001630C6" w:rsidRPr="00D0051F">
        <w:rPr>
          <w:rStyle w:val="Bodytext2"/>
          <w:rFonts w:ascii="Times New Roman" w:hAnsi="Times New Roman" w:cs="Times New Roman"/>
          <w:color w:val="000000"/>
        </w:rPr>
        <w:t>.</w:t>
      </w:r>
    </w:p>
    <w:p w14:paraId="1D0CFF48" w14:textId="77777777" w:rsidR="001630C6" w:rsidRPr="00D0051F" w:rsidRDefault="001630C6" w:rsidP="001630C6">
      <w:pPr>
        <w:pStyle w:val="Bodytext20"/>
        <w:shd w:val="clear" w:color="auto" w:fill="auto"/>
        <w:tabs>
          <w:tab w:val="left" w:pos="1113"/>
        </w:tabs>
        <w:spacing w:line="244" w:lineRule="exact"/>
        <w:ind w:firstLine="0"/>
        <w:jc w:val="both"/>
        <w:rPr>
          <w:rStyle w:val="Bodytext2"/>
          <w:rFonts w:ascii="Times New Roman" w:hAnsi="Times New Roman" w:cs="Times New Roman"/>
        </w:rPr>
      </w:pPr>
    </w:p>
    <w:p w14:paraId="45B4D349" w14:textId="75A9D342" w:rsidR="0049139E" w:rsidRPr="00466703" w:rsidRDefault="00C24574" w:rsidP="005F5CB3">
      <w:pPr>
        <w:pStyle w:val="Bodytext20"/>
        <w:numPr>
          <w:ilvl w:val="0"/>
          <w:numId w:val="5"/>
        </w:numPr>
        <w:shd w:val="clear" w:color="auto" w:fill="auto"/>
        <w:tabs>
          <w:tab w:val="left" w:pos="746"/>
        </w:tabs>
        <w:spacing w:line="244" w:lineRule="exact"/>
        <w:ind w:left="743" w:hanging="317"/>
        <w:jc w:val="both"/>
        <w:rPr>
          <w:rStyle w:val="Bodytext2"/>
          <w:rFonts w:ascii="Times New Roman" w:hAnsi="Times New Roman" w:cs="Times New Roman"/>
        </w:rPr>
      </w:pPr>
      <w:r w:rsidRPr="00466703">
        <w:rPr>
          <w:rStyle w:val="Bodytext2"/>
          <w:rFonts w:ascii="Times New Roman" w:hAnsi="Times New Roman" w:cs="Times New Roman"/>
          <w:b/>
        </w:rPr>
        <w:t>Náklady na ustájení h</w:t>
      </w:r>
      <w:r w:rsidR="00383018" w:rsidRPr="00466703">
        <w:rPr>
          <w:rStyle w:val="Bodytext2"/>
          <w:rFonts w:ascii="Times New Roman" w:hAnsi="Times New Roman" w:cs="Times New Roman"/>
          <w:b/>
        </w:rPr>
        <w:t>řebc</w:t>
      </w:r>
      <w:r w:rsidRPr="00466703">
        <w:rPr>
          <w:rStyle w:val="Bodytext2"/>
          <w:rFonts w:ascii="Times New Roman" w:hAnsi="Times New Roman" w:cs="Times New Roman"/>
          <w:b/>
        </w:rPr>
        <w:t>e</w:t>
      </w:r>
      <w:r w:rsidR="00383018" w:rsidRPr="00466703">
        <w:rPr>
          <w:rStyle w:val="Bodytext2"/>
          <w:rFonts w:ascii="Times New Roman" w:hAnsi="Times New Roman" w:cs="Times New Roman"/>
          <w:b/>
        </w:rPr>
        <w:t xml:space="preserve"> umíst</w:t>
      </w:r>
      <w:r w:rsidRPr="00466703">
        <w:rPr>
          <w:rStyle w:val="Bodytext2"/>
          <w:rFonts w:ascii="Times New Roman" w:hAnsi="Times New Roman" w:cs="Times New Roman"/>
          <w:b/>
        </w:rPr>
        <w:t>ě</w:t>
      </w:r>
      <w:r w:rsidR="00383018" w:rsidRPr="00466703">
        <w:rPr>
          <w:rStyle w:val="Bodytext2"/>
          <w:rFonts w:ascii="Times New Roman" w:hAnsi="Times New Roman" w:cs="Times New Roman"/>
          <w:b/>
        </w:rPr>
        <w:t>n</w:t>
      </w:r>
      <w:r w:rsidRPr="00466703">
        <w:rPr>
          <w:rStyle w:val="Bodytext2"/>
          <w:rFonts w:ascii="Times New Roman" w:hAnsi="Times New Roman" w:cs="Times New Roman"/>
          <w:b/>
        </w:rPr>
        <w:t>ého</w:t>
      </w:r>
      <w:r w:rsidR="00383018" w:rsidRPr="00466703">
        <w:rPr>
          <w:rStyle w:val="Bodytext2"/>
          <w:rFonts w:ascii="Times New Roman" w:hAnsi="Times New Roman" w:cs="Times New Roman"/>
          <w:b/>
        </w:rPr>
        <w:t xml:space="preserve"> v reprodukčním centru </w:t>
      </w:r>
      <w:r w:rsidRPr="00466703">
        <w:rPr>
          <w:rStyle w:val="Bodytext2"/>
          <w:rFonts w:ascii="Times New Roman" w:hAnsi="Times New Roman" w:cs="Times New Roman"/>
          <w:b/>
        </w:rPr>
        <w:t>Zemský hřebčinec Tlumačov</w:t>
      </w:r>
      <w:r w:rsidR="00383018" w:rsidRPr="00466703">
        <w:rPr>
          <w:rStyle w:val="Bodytext2"/>
          <w:rFonts w:ascii="Times New Roman" w:hAnsi="Times New Roman" w:cs="Times New Roman"/>
          <w:b/>
        </w:rPr>
        <w:t xml:space="preserve"> </w:t>
      </w:r>
      <w:r w:rsidRPr="00466703">
        <w:rPr>
          <w:rStyle w:val="Bodytext2"/>
          <w:rFonts w:ascii="Times New Roman" w:hAnsi="Times New Roman" w:cs="Times New Roman"/>
          <w:b/>
        </w:rPr>
        <w:t xml:space="preserve">se dělí rovným dílem mezi pronajímatele a nájemce. </w:t>
      </w:r>
      <w:r w:rsidR="00466703">
        <w:rPr>
          <w:rStyle w:val="Bodytext2"/>
          <w:rFonts w:ascii="Times New Roman" w:hAnsi="Times New Roman" w:cs="Times New Roman"/>
          <w:b/>
        </w:rPr>
        <w:t>Nájemce vystaví v termínech uvedených v odst. 6 článku V. pronajímateli fakturu – daňový doklad na 50% nákladů na ustájení hřebce za uvedená období.</w:t>
      </w:r>
    </w:p>
    <w:p w14:paraId="531C805C" w14:textId="77777777" w:rsidR="00466703" w:rsidRPr="00466703" w:rsidRDefault="00466703" w:rsidP="00466703">
      <w:pPr>
        <w:pStyle w:val="Bodytext20"/>
        <w:shd w:val="clear" w:color="auto" w:fill="auto"/>
        <w:tabs>
          <w:tab w:val="left" w:pos="746"/>
        </w:tabs>
        <w:spacing w:line="244" w:lineRule="exact"/>
        <w:ind w:left="743" w:firstLine="0"/>
        <w:jc w:val="both"/>
        <w:rPr>
          <w:rStyle w:val="Bodytext2"/>
          <w:rFonts w:ascii="Times New Roman" w:hAnsi="Times New Roman" w:cs="Times New Roman"/>
        </w:rPr>
      </w:pPr>
    </w:p>
    <w:p w14:paraId="357984FA" w14:textId="128BBB4A" w:rsidR="0049139E" w:rsidRPr="00C24574" w:rsidRDefault="0049139E" w:rsidP="00D0051F">
      <w:pPr>
        <w:pStyle w:val="Bodytext20"/>
        <w:numPr>
          <w:ilvl w:val="0"/>
          <w:numId w:val="5"/>
        </w:numPr>
        <w:shd w:val="clear" w:color="auto" w:fill="auto"/>
        <w:tabs>
          <w:tab w:val="left" w:pos="746"/>
        </w:tabs>
        <w:spacing w:line="244" w:lineRule="exact"/>
        <w:ind w:left="743" w:hanging="317"/>
        <w:jc w:val="both"/>
        <w:rPr>
          <w:rStyle w:val="Bodytext2"/>
          <w:rFonts w:ascii="Times New Roman" w:hAnsi="Times New Roman" w:cs="Times New Roman"/>
        </w:rPr>
      </w:pPr>
      <w:r w:rsidRPr="00C24574">
        <w:rPr>
          <w:rStyle w:val="Bodytext2"/>
          <w:rFonts w:ascii="Times New Roman" w:hAnsi="Times New Roman" w:cs="Times New Roman"/>
          <w:b/>
        </w:rPr>
        <w:t>Cena za inseminační dávku hřebce je pro sezónu 202</w:t>
      </w:r>
      <w:r w:rsidR="00AF7B6A" w:rsidRPr="00C24574">
        <w:rPr>
          <w:rStyle w:val="Bodytext2"/>
          <w:rFonts w:ascii="Times New Roman" w:hAnsi="Times New Roman" w:cs="Times New Roman"/>
          <w:b/>
        </w:rPr>
        <w:t>4</w:t>
      </w:r>
      <w:r w:rsidRPr="00C24574">
        <w:rPr>
          <w:rStyle w:val="Bodytext2"/>
          <w:rFonts w:ascii="Times New Roman" w:hAnsi="Times New Roman" w:cs="Times New Roman"/>
          <w:b/>
        </w:rPr>
        <w:t xml:space="preserve"> stanovena na částku</w:t>
      </w:r>
      <w:r w:rsidR="00857789" w:rsidRPr="00C24574">
        <w:rPr>
          <w:rStyle w:val="Bodytext2"/>
          <w:rFonts w:ascii="Times New Roman" w:hAnsi="Times New Roman" w:cs="Times New Roman"/>
          <w:b/>
        </w:rPr>
        <w:t xml:space="preserve"> 33.000 </w:t>
      </w:r>
      <w:r w:rsidRPr="00C24574">
        <w:rPr>
          <w:rStyle w:val="Bodytext2"/>
          <w:rFonts w:ascii="Times New Roman" w:hAnsi="Times New Roman" w:cs="Times New Roman"/>
          <w:b/>
        </w:rPr>
        <w:t>Kč bez DPH, z toho základní připouštěcí poplatek činí</w:t>
      </w:r>
      <w:r w:rsidR="00857789" w:rsidRPr="00C24574">
        <w:rPr>
          <w:rStyle w:val="Bodytext2"/>
          <w:rFonts w:ascii="Times New Roman" w:hAnsi="Times New Roman" w:cs="Times New Roman"/>
          <w:b/>
        </w:rPr>
        <w:t xml:space="preserve"> 15.000 </w:t>
      </w:r>
      <w:r w:rsidRPr="00C24574">
        <w:rPr>
          <w:rStyle w:val="Bodytext2"/>
          <w:rFonts w:ascii="Times New Roman" w:hAnsi="Times New Roman" w:cs="Times New Roman"/>
          <w:b/>
        </w:rPr>
        <w:t>Kč bez DPH a doplatek za březí klisnu činí</w:t>
      </w:r>
      <w:r w:rsidR="00857789" w:rsidRPr="00C24574">
        <w:rPr>
          <w:rStyle w:val="Bodytext2"/>
          <w:rFonts w:ascii="Times New Roman" w:hAnsi="Times New Roman" w:cs="Times New Roman"/>
          <w:b/>
        </w:rPr>
        <w:t xml:space="preserve"> 18.000 Kč </w:t>
      </w:r>
      <w:r w:rsidRPr="00C24574">
        <w:rPr>
          <w:rStyle w:val="Bodytext2"/>
          <w:rFonts w:ascii="Times New Roman" w:hAnsi="Times New Roman" w:cs="Times New Roman"/>
          <w:b/>
        </w:rPr>
        <w:t>bez DPH.</w:t>
      </w:r>
    </w:p>
    <w:p w14:paraId="2AB43844" w14:textId="77777777" w:rsidR="00383018" w:rsidRPr="00D0051F" w:rsidRDefault="00383018" w:rsidP="00383018">
      <w:pPr>
        <w:pStyle w:val="Bodytext20"/>
        <w:shd w:val="clear" w:color="auto" w:fill="auto"/>
        <w:tabs>
          <w:tab w:val="left" w:pos="746"/>
        </w:tabs>
        <w:spacing w:line="244" w:lineRule="exact"/>
        <w:ind w:firstLine="0"/>
        <w:jc w:val="both"/>
        <w:rPr>
          <w:rStyle w:val="Bodytext2"/>
          <w:rFonts w:ascii="Times New Roman" w:hAnsi="Times New Roman" w:cs="Times New Roman"/>
        </w:rPr>
      </w:pPr>
    </w:p>
    <w:p w14:paraId="4376E0BA" w14:textId="628375E8" w:rsidR="001630C6" w:rsidRPr="00D0051F" w:rsidRDefault="001630C6" w:rsidP="001630C6">
      <w:pPr>
        <w:pStyle w:val="Bodytext20"/>
        <w:numPr>
          <w:ilvl w:val="0"/>
          <w:numId w:val="5"/>
        </w:numPr>
        <w:shd w:val="clear" w:color="auto" w:fill="auto"/>
        <w:tabs>
          <w:tab w:val="left" w:pos="746"/>
        </w:tabs>
        <w:spacing w:line="244" w:lineRule="exact"/>
        <w:ind w:left="740" w:hanging="340"/>
        <w:jc w:val="both"/>
        <w:rPr>
          <w:rStyle w:val="Bodytext2"/>
          <w:rFonts w:ascii="Times New Roman" w:hAnsi="Times New Roman" w:cs="Times New Roman"/>
          <w:b/>
        </w:rPr>
      </w:pPr>
      <w:r w:rsidRPr="00D0051F">
        <w:rPr>
          <w:rStyle w:val="Bodytext2"/>
          <w:rFonts w:ascii="Times New Roman" w:hAnsi="Times New Roman" w:cs="Times New Roman"/>
          <w:b/>
        </w:rPr>
        <w:t xml:space="preserve">Nájemci zůstává </w:t>
      </w:r>
      <w:r w:rsidR="00C24574">
        <w:rPr>
          <w:rStyle w:val="Bodytext2"/>
          <w:rFonts w:ascii="Times New Roman" w:hAnsi="Times New Roman" w:cs="Times New Roman"/>
          <w:b/>
        </w:rPr>
        <w:t>25</w:t>
      </w:r>
      <w:r w:rsidR="00857789" w:rsidRPr="00D0051F">
        <w:rPr>
          <w:rStyle w:val="Bodytext2"/>
          <w:rFonts w:ascii="Times New Roman" w:hAnsi="Times New Roman" w:cs="Times New Roman"/>
          <w:b/>
        </w:rPr>
        <w:t>%</w:t>
      </w:r>
      <w:r w:rsidRPr="00D0051F">
        <w:rPr>
          <w:rStyle w:val="Bodytext2"/>
          <w:rFonts w:ascii="Times New Roman" w:hAnsi="Times New Roman" w:cs="Times New Roman"/>
          <w:b/>
        </w:rPr>
        <w:t xml:space="preserve"> ze základního připouštěcího poplatku a </w:t>
      </w:r>
      <w:r w:rsidR="00C24574">
        <w:rPr>
          <w:rStyle w:val="Bodytext2"/>
          <w:rFonts w:ascii="Times New Roman" w:hAnsi="Times New Roman" w:cs="Times New Roman"/>
          <w:b/>
        </w:rPr>
        <w:t>25</w:t>
      </w:r>
      <w:r w:rsidR="00857789" w:rsidRPr="00D0051F">
        <w:rPr>
          <w:rStyle w:val="Bodytext2"/>
          <w:rFonts w:ascii="Times New Roman" w:hAnsi="Times New Roman" w:cs="Times New Roman"/>
          <w:b/>
        </w:rPr>
        <w:t>%</w:t>
      </w:r>
      <w:r w:rsidRPr="00D0051F">
        <w:rPr>
          <w:rStyle w:val="Bodytext2"/>
          <w:rFonts w:ascii="Times New Roman" w:hAnsi="Times New Roman" w:cs="Times New Roman"/>
          <w:b/>
        </w:rPr>
        <w:t xml:space="preserve"> z doplatku za březí klisnu </w:t>
      </w:r>
      <w:r w:rsidR="00D864B2" w:rsidRPr="00D0051F">
        <w:rPr>
          <w:rStyle w:val="Bodytext2"/>
          <w:rFonts w:ascii="Times New Roman" w:hAnsi="Times New Roman" w:cs="Times New Roman"/>
          <w:b/>
        </w:rPr>
        <w:t xml:space="preserve">bez </w:t>
      </w:r>
      <w:r w:rsidRPr="00D0051F">
        <w:rPr>
          <w:rStyle w:val="Bodytext2"/>
          <w:rFonts w:ascii="Times New Roman" w:hAnsi="Times New Roman" w:cs="Times New Roman"/>
          <w:b/>
        </w:rPr>
        <w:t>DPH</w:t>
      </w:r>
      <w:r w:rsidR="00857789" w:rsidRPr="00D0051F">
        <w:rPr>
          <w:rStyle w:val="Bodytext2"/>
          <w:rFonts w:ascii="Times New Roman" w:hAnsi="Times New Roman" w:cs="Times New Roman"/>
          <w:b/>
        </w:rPr>
        <w:t xml:space="preserve"> (u ID odesílaných k zákazníkovi)</w:t>
      </w:r>
      <w:r w:rsidR="00C24574">
        <w:rPr>
          <w:rStyle w:val="Bodytext2"/>
          <w:rFonts w:ascii="Times New Roman" w:hAnsi="Times New Roman" w:cs="Times New Roman"/>
          <w:b/>
        </w:rPr>
        <w:t>.</w:t>
      </w:r>
      <w:r w:rsidRPr="00D0051F">
        <w:rPr>
          <w:rStyle w:val="Bodytext2"/>
          <w:rFonts w:ascii="Times New Roman" w:hAnsi="Times New Roman" w:cs="Times New Roman"/>
          <w:b/>
        </w:rPr>
        <w:t xml:space="preserve"> Nájemci zůstávají ve výši 100% manipulační poplatky</w:t>
      </w:r>
      <w:r w:rsidR="00C24574">
        <w:rPr>
          <w:rStyle w:val="Bodytext2"/>
          <w:rFonts w:ascii="Times New Roman" w:hAnsi="Times New Roman" w:cs="Times New Roman"/>
          <w:b/>
        </w:rPr>
        <w:t xml:space="preserve"> za</w:t>
      </w:r>
      <w:r w:rsidR="00D864B2" w:rsidRPr="00D0051F">
        <w:rPr>
          <w:rStyle w:val="Bodytext2"/>
          <w:rFonts w:ascii="Times New Roman" w:hAnsi="Times New Roman" w:cs="Times New Roman"/>
          <w:b/>
        </w:rPr>
        <w:t xml:space="preserve"> odběr semene</w:t>
      </w:r>
      <w:r w:rsidRPr="00D0051F">
        <w:rPr>
          <w:rStyle w:val="Bodytext2"/>
          <w:rFonts w:ascii="Times New Roman" w:hAnsi="Times New Roman" w:cs="Times New Roman"/>
          <w:b/>
        </w:rPr>
        <w:t xml:space="preserve">. Pronajímateli zůstává </w:t>
      </w:r>
      <w:r w:rsidR="00B26E9B" w:rsidRPr="00D0051F">
        <w:rPr>
          <w:rStyle w:val="Bodytext2"/>
          <w:rFonts w:ascii="Times New Roman" w:hAnsi="Times New Roman" w:cs="Times New Roman"/>
          <w:b/>
        </w:rPr>
        <w:t>7</w:t>
      </w:r>
      <w:r w:rsidR="00C24574">
        <w:rPr>
          <w:rStyle w:val="Bodytext2"/>
          <w:rFonts w:ascii="Times New Roman" w:hAnsi="Times New Roman" w:cs="Times New Roman"/>
          <w:b/>
        </w:rPr>
        <w:t>5</w:t>
      </w:r>
      <w:r w:rsidR="00B26E9B" w:rsidRPr="00D0051F">
        <w:rPr>
          <w:rStyle w:val="Bodytext2"/>
          <w:rFonts w:ascii="Times New Roman" w:hAnsi="Times New Roman" w:cs="Times New Roman"/>
          <w:b/>
        </w:rPr>
        <w:t xml:space="preserve">% </w:t>
      </w:r>
      <w:r w:rsidR="00C24574">
        <w:rPr>
          <w:rStyle w:val="Bodytext2"/>
          <w:rFonts w:ascii="Times New Roman" w:hAnsi="Times New Roman" w:cs="Times New Roman"/>
          <w:b/>
        </w:rPr>
        <w:t xml:space="preserve">ze </w:t>
      </w:r>
      <w:r w:rsidRPr="00D0051F">
        <w:rPr>
          <w:rStyle w:val="Bodytext2"/>
          <w:rFonts w:ascii="Times New Roman" w:hAnsi="Times New Roman" w:cs="Times New Roman"/>
          <w:b/>
        </w:rPr>
        <w:t>základního připouštěcího poplatku a</w:t>
      </w:r>
      <w:r w:rsidR="00B26E9B" w:rsidRPr="00D0051F">
        <w:rPr>
          <w:rStyle w:val="Bodytext2"/>
          <w:rFonts w:ascii="Times New Roman" w:hAnsi="Times New Roman" w:cs="Times New Roman"/>
          <w:b/>
        </w:rPr>
        <w:t xml:space="preserve"> 7</w:t>
      </w:r>
      <w:r w:rsidR="00C24574">
        <w:rPr>
          <w:rStyle w:val="Bodytext2"/>
          <w:rFonts w:ascii="Times New Roman" w:hAnsi="Times New Roman" w:cs="Times New Roman"/>
          <w:b/>
        </w:rPr>
        <w:t>5</w:t>
      </w:r>
      <w:r w:rsidR="00B26E9B" w:rsidRPr="00D0051F">
        <w:rPr>
          <w:rStyle w:val="Bodytext2"/>
          <w:rFonts w:ascii="Times New Roman" w:hAnsi="Times New Roman" w:cs="Times New Roman"/>
          <w:b/>
        </w:rPr>
        <w:t xml:space="preserve">% </w:t>
      </w:r>
      <w:r w:rsidRPr="00D0051F">
        <w:rPr>
          <w:rStyle w:val="Bodytext2"/>
          <w:rFonts w:ascii="Times New Roman" w:hAnsi="Times New Roman" w:cs="Times New Roman"/>
          <w:b/>
        </w:rPr>
        <w:t xml:space="preserve">z doplatku za březí klisnu. </w:t>
      </w:r>
    </w:p>
    <w:p w14:paraId="42981690" w14:textId="77777777" w:rsidR="001630C6" w:rsidRPr="00D0051F" w:rsidRDefault="001630C6" w:rsidP="001630C6">
      <w:pPr>
        <w:pStyle w:val="Bodytext20"/>
        <w:shd w:val="clear" w:color="auto" w:fill="auto"/>
        <w:tabs>
          <w:tab w:val="left" w:pos="746"/>
        </w:tabs>
        <w:spacing w:line="244" w:lineRule="exact"/>
        <w:ind w:firstLine="0"/>
        <w:jc w:val="both"/>
        <w:rPr>
          <w:rStyle w:val="Bodytext2"/>
          <w:rFonts w:ascii="Times New Roman" w:hAnsi="Times New Roman" w:cs="Times New Roman"/>
          <w:b/>
        </w:rPr>
      </w:pPr>
    </w:p>
    <w:p w14:paraId="5FA667BB" w14:textId="1308589B" w:rsidR="001630C6" w:rsidRPr="00D0051F" w:rsidRDefault="001630C6" w:rsidP="001630C6">
      <w:pPr>
        <w:pStyle w:val="Bodytext20"/>
        <w:numPr>
          <w:ilvl w:val="0"/>
          <w:numId w:val="5"/>
        </w:numPr>
        <w:shd w:val="clear" w:color="auto" w:fill="auto"/>
        <w:tabs>
          <w:tab w:val="left" w:pos="746"/>
        </w:tabs>
        <w:spacing w:line="244" w:lineRule="exact"/>
        <w:ind w:left="743" w:hanging="386"/>
        <w:jc w:val="both"/>
        <w:rPr>
          <w:rStyle w:val="Bodytext2"/>
          <w:rFonts w:ascii="Times New Roman" w:hAnsi="Times New Roman" w:cs="Times New Roman"/>
        </w:rPr>
      </w:pPr>
      <w:r w:rsidRPr="00D0051F">
        <w:rPr>
          <w:rStyle w:val="Bodytext2"/>
          <w:rFonts w:ascii="Times New Roman" w:hAnsi="Times New Roman" w:cs="Times New Roman"/>
          <w:color w:val="000000"/>
        </w:rPr>
        <w:t xml:space="preserve">Nájemce hřebce fakturuje a inkasuje manipulační poplatky zákazníkům - chovatelům dle svého platného ceníku manipulačních poplatků hřebce. </w:t>
      </w:r>
      <w:bookmarkStart w:id="7" w:name="bookmark10"/>
    </w:p>
    <w:p w14:paraId="122CBC31" w14:textId="77777777" w:rsidR="00D864B2" w:rsidRPr="00D0051F" w:rsidRDefault="00D864B2" w:rsidP="00D864B2">
      <w:pPr>
        <w:pStyle w:val="Odstavecseseznamem"/>
        <w:rPr>
          <w:rStyle w:val="Bodytext2"/>
          <w:sz w:val="22"/>
          <w:szCs w:val="22"/>
        </w:rPr>
      </w:pPr>
    </w:p>
    <w:p w14:paraId="40956304" w14:textId="587C2F8A" w:rsidR="00D864B2" w:rsidRPr="00C24574" w:rsidRDefault="00D864B2" w:rsidP="001630C6">
      <w:pPr>
        <w:pStyle w:val="Bodytext20"/>
        <w:numPr>
          <w:ilvl w:val="0"/>
          <w:numId w:val="5"/>
        </w:numPr>
        <w:shd w:val="clear" w:color="auto" w:fill="auto"/>
        <w:tabs>
          <w:tab w:val="left" w:pos="746"/>
        </w:tabs>
        <w:spacing w:line="244" w:lineRule="exact"/>
        <w:ind w:left="743" w:hanging="386"/>
        <w:jc w:val="both"/>
        <w:rPr>
          <w:rStyle w:val="Bodytext2"/>
          <w:rFonts w:ascii="Times New Roman" w:hAnsi="Times New Roman" w:cs="Times New Roman"/>
        </w:rPr>
      </w:pPr>
      <w:r w:rsidRPr="00C24574">
        <w:rPr>
          <w:rStyle w:val="Bodytext2"/>
          <w:rFonts w:ascii="Times New Roman" w:hAnsi="Times New Roman" w:cs="Times New Roman"/>
        </w:rPr>
        <w:t xml:space="preserve">Částky základního poplatku fakturovaného chovatelům budou nájemcem hrazeny pronajímateli na základě vydaných faktur a to </w:t>
      </w:r>
      <w:r w:rsidR="00B26E9B" w:rsidRPr="00C24574">
        <w:rPr>
          <w:rStyle w:val="Bodytext2"/>
          <w:rFonts w:ascii="Times New Roman" w:hAnsi="Times New Roman" w:cs="Times New Roman"/>
        </w:rPr>
        <w:t>: 6/202</w:t>
      </w:r>
      <w:r w:rsidR="00AF7B6A" w:rsidRPr="00C24574">
        <w:rPr>
          <w:rStyle w:val="Bodytext2"/>
          <w:rFonts w:ascii="Times New Roman" w:hAnsi="Times New Roman" w:cs="Times New Roman"/>
        </w:rPr>
        <w:t>4</w:t>
      </w:r>
      <w:r w:rsidR="00B26E9B" w:rsidRPr="00C24574">
        <w:rPr>
          <w:rStyle w:val="Bodytext2"/>
          <w:rFonts w:ascii="Times New Roman" w:hAnsi="Times New Roman" w:cs="Times New Roman"/>
        </w:rPr>
        <w:t xml:space="preserve"> za období březen, duben, květen a 9/202</w:t>
      </w:r>
      <w:r w:rsidR="00AF7B6A" w:rsidRPr="00C24574">
        <w:rPr>
          <w:rStyle w:val="Bodytext2"/>
          <w:rFonts w:ascii="Times New Roman" w:hAnsi="Times New Roman" w:cs="Times New Roman"/>
        </w:rPr>
        <w:t>4</w:t>
      </w:r>
      <w:r w:rsidR="00B26E9B" w:rsidRPr="00C24574">
        <w:rPr>
          <w:rStyle w:val="Bodytext2"/>
          <w:rFonts w:ascii="Times New Roman" w:hAnsi="Times New Roman" w:cs="Times New Roman"/>
        </w:rPr>
        <w:t xml:space="preserve"> za období červen, červenec.</w:t>
      </w:r>
      <w:r w:rsidRPr="00C24574">
        <w:rPr>
          <w:rStyle w:val="Bodytext2"/>
          <w:rFonts w:ascii="Times New Roman" w:hAnsi="Times New Roman" w:cs="Times New Roman"/>
        </w:rPr>
        <w:t xml:space="preserve"> Podklady pro fakturaci dodá nájemce pronajímateli</w:t>
      </w:r>
      <w:r w:rsidR="00B26E9B" w:rsidRPr="00C24574">
        <w:rPr>
          <w:rStyle w:val="Bodytext2"/>
          <w:rFonts w:ascii="Times New Roman" w:hAnsi="Times New Roman" w:cs="Times New Roman"/>
        </w:rPr>
        <w:t xml:space="preserve"> první týden v</w:t>
      </w:r>
      <w:r w:rsidR="0070669B">
        <w:rPr>
          <w:rStyle w:val="Bodytext2"/>
          <w:rFonts w:ascii="Times New Roman" w:hAnsi="Times New Roman" w:cs="Times New Roman"/>
        </w:rPr>
        <w:t> </w:t>
      </w:r>
      <w:r w:rsidR="00B26E9B" w:rsidRPr="00C24574">
        <w:rPr>
          <w:rStyle w:val="Bodytext2"/>
          <w:rFonts w:ascii="Times New Roman" w:hAnsi="Times New Roman" w:cs="Times New Roman"/>
        </w:rPr>
        <w:t>červnu</w:t>
      </w:r>
      <w:r w:rsidR="0070669B">
        <w:rPr>
          <w:rStyle w:val="Bodytext2"/>
          <w:rFonts w:ascii="Times New Roman" w:hAnsi="Times New Roman" w:cs="Times New Roman"/>
        </w:rPr>
        <w:t xml:space="preserve">         </w:t>
      </w:r>
      <w:r w:rsidR="00B26E9B" w:rsidRPr="00C24574">
        <w:rPr>
          <w:rStyle w:val="Bodytext2"/>
          <w:rFonts w:ascii="Times New Roman" w:hAnsi="Times New Roman" w:cs="Times New Roman"/>
        </w:rPr>
        <w:t xml:space="preserve"> a první týden v </w:t>
      </w:r>
      <w:r w:rsidR="00C24574">
        <w:rPr>
          <w:rStyle w:val="Bodytext2"/>
          <w:rFonts w:ascii="Times New Roman" w:hAnsi="Times New Roman" w:cs="Times New Roman"/>
        </w:rPr>
        <w:t>srpnu</w:t>
      </w:r>
      <w:r w:rsidRPr="00C24574">
        <w:rPr>
          <w:rStyle w:val="Bodytext2"/>
          <w:rFonts w:ascii="Times New Roman" w:hAnsi="Times New Roman" w:cs="Times New Roman"/>
        </w:rPr>
        <w:t xml:space="preserve">. </w:t>
      </w:r>
    </w:p>
    <w:p w14:paraId="3E0472AF" w14:textId="77777777" w:rsidR="00D864B2" w:rsidRPr="00D0051F" w:rsidRDefault="00D864B2" w:rsidP="00D864B2">
      <w:pPr>
        <w:pStyle w:val="Odstavecseseznamem"/>
        <w:rPr>
          <w:rStyle w:val="Bodytext2"/>
          <w:sz w:val="22"/>
          <w:szCs w:val="22"/>
        </w:rPr>
      </w:pPr>
    </w:p>
    <w:p w14:paraId="423BFB84" w14:textId="5E937346" w:rsidR="00D864B2" w:rsidRPr="00D0051F" w:rsidRDefault="00D864B2" w:rsidP="001630C6">
      <w:pPr>
        <w:pStyle w:val="Bodytext20"/>
        <w:numPr>
          <w:ilvl w:val="0"/>
          <w:numId w:val="5"/>
        </w:numPr>
        <w:shd w:val="clear" w:color="auto" w:fill="auto"/>
        <w:tabs>
          <w:tab w:val="left" w:pos="746"/>
        </w:tabs>
        <w:spacing w:line="244" w:lineRule="exact"/>
        <w:ind w:left="743" w:hanging="386"/>
        <w:jc w:val="both"/>
        <w:rPr>
          <w:rStyle w:val="Bodytext2"/>
          <w:rFonts w:ascii="Times New Roman" w:hAnsi="Times New Roman" w:cs="Times New Roman"/>
        </w:rPr>
      </w:pPr>
      <w:r w:rsidRPr="00D0051F">
        <w:rPr>
          <w:rStyle w:val="Bodytext2"/>
          <w:rFonts w:ascii="Times New Roman" w:hAnsi="Times New Roman" w:cs="Times New Roman"/>
        </w:rPr>
        <w:t>Částk</w:t>
      </w:r>
      <w:r w:rsidR="00B26E9B" w:rsidRPr="00D0051F">
        <w:rPr>
          <w:rStyle w:val="Bodytext2"/>
          <w:rFonts w:ascii="Times New Roman" w:hAnsi="Times New Roman" w:cs="Times New Roman"/>
        </w:rPr>
        <w:t>a</w:t>
      </w:r>
      <w:r w:rsidRPr="00D0051F">
        <w:rPr>
          <w:rStyle w:val="Bodytext2"/>
          <w:rFonts w:ascii="Times New Roman" w:hAnsi="Times New Roman" w:cs="Times New Roman"/>
        </w:rPr>
        <w:t xml:space="preserve"> doplatk</w:t>
      </w:r>
      <w:r w:rsidR="00B26E9B" w:rsidRPr="00D0051F">
        <w:rPr>
          <w:rStyle w:val="Bodytext2"/>
          <w:rFonts w:ascii="Times New Roman" w:hAnsi="Times New Roman" w:cs="Times New Roman"/>
        </w:rPr>
        <w:t>u</w:t>
      </w:r>
      <w:r w:rsidRPr="00D0051F">
        <w:rPr>
          <w:rStyle w:val="Bodytext2"/>
          <w:rFonts w:ascii="Times New Roman" w:hAnsi="Times New Roman" w:cs="Times New Roman"/>
        </w:rPr>
        <w:t xml:space="preserve"> za březí klisny fakturované</w:t>
      </w:r>
      <w:r w:rsidR="009C2646" w:rsidRPr="00D0051F">
        <w:rPr>
          <w:rStyle w:val="Bodytext2"/>
          <w:rFonts w:ascii="Times New Roman" w:hAnsi="Times New Roman" w:cs="Times New Roman"/>
        </w:rPr>
        <w:t>ho</w:t>
      </w:r>
      <w:r w:rsidRPr="00D0051F">
        <w:rPr>
          <w:rStyle w:val="Bodytext2"/>
          <w:rFonts w:ascii="Times New Roman" w:hAnsi="Times New Roman" w:cs="Times New Roman"/>
        </w:rPr>
        <w:t xml:space="preserve"> chovatelům bud</w:t>
      </w:r>
      <w:r w:rsidR="009C2646" w:rsidRPr="00D0051F">
        <w:rPr>
          <w:rStyle w:val="Bodytext2"/>
          <w:rFonts w:ascii="Times New Roman" w:hAnsi="Times New Roman" w:cs="Times New Roman"/>
        </w:rPr>
        <w:t>e</w:t>
      </w:r>
      <w:r w:rsidRPr="00D0051F">
        <w:rPr>
          <w:rStyle w:val="Bodytext2"/>
          <w:rFonts w:ascii="Times New Roman" w:hAnsi="Times New Roman" w:cs="Times New Roman"/>
        </w:rPr>
        <w:t xml:space="preserve"> nájemcem </w:t>
      </w:r>
      <w:r w:rsidR="00B26E9B" w:rsidRPr="00D0051F">
        <w:rPr>
          <w:rStyle w:val="Bodytext2"/>
          <w:rFonts w:ascii="Times New Roman" w:hAnsi="Times New Roman" w:cs="Times New Roman"/>
        </w:rPr>
        <w:t>u</w:t>
      </w:r>
      <w:r w:rsidRPr="00D0051F">
        <w:rPr>
          <w:rStyle w:val="Bodytext2"/>
          <w:rFonts w:ascii="Times New Roman" w:hAnsi="Times New Roman" w:cs="Times New Roman"/>
        </w:rPr>
        <w:t>hrazen</w:t>
      </w:r>
      <w:r w:rsidR="009C2646" w:rsidRPr="00D0051F">
        <w:rPr>
          <w:rStyle w:val="Bodytext2"/>
          <w:rFonts w:ascii="Times New Roman" w:hAnsi="Times New Roman" w:cs="Times New Roman"/>
        </w:rPr>
        <w:t>a</w:t>
      </w:r>
      <w:r w:rsidRPr="00D0051F">
        <w:rPr>
          <w:rStyle w:val="Bodytext2"/>
          <w:rFonts w:ascii="Times New Roman" w:hAnsi="Times New Roman" w:cs="Times New Roman"/>
        </w:rPr>
        <w:t xml:space="preserve"> pronajímateli </w:t>
      </w:r>
      <w:r w:rsidR="00B26E9B" w:rsidRPr="00D0051F">
        <w:rPr>
          <w:rStyle w:val="Bodytext2"/>
          <w:rFonts w:ascii="Times New Roman" w:hAnsi="Times New Roman" w:cs="Times New Roman"/>
        </w:rPr>
        <w:t xml:space="preserve">jednorázově </w:t>
      </w:r>
      <w:r w:rsidRPr="00D0051F">
        <w:rPr>
          <w:rStyle w:val="Bodytext2"/>
          <w:rFonts w:ascii="Times New Roman" w:hAnsi="Times New Roman" w:cs="Times New Roman"/>
        </w:rPr>
        <w:t>na základě vydan</w:t>
      </w:r>
      <w:r w:rsidR="00B26E9B" w:rsidRPr="00D0051F">
        <w:rPr>
          <w:rStyle w:val="Bodytext2"/>
          <w:rFonts w:ascii="Times New Roman" w:hAnsi="Times New Roman" w:cs="Times New Roman"/>
        </w:rPr>
        <w:t>é</w:t>
      </w:r>
      <w:r w:rsidRPr="00D0051F">
        <w:rPr>
          <w:rStyle w:val="Bodytext2"/>
          <w:rFonts w:ascii="Times New Roman" w:hAnsi="Times New Roman" w:cs="Times New Roman"/>
        </w:rPr>
        <w:t xml:space="preserve"> faktur</w:t>
      </w:r>
      <w:r w:rsidR="00B26E9B" w:rsidRPr="00D0051F">
        <w:rPr>
          <w:rStyle w:val="Bodytext2"/>
          <w:rFonts w:ascii="Times New Roman" w:hAnsi="Times New Roman" w:cs="Times New Roman"/>
        </w:rPr>
        <w:t>y</w:t>
      </w:r>
      <w:r w:rsidRPr="00D0051F">
        <w:rPr>
          <w:rStyle w:val="Bodytext2"/>
          <w:rFonts w:ascii="Times New Roman" w:hAnsi="Times New Roman" w:cs="Times New Roman"/>
        </w:rPr>
        <w:t xml:space="preserve"> </w:t>
      </w:r>
      <w:r w:rsidR="009C2646" w:rsidRPr="00C24574">
        <w:rPr>
          <w:rStyle w:val="Bodytext2"/>
          <w:rFonts w:ascii="Times New Roman" w:hAnsi="Times New Roman" w:cs="Times New Roman"/>
        </w:rPr>
        <w:t>v listopadu 202</w:t>
      </w:r>
      <w:r w:rsidR="00AF7B6A" w:rsidRPr="00C24574">
        <w:rPr>
          <w:rStyle w:val="Bodytext2"/>
          <w:rFonts w:ascii="Times New Roman" w:hAnsi="Times New Roman" w:cs="Times New Roman"/>
        </w:rPr>
        <w:t>4</w:t>
      </w:r>
      <w:r w:rsidR="009C2646" w:rsidRPr="00C24574">
        <w:rPr>
          <w:rStyle w:val="Bodytext2"/>
          <w:rFonts w:ascii="Times New Roman" w:hAnsi="Times New Roman" w:cs="Times New Roman"/>
        </w:rPr>
        <w:t>.</w:t>
      </w:r>
      <w:r w:rsidRPr="00C24574">
        <w:rPr>
          <w:rStyle w:val="Bodytext2"/>
          <w:rFonts w:ascii="Times New Roman" w:hAnsi="Times New Roman" w:cs="Times New Roman"/>
        </w:rPr>
        <w:t xml:space="preserve"> Podklady pro fakturaci dodá nájemce pronajímateli</w:t>
      </w:r>
      <w:r w:rsidR="009C2646" w:rsidRPr="00C24574">
        <w:rPr>
          <w:rStyle w:val="Bodytext2"/>
          <w:rFonts w:ascii="Times New Roman" w:hAnsi="Times New Roman" w:cs="Times New Roman"/>
        </w:rPr>
        <w:t xml:space="preserve"> první týden v listopadu 202</w:t>
      </w:r>
      <w:r w:rsidR="00AF7B6A" w:rsidRPr="00C24574">
        <w:rPr>
          <w:rStyle w:val="Bodytext2"/>
          <w:rFonts w:ascii="Times New Roman" w:hAnsi="Times New Roman" w:cs="Times New Roman"/>
        </w:rPr>
        <w:t>4</w:t>
      </w:r>
      <w:r w:rsidRPr="00D0051F">
        <w:rPr>
          <w:rStyle w:val="Bodytext2"/>
          <w:rFonts w:ascii="Times New Roman" w:hAnsi="Times New Roman" w:cs="Times New Roman"/>
        </w:rPr>
        <w:t>.</w:t>
      </w:r>
    </w:p>
    <w:p w14:paraId="43603741" w14:textId="77777777" w:rsidR="00B26B14" w:rsidRDefault="00B26B14" w:rsidP="001630C6">
      <w:pPr>
        <w:pStyle w:val="Bodytext20"/>
        <w:shd w:val="clear" w:color="auto" w:fill="auto"/>
        <w:tabs>
          <w:tab w:val="left" w:pos="746"/>
        </w:tabs>
        <w:spacing w:line="244" w:lineRule="exact"/>
        <w:ind w:firstLine="0"/>
        <w:jc w:val="both"/>
        <w:rPr>
          <w:rStyle w:val="Bodytext2"/>
          <w:rFonts w:ascii="Times New Roman" w:hAnsi="Times New Roman" w:cs="Times New Roman"/>
        </w:rPr>
      </w:pPr>
    </w:p>
    <w:p w14:paraId="44566426" w14:textId="77777777" w:rsidR="00B26B14" w:rsidRPr="00D0051F" w:rsidRDefault="00B26B14" w:rsidP="001630C6">
      <w:pPr>
        <w:pStyle w:val="Bodytext20"/>
        <w:shd w:val="clear" w:color="auto" w:fill="auto"/>
        <w:tabs>
          <w:tab w:val="left" w:pos="746"/>
        </w:tabs>
        <w:spacing w:line="244" w:lineRule="exact"/>
        <w:ind w:firstLine="0"/>
        <w:jc w:val="both"/>
        <w:rPr>
          <w:rStyle w:val="Bodytext2"/>
          <w:rFonts w:ascii="Times New Roman" w:hAnsi="Times New Roman" w:cs="Times New Roman"/>
        </w:rPr>
      </w:pPr>
    </w:p>
    <w:p w14:paraId="5736DAF2" w14:textId="77777777" w:rsidR="001630C6" w:rsidRPr="00D0051F" w:rsidRDefault="001630C6" w:rsidP="001630C6">
      <w:pPr>
        <w:pStyle w:val="Bodytext20"/>
        <w:shd w:val="clear" w:color="auto" w:fill="auto"/>
        <w:tabs>
          <w:tab w:val="left" w:pos="746"/>
        </w:tabs>
        <w:spacing w:line="240" w:lineRule="auto"/>
        <w:ind w:firstLine="0"/>
        <w:jc w:val="center"/>
        <w:rPr>
          <w:rFonts w:ascii="Times New Roman" w:hAnsi="Times New Roman" w:cs="Times New Roman"/>
        </w:rPr>
      </w:pPr>
      <w:r w:rsidRPr="00D0051F">
        <w:rPr>
          <w:rStyle w:val="Heading1"/>
          <w:rFonts w:ascii="Times New Roman" w:hAnsi="Times New Roman" w:cs="Times New Roman"/>
          <w:color w:val="000000"/>
          <w:sz w:val="22"/>
          <w:szCs w:val="22"/>
        </w:rPr>
        <w:t>VI.</w:t>
      </w:r>
      <w:bookmarkEnd w:id="7"/>
    </w:p>
    <w:p w14:paraId="6E7A5465" w14:textId="77777777" w:rsidR="001630C6" w:rsidRPr="00D0051F" w:rsidRDefault="001630C6" w:rsidP="001630C6">
      <w:pPr>
        <w:pStyle w:val="Heading30"/>
        <w:shd w:val="clear" w:color="auto" w:fill="auto"/>
        <w:spacing w:before="0" w:line="240" w:lineRule="auto"/>
        <w:jc w:val="center"/>
        <w:rPr>
          <w:rStyle w:val="Heading3"/>
          <w:rFonts w:ascii="Times New Roman" w:hAnsi="Times New Roman" w:cs="Times New Roman"/>
          <w:b/>
          <w:bCs/>
          <w:color w:val="000000"/>
        </w:rPr>
      </w:pPr>
      <w:bookmarkStart w:id="8" w:name="bookmark11"/>
      <w:r w:rsidRPr="00D0051F">
        <w:rPr>
          <w:rStyle w:val="Heading3"/>
          <w:rFonts w:ascii="Times New Roman" w:hAnsi="Times New Roman" w:cs="Times New Roman"/>
          <w:b/>
          <w:bCs/>
          <w:color w:val="000000"/>
        </w:rPr>
        <w:t>Ostatní ujednání</w:t>
      </w:r>
      <w:bookmarkEnd w:id="8"/>
    </w:p>
    <w:p w14:paraId="6604A8C4" w14:textId="77777777" w:rsidR="001630C6" w:rsidRPr="00D0051F" w:rsidRDefault="001630C6" w:rsidP="001630C6">
      <w:pPr>
        <w:pStyle w:val="Heading30"/>
        <w:shd w:val="clear" w:color="auto" w:fill="auto"/>
        <w:spacing w:before="0" w:line="240" w:lineRule="auto"/>
        <w:jc w:val="center"/>
        <w:rPr>
          <w:rStyle w:val="Heading3"/>
          <w:rFonts w:ascii="Times New Roman" w:hAnsi="Times New Roman" w:cs="Times New Roman"/>
          <w:b/>
          <w:bCs/>
          <w:color w:val="000000"/>
        </w:rPr>
      </w:pPr>
    </w:p>
    <w:p w14:paraId="079872A2" w14:textId="5547611B" w:rsidR="0070669B" w:rsidRPr="0070669B" w:rsidRDefault="001630C6" w:rsidP="0070669B">
      <w:pPr>
        <w:pStyle w:val="Odstavecseseznamem"/>
        <w:numPr>
          <w:ilvl w:val="0"/>
          <w:numId w:val="7"/>
        </w:numPr>
        <w:ind w:left="567" w:hanging="283"/>
        <w:jc w:val="both"/>
        <w:rPr>
          <w:rFonts w:eastAsiaTheme="minorHAnsi"/>
          <w:sz w:val="22"/>
          <w:szCs w:val="22"/>
          <w:lang w:eastAsia="en-US"/>
        </w:rPr>
      </w:pPr>
      <w:r w:rsidRPr="0070669B">
        <w:rPr>
          <w:rStyle w:val="Bodytext2"/>
          <w:color w:val="000000"/>
          <w:sz w:val="22"/>
          <w:szCs w:val="22"/>
        </w:rPr>
        <w:t>Tato smlouva vstupuje v platnost podpisem obou smluvních stran</w:t>
      </w:r>
      <w:r w:rsidR="003307B8" w:rsidRPr="0070669B">
        <w:rPr>
          <w:rStyle w:val="Bodytext2"/>
          <w:color w:val="000000"/>
          <w:sz w:val="22"/>
          <w:szCs w:val="22"/>
        </w:rPr>
        <w:t>.</w:t>
      </w:r>
      <w:r w:rsidR="00A07635" w:rsidRPr="0070669B">
        <w:rPr>
          <w:sz w:val="22"/>
          <w:szCs w:val="22"/>
        </w:rPr>
        <w:t xml:space="preserve"> Tato smlouva nabývá účinnosti dnem 1. dubna 2024</w:t>
      </w:r>
      <w:r w:rsidR="0070669B">
        <w:rPr>
          <w:sz w:val="22"/>
          <w:szCs w:val="22"/>
        </w:rPr>
        <w:t>.</w:t>
      </w:r>
      <w:r w:rsidR="00A07635" w:rsidRPr="0070669B">
        <w:rPr>
          <w:sz w:val="22"/>
          <w:szCs w:val="22"/>
        </w:rPr>
        <w:t xml:space="preserve"> </w:t>
      </w:r>
      <w:r w:rsidR="0070669B" w:rsidRPr="0070669B">
        <w:rPr>
          <w:rFonts w:eastAsiaTheme="minorHAnsi"/>
          <w:sz w:val="22"/>
          <w:szCs w:val="22"/>
          <w:lang w:eastAsia="en-US"/>
        </w:rPr>
        <w:t>Nájemce hřebce se zavazuje, že bez zbytečného odkladu provede uveřejnění této smlouvy v registru smluv podle zákona o registru smluv. Nájemce hřebce se zavazuje, že bude provádět i povinné uveřejňování písemností týkajících se této smlouvy v registru smluv, stanoví-li tak obecně závazná právní úprava; pronajímatel hřebce tak činit nebude a nájemce hřebce toto bere na vědomí; případnou újmu vzniklou z neuveřejnění či pozdního uveřejnění této smlouvy a případných dalších písemností týkajících se této smlouvy v registru smluv nese a nahradí nájemce hřebce.</w:t>
      </w:r>
    </w:p>
    <w:p w14:paraId="216DFEF2" w14:textId="7E725AE2" w:rsidR="001630C6" w:rsidRPr="0070669B" w:rsidRDefault="001630C6" w:rsidP="0070669B">
      <w:pPr>
        <w:pStyle w:val="Bodytext20"/>
        <w:numPr>
          <w:ilvl w:val="0"/>
          <w:numId w:val="7"/>
        </w:numPr>
        <w:shd w:val="clear" w:color="auto" w:fill="auto"/>
        <w:tabs>
          <w:tab w:val="left" w:pos="746"/>
        </w:tabs>
        <w:spacing w:line="244" w:lineRule="exact"/>
        <w:ind w:left="567" w:hanging="340"/>
        <w:jc w:val="both"/>
        <w:rPr>
          <w:rStyle w:val="Bodytext2"/>
          <w:rFonts w:ascii="Times New Roman" w:hAnsi="Times New Roman" w:cs="Times New Roman"/>
        </w:rPr>
      </w:pPr>
      <w:r w:rsidRPr="0070669B">
        <w:rPr>
          <w:rStyle w:val="Bodytext2"/>
          <w:rFonts w:ascii="Times New Roman" w:hAnsi="Times New Roman" w:cs="Times New Roman"/>
          <w:color w:val="000000"/>
        </w:rPr>
        <w:t xml:space="preserve">Smlouva se sjednává na dobu určitou </w:t>
      </w:r>
      <w:r w:rsidR="00E37572" w:rsidRPr="0070669B">
        <w:rPr>
          <w:rStyle w:val="Bodytext2"/>
          <w:rFonts w:ascii="Times New Roman" w:hAnsi="Times New Roman" w:cs="Times New Roman"/>
          <w:color w:val="000000"/>
        </w:rPr>
        <w:t>viz. článek II. bod 2 této smlouvy</w:t>
      </w:r>
      <w:r w:rsidRPr="0070669B">
        <w:rPr>
          <w:rStyle w:val="Bodytext2"/>
          <w:rFonts w:ascii="Times New Roman" w:hAnsi="Times New Roman" w:cs="Times New Roman"/>
          <w:color w:val="000000"/>
        </w:rPr>
        <w:t xml:space="preserve">. </w:t>
      </w:r>
    </w:p>
    <w:p w14:paraId="13DA3B25" w14:textId="77777777" w:rsidR="001630C6" w:rsidRPr="00D0051F" w:rsidRDefault="001630C6" w:rsidP="0070669B">
      <w:pPr>
        <w:pStyle w:val="Bodytext20"/>
        <w:numPr>
          <w:ilvl w:val="0"/>
          <w:numId w:val="7"/>
        </w:numPr>
        <w:shd w:val="clear" w:color="auto" w:fill="auto"/>
        <w:tabs>
          <w:tab w:val="left" w:pos="746"/>
        </w:tabs>
        <w:spacing w:line="244" w:lineRule="exact"/>
        <w:ind w:left="567" w:hanging="340"/>
        <w:jc w:val="both"/>
        <w:rPr>
          <w:rStyle w:val="Bodytext2"/>
          <w:rFonts w:ascii="Times New Roman" w:hAnsi="Times New Roman" w:cs="Times New Roman"/>
        </w:rPr>
      </w:pPr>
      <w:r w:rsidRPr="00D0051F">
        <w:rPr>
          <w:rStyle w:val="Bodytext2"/>
          <w:rFonts w:ascii="Times New Roman" w:hAnsi="Times New Roman" w:cs="Times New Roman"/>
          <w:color w:val="000000"/>
        </w:rPr>
        <w:t>Tato smlouva končí uplynutím doby, na kterou byla sjednána.</w:t>
      </w:r>
    </w:p>
    <w:p w14:paraId="60DD2BAB" w14:textId="375DABF1" w:rsidR="001630C6" w:rsidRPr="00D0051F" w:rsidRDefault="001630C6" w:rsidP="0070669B">
      <w:pPr>
        <w:pStyle w:val="Bodytext20"/>
        <w:numPr>
          <w:ilvl w:val="0"/>
          <w:numId w:val="7"/>
        </w:numPr>
        <w:shd w:val="clear" w:color="auto" w:fill="auto"/>
        <w:tabs>
          <w:tab w:val="left" w:pos="746"/>
        </w:tabs>
        <w:spacing w:line="244" w:lineRule="exact"/>
        <w:ind w:left="567" w:hanging="340"/>
        <w:jc w:val="both"/>
        <w:rPr>
          <w:rStyle w:val="Bodytext2"/>
          <w:rFonts w:ascii="Times New Roman" w:hAnsi="Times New Roman" w:cs="Times New Roman"/>
        </w:rPr>
      </w:pPr>
      <w:r w:rsidRPr="00D0051F">
        <w:rPr>
          <w:rStyle w:val="Bodytext2"/>
          <w:rFonts w:ascii="Times New Roman" w:hAnsi="Times New Roman" w:cs="Times New Roman"/>
          <w:color w:val="000000"/>
        </w:rPr>
        <w:t>V případě porušení povinností nájemce stanovených touto nájemní smlouvou je pronajímatel oprávněn odstoupit od smlouvy okamžitě.</w:t>
      </w:r>
    </w:p>
    <w:p w14:paraId="1F9A0B4D" w14:textId="141BBAA9" w:rsidR="00E37572" w:rsidRPr="00D0051F" w:rsidRDefault="00B26B14" w:rsidP="0070669B">
      <w:pPr>
        <w:pStyle w:val="Bodytext20"/>
        <w:numPr>
          <w:ilvl w:val="0"/>
          <w:numId w:val="7"/>
        </w:numPr>
        <w:shd w:val="clear" w:color="auto" w:fill="auto"/>
        <w:tabs>
          <w:tab w:val="left" w:pos="746"/>
        </w:tabs>
        <w:spacing w:line="244" w:lineRule="exact"/>
        <w:ind w:left="567" w:hanging="340"/>
        <w:jc w:val="both"/>
        <w:rPr>
          <w:rStyle w:val="Bodytext2"/>
          <w:rFonts w:ascii="Times New Roman" w:hAnsi="Times New Roman" w:cs="Times New Roman"/>
        </w:rPr>
      </w:pPr>
      <w:r w:rsidRPr="00D0051F">
        <w:rPr>
          <w:rStyle w:val="Bodytext2"/>
          <w:rFonts w:ascii="Times New Roman" w:hAnsi="Times New Roman" w:cs="Times New Roman"/>
          <w:color w:val="000000"/>
        </w:rPr>
        <w:t xml:space="preserve">Odveze-li pronajímatel </w:t>
      </w:r>
      <w:r w:rsidRPr="00C24574">
        <w:rPr>
          <w:rStyle w:val="Bodytext2"/>
          <w:rFonts w:ascii="Times New Roman" w:hAnsi="Times New Roman" w:cs="Times New Roman"/>
          <w:color w:val="000000"/>
        </w:rPr>
        <w:t>hřebce z</w:t>
      </w:r>
      <w:r w:rsidR="00C24574">
        <w:rPr>
          <w:rStyle w:val="Bodytext2"/>
          <w:rFonts w:ascii="Times New Roman" w:hAnsi="Times New Roman" w:cs="Times New Roman"/>
          <w:color w:val="000000"/>
        </w:rPr>
        <w:t>e</w:t>
      </w:r>
      <w:r w:rsidR="00C24574" w:rsidRPr="00C24574">
        <w:rPr>
          <w:rStyle w:val="Bodytext2"/>
          <w:rFonts w:ascii="Times New Roman" w:hAnsi="Times New Roman" w:cs="Times New Roman"/>
          <w:color w:val="000000"/>
        </w:rPr>
        <w:t> </w:t>
      </w:r>
      <w:r w:rsidR="00C24574">
        <w:rPr>
          <w:rStyle w:val="Bodytext2"/>
          <w:rFonts w:ascii="Times New Roman" w:hAnsi="Times New Roman" w:cs="Times New Roman"/>
          <w:color w:val="000000"/>
        </w:rPr>
        <w:t>Zemského hřebčince Tlumačov</w:t>
      </w:r>
      <w:r w:rsidRPr="00D0051F">
        <w:rPr>
          <w:rStyle w:val="Bodytext2"/>
          <w:rFonts w:ascii="Times New Roman" w:hAnsi="Times New Roman" w:cs="Times New Roman"/>
          <w:color w:val="000000"/>
        </w:rPr>
        <w:t xml:space="preserve"> před uplynutím smluvní doby, aniž by nastaly skutečnosti uvedené v článku IV, bod 1,2,3</w:t>
      </w:r>
      <w:r>
        <w:rPr>
          <w:rStyle w:val="Bodytext2"/>
          <w:rFonts w:ascii="Times New Roman" w:hAnsi="Times New Roman" w:cs="Times New Roman"/>
          <w:color w:val="000000"/>
        </w:rPr>
        <w:t xml:space="preserve"> této smlouvy</w:t>
      </w:r>
      <w:r w:rsidRPr="00D0051F">
        <w:rPr>
          <w:rStyle w:val="Bodytext2"/>
          <w:rFonts w:ascii="Times New Roman" w:hAnsi="Times New Roman" w:cs="Times New Roman"/>
          <w:color w:val="000000"/>
        </w:rPr>
        <w:t>, je povinen na vlastní náklady uhradit již zaplacené vstupní poplatky majitelům připouštěných nebřezích klisen</w:t>
      </w:r>
      <w:r>
        <w:rPr>
          <w:rStyle w:val="Bodytext2"/>
          <w:rFonts w:ascii="Times New Roman" w:hAnsi="Times New Roman" w:cs="Times New Roman"/>
          <w:color w:val="000000"/>
        </w:rPr>
        <w:t xml:space="preserve">. </w:t>
      </w:r>
    </w:p>
    <w:p w14:paraId="1FE12879" w14:textId="0AC7D2B8" w:rsidR="001630C6" w:rsidRPr="00D0051F" w:rsidRDefault="001630C6" w:rsidP="0070669B">
      <w:pPr>
        <w:pStyle w:val="Bodytext20"/>
        <w:numPr>
          <w:ilvl w:val="0"/>
          <w:numId w:val="7"/>
        </w:numPr>
        <w:shd w:val="clear" w:color="auto" w:fill="auto"/>
        <w:tabs>
          <w:tab w:val="left" w:pos="746"/>
        </w:tabs>
        <w:spacing w:line="244" w:lineRule="exact"/>
        <w:ind w:left="567" w:hanging="340"/>
        <w:jc w:val="both"/>
        <w:rPr>
          <w:rStyle w:val="Bodytext2"/>
          <w:rFonts w:ascii="Times New Roman" w:hAnsi="Times New Roman" w:cs="Times New Roman"/>
        </w:rPr>
      </w:pPr>
      <w:r w:rsidRPr="00D0051F">
        <w:rPr>
          <w:rStyle w:val="Bodytext2"/>
          <w:rFonts w:ascii="Times New Roman" w:hAnsi="Times New Roman" w:cs="Times New Roman"/>
          <w:color w:val="000000"/>
        </w:rPr>
        <w:t>Veškeré doplňky a změny této smlouvy jsou možné pouze na základě dohody obou smluvních stran v písemné formě.</w:t>
      </w:r>
    </w:p>
    <w:p w14:paraId="25786364" w14:textId="18DE1496" w:rsidR="001630C6" w:rsidRPr="00D0051F" w:rsidRDefault="001630C6" w:rsidP="0070669B">
      <w:pPr>
        <w:pStyle w:val="Bodytext20"/>
        <w:numPr>
          <w:ilvl w:val="0"/>
          <w:numId w:val="7"/>
        </w:numPr>
        <w:shd w:val="clear" w:color="auto" w:fill="auto"/>
        <w:tabs>
          <w:tab w:val="left" w:pos="746"/>
        </w:tabs>
        <w:spacing w:line="244" w:lineRule="exact"/>
        <w:ind w:left="567" w:hanging="340"/>
        <w:jc w:val="both"/>
        <w:rPr>
          <w:rStyle w:val="Bodytext2"/>
          <w:rFonts w:ascii="Times New Roman" w:hAnsi="Times New Roman" w:cs="Times New Roman"/>
        </w:rPr>
      </w:pPr>
      <w:r w:rsidRPr="00D0051F">
        <w:rPr>
          <w:rStyle w:val="Bodytext2"/>
          <w:rFonts w:ascii="Times New Roman" w:hAnsi="Times New Roman" w:cs="Times New Roman"/>
          <w:color w:val="000000"/>
        </w:rPr>
        <w:t>Tato smlouva se vyhotovuje ve dvou originálech, z nichž každá smluvní strana obdrží jeden.</w:t>
      </w:r>
    </w:p>
    <w:p w14:paraId="15F42707" w14:textId="1DA7AC1D" w:rsidR="00F54ED6" w:rsidRPr="0040764D" w:rsidRDefault="00B26B14" w:rsidP="0070669B">
      <w:pPr>
        <w:pStyle w:val="Bodytext20"/>
        <w:numPr>
          <w:ilvl w:val="0"/>
          <w:numId w:val="7"/>
        </w:numPr>
        <w:shd w:val="clear" w:color="auto" w:fill="auto"/>
        <w:tabs>
          <w:tab w:val="left" w:pos="746"/>
        </w:tabs>
        <w:spacing w:line="244" w:lineRule="exact"/>
        <w:ind w:left="567" w:hanging="340"/>
        <w:jc w:val="both"/>
        <w:rPr>
          <w:rFonts w:ascii="Times New Roman" w:hAnsi="Times New Roman" w:cs="Times New Roman"/>
          <w:shd w:val="clear" w:color="auto" w:fill="FFFFFF"/>
        </w:rPr>
      </w:pPr>
      <w:r w:rsidRPr="00D0051F">
        <w:rPr>
          <w:rStyle w:val="Bodytext2"/>
          <w:rFonts w:ascii="Times New Roman" w:hAnsi="Times New Roman" w:cs="Times New Roman"/>
          <w:color w:val="000000"/>
        </w:rPr>
        <w:t xml:space="preserve">Obě strany prohlašují, že se plně seznámily se zněním smlouvy, nemají námitek a na důkaz </w:t>
      </w:r>
      <w:r w:rsidR="00B31CCE">
        <w:rPr>
          <w:rStyle w:val="Bodytext2"/>
          <w:rFonts w:ascii="Times New Roman" w:hAnsi="Times New Roman" w:cs="Times New Roman"/>
          <w:color w:val="000000"/>
        </w:rPr>
        <w:t xml:space="preserve">svého souhlasu s obsahem této smlouvy </w:t>
      </w:r>
      <w:r w:rsidRPr="00D0051F">
        <w:rPr>
          <w:rStyle w:val="Bodytext2"/>
          <w:rFonts w:ascii="Times New Roman" w:hAnsi="Times New Roman" w:cs="Times New Roman"/>
          <w:color w:val="000000"/>
        </w:rPr>
        <w:t>připojují své podpisy</w:t>
      </w:r>
      <w:r w:rsidR="00B31CCE">
        <w:rPr>
          <w:rStyle w:val="Bodytext2"/>
          <w:rFonts w:ascii="Times New Roman" w:hAnsi="Times New Roman" w:cs="Times New Roman"/>
          <w:color w:val="000000"/>
        </w:rPr>
        <w:t xml:space="preserve"> osoby oprávněné smluvní strany zavazovat</w:t>
      </w:r>
      <w:r>
        <w:rPr>
          <w:rStyle w:val="Bodytext2"/>
          <w:rFonts w:ascii="Times New Roman" w:hAnsi="Times New Roman" w:cs="Times New Roman"/>
          <w:color w:val="000000"/>
        </w:rPr>
        <w:t xml:space="preserve">. </w:t>
      </w:r>
    </w:p>
    <w:p w14:paraId="13E6C401" w14:textId="77777777" w:rsidR="00F54ED6" w:rsidRPr="00D0051F" w:rsidRDefault="00F54ED6" w:rsidP="00EB446D">
      <w:pPr>
        <w:pStyle w:val="Bodytext20"/>
        <w:shd w:val="clear" w:color="auto" w:fill="auto"/>
        <w:tabs>
          <w:tab w:val="left" w:pos="746"/>
        </w:tabs>
        <w:spacing w:line="244" w:lineRule="exact"/>
        <w:ind w:left="740" w:firstLine="0"/>
        <w:jc w:val="both"/>
        <w:rPr>
          <w:rFonts w:ascii="Times New Roman" w:hAnsi="Times New Roman" w:cs="Times New Roman"/>
        </w:rPr>
      </w:pPr>
    </w:p>
    <w:p w14:paraId="26F8D262" w14:textId="77777777" w:rsidR="001630C6" w:rsidRPr="00D0051F" w:rsidRDefault="001630C6" w:rsidP="001630C6">
      <w:pPr>
        <w:pStyle w:val="Bodytext20"/>
        <w:shd w:val="clear" w:color="auto" w:fill="auto"/>
        <w:tabs>
          <w:tab w:val="left" w:pos="1620"/>
        </w:tabs>
        <w:spacing w:line="250" w:lineRule="exact"/>
        <w:ind w:firstLine="0"/>
        <w:rPr>
          <w:rStyle w:val="Bodytext2"/>
          <w:rFonts w:ascii="Times New Roman" w:hAnsi="Times New Roman" w:cs="Times New Roman"/>
          <w:color w:val="00000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D0051F" w:rsidRPr="00D0051F" w14:paraId="62FD8D6D" w14:textId="77777777" w:rsidTr="00EC5CC0">
        <w:tc>
          <w:tcPr>
            <w:tcW w:w="4530" w:type="dxa"/>
          </w:tcPr>
          <w:p w14:paraId="5F237A8C" w14:textId="3B0CDF8F" w:rsidR="00D0051F" w:rsidRPr="00D0051F" w:rsidRDefault="00D0051F" w:rsidP="00EC5CC0">
            <w:pPr>
              <w:pStyle w:val="Bodytext20"/>
              <w:shd w:val="clear" w:color="auto" w:fill="auto"/>
              <w:tabs>
                <w:tab w:val="left" w:pos="1620"/>
              </w:tabs>
              <w:spacing w:line="250" w:lineRule="exact"/>
              <w:ind w:firstLine="0"/>
              <w:rPr>
                <w:rStyle w:val="Bodytext2"/>
                <w:rFonts w:ascii="Times New Roman" w:hAnsi="Times New Roman" w:cs="Times New Roman"/>
                <w:color w:val="000000"/>
              </w:rPr>
            </w:pPr>
            <w:r w:rsidRPr="00D0051F">
              <w:rPr>
                <w:rStyle w:val="Bodytext2"/>
                <w:rFonts w:ascii="Times New Roman" w:hAnsi="Times New Roman" w:cs="Times New Roman"/>
                <w:color w:val="000000"/>
              </w:rPr>
              <w:t>V</w:t>
            </w:r>
            <w:r w:rsidR="00075B5A">
              <w:rPr>
                <w:rStyle w:val="Bodytext2"/>
                <w:rFonts w:ascii="Times New Roman" w:hAnsi="Times New Roman" w:cs="Times New Roman"/>
                <w:color w:val="000000"/>
              </w:rPr>
              <w:t xml:space="preserve"> Praze </w:t>
            </w:r>
            <w:r w:rsidRPr="00D0051F">
              <w:rPr>
                <w:rStyle w:val="Bodytext2"/>
                <w:rFonts w:ascii="Times New Roman" w:hAnsi="Times New Roman" w:cs="Times New Roman"/>
                <w:color w:val="000000"/>
              </w:rPr>
              <w:t xml:space="preserve">dne </w:t>
            </w:r>
            <w:r w:rsidR="00075B5A">
              <w:rPr>
                <w:rStyle w:val="Bodytext2"/>
                <w:rFonts w:ascii="Times New Roman" w:hAnsi="Times New Roman" w:cs="Times New Roman"/>
                <w:color w:val="000000"/>
              </w:rPr>
              <w:t>27. března 2024</w:t>
            </w:r>
          </w:p>
          <w:p w14:paraId="6F213FDF" w14:textId="77777777" w:rsidR="00D0051F" w:rsidRPr="00D0051F" w:rsidRDefault="00D0051F" w:rsidP="00EC5CC0">
            <w:pPr>
              <w:pStyle w:val="Bodytext20"/>
              <w:shd w:val="clear" w:color="auto" w:fill="auto"/>
              <w:tabs>
                <w:tab w:val="left" w:pos="1620"/>
              </w:tabs>
              <w:spacing w:line="250" w:lineRule="exact"/>
              <w:ind w:firstLine="0"/>
              <w:rPr>
                <w:rStyle w:val="Bodytext2"/>
                <w:rFonts w:ascii="Times New Roman" w:hAnsi="Times New Roman" w:cs="Times New Roman"/>
                <w:color w:val="000000"/>
              </w:rPr>
            </w:pPr>
          </w:p>
          <w:p w14:paraId="699C473E" w14:textId="77777777" w:rsidR="00D0051F" w:rsidRPr="00D0051F" w:rsidRDefault="00D0051F" w:rsidP="00EC5CC0">
            <w:pPr>
              <w:pStyle w:val="Bodytext20"/>
              <w:shd w:val="clear" w:color="auto" w:fill="auto"/>
              <w:tabs>
                <w:tab w:val="left" w:pos="1620"/>
              </w:tabs>
              <w:spacing w:line="250" w:lineRule="exact"/>
              <w:ind w:firstLine="0"/>
              <w:rPr>
                <w:rStyle w:val="Bodytext2"/>
                <w:rFonts w:ascii="Times New Roman" w:hAnsi="Times New Roman" w:cs="Times New Roman"/>
                <w:color w:val="000000"/>
              </w:rPr>
            </w:pPr>
            <w:r w:rsidRPr="00D0051F">
              <w:rPr>
                <w:rStyle w:val="Bodytext2"/>
                <w:rFonts w:ascii="Times New Roman" w:hAnsi="Times New Roman" w:cs="Times New Roman"/>
                <w:color w:val="000000"/>
              </w:rPr>
              <w:t>Za pronajímatele hřebce:</w:t>
            </w:r>
          </w:p>
          <w:p w14:paraId="2B6611D5" w14:textId="77777777" w:rsidR="00D0051F" w:rsidRPr="00D0051F" w:rsidRDefault="00D0051F" w:rsidP="00EC5CC0">
            <w:pPr>
              <w:pStyle w:val="Bodytext20"/>
              <w:shd w:val="clear" w:color="auto" w:fill="auto"/>
              <w:tabs>
                <w:tab w:val="left" w:pos="1620"/>
              </w:tabs>
              <w:spacing w:line="250" w:lineRule="exact"/>
              <w:ind w:firstLine="0"/>
              <w:rPr>
                <w:rStyle w:val="Bodytext2"/>
                <w:rFonts w:ascii="Times New Roman" w:hAnsi="Times New Roman" w:cs="Times New Roman"/>
                <w:color w:val="000000"/>
              </w:rPr>
            </w:pPr>
          </w:p>
          <w:p w14:paraId="05C6D8F9" w14:textId="77777777" w:rsidR="00D0051F" w:rsidRDefault="00D0051F" w:rsidP="00EC5CC0">
            <w:pPr>
              <w:pStyle w:val="Bodytext20"/>
              <w:shd w:val="clear" w:color="auto" w:fill="auto"/>
              <w:tabs>
                <w:tab w:val="left" w:pos="1620"/>
              </w:tabs>
              <w:spacing w:line="250" w:lineRule="exact"/>
              <w:ind w:firstLine="0"/>
              <w:rPr>
                <w:rStyle w:val="Bodytext2"/>
                <w:rFonts w:ascii="Times New Roman" w:hAnsi="Times New Roman" w:cs="Times New Roman"/>
                <w:color w:val="000000"/>
              </w:rPr>
            </w:pPr>
          </w:p>
          <w:p w14:paraId="5EB14C5F" w14:textId="77777777" w:rsidR="0040764D" w:rsidRDefault="0040764D" w:rsidP="00EC5CC0">
            <w:pPr>
              <w:pStyle w:val="Bodytext20"/>
              <w:shd w:val="clear" w:color="auto" w:fill="auto"/>
              <w:tabs>
                <w:tab w:val="left" w:pos="1620"/>
              </w:tabs>
              <w:spacing w:line="250" w:lineRule="exact"/>
              <w:ind w:firstLine="0"/>
              <w:rPr>
                <w:rStyle w:val="Bodytext2"/>
                <w:rFonts w:ascii="Times New Roman" w:hAnsi="Times New Roman" w:cs="Times New Roman"/>
                <w:color w:val="000000"/>
              </w:rPr>
            </w:pPr>
          </w:p>
          <w:p w14:paraId="6F5A2C44" w14:textId="77777777" w:rsidR="0040764D" w:rsidRDefault="0040764D" w:rsidP="00EC5CC0">
            <w:pPr>
              <w:pStyle w:val="Bodytext20"/>
              <w:shd w:val="clear" w:color="auto" w:fill="auto"/>
              <w:tabs>
                <w:tab w:val="left" w:pos="1620"/>
              </w:tabs>
              <w:spacing w:line="250" w:lineRule="exact"/>
              <w:ind w:firstLine="0"/>
              <w:rPr>
                <w:rStyle w:val="Bodytext2"/>
                <w:rFonts w:ascii="Times New Roman" w:hAnsi="Times New Roman" w:cs="Times New Roman"/>
                <w:color w:val="000000"/>
              </w:rPr>
            </w:pPr>
          </w:p>
          <w:p w14:paraId="517B0659" w14:textId="77777777" w:rsidR="0040764D" w:rsidRDefault="0040764D" w:rsidP="00EC5CC0">
            <w:pPr>
              <w:pStyle w:val="Bodytext20"/>
              <w:shd w:val="clear" w:color="auto" w:fill="auto"/>
              <w:tabs>
                <w:tab w:val="left" w:pos="1620"/>
              </w:tabs>
              <w:spacing w:line="250" w:lineRule="exact"/>
              <w:ind w:firstLine="0"/>
              <w:rPr>
                <w:rStyle w:val="Bodytext2"/>
                <w:color w:val="000000"/>
              </w:rPr>
            </w:pPr>
          </w:p>
          <w:p w14:paraId="1F37FE96" w14:textId="77777777" w:rsidR="0040764D" w:rsidRDefault="0040764D" w:rsidP="00EC5CC0">
            <w:pPr>
              <w:pStyle w:val="Bodytext20"/>
              <w:shd w:val="clear" w:color="auto" w:fill="auto"/>
              <w:tabs>
                <w:tab w:val="left" w:pos="1620"/>
              </w:tabs>
              <w:spacing w:line="250" w:lineRule="exact"/>
              <w:ind w:firstLine="0"/>
              <w:rPr>
                <w:rStyle w:val="Bodytext2"/>
                <w:color w:val="000000"/>
              </w:rPr>
            </w:pPr>
          </w:p>
          <w:p w14:paraId="0FCF8CF8" w14:textId="77777777" w:rsidR="0040764D" w:rsidRPr="00D0051F" w:rsidRDefault="0040764D" w:rsidP="00EC5CC0">
            <w:pPr>
              <w:pStyle w:val="Bodytext20"/>
              <w:shd w:val="clear" w:color="auto" w:fill="auto"/>
              <w:tabs>
                <w:tab w:val="left" w:pos="1620"/>
              </w:tabs>
              <w:spacing w:line="250" w:lineRule="exact"/>
              <w:ind w:firstLine="0"/>
              <w:rPr>
                <w:rStyle w:val="Bodytext2"/>
                <w:rFonts w:ascii="Times New Roman" w:hAnsi="Times New Roman" w:cs="Times New Roman"/>
                <w:color w:val="000000"/>
              </w:rPr>
            </w:pPr>
          </w:p>
          <w:p w14:paraId="387E6B99" w14:textId="77777777" w:rsidR="00D0051F" w:rsidRPr="00D0051F" w:rsidRDefault="00D0051F" w:rsidP="00EC5CC0">
            <w:pPr>
              <w:pStyle w:val="Bodytext20"/>
              <w:shd w:val="clear" w:color="auto" w:fill="auto"/>
              <w:tabs>
                <w:tab w:val="left" w:pos="1620"/>
              </w:tabs>
              <w:spacing w:line="250" w:lineRule="exact"/>
              <w:ind w:firstLine="0"/>
              <w:rPr>
                <w:rStyle w:val="Bodytext2"/>
                <w:rFonts w:ascii="Times New Roman" w:hAnsi="Times New Roman" w:cs="Times New Roman"/>
                <w:color w:val="000000"/>
              </w:rPr>
            </w:pPr>
          </w:p>
          <w:p w14:paraId="64F2ADB0" w14:textId="77777777" w:rsidR="00D0051F" w:rsidRPr="00D0051F" w:rsidRDefault="00D0051F" w:rsidP="00EC5CC0">
            <w:pPr>
              <w:pStyle w:val="Bodytext20"/>
              <w:shd w:val="clear" w:color="auto" w:fill="auto"/>
              <w:tabs>
                <w:tab w:val="left" w:pos="1620"/>
              </w:tabs>
              <w:spacing w:line="250" w:lineRule="exact"/>
              <w:ind w:firstLine="0"/>
              <w:rPr>
                <w:rStyle w:val="Bodytext2"/>
                <w:rFonts w:ascii="Times New Roman" w:hAnsi="Times New Roman" w:cs="Times New Roman"/>
                <w:color w:val="000000"/>
              </w:rPr>
            </w:pPr>
            <w:r w:rsidRPr="00D0051F">
              <w:rPr>
                <w:rStyle w:val="Bodytext2"/>
                <w:rFonts w:ascii="Times New Roman" w:hAnsi="Times New Roman" w:cs="Times New Roman"/>
                <w:color w:val="000000"/>
              </w:rPr>
              <w:t>…………………………………………..</w:t>
            </w:r>
          </w:p>
          <w:p w14:paraId="4CFE225C" w14:textId="77777777" w:rsidR="00D0051F" w:rsidRPr="00D0051F" w:rsidRDefault="00D0051F" w:rsidP="00EC5CC0">
            <w:pPr>
              <w:pStyle w:val="Bodytext20"/>
              <w:shd w:val="clear" w:color="auto" w:fill="auto"/>
              <w:tabs>
                <w:tab w:val="left" w:pos="1620"/>
              </w:tabs>
              <w:spacing w:line="250" w:lineRule="exact"/>
              <w:ind w:firstLine="0"/>
              <w:rPr>
                <w:rStyle w:val="Bodytext2"/>
                <w:rFonts w:ascii="Times New Roman" w:hAnsi="Times New Roman" w:cs="Times New Roman"/>
                <w:color w:val="000000"/>
              </w:rPr>
            </w:pPr>
            <w:r w:rsidRPr="00D0051F">
              <w:rPr>
                <w:rStyle w:val="Bodytext2"/>
                <w:rFonts w:ascii="Times New Roman" w:hAnsi="Times New Roman" w:cs="Times New Roman"/>
                <w:color w:val="000000"/>
              </w:rPr>
              <w:t>Ivana Ambrožová</w:t>
            </w:r>
          </w:p>
          <w:p w14:paraId="4C791311" w14:textId="77777777" w:rsidR="00D0051F" w:rsidRPr="00D0051F" w:rsidRDefault="00D0051F" w:rsidP="00EC5CC0">
            <w:pPr>
              <w:pStyle w:val="Heading30"/>
              <w:shd w:val="clear" w:color="auto" w:fill="auto"/>
              <w:spacing w:before="0" w:line="240" w:lineRule="auto"/>
              <w:rPr>
                <w:rStyle w:val="Bodytext2"/>
                <w:rFonts w:ascii="Times New Roman" w:hAnsi="Times New Roman" w:cs="Times New Roman"/>
                <w:b w:val="0"/>
                <w:bCs w:val="0"/>
                <w:color w:val="000000"/>
              </w:rPr>
            </w:pPr>
            <w:r w:rsidRPr="00D0051F">
              <w:rPr>
                <w:rStyle w:val="Bodytext2"/>
                <w:rFonts w:ascii="Times New Roman" w:hAnsi="Times New Roman" w:cs="Times New Roman"/>
                <w:b w:val="0"/>
                <w:bCs w:val="0"/>
                <w:color w:val="000000"/>
              </w:rPr>
              <w:t xml:space="preserve">Člen představenstva </w:t>
            </w:r>
          </w:p>
          <w:p w14:paraId="5BDD3F60" w14:textId="77777777" w:rsidR="00D0051F" w:rsidRPr="00D0051F" w:rsidRDefault="00D0051F" w:rsidP="00EC5CC0">
            <w:pPr>
              <w:pStyle w:val="Heading30"/>
              <w:shd w:val="clear" w:color="auto" w:fill="auto"/>
              <w:spacing w:before="0" w:line="240" w:lineRule="auto"/>
              <w:rPr>
                <w:rStyle w:val="Bodytext2"/>
                <w:rFonts w:ascii="Times New Roman" w:hAnsi="Times New Roman" w:cs="Times New Roman"/>
                <w:color w:val="000000"/>
              </w:rPr>
            </w:pPr>
            <w:r w:rsidRPr="00D0051F">
              <w:rPr>
                <w:rStyle w:val="Heading3"/>
                <w:rFonts w:ascii="Times New Roman" w:hAnsi="Times New Roman" w:cs="Times New Roman"/>
                <w:color w:val="000000"/>
              </w:rPr>
              <w:t xml:space="preserve">Czech </w:t>
            </w:r>
            <w:proofErr w:type="spellStart"/>
            <w:r w:rsidRPr="00D0051F">
              <w:rPr>
                <w:rStyle w:val="Heading3"/>
                <w:rFonts w:ascii="Times New Roman" w:hAnsi="Times New Roman" w:cs="Times New Roman"/>
                <w:color w:val="000000"/>
              </w:rPr>
              <w:t>Equestrian</w:t>
            </w:r>
            <w:proofErr w:type="spellEnd"/>
            <w:r w:rsidRPr="00D0051F">
              <w:rPr>
                <w:rStyle w:val="Heading3"/>
                <w:rFonts w:ascii="Times New Roman" w:hAnsi="Times New Roman" w:cs="Times New Roman"/>
                <w:color w:val="000000"/>
              </w:rPr>
              <w:t xml:space="preserve"> Team a.s.</w:t>
            </w:r>
          </w:p>
        </w:tc>
        <w:tc>
          <w:tcPr>
            <w:tcW w:w="4530" w:type="dxa"/>
          </w:tcPr>
          <w:p w14:paraId="51D53BA9" w14:textId="6F248F79" w:rsidR="00D0051F" w:rsidRPr="00C83B8E" w:rsidRDefault="00D0051F" w:rsidP="00EC5CC0">
            <w:pPr>
              <w:pStyle w:val="Bodytext20"/>
              <w:shd w:val="clear" w:color="auto" w:fill="auto"/>
              <w:tabs>
                <w:tab w:val="left" w:pos="1620"/>
              </w:tabs>
              <w:spacing w:line="250" w:lineRule="exact"/>
              <w:ind w:firstLine="0"/>
              <w:rPr>
                <w:rStyle w:val="Bodytext2"/>
                <w:rFonts w:ascii="Times New Roman" w:hAnsi="Times New Roman" w:cs="Times New Roman"/>
                <w:color w:val="000000"/>
              </w:rPr>
            </w:pPr>
            <w:r w:rsidRPr="00C83B8E">
              <w:rPr>
                <w:rStyle w:val="Bodytext2"/>
                <w:rFonts w:ascii="Times New Roman" w:hAnsi="Times New Roman" w:cs="Times New Roman"/>
                <w:color w:val="000000"/>
              </w:rPr>
              <w:t xml:space="preserve">V </w:t>
            </w:r>
            <w:r w:rsidR="00075B5A">
              <w:rPr>
                <w:rStyle w:val="Bodytext2"/>
                <w:rFonts w:ascii="Times New Roman" w:hAnsi="Times New Roman" w:cs="Times New Roman"/>
                <w:color w:val="000000"/>
              </w:rPr>
              <w:t>Tlumačově</w:t>
            </w:r>
            <w:r w:rsidRPr="00C83B8E">
              <w:rPr>
                <w:rStyle w:val="Bodytext2"/>
                <w:rFonts w:ascii="Times New Roman" w:hAnsi="Times New Roman" w:cs="Times New Roman"/>
                <w:color w:val="000000"/>
              </w:rPr>
              <w:t xml:space="preserve"> dne </w:t>
            </w:r>
            <w:r w:rsidR="00075B5A">
              <w:rPr>
                <w:rStyle w:val="Bodytext2"/>
                <w:rFonts w:ascii="Times New Roman" w:hAnsi="Times New Roman" w:cs="Times New Roman"/>
                <w:color w:val="000000"/>
              </w:rPr>
              <w:t>28. března 2024</w:t>
            </w:r>
          </w:p>
          <w:p w14:paraId="7C5EB0E9" w14:textId="77777777" w:rsidR="00D0051F" w:rsidRPr="00C83B8E" w:rsidRDefault="00D0051F" w:rsidP="00EC5CC0">
            <w:pPr>
              <w:pStyle w:val="Bodytext20"/>
              <w:shd w:val="clear" w:color="auto" w:fill="auto"/>
              <w:tabs>
                <w:tab w:val="left" w:pos="1620"/>
              </w:tabs>
              <w:spacing w:line="250" w:lineRule="exact"/>
              <w:ind w:firstLine="0"/>
              <w:rPr>
                <w:rStyle w:val="Bodytext2"/>
                <w:rFonts w:ascii="Times New Roman" w:hAnsi="Times New Roman" w:cs="Times New Roman"/>
                <w:color w:val="000000"/>
              </w:rPr>
            </w:pPr>
          </w:p>
          <w:p w14:paraId="57B5D7C6" w14:textId="77777777" w:rsidR="00D0051F" w:rsidRPr="00C83B8E" w:rsidRDefault="00D0051F" w:rsidP="00EC5CC0">
            <w:pPr>
              <w:pStyle w:val="Bodytext20"/>
              <w:shd w:val="clear" w:color="auto" w:fill="auto"/>
              <w:tabs>
                <w:tab w:val="left" w:pos="1620"/>
              </w:tabs>
              <w:spacing w:line="250" w:lineRule="exact"/>
              <w:ind w:firstLine="0"/>
              <w:rPr>
                <w:rStyle w:val="Bodytext2"/>
                <w:rFonts w:ascii="Times New Roman" w:hAnsi="Times New Roman" w:cs="Times New Roman"/>
                <w:color w:val="000000"/>
              </w:rPr>
            </w:pPr>
            <w:r w:rsidRPr="00C83B8E">
              <w:rPr>
                <w:rStyle w:val="Bodytext2"/>
                <w:rFonts w:ascii="Times New Roman" w:hAnsi="Times New Roman" w:cs="Times New Roman"/>
                <w:color w:val="000000"/>
              </w:rPr>
              <w:t>Za nájemce hřebce:</w:t>
            </w:r>
          </w:p>
          <w:p w14:paraId="7623ADF4" w14:textId="77777777" w:rsidR="00D0051F" w:rsidRPr="00C83B8E" w:rsidRDefault="00D0051F" w:rsidP="00EC5CC0">
            <w:pPr>
              <w:pStyle w:val="Bodytext20"/>
              <w:shd w:val="clear" w:color="auto" w:fill="auto"/>
              <w:tabs>
                <w:tab w:val="left" w:pos="1620"/>
              </w:tabs>
              <w:spacing w:line="250" w:lineRule="exact"/>
              <w:ind w:firstLine="0"/>
              <w:rPr>
                <w:rStyle w:val="Bodytext2"/>
                <w:rFonts w:ascii="Times New Roman" w:hAnsi="Times New Roman" w:cs="Times New Roman"/>
                <w:color w:val="000000"/>
              </w:rPr>
            </w:pPr>
          </w:p>
          <w:p w14:paraId="51D5607A" w14:textId="77777777" w:rsidR="00D0051F" w:rsidRDefault="00D0051F" w:rsidP="00EC5CC0">
            <w:pPr>
              <w:pStyle w:val="Bodytext20"/>
              <w:shd w:val="clear" w:color="auto" w:fill="auto"/>
              <w:tabs>
                <w:tab w:val="left" w:pos="1620"/>
              </w:tabs>
              <w:spacing w:line="250" w:lineRule="exact"/>
              <w:ind w:firstLine="0"/>
              <w:rPr>
                <w:rStyle w:val="Bodytext2"/>
                <w:rFonts w:ascii="Times New Roman" w:hAnsi="Times New Roman" w:cs="Times New Roman"/>
                <w:color w:val="000000"/>
              </w:rPr>
            </w:pPr>
          </w:p>
          <w:p w14:paraId="7D1993CB" w14:textId="77777777" w:rsidR="0040764D" w:rsidRDefault="0040764D" w:rsidP="00EC5CC0">
            <w:pPr>
              <w:pStyle w:val="Bodytext20"/>
              <w:shd w:val="clear" w:color="auto" w:fill="auto"/>
              <w:tabs>
                <w:tab w:val="left" w:pos="1620"/>
              </w:tabs>
              <w:spacing w:line="250" w:lineRule="exact"/>
              <w:ind w:firstLine="0"/>
              <w:rPr>
                <w:rStyle w:val="Bodytext2"/>
                <w:color w:val="000000"/>
              </w:rPr>
            </w:pPr>
          </w:p>
          <w:p w14:paraId="3452DCA7" w14:textId="77777777" w:rsidR="0040764D" w:rsidRDefault="0040764D" w:rsidP="00EC5CC0">
            <w:pPr>
              <w:pStyle w:val="Bodytext20"/>
              <w:shd w:val="clear" w:color="auto" w:fill="auto"/>
              <w:tabs>
                <w:tab w:val="left" w:pos="1620"/>
              </w:tabs>
              <w:spacing w:line="250" w:lineRule="exact"/>
              <w:ind w:firstLine="0"/>
              <w:rPr>
                <w:rStyle w:val="Bodytext2"/>
                <w:color w:val="000000"/>
              </w:rPr>
            </w:pPr>
          </w:p>
          <w:p w14:paraId="7ADCFD12" w14:textId="77777777" w:rsidR="0040764D" w:rsidRDefault="0040764D" w:rsidP="00EC5CC0">
            <w:pPr>
              <w:pStyle w:val="Bodytext20"/>
              <w:shd w:val="clear" w:color="auto" w:fill="auto"/>
              <w:tabs>
                <w:tab w:val="left" w:pos="1620"/>
              </w:tabs>
              <w:spacing w:line="250" w:lineRule="exact"/>
              <w:ind w:firstLine="0"/>
              <w:rPr>
                <w:rStyle w:val="Bodytext2"/>
                <w:color w:val="000000"/>
              </w:rPr>
            </w:pPr>
          </w:p>
          <w:p w14:paraId="30442AC1" w14:textId="77777777" w:rsidR="0040764D" w:rsidRDefault="0040764D" w:rsidP="00EC5CC0">
            <w:pPr>
              <w:pStyle w:val="Bodytext20"/>
              <w:shd w:val="clear" w:color="auto" w:fill="auto"/>
              <w:tabs>
                <w:tab w:val="left" w:pos="1620"/>
              </w:tabs>
              <w:spacing w:line="250" w:lineRule="exact"/>
              <w:ind w:firstLine="0"/>
              <w:rPr>
                <w:rStyle w:val="Bodytext2"/>
                <w:color w:val="000000"/>
              </w:rPr>
            </w:pPr>
          </w:p>
          <w:p w14:paraId="3948A2A7" w14:textId="77777777" w:rsidR="0040764D" w:rsidRPr="00C83B8E" w:rsidRDefault="0040764D" w:rsidP="00EC5CC0">
            <w:pPr>
              <w:pStyle w:val="Bodytext20"/>
              <w:shd w:val="clear" w:color="auto" w:fill="auto"/>
              <w:tabs>
                <w:tab w:val="left" w:pos="1620"/>
              </w:tabs>
              <w:spacing w:line="250" w:lineRule="exact"/>
              <w:ind w:firstLine="0"/>
              <w:rPr>
                <w:rStyle w:val="Bodytext2"/>
                <w:rFonts w:ascii="Times New Roman" w:hAnsi="Times New Roman" w:cs="Times New Roman"/>
                <w:color w:val="000000"/>
              </w:rPr>
            </w:pPr>
          </w:p>
          <w:p w14:paraId="01E30576" w14:textId="77777777" w:rsidR="00D0051F" w:rsidRPr="00C83B8E" w:rsidRDefault="00D0051F" w:rsidP="00EC5CC0">
            <w:pPr>
              <w:pStyle w:val="Bodytext20"/>
              <w:shd w:val="clear" w:color="auto" w:fill="auto"/>
              <w:tabs>
                <w:tab w:val="left" w:pos="1620"/>
              </w:tabs>
              <w:spacing w:line="250" w:lineRule="exact"/>
              <w:ind w:firstLine="0"/>
              <w:rPr>
                <w:rStyle w:val="Bodytext2"/>
                <w:rFonts w:ascii="Times New Roman" w:hAnsi="Times New Roman" w:cs="Times New Roman"/>
                <w:color w:val="000000"/>
              </w:rPr>
            </w:pPr>
          </w:p>
          <w:p w14:paraId="7D552ADF" w14:textId="77777777" w:rsidR="00D0051F" w:rsidRPr="00C83B8E" w:rsidRDefault="00D0051F" w:rsidP="00EC5CC0">
            <w:pPr>
              <w:pStyle w:val="Bodytext20"/>
              <w:shd w:val="clear" w:color="auto" w:fill="auto"/>
              <w:tabs>
                <w:tab w:val="left" w:pos="1620"/>
              </w:tabs>
              <w:spacing w:line="250" w:lineRule="exact"/>
              <w:ind w:firstLine="0"/>
              <w:rPr>
                <w:rStyle w:val="Bodytext2"/>
                <w:rFonts w:ascii="Times New Roman" w:hAnsi="Times New Roman" w:cs="Times New Roman"/>
                <w:color w:val="000000"/>
              </w:rPr>
            </w:pPr>
            <w:r w:rsidRPr="00C83B8E">
              <w:rPr>
                <w:rStyle w:val="Bodytext2"/>
                <w:rFonts w:ascii="Times New Roman" w:hAnsi="Times New Roman" w:cs="Times New Roman"/>
                <w:color w:val="000000"/>
              </w:rPr>
              <w:t>………………………………………</w:t>
            </w:r>
          </w:p>
          <w:p w14:paraId="475AB742" w14:textId="7834C3B5" w:rsidR="00D0051F" w:rsidRPr="00C83B8E" w:rsidRDefault="00C24574" w:rsidP="00EC5CC0">
            <w:pPr>
              <w:pStyle w:val="Heading30"/>
              <w:shd w:val="clear" w:color="auto" w:fill="auto"/>
              <w:spacing w:before="0" w:line="259" w:lineRule="exact"/>
              <w:rPr>
                <w:rFonts w:ascii="Times New Roman" w:hAnsi="Times New Roman" w:cs="Times New Roman"/>
                <w:b w:val="0"/>
                <w:bCs w:val="0"/>
              </w:rPr>
            </w:pPr>
            <w:r w:rsidRPr="00C83B8E">
              <w:rPr>
                <w:rFonts w:ascii="Times New Roman" w:hAnsi="Times New Roman" w:cs="Times New Roman"/>
                <w:b w:val="0"/>
                <w:bCs w:val="0"/>
              </w:rPr>
              <w:t>Ing. Ondřej Mamica, Ph.D.</w:t>
            </w:r>
          </w:p>
          <w:p w14:paraId="7E352E52" w14:textId="149E030B" w:rsidR="00D0051F" w:rsidRPr="00C83B8E" w:rsidRDefault="00640DFB" w:rsidP="00EC5CC0">
            <w:pPr>
              <w:pStyle w:val="Heading30"/>
              <w:shd w:val="clear" w:color="auto" w:fill="auto"/>
              <w:spacing w:before="0" w:line="259" w:lineRule="exact"/>
              <w:rPr>
                <w:rFonts w:ascii="Times New Roman" w:hAnsi="Times New Roman" w:cs="Times New Roman"/>
                <w:b w:val="0"/>
              </w:rPr>
            </w:pPr>
            <w:r w:rsidRPr="00C83B8E">
              <w:rPr>
                <w:rFonts w:ascii="Times New Roman" w:hAnsi="Times New Roman" w:cs="Times New Roman"/>
                <w:b w:val="0"/>
                <w:bCs w:val="0"/>
              </w:rPr>
              <w:t>ředitel</w:t>
            </w:r>
          </w:p>
          <w:p w14:paraId="259D4C23" w14:textId="15C086E0" w:rsidR="00640DFB" w:rsidRPr="00C83B8E" w:rsidRDefault="00640DFB" w:rsidP="00EC5CC0">
            <w:pPr>
              <w:pStyle w:val="Heading30"/>
              <w:shd w:val="clear" w:color="auto" w:fill="auto"/>
              <w:spacing w:before="0" w:line="259" w:lineRule="exact"/>
              <w:rPr>
                <w:rFonts w:ascii="Times New Roman" w:hAnsi="Times New Roman" w:cs="Times New Roman"/>
                <w:b w:val="0"/>
                <w:bCs w:val="0"/>
              </w:rPr>
            </w:pPr>
            <w:r w:rsidRPr="00C83B8E">
              <w:rPr>
                <w:rFonts w:ascii="Times New Roman" w:hAnsi="Times New Roman" w:cs="Times New Roman"/>
                <w:b w:val="0"/>
              </w:rPr>
              <w:t xml:space="preserve">Zemský hřebčinec Tlumačov </w:t>
            </w:r>
            <w:proofErr w:type="spellStart"/>
            <w:r w:rsidRPr="00C83B8E">
              <w:rPr>
                <w:rFonts w:ascii="Times New Roman" w:hAnsi="Times New Roman" w:cs="Times New Roman"/>
                <w:b w:val="0"/>
              </w:rPr>
              <w:t>s.p.o</w:t>
            </w:r>
            <w:proofErr w:type="spellEnd"/>
            <w:r w:rsidRPr="00C83B8E">
              <w:rPr>
                <w:rFonts w:ascii="Times New Roman" w:hAnsi="Times New Roman" w:cs="Times New Roman"/>
                <w:b w:val="0"/>
              </w:rPr>
              <w:t>.</w:t>
            </w:r>
          </w:p>
          <w:p w14:paraId="593F0DB4" w14:textId="59BA2443" w:rsidR="00D0051F" w:rsidRPr="00C83B8E" w:rsidRDefault="00D0051F" w:rsidP="00EC5CC0">
            <w:pPr>
              <w:pStyle w:val="Heading30"/>
              <w:shd w:val="clear" w:color="auto" w:fill="auto"/>
              <w:spacing w:before="0" w:line="259" w:lineRule="exact"/>
              <w:rPr>
                <w:rStyle w:val="Bodytext2"/>
                <w:rFonts w:ascii="Times New Roman" w:hAnsi="Times New Roman" w:cs="Times New Roman"/>
                <w:b w:val="0"/>
                <w:bCs w:val="0"/>
                <w:shd w:val="clear" w:color="auto" w:fill="auto"/>
              </w:rPr>
            </w:pPr>
          </w:p>
        </w:tc>
      </w:tr>
    </w:tbl>
    <w:p w14:paraId="314267FD" w14:textId="5B9C13B3" w:rsidR="007219E8" w:rsidRPr="00D0051F" w:rsidRDefault="007219E8" w:rsidP="001630C6">
      <w:pPr>
        <w:pStyle w:val="Bodytext20"/>
        <w:shd w:val="clear" w:color="auto" w:fill="auto"/>
        <w:tabs>
          <w:tab w:val="left" w:pos="1620"/>
        </w:tabs>
        <w:spacing w:line="250" w:lineRule="exact"/>
        <w:ind w:firstLine="0"/>
        <w:rPr>
          <w:rStyle w:val="Bodytext2"/>
          <w:rFonts w:ascii="Times New Roman" w:hAnsi="Times New Roman" w:cs="Times New Roman"/>
          <w:color w:val="000000"/>
        </w:rPr>
      </w:pPr>
    </w:p>
    <w:p w14:paraId="0DAC9C1D" w14:textId="67DE784C" w:rsidR="007219E8" w:rsidRDefault="0070669B" w:rsidP="0070669B">
      <w:pPr>
        <w:pStyle w:val="Bodytext20"/>
        <w:shd w:val="clear" w:color="auto" w:fill="auto"/>
        <w:tabs>
          <w:tab w:val="left" w:pos="1620"/>
        </w:tabs>
        <w:spacing w:line="250" w:lineRule="exact"/>
        <w:ind w:firstLine="0"/>
        <w:rPr>
          <w:rStyle w:val="Bodytext2"/>
          <w:rFonts w:ascii="Times New Roman" w:hAnsi="Times New Roman" w:cs="Times New Roman"/>
          <w:color w:val="000000"/>
        </w:rPr>
      </w:pPr>
      <w:r>
        <w:rPr>
          <w:rStyle w:val="Bodytext2"/>
          <w:rFonts w:ascii="Times New Roman" w:hAnsi="Times New Roman" w:cs="Times New Roman"/>
          <w:color w:val="000000"/>
        </w:rPr>
        <w:tab/>
      </w:r>
    </w:p>
    <w:p w14:paraId="6174E07B" w14:textId="77777777" w:rsidR="0070669B" w:rsidRDefault="0070669B" w:rsidP="0070669B">
      <w:pPr>
        <w:pStyle w:val="Bodytext20"/>
        <w:shd w:val="clear" w:color="auto" w:fill="auto"/>
        <w:tabs>
          <w:tab w:val="left" w:pos="1620"/>
        </w:tabs>
        <w:spacing w:line="250" w:lineRule="exact"/>
        <w:ind w:firstLine="0"/>
        <w:rPr>
          <w:rStyle w:val="Bodytext2"/>
          <w:rFonts w:ascii="Times New Roman" w:hAnsi="Times New Roman" w:cs="Times New Roman"/>
          <w:color w:val="000000"/>
        </w:rPr>
      </w:pPr>
    </w:p>
    <w:p w14:paraId="0A8B14C0" w14:textId="77777777" w:rsidR="0070669B" w:rsidRDefault="0070669B" w:rsidP="0070669B">
      <w:pPr>
        <w:pStyle w:val="Bodytext20"/>
        <w:shd w:val="clear" w:color="auto" w:fill="auto"/>
        <w:tabs>
          <w:tab w:val="left" w:pos="1620"/>
        </w:tabs>
        <w:spacing w:line="250" w:lineRule="exact"/>
        <w:ind w:firstLine="0"/>
        <w:rPr>
          <w:rStyle w:val="Bodytext2"/>
          <w:rFonts w:ascii="Times New Roman" w:hAnsi="Times New Roman" w:cs="Times New Roman"/>
          <w:color w:val="000000"/>
        </w:rPr>
      </w:pPr>
    </w:p>
    <w:p w14:paraId="00753E5F" w14:textId="77777777" w:rsidR="0070669B" w:rsidRPr="00D0051F" w:rsidRDefault="0070669B" w:rsidP="0070669B">
      <w:pPr>
        <w:pStyle w:val="Bodytext20"/>
        <w:shd w:val="clear" w:color="auto" w:fill="auto"/>
        <w:tabs>
          <w:tab w:val="left" w:pos="1620"/>
        </w:tabs>
        <w:spacing w:line="250" w:lineRule="exact"/>
        <w:ind w:firstLine="0"/>
        <w:rPr>
          <w:rStyle w:val="Bodytext2"/>
          <w:rFonts w:ascii="Times New Roman" w:hAnsi="Times New Roman" w:cs="Times New Roman"/>
          <w:color w:val="000000"/>
        </w:rPr>
      </w:pPr>
    </w:p>
    <w:p w14:paraId="16231EDA" w14:textId="5C635621" w:rsidR="007219E8" w:rsidRPr="00D0051F" w:rsidRDefault="007219E8" w:rsidP="001630C6">
      <w:pPr>
        <w:pStyle w:val="Bodytext20"/>
        <w:shd w:val="clear" w:color="auto" w:fill="auto"/>
        <w:tabs>
          <w:tab w:val="left" w:pos="1620"/>
        </w:tabs>
        <w:spacing w:line="250" w:lineRule="exact"/>
        <w:ind w:firstLine="0"/>
        <w:rPr>
          <w:rStyle w:val="Bodytext2"/>
          <w:rFonts w:ascii="Times New Roman" w:hAnsi="Times New Roman" w:cs="Times New Roman"/>
          <w:color w:val="000000"/>
        </w:rPr>
      </w:pPr>
    </w:p>
    <w:p w14:paraId="7D5FC107" w14:textId="77777777" w:rsidR="009F36DD" w:rsidRPr="00D0051F" w:rsidRDefault="009F36DD" w:rsidP="009F36DD">
      <w:pPr>
        <w:pStyle w:val="Bodytext20"/>
        <w:shd w:val="clear" w:color="auto" w:fill="auto"/>
        <w:tabs>
          <w:tab w:val="left" w:pos="1620"/>
        </w:tabs>
        <w:spacing w:line="250" w:lineRule="exact"/>
        <w:ind w:firstLine="0"/>
        <w:rPr>
          <w:rStyle w:val="Bodytext2"/>
          <w:rFonts w:ascii="Times New Roman" w:hAnsi="Times New Roman" w:cs="Times New Roman"/>
          <w:b/>
          <w:bCs/>
          <w:i/>
          <w:iCs/>
          <w:color w:val="000000"/>
        </w:rPr>
      </w:pPr>
      <w:r w:rsidRPr="00D0051F">
        <w:rPr>
          <w:rStyle w:val="Bodytext2"/>
          <w:rFonts w:ascii="Times New Roman" w:hAnsi="Times New Roman" w:cs="Times New Roman"/>
          <w:b/>
          <w:bCs/>
          <w:i/>
          <w:iCs/>
          <w:color w:val="000000"/>
        </w:rPr>
        <w:lastRenderedPageBreak/>
        <w:t xml:space="preserve">PŘÍLOHA Č.1 K NÁJEMNÍ SMLOUVĚ NA DRŽENÍ PLEMENNÉHO HŘEBCE                                                                                 </w:t>
      </w:r>
    </w:p>
    <w:p w14:paraId="5D7D11C4" w14:textId="77777777" w:rsidR="009F36DD" w:rsidRPr="00D0051F" w:rsidRDefault="009F36DD" w:rsidP="009F36DD">
      <w:pPr>
        <w:pStyle w:val="Bodytext20"/>
        <w:shd w:val="clear" w:color="auto" w:fill="auto"/>
        <w:tabs>
          <w:tab w:val="left" w:pos="1620"/>
        </w:tabs>
        <w:spacing w:line="250" w:lineRule="exact"/>
        <w:ind w:firstLine="0"/>
        <w:rPr>
          <w:rStyle w:val="Bodytext2"/>
          <w:rFonts w:ascii="Times New Roman" w:hAnsi="Times New Roman" w:cs="Times New Roman"/>
          <w:b/>
          <w:bCs/>
          <w:i/>
          <w:iCs/>
          <w:color w:val="000000"/>
        </w:rPr>
      </w:pPr>
      <w:r w:rsidRPr="00D0051F">
        <w:rPr>
          <w:rStyle w:val="Bodytext2"/>
          <w:rFonts w:ascii="Times New Roman" w:hAnsi="Times New Roman" w:cs="Times New Roman"/>
          <w:b/>
          <w:bCs/>
          <w:i/>
          <w:iCs/>
          <w:color w:val="000000"/>
        </w:rPr>
        <w:t>(GILJANDRO VAN DEN BOSRAND)</w:t>
      </w:r>
    </w:p>
    <w:p w14:paraId="221F7F85" w14:textId="77777777" w:rsidR="009F36DD" w:rsidRPr="00D0051F" w:rsidRDefault="009F36DD" w:rsidP="009F36DD">
      <w:pPr>
        <w:pStyle w:val="Bodytext20"/>
        <w:shd w:val="clear" w:color="auto" w:fill="auto"/>
        <w:tabs>
          <w:tab w:val="left" w:pos="1620"/>
        </w:tabs>
        <w:spacing w:line="250" w:lineRule="exact"/>
        <w:ind w:firstLine="0"/>
        <w:rPr>
          <w:rStyle w:val="Bodytext2"/>
          <w:rFonts w:ascii="Times New Roman" w:hAnsi="Times New Roman" w:cs="Times New Roman"/>
          <w:color w:val="000000"/>
        </w:rPr>
      </w:pPr>
    </w:p>
    <w:p w14:paraId="2D6BD9B3" w14:textId="59676207" w:rsidR="009F36DD" w:rsidRPr="0040764D" w:rsidRDefault="009F36DD" w:rsidP="009F36DD">
      <w:pPr>
        <w:pStyle w:val="Bodytext20"/>
        <w:numPr>
          <w:ilvl w:val="0"/>
          <w:numId w:val="11"/>
        </w:numPr>
        <w:shd w:val="clear" w:color="auto" w:fill="auto"/>
        <w:tabs>
          <w:tab w:val="left" w:pos="1620"/>
        </w:tabs>
        <w:spacing w:line="250" w:lineRule="exact"/>
        <w:rPr>
          <w:rStyle w:val="Bodytext2"/>
          <w:rFonts w:ascii="Times New Roman" w:hAnsi="Times New Roman" w:cs="Times New Roman"/>
          <w:color w:val="000000"/>
        </w:rPr>
      </w:pPr>
      <w:r w:rsidRPr="0040764D">
        <w:rPr>
          <w:rStyle w:val="Bodytext2"/>
          <w:rFonts w:ascii="Times New Roman" w:hAnsi="Times New Roman" w:cs="Times New Roman"/>
          <w:color w:val="000000"/>
        </w:rPr>
        <w:t xml:space="preserve">KRMNÝ PLÁN  - </w:t>
      </w:r>
      <w:proofErr w:type="spellStart"/>
      <w:r w:rsidRPr="0040764D">
        <w:rPr>
          <w:rStyle w:val="Bodytext2"/>
          <w:rFonts w:ascii="Times New Roman" w:hAnsi="Times New Roman" w:cs="Times New Roman"/>
          <w:color w:val="000000"/>
        </w:rPr>
        <w:t>Hippolyte</w:t>
      </w:r>
      <w:proofErr w:type="spellEnd"/>
      <w:r w:rsidRPr="0040764D">
        <w:rPr>
          <w:rStyle w:val="Bodytext2"/>
          <w:rFonts w:ascii="Times New Roman" w:hAnsi="Times New Roman" w:cs="Times New Roman"/>
          <w:color w:val="000000"/>
        </w:rPr>
        <w:t xml:space="preserve"> Brandon: 1/0/1, v poledne </w:t>
      </w:r>
      <w:proofErr w:type="spellStart"/>
      <w:r w:rsidRPr="0040764D">
        <w:rPr>
          <w:rStyle w:val="Bodytext2"/>
          <w:rFonts w:ascii="Times New Roman" w:hAnsi="Times New Roman" w:cs="Times New Roman"/>
          <w:color w:val="000000"/>
        </w:rPr>
        <w:t>mash</w:t>
      </w:r>
      <w:proofErr w:type="spellEnd"/>
      <w:r w:rsidRPr="0040764D">
        <w:rPr>
          <w:rStyle w:val="Bodytext2"/>
          <w:rFonts w:ascii="Times New Roman" w:hAnsi="Times New Roman" w:cs="Times New Roman"/>
          <w:color w:val="000000"/>
        </w:rPr>
        <w:t xml:space="preserve"> (</w:t>
      </w:r>
      <w:proofErr w:type="spellStart"/>
      <w:r w:rsidRPr="0040764D">
        <w:rPr>
          <w:rStyle w:val="Bodytext2"/>
          <w:rFonts w:ascii="Times New Roman" w:hAnsi="Times New Roman" w:cs="Times New Roman"/>
          <w:color w:val="000000"/>
        </w:rPr>
        <w:t>Pavo</w:t>
      </w:r>
      <w:proofErr w:type="spellEnd"/>
      <w:r w:rsidRPr="0040764D">
        <w:rPr>
          <w:rStyle w:val="Bodytext2"/>
          <w:rFonts w:ascii="Times New Roman" w:hAnsi="Times New Roman" w:cs="Times New Roman"/>
          <w:color w:val="000000"/>
        </w:rPr>
        <w:t xml:space="preserve"> </w:t>
      </w:r>
      <w:proofErr w:type="spellStart"/>
      <w:r w:rsidRPr="0040764D">
        <w:rPr>
          <w:rStyle w:val="Bodytext2"/>
          <w:rFonts w:ascii="Times New Roman" w:hAnsi="Times New Roman" w:cs="Times New Roman"/>
          <w:color w:val="000000"/>
        </w:rPr>
        <w:t>Slobber</w:t>
      </w:r>
      <w:proofErr w:type="spellEnd"/>
      <w:r w:rsidRPr="0040764D">
        <w:rPr>
          <w:rStyle w:val="Bodytext2"/>
          <w:rFonts w:ascii="Times New Roman" w:hAnsi="Times New Roman" w:cs="Times New Roman"/>
          <w:color w:val="000000"/>
        </w:rPr>
        <w:t xml:space="preserve"> </w:t>
      </w:r>
      <w:proofErr w:type="spellStart"/>
      <w:r w:rsidRPr="0040764D">
        <w:rPr>
          <w:rStyle w:val="Bodytext2"/>
          <w:rFonts w:ascii="Times New Roman" w:hAnsi="Times New Roman" w:cs="Times New Roman"/>
          <w:color w:val="000000"/>
        </w:rPr>
        <w:t>mash</w:t>
      </w:r>
      <w:proofErr w:type="spellEnd"/>
      <w:r w:rsidRPr="0040764D">
        <w:rPr>
          <w:rStyle w:val="Bodytext2"/>
          <w:rFonts w:ascii="Times New Roman" w:hAnsi="Times New Roman" w:cs="Times New Roman"/>
          <w:color w:val="000000"/>
        </w:rPr>
        <w:t>)</w:t>
      </w:r>
    </w:p>
    <w:p w14:paraId="1D8B6D57" w14:textId="19B77D75" w:rsidR="009F36DD" w:rsidRPr="0040764D" w:rsidRDefault="009F36DD" w:rsidP="009F36DD">
      <w:pPr>
        <w:pStyle w:val="Bodytext20"/>
        <w:numPr>
          <w:ilvl w:val="0"/>
          <w:numId w:val="11"/>
        </w:numPr>
        <w:shd w:val="clear" w:color="auto" w:fill="auto"/>
        <w:tabs>
          <w:tab w:val="left" w:pos="1620"/>
        </w:tabs>
        <w:spacing w:line="250" w:lineRule="exact"/>
        <w:rPr>
          <w:rStyle w:val="Bodytext2"/>
          <w:rFonts w:ascii="Times New Roman" w:hAnsi="Times New Roman" w:cs="Times New Roman"/>
          <w:color w:val="000000"/>
        </w:rPr>
      </w:pPr>
      <w:r w:rsidRPr="0040764D">
        <w:rPr>
          <w:rStyle w:val="Bodytext2"/>
          <w:rFonts w:ascii="Times New Roman" w:hAnsi="Times New Roman" w:cs="Times New Roman"/>
          <w:color w:val="000000"/>
        </w:rPr>
        <w:t xml:space="preserve">ZPŮSOB POHYBOVÁNÍ </w:t>
      </w:r>
      <w:r w:rsidR="00075B5A">
        <w:rPr>
          <w:rStyle w:val="Bodytext2"/>
          <w:rFonts w:ascii="Times New Roman" w:hAnsi="Times New Roman" w:cs="Times New Roman"/>
          <w:color w:val="000000"/>
        </w:rPr>
        <w:t xml:space="preserve">   </w:t>
      </w:r>
      <w:r w:rsidRPr="0040764D">
        <w:rPr>
          <w:rStyle w:val="Bodytext2"/>
          <w:rFonts w:ascii="Times New Roman" w:hAnsi="Times New Roman" w:cs="Times New Roman"/>
          <w:color w:val="000000"/>
        </w:rPr>
        <w:t xml:space="preserve">kolotoč (sám, nebo volné místo před a za), </w:t>
      </w:r>
    </w:p>
    <w:p w14:paraId="08EE56C2" w14:textId="6B4FE4AE" w:rsidR="009F36DD" w:rsidRPr="0040764D" w:rsidRDefault="009F36DD" w:rsidP="00B26B14">
      <w:pPr>
        <w:pStyle w:val="Bodytext20"/>
        <w:shd w:val="clear" w:color="auto" w:fill="auto"/>
        <w:tabs>
          <w:tab w:val="left" w:pos="1620"/>
        </w:tabs>
        <w:spacing w:line="250" w:lineRule="exact"/>
        <w:ind w:left="720" w:firstLine="0"/>
        <w:rPr>
          <w:rStyle w:val="Bodytext2"/>
          <w:rFonts w:ascii="Times New Roman" w:hAnsi="Times New Roman" w:cs="Times New Roman"/>
          <w:color w:val="000000"/>
        </w:rPr>
      </w:pPr>
      <w:r w:rsidRPr="0040764D">
        <w:rPr>
          <w:rStyle w:val="Bodytext2"/>
          <w:rFonts w:ascii="Times New Roman" w:hAnsi="Times New Roman" w:cs="Times New Roman"/>
          <w:color w:val="000000"/>
        </w:rPr>
        <w:tab/>
      </w:r>
      <w:r w:rsidRPr="0040764D">
        <w:rPr>
          <w:rStyle w:val="Bodytext2"/>
          <w:rFonts w:ascii="Times New Roman" w:hAnsi="Times New Roman" w:cs="Times New Roman"/>
          <w:color w:val="000000"/>
        </w:rPr>
        <w:tab/>
      </w:r>
      <w:r w:rsidRPr="0040764D">
        <w:rPr>
          <w:rStyle w:val="Bodytext2"/>
          <w:rFonts w:ascii="Times New Roman" w:hAnsi="Times New Roman" w:cs="Times New Roman"/>
          <w:color w:val="000000"/>
        </w:rPr>
        <w:tab/>
        <w:t xml:space="preserve"> </w:t>
      </w:r>
      <w:r w:rsidR="00B26B14" w:rsidRPr="0040764D">
        <w:rPr>
          <w:rStyle w:val="Bodytext2"/>
          <w:rFonts w:ascii="Times New Roman" w:hAnsi="Times New Roman" w:cs="Times New Roman"/>
          <w:color w:val="000000"/>
        </w:rPr>
        <w:t xml:space="preserve">  </w:t>
      </w:r>
      <w:r w:rsidRPr="0040764D">
        <w:rPr>
          <w:rStyle w:val="Bodytext2"/>
          <w:rFonts w:ascii="Times New Roman" w:hAnsi="Times New Roman" w:cs="Times New Roman"/>
          <w:color w:val="000000"/>
        </w:rPr>
        <w:t xml:space="preserve">  </w:t>
      </w:r>
      <w:r w:rsidR="00075B5A">
        <w:rPr>
          <w:rStyle w:val="Bodytext2"/>
          <w:rFonts w:ascii="Times New Roman" w:hAnsi="Times New Roman" w:cs="Times New Roman"/>
          <w:color w:val="000000"/>
        </w:rPr>
        <w:t xml:space="preserve">   </w:t>
      </w:r>
      <w:r w:rsidRPr="0040764D">
        <w:rPr>
          <w:rStyle w:val="Bodytext2"/>
          <w:rFonts w:ascii="Times New Roman" w:hAnsi="Times New Roman" w:cs="Times New Roman"/>
          <w:color w:val="000000"/>
        </w:rPr>
        <w:t xml:space="preserve">výběh (bez koní vedle něj) </w:t>
      </w:r>
    </w:p>
    <w:p w14:paraId="3A831423" w14:textId="77777777" w:rsidR="009F36DD" w:rsidRPr="0040764D" w:rsidRDefault="009F36DD" w:rsidP="009F36DD">
      <w:pPr>
        <w:pStyle w:val="Bodytext20"/>
        <w:numPr>
          <w:ilvl w:val="0"/>
          <w:numId w:val="11"/>
        </w:numPr>
        <w:shd w:val="clear" w:color="auto" w:fill="auto"/>
        <w:tabs>
          <w:tab w:val="left" w:pos="1620"/>
        </w:tabs>
        <w:spacing w:line="250" w:lineRule="exact"/>
        <w:rPr>
          <w:rStyle w:val="Bodytext2"/>
          <w:rFonts w:ascii="Times New Roman" w:hAnsi="Times New Roman" w:cs="Times New Roman"/>
          <w:color w:val="000000"/>
        </w:rPr>
      </w:pPr>
      <w:r w:rsidRPr="0040764D">
        <w:rPr>
          <w:rStyle w:val="Bodytext2"/>
          <w:rFonts w:ascii="Times New Roman" w:hAnsi="Times New Roman" w:cs="Times New Roman"/>
          <w:color w:val="000000"/>
        </w:rPr>
        <w:t>KOVÁŘ + TEL:  kován na předek, možno využít Vašeho kováře</w:t>
      </w:r>
    </w:p>
    <w:p w14:paraId="51A85D61" w14:textId="4E3D5113" w:rsidR="009F36DD" w:rsidRPr="0040764D" w:rsidRDefault="009F36DD" w:rsidP="009F36DD">
      <w:pPr>
        <w:pStyle w:val="Bodytext20"/>
        <w:numPr>
          <w:ilvl w:val="0"/>
          <w:numId w:val="11"/>
        </w:numPr>
        <w:shd w:val="clear" w:color="auto" w:fill="auto"/>
        <w:tabs>
          <w:tab w:val="left" w:pos="1620"/>
        </w:tabs>
        <w:spacing w:line="250" w:lineRule="exact"/>
        <w:rPr>
          <w:rStyle w:val="Bodytext2"/>
          <w:rFonts w:ascii="Times New Roman" w:hAnsi="Times New Roman" w:cs="Times New Roman"/>
          <w:color w:val="000000"/>
        </w:rPr>
      </w:pPr>
      <w:r w:rsidRPr="0040764D">
        <w:rPr>
          <w:rStyle w:val="Bodytext2"/>
          <w:rFonts w:ascii="Times New Roman" w:hAnsi="Times New Roman" w:cs="Times New Roman"/>
          <w:color w:val="000000"/>
        </w:rPr>
        <w:t xml:space="preserve">VETERINÁŘ + TEL: </w:t>
      </w:r>
      <w:r w:rsidR="00075B5A">
        <w:rPr>
          <w:rStyle w:val="Bodytext2"/>
          <w:rFonts w:ascii="Times New Roman" w:hAnsi="Times New Roman" w:cs="Times New Roman"/>
          <w:color w:val="000000"/>
        </w:rPr>
        <w:t xml:space="preserve">možno využít Vašeho veterináře, při akutních případech kontaktovat Kateřinu </w:t>
      </w:r>
      <w:proofErr w:type="spellStart"/>
      <w:r w:rsidR="00075B5A">
        <w:rPr>
          <w:rStyle w:val="Bodytext2"/>
          <w:rFonts w:ascii="Times New Roman" w:hAnsi="Times New Roman" w:cs="Times New Roman"/>
          <w:color w:val="000000"/>
        </w:rPr>
        <w:t>Krpelovou</w:t>
      </w:r>
      <w:proofErr w:type="spellEnd"/>
    </w:p>
    <w:p w14:paraId="79AE41AF" w14:textId="24189804" w:rsidR="009F36DD" w:rsidRPr="00075B5A" w:rsidRDefault="009F36DD" w:rsidP="00075B5A">
      <w:pPr>
        <w:pStyle w:val="Bodytext20"/>
        <w:numPr>
          <w:ilvl w:val="0"/>
          <w:numId w:val="11"/>
        </w:numPr>
        <w:shd w:val="clear" w:color="auto" w:fill="auto"/>
        <w:tabs>
          <w:tab w:val="left" w:pos="1620"/>
        </w:tabs>
        <w:spacing w:line="250" w:lineRule="exact"/>
        <w:rPr>
          <w:rStyle w:val="Bodytext2"/>
          <w:rFonts w:ascii="Times New Roman" w:hAnsi="Times New Roman" w:cs="Times New Roman"/>
          <w:color w:val="000000"/>
        </w:rPr>
      </w:pPr>
      <w:r w:rsidRPr="0040764D">
        <w:rPr>
          <w:rStyle w:val="Bodytext2"/>
          <w:rFonts w:ascii="Times New Roman" w:hAnsi="Times New Roman" w:cs="Times New Roman"/>
          <w:color w:val="000000"/>
        </w:rPr>
        <w:t xml:space="preserve">PŘÍŠTÍ VAKCINACE DATUM A ZNAČKA VAKCÍNY: 14.6.2023 – </w:t>
      </w:r>
      <w:proofErr w:type="spellStart"/>
      <w:r w:rsidRPr="0040764D">
        <w:rPr>
          <w:rStyle w:val="Bodytext2"/>
          <w:rFonts w:ascii="Times New Roman" w:hAnsi="Times New Roman" w:cs="Times New Roman"/>
          <w:color w:val="000000"/>
        </w:rPr>
        <w:t>Equip</w:t>
      </w:r>
      <w:proofErr w:type="spellEnd"/>
      <w:r w:rsidRPr="0040764D">
        <w:rPr>
          <w:rStyle w:val="Bodytext2"/>
          <w:rFonts w:ascii="Times New Roman" w:hAnsi="Times New Roman" w:cs="Times New Roman"/>
          <w:color w:val="000000"/>
        </w:rPr>
        <w:t xml:space="preserve"> EHV1,4 </w:t>
      </w:r>
    </w:p>
    <w:p w14:paraId="7821B3E2" w14:textId="68B4B485" w:rsidR="009F36DD" w:rsidRPr="00075B5A" w:rsidRDefault="009F36DD" w:rsidP="00075B5A">
      <w:pPr>
        <w:pStyle w:val="Bodytext20"/>
        <w:numPr>
          <w:ilvl w:val="0"/>
          <w:numId w:val="11"/>
        </w:numPr>
        <w:shd w:val="clear" w:color="auto" w:fill="auto"/>
        <w:tabs>
          <w:tab w:val="left" w:pos="1620"/>
        </w:tabs>
        <w:spacing w:line="250" w:lineRule="exact"/>
        <w:rPr>
          <w:rStyle w:val="Bodytext2"/>
          <w:rFonts w:ascii="Times New Roman" w:hAnsi="Times New Roman" w:cs="Times New Roman"/>
          <w:color w:val="000000"/>
        </w:rPr>
      </w:pPr>
      <w:r w:rsidRPr="0040764D">
        <w:rPr>
          <w:rStyle w:val="Bodytext2"/>
          <w:rFonts w:ascii="Times New Roman" w:hAnsi="Times New Roman" w:cs="Times New Roman"/>
          <w:color w:val="000000"/>
        </w:rPr>
        <w:t xml:space="preserve">PŘÍŠTÍ ODČERVENÍ, DATUM A ZNAČKA: </w:t>
      </w:r>
      <w:r w:rsidR="00075B5A">
        <w:rPr>
          <w:rStyle w:val="Bodytext2"/>
          <w:rFonts w:ascii="Times New Roman" w:hAnsi="Times New Roman" w:cs="Times New Roman"/>
          <w:color w:val="000000"/>
        </w:rPr>
        <w:t>po dohodě</w:t>
      </w:r>
      <w:r w:rsidRPr="0040764D">
        <w:rPr>
          <w:rStyle w:val="Bodytext2"/>
          <w:rFonts w:ascii="Times New Roman" w:hAnsi="Times New Roman" w:cs="Times New Roman"/>
          <w:color w:val="000000"/>
        </w:rPr>
        <w:t xml:space="preserve"> </w:t>
      </w:r>
    </w:p>
    <w:p w14:paraId="30A71366" w14:textId="3EA3596B" w:rsidR="009F36DD" w:rsidRPr="00075B5A" w:rsidRDefault="009F36DD" w:rsidP="00075B5A">
      <w:pPr>
        <w:pStyle w:val="Bodytext20"/>
        <w:numPr>
          <w:ilvl w:val="0"/>
          <w:numId w:val="11"/>
        </w:numPr>
        <w:shd w:val="clear" w:color="auto" w:fill="auto"/>
        <w:tabs>
          <w:tab w:val="left" w:pos="1620"/>
        </w:tabs>
        <w:spacing w:line="250" w:lineRule="exact"/>
        <w:rPr>
          <w:rStyle w:val="Bodytext2"/>
          <w:rFonts w:ascii="Times New Roman" w:hAnsi="Times New Roman" w:cs="Times New Roman"/>
          <w:color w:val="000000"/>
        </w:rPr>
      </w:pPr>
      <w:r w:rsidRPr="0040764D">
        <w:rPr>
          <w:rStyle w:val="Bodytext2"/>
          <w:rFonts w:ascii="Times New Roman" w:hAnsi="Times New Roman" w:cs="Times New Roman"/>
          <w:color w:val="000000"/>
        </w:rPr>
        <w:t xml:space="preserve">JMÉNO A TEL. OSOBY, kterou má nájemce kontaktovat v případě nemoci nebo úrazu koně, v případě, nezastihne-li majitele koně – Kateřina </w:t>
      </w:r>
      <w:proofErr w:type="spellStart"/>
      <w:r w:rsidRPr="0040764D">
        <w:rPr>
          <w:rStyle w:val="Bodytext2"/>
          <w:rFonts w:ascii="Times New Roman" w:hAnsi="Times New Roman" w:cs="Times New Roman"/>
          <w:color w:val="000000"/>
        </w:rPr>
        <w:t>Krpelová</w:t>
      </w:r>
      <w:proofErr w:type="spellEnd"/>
      <w:r w:rsidRPr="0040764D">
        <w:rPr>
          <w:rStyle w:val="Bodytext2"/>
          <w:rFonts w:ascii="Times New Roman" w:hAnsi="Times New Roman" w:cs="Times New Roman"/>
          <w:color w:val="000000"/>
        </w:rPr>
        <w:t xml:space="preserve"> – 702035602</w:t>
      </w:r>
    </w:p>
    <w:p w14:paraId="149FEF72" w14:textId="6F688DE7" w:rsidR="009F36DD" w:rsidRPr="0040764D" w:rsidRDefault="009F36DD" w:rsidP="009F36DD">
      <w:pPr>
        <w:pStyle w:val="Bodytext20"/>
        <w:numPr>
          <w:ilvl w:val="0"/>
          <w:numId w:val="11"/>
        </w:numPr>
        <w:shd w:val="clear" w:color="auto" w:fill="auto"/>
        <w:tabs>
          <w:tab w:val="left" w:pos="1620"/>
        </w:tabs>
        <w:spacing w:line="250" w:lineRule="exact"/>
        <w:rPr>
          <w:rStyle w:val="Bodytext2"/>
          <w:rFonts w:ascii="Times New Roman" w:hAnsi="Times New Roman" w:cs="Times New Roman"/>
          <w:color w:val="000000"/>
        </w:rPr>
      </w:pPr>
      <w:r w:rsidRPr="0040764D">
        <w:rPr>
          <w:rStyle w:val="Bodytext2"/>
          <w:rFonts w:ascii="Times New Roman" w:hAnsi="Times New Roman" w:cs="Times New Roman"/>
          <w:color w:val="000000"/>
        </w:rPr>
        <w:t xml:space="preserve">Jméno a tel. Osoby oprávněné jménem majitele vstupovat do prostor </w:t>
      </w:r>
      <w:r w:rsidR="00AF7B6A" w:rsidRPr="0040764D">
        <w:rPr>
          <w:rStyle w:val="Bodytext2"/>
          <w:rFonts w:ascii="Times New Roman" w:hAnsi="Times New Roman" w:cs="Times New Roman"/>
          <w:color w:val="000000"/>
        </w:rPr>
        <w:t>nájemce hřebce</w:t>
      </w:r>
      <w:r w:rsidRPr="0040764D">
        <w:rPr>
          <w:rStyle w:val="Bodytext2"/>
          <w:rFonts w:ascii="Times New Roman" w:hAnsi="Times New Roman" w:cs="Times New Roman"/>
          <w:color w:val="000000"/>
        </w:rPr>
        <w:t xml:space="preserve">, za účelem kontroly hřebce - Kateřina </w:t>
      </w:r>
      <w:proofErr w:type="spellStart"/>
      <w:r w:rsidRPr="0040764D">
        <w:rPr>
          <w:rStyle w:val="Bodytext2"/>
          <w:rFonts w:ascii="Times New Roman" w:hAnsi="Times New Roman" w:cs="Times New Roman"/>
          <w:color w:val="000000"/>
        </w:rPr>
        <w:t>Krpelová</w:t>
      </w:r>
      <w:proofErr w:type="spellEnd"/>
      <w:r w:rsidRPr="0040764D">
        <w:rPr>
          <w:rStyle w:val="Bodytext2"/>
          <w:rFonts w:ascii="Times New Roman" w:hAnsi="Times New Roman" w:cs="Times New Roman"/>
          <w:color w:val="000000"/>
        </w:rPr>
        <w:t xml:space="preserve"> – 702035602</w:t>
      </w:r>
    </w:p>
    <w:p w14:paraId="56B1B584" w14:textId="77777777" w:rsidR="009F36DD" w:rsidRPr="0040764D" w:rsidRDefault="009F36DD" w:rsidP="009F36DD">
      <w:pPr>
        <w:pStyle w:val="Bodytext20"/>
        <w:numPr>
          <w:ilvl w:val="0"/>
          <w:numId w:val="11"/>
        </w:numPr>
        <w:shd w:val="clear" w:color="auto" w:fill="auto"/>
        <w:tabs>
          <w:tab w:val="left" w:pos="1620"/>
        </w:tabs>
        <w:spacing w:line="250" w:lineRule="exact"/>
        <w:rPr>
          <w:rStyle w:val="Bodytext2"/>
          <w:rFonts w:ascii="Times New Roman" w:hAnsi="Times New Roman" w:cs="Times New Roman"/>
          <w:color w:val="000000"/>
        </w:rPr>
      </w:pPr>
      <w:r w:rsidRPr="0040764D">
        <w:rPr>
          <w:rStyle w:val="Bodytext2"/>
          <w:rFonts w:ascii="Times New Roman" w:hAnsi="Times New Roman" w:cs="Times New Roman"/>
          <w:color w:val="000000"/>
        </w:rPr>
        <w:t>Zdravotní okolnosti, ke kterým je třeba přihlédnout při odběru ID hřebce – bez problému</w:t>
      </w:r>
    </w:p>
    <w:p w14:paraId="1C8CBD80" w14:textId="77777777" w:rsidR="009F36DD" w:rsidRPr="0040764D" w:rsidRDefault="009F36DD" w:rsidP="009F36DD">
      <w:pPr>
        <w:pStyle w:val="Bodytext20"/>
        <w:numPr>
          <w:ilvl w:val="0"/>
          <w:numId w:val="11"/>
        </w:numPr>
        <w:shd w:val="clear" w:color="auto" w:fill="auto"/>
        <w:tabs>
          <w:tab w:val="left" w:pos="1620"/>
        </w:tabs>
        <w:spacing w:line="250" w:lineRule="exact"/>
        <w:rPr>
          <w:rStyle w:val="Bodytext2"/>
          <w:rFonts w:ascii="Times New Roman" w:hAnsi="Times New Roman" w:cs="Times New Roman"/>
          <w:color w:val="000000"/>
        </w:rPr>
      </w:pPr>
      <w:r w:rsidRPr="0040764D">
        <w:rPr>
          <w:rStyle w:val="Bodytext2"/>
          <w:rFonts w:ascii="Times New Roman" w:hAnsi="Times New Roman" w:cs="Times New Roman"/>
          <w:color w:val="000000"/>
        </w:rPr>
        <w:t>Zdravotní okolnosti, ke kterým je třeba přihlédnout při běžné péči o koně – bez problému</w:t>
      </w:r>
    </w:p>
    <w:p w14:paraId="0E2082FB" w14:textId="1918C19E" w:rsidR="009F36DD" w:rsidRPr="0040764D" w:rsidRDefault="009F36DD" w:rsidP="009F36DD">
      <w:pPr>
        <w:pStyle w:val="Bodytext20"/>
        <w:numPr>
          <w:ilvl w:val="0"/>
          <w:numId w:val="11"/>
        </w:numPr>
        <w:shd w:val="clear" w:color="auto" w:fill="auto"/>
        <w:tabs>
          <w:tab w:val="left" w:pos="1620"/>
        </w:tabs>
        <w:spacing w:line="250" w:lineRule="exact"/>
        <w:rPr>
          <w:rStyle w:val="Bodytext2"/>
          <w:rFonts w:ascii="Times New Roman" w:hAnsi="Times New Roman" w:cs="Times New Roman"/>
          <w:color w:val="000000"/>
        </w:rPr>
      </w:pPr>
      <w:r w:rsidRPr="0040764D">
        <w:rPr>
          <w:rStyle w:val="Bodytext2"/>
          <w:rFonts w:ascii="Times New Roman" w:hAnsi="Times New Roman" w:cs="Times New Roman"/>
          <w:color w:val="000000"/>
        </w:rPr>
        <w:t xml:space="preserve">Další speciální potřeby, zvyky nebo chování hřebce, ke kterým je třeba přihlédnout při pobytu hřebce: vodění pouze na uzdečce nebo štajgru, kování bez přítomnosti jiných koní, hřebec je zvyklý být dekován jak v boxe, tak ve výběhu. </w:t>
      </w:r>
    </w:p>
    <w:p w14:paraId="1E119E60" w14:textId="2CE66129" w:rsidR="009F36DD" w:rsidRPr="0040764D" w:rsidRDefault="009F36DD" w:rsidP="009F36DD">
      <w:pPr>
        <w:pStyle w:val="Bodytext20"/>
        <w:numPr>
          <w:ilvl w:val="0"/>
          <w:numId w:val="11"/>
        </w:numPr>
        <w:shd w:val="clear" w:color="auto" w:fill="auto"/>
        <w:tabs>
          <w:tab w:val="left" w:pos="1620"/>
        </w:tabs>
        <w:spacing w:line="250" w:lineRule="exact"/>
        <w:rPr>
          <w:rStyle w:val="Bodytext2"/>
          <w:rFonts w:ascii="Times New Roman" w:hAnsi="Times New Roman" w:cs="Times New Roman"/>
          <w:color w:val="000000"/>
        </w:rPr>
      </w:pPr>
      <w:r w:rsidRPr="0040764D">
        <w:rPr>
          <w:rStyle w:val="Bodytext2"/>
          <w:rFonts w:ascii="Times New Roman" w:hAnsi="Times New Roman" w:cs="Times New Roman"/>
          <w:color w:val="000000"/>
        </w:rPr>
        <w:t xml:space="preserve">Zástupci </w:t>
      </w:r>
      <w:r w:rsidR="00AF7B6A" w:rsidRPr="0040764D">
        <w:rPr>
          <w:rStyle w:val="Bodytext2"/>
          <w:rFonts w:ascii="Times New Roman" w:hAnsi="Times New Roman" w:cs="Times New Roman"/>
          <w:color w:val="000000"/>
        </w:rPr>
        <w:t>nájemce hřebce</w:t>
      </w:r>
      <w:r w:rsidRPr="0040764D">
        <w:rPr>
          <w:rStyle w:val="Bodytext2"/>
          <w:rFonts w:ascii="Times New Roman" w:hAnsi="Times New Roman" w:cs="Times New Roman"/>
          <w:color w:val="000000"/>
        </w:rPr>
        <w:t>:</w:t>
      </w:r>
      <w:r w:rsidR="0070669B">
        <w:rPr>
          <w:rStyle w:val="Bodytext2"/>
          <w:rFonts w:ascii="Times New Roman" w:hAnsi="Times New Roman" w:cs="Times New Roman"/>
          <w:color w:val="000000"/>
        </w:rPr>
        <w:t xml:space="preserve"> </w:t>
      </w:r>
    </w:p>
    <w:p w14:paraId="794FA9D6" w14:textId="6B030F59" w:rsidR="009F36DD" w:rsidRPr="00D0051F" w:rsidRDefault="009F36DD" w:rsidP="009F36DD">
      <w:pPr>
        <w:pStyle w:val="Bodytext20"/>
        <w:shd w:val="clear" w:color="auto" w:fill="auto"/>
        <w:tabs>
          <w:tab w:val="left" w:pos="1620"/>
        </w:tabs>
        <w:spacing w:line="250" w:lineRule="exact"/>
        <w:ind w:firstLine="0"/>
        <w:rPr>
          <w:rStyle w:val="Bodytext2"/>
          <w:rFonts w:ascii="Times New Roman" w:hAnsi="Times New Roman" w:cs="Times New Roman"/>
          <w:color w:val="000000"/>
        </w:rPr>
      </w:pPr>
    </w:p>
    <w:p w14:paraId="011C6736" w14:textId="77777777" w:rsidR="009F36DD" w:rsidRPr="00D0051F" w:rsidRDefault="009F36DD" w:rsidP="009F36DD">
      <w:pPr>
        <w:pStyle w:val="Bodytext20"/>
        <w:shd w:val="clear" w:color="auto" w:fill="auto"/>
        <w:tabs>
          <w:tab w:val="left" w:pos="1620"/>
        </w:tabs>
        <w:spacing w:line="250" w:lineRule="exact"/>
        <w:ind w:firstLine="0"/>
        <w:rPr>
          <w:rStyle w:val="Bodytext2"/>
          <w:rFonts w:ascii="Times New Roman" w:hAnsi="Times New Roman" w:cs="Times New Roman"/>
          <w:color w:val="000000"/>
        </w:rPr>
      </w:pPr>
    </w:p>
    <w:p w14:paraId="19D51F1F" w14:textId="2017A9FA" w:rsidR="009F36DD" w:rsidRPr="00D0051F" w:rsidRDefault="009F36DD" w:rsidP="009F36DD">
      <w:pPr>
        <w:pStyle w:val="Bodytext20"/>
        <w:shd w:val="clear" w:color="auto" w:fill="auto"/>
        <w:tabs>
          <w:tab w:val="left" w:pos="1620"/>
        </w:tabs>
        <w:spacing w:line="250" w:lineRule="exact"/>
        <w:ind w:firstLine="0"/>
        <w:rPr>
          <w:rStyle w:val="Bodytext2"/>
          <w:rFonts w:ascii="Times New Roman" w:hAnsi="Times New Roman" w:cs="Times New Roman"/>
          <w:color w:val="000000"/>
        </w:rPr>
      </w:pPr>
    </w:p>
    <w:p w14:paraId="46E09AC3" w14:textId="319DF47F" w:rsidR="009F36DD" w:rsidRPr="00D0051F" w:rsidRDefault="009F36DD" w:rsidP="009F36DD">
      <w:pPr>
        <w:pStyle w:val="Bodytext20"/>
        <w:shd w:val="clear" w:color="auto" w:fill="auto"/>
        <w:tabs>
          <w:tab w:val="left" w:pos="1620"/>
        </w:tabs>
        <w:spacing w:line="250" w:lineRule="exact"/>
        <w:ind w:firstLine="0"/>
        <w:rPr>
          <w:rStyle w:val="Bodytext2"/>
          <w:rFonts w:ascii="Times New Roman" w:hAnsi="Times New Roman" w:cs="Times New Roman"/>
          <w:color w:val="000000"/>
        </w:rPr>
      </w:pPr>
    </w:p>
    <w:p w14:paraId="13B974D2" w14:textId="4CC3571B" w:rsidR="009F36DD" w:rsidRPr="00D0051F" w:rsidRDefault="009F36DD" w:rsidP="009F36DD">
      <w:pPr>
        <w:pStyle w:val="Bodytext20"/>
        <w:shd w:val="clear" w:color="auto" w:fill="auto"/>
        <w:tabs>
          <w:tab w:val="left" w:pos="1620"/>
        </w:tabs>
        <w:spacing w:line="250" w:lineRule="exact"/>
        <w:ind w:firstLine="0"/>
        <w:rPr>
          <w:rStyle w:val="Bodytext2"/>
          <w:rFonts w:ascii="Times New Roman" w:hAnsi="Times New Roman" w:cs="Times New Roman"/>
          <w:color w:val="000000"/>
        </w:rPr>
      </w:pPr>
    </w:p>
    <w:p w14:paraId="7CF19733" w14:textId="77777777" w:rsidR="009F36DD" w:rsidRPr="00D0051F" w:rsidRDefault="009F36DD" w:rsidP="009F36DD">
      <w:pPr>
        <w:pStyle w:val="Bodytext20"/>
        <w:shd w:val="clear" w:color="auto" w:fill="auto"/>
        <w:tabs>
          <w:tab w:val="left" w:pos="1620"/>
        </w:tabs>
        <w:spacing w:line="250" w:lineRule="exact"/>
        <w:ind w:firstLine="0"/>
        <w:rPr>
          <w:rStyle w:val="Bodytext2"/>
          <w:rFonts w:ascii="Times New Roman" w:hAnsi="Times New Roman" w:cs="Times New Roman"/>
          <w:color w:val="000000"/>
        </w:rPr>
      </w:pPr>
    </w:p>
    <w:p w14:paraId="5018AD72" w14:textId="5DC2CEFF" w:rsidR="009F36DD" w:rsidRPr="00D0051F" w:rsidRDefault="009F36DD" w:rsidP="009F36DD">
      <w:pPr>
        <w:pStyle w:val="Bodytext20"/>
        <w:shd w:val="clear" w:color="auto" w:fill="auto"/>
        <w:tabs>
          <w:tab w:val="left" w:pos="1620"/>
        </w:tabs>
        <w:spacing w:line="250" w:lineRule="exact"/>
        <w:ind w:firstLine="0"/>
        <w:rPr>
          <w:rStyle w:val="Bodytext2"/>
          <w:rFonts w:ascii="Times New Roman" w:hAnsi="Times New Roman" w:cs="Times New Roman"/>
          <w:color w:val="000000"/>
        </w:rPr>
      </w:pPr>
    </w:p>
    <w:p w14:paraId="158BEBA6" w14:textId="77777777" w:rsidR="009F36DD" w:rsidRPr="00D0051F" w:rsidRDefault="009F36DD" w:rsidP="009F36DD">
      <w:pPr>
        <w:pStyle w:val="Bodytext20"/>
        <w:shd w:val="clear" w:color="auto" w:fill="auto"/>
        <w:tabs>
          <w:tab w:val="left" w:pos="1620"/>
        </w:tabs>
        <w:spacing w:line="250" w:lineRule="exact"/>
        <w:ind w:firstLine="0"/>
        <w:rPr>
          <w:rStyle w:val="Bodytext2"/>
          <w:rFonts w:ascii="Times New Roman" w:hAnsi="Times New Roman" w:cs="Times New Roman"/>
          <w:color w:val="000000"/>
        </w:rPr>
      </w:pPr>
    </w:p>
    <w:p w14:paraId="2FD8D9AB" w14:textId="2D233FD3" w:rsidR="009F36DD" w:rsidRPr="00D0051F" w:rsidRDefault="009F36DD" w:rsidP="009F36DD">
      <w:pPr>
        <w:pStyle w:val="Bodytext20"/>
        <w:shd w:val="clear" w:color="auto" w:fill="auto"/>
        <w:tabs>
          <w:tab w:val="left" w:pos="1620"/>
        </w:tabs>
        <w:spacing w:line="250" w:lineRule="exact"/>
        <w:ind w:firstLine="0"/>
        <w:rPr>
          <w:rStyle w:val="Bodytext2"/>
          <w:rFonts w:ascii="Times New Roman" w:hAnsi="Times New Roman" w:cs="Times New Roman"/>
          <w:color w:val="000000"/>
        </w:rPr>
      </w:pPr>
    </w:p>
    <w:p w14:paraId="3C545F2A" w14:textId="77777777" w:rsidR="009F36DD" w:rsidRPr="00D0051F" w:rsidRDefault="009F36DD" w:rsidP="009F36DD">
      <w:pPr>
        <w:pStyle w:val="Bodytext20"/>
        <w:shd w:val="clear" w:color="auto" w:fill="auto"/>
        <w:tabs>
          <w:tab w:val="left" w:pos="1620"/>
        </w:tabs>
        <w:spacing w:line="250" w:lineRule="exact"/>
        <w:ind w:firstLine="0"/>
        <w:rPr>
          <w:rStyle w:val="Bodytext2"/>
          <w:rFonts w:ascii="Times New Roman" w:hAnsi="Times New Roman" w:cs="Times New Roman"/>
          <w:color w:val="000000"/>
        </w:rPr>
      </w:pPr>
    </w:p>
    <w:p w14:paraId="104D868B" w14:textId="77777777" w:rsidR="009F36DD" w:rsidRPr="00D0051F" w:rsidRDefault="009F36DD" w:rsidP="009F36DD">
      <w:pPr>
        <w:pStyle w:val="Bodytext20"/>
        <w:shd w:val="clear" w:color="auto" w:fill="auto"/>
        <w:tabs>
          <w:tab w:val="left" w:pos="1620"/>
        </w:tabs>
        <w:spacing w:line="250" w:lineRule="exact"/>
        <w:ind w:firstLine="0"/>
        <w:rPr>
          <w:rStyle w:val="Bodytext2"/>
          <w:rFonts w:ascii="Times New Roman" w:hAnsi="Times New Roman" w:cs="Times New Roman"/>
          <w:color w:val="000000"/>
        </w:rPr>
      </w:pPr>
    </w:p>
    <w:p w14:paraId="092F2E2F" w14:textId="77777777" w:rsidR="009F36DD" w:rsidRPr="00D0051F" w:rsidRDefault="009F36DD" w:rsidP="009F36DD">
      <w:pPr>
        <w:pStyle w:val="Bodytext20"/>
        <w:shd w:val="clear" w:color="auto" w:fill="auto"/>
        <w:tabs>
          <w:tab w:val="left" w:pos="1620"/>
        </w:tabs>
        <w:spacing w:line="250" w:lineRule="exact"/>
        <w:ind w:firstLine="0"/>
        <w:rPr>
          <w:rStyle w:val="Bodytext2"/>
          <w:rFonts w:ascii="Times New Roman" w:hAnsi="Times New Roman" w:cs="Times New Roman"/>
          <w:color w:val="000000"/>
        </w:rPr>
      </w:pPr>
    </w:p>
    <w:p w14:paraId="659A1032" w14:textId="626C3B08" w:rsidR="007219E8" w:rsidRPr="00D0051F" w:rsidRDefault="007219E8" w:rsidP="001630C6">
      <w:pPr>
        <w:pStyle w:val="Bodytext20"/>
        <w:shd w:val="clear" w:color="auto" w:fill="auto"/>
        <w:tabs>
          <w:tab w:val="left" w:pos="1620"/>
        </w:tabs>
        <w:spacing w:line="250" w:lineRule="exact"/>
        <w:ind w:firstLine="0"/>
        <w:rPr>
          <w:rStyle w:val="Bodytext2"/>
          <w:rFonts w:ascii="Times New Roman" w:hAnsi="Times New Roman" w:cs="Times New Roman"/>
          <w:color w:val="000000"/>
        </w:rPr>
      </w:pPr>
    </w:p>
    <w:p w14:paraId="6D219F2F" w14:textId="3DE4C2E3" w:rsidR="007219E8" w:rsidRPr="00D0051F" w:rsidRDefault="007219E8" w:rsidP="001630C6">
      <w:pPr>
        <w:pStyle w:val="Bodytext20"/>
        <w:shd w:val="clear" w:color="auto" w:fill="auto"/>
        <w:tabs>
          <w:tab w:val="left" w:pos="1620"/>
        </w:tabs>
        <w:spacing w:line="250" w:lineRule="exact"/>
        <w:ind w:firstLine="0"/>
        <w:rPr>
          <w:rStyle w:val="Bodytext2"/>
          <w:rFonts w:ascii="Times New Roman" w:hAnsi="Times New Roman" w:cs="Times New Roman"/>
          <w:color w:val="000000"/>
        </w:rPr>
      </w:pPr>
    </w:p>
    <w:p w14:paraId="0C155F33" w14:textId="2AF1EE1D" w:rsidR="007219E8" w:rsidRPr="00D0051F" w:rsidRDefault="007219E8" w:rsidP="001630C6">
      <w:pPr>
        <w:pStyle w:val="Bodytext20"/>
        <w:shd w:val="clear" w:color="auto" w:fill="auto"/>
        <w:tabs>
          <w:tab w:val="left" w:pos="1620"/>
        </w:tabs>
        <w:spacing w:line="250" w:lineRule="exact"/>
        <w:ind w:firstLine="0"/>
        <w:rPr>
          <w:rStyle w:val="Bodytext2"/>
          <w:rFonts w:ascii="Times New Roman" w:hAnsi="Times New Roman" w:cs="Times New Roman"/>
          <w:color w:val="000000"/>
        </w:rPr>
      </w:pPr>
    </w:p>
    <w:p w14:paraId="1E48860F" w14:textId="5F4BB7C7" w:rsidR="007219E8" w:rsidRPr="00D0051F" w:rsidRDefault="007219E8" w:rsidP="001630C6">
      <w:pPr>
        <w:pStyle w:val="Bodytext20"/>
        <w:shd w:val="clear" w:color="auto" w:fill="auto"/>
        <w:tabs>
          <w:tab w:val="left" w:pos="1620"/>
        </w:tabs>
        <w:spacing w:line="250" w:lineRule="exact"/>
        <w:ind w:firstLine="0"/>
        <w:rPr>
          <w:rStyle w:val="Bodytext2"/>
          <w:rFonts w:ascii="Times New Roman" w:hAnsi="Times New Roman" w:cs="Times New Roman"/>
          <w:color w:val="000000"/>
        </w:rPr>
      </w:pPr>
    </w:p>
    <w:p w14:paraId="76D62E52" w14:textId="11BC089C" w:rsidR="007219E8" w:rsidRPr="00D0051F" w:rsidRDefault="007219E8" w:rsidP="001630C6">
      <w:pPr>
        <w:pStyle w:val="Bodytext20"/>
        <w:shd w:val="clear" w:color="auto" w:fill="auto"/>
        <w:tabs>
          <w:tab w:val="left" w:pos="1620"/>
        </w:tabs>
        <w:spacing w:line="250" w:lineRule="exact"/>
        <w:ind w:firstLine="0"/>
        <w:rPr>
          <w:rStyle w:val="Bodytext2"/>
          <w:rFonts w:ascii="Times New Roman" w:hAnsi="Times New Roman" w:cs="Times New Roman"/>
          <w:color w:val="000000"/>
        </w:rPr>
      </w:pPr>
    </w:p>
    <w:p w14:paraId="75A31638" w14:textId="0C986279" w:rsidR="007219E8" w:rsidRPr="00D0051F" w:rsidRDefault="007219E8" w:rsidP="001630C6">
      <w:pPr>
        <w:pStyle w:val="Bodytext20"/>
        <w:shd w:val="clear" w:color="auto" w:fill="auto"/>
        <w:tabs>
          <w:tab w:val="left" w:pos="1620"/>
        </w:tabs>
        <w:spacing w:line="250" w:lineRule="exact"/>
        <w:ind w:firstLine="0"/>
        <w:rPr>
          <w:rStyle w:val="Bodytext2"/>
          <w:rFonts w:ascii="Times New Roman" w:hAnsi="Times New Roman" w:cs="Times New Roman"/>
          <w:color w:val="000000"/>
        </w:rPr>
      </w:pPr>
    </w:p>
    <w:p w14:paraId="4D0686CF" w14:textId="77777777" w:rsidR="007219E8" w:rsidRPr="00D0051F" w:rsidRDefault="007219E8" w:rsidP="001630C6">
      <w:pPr>
        <w:pStyle w:val="Bodytext20"/>
        <w:shd w:val="clear" w:color="auto" w:fill="auto"/>
        <w:tabs>
          <w:tab w:val="left" w:pos="1620"/>
        </w:tabs>
        <w:spacing w:line="250" w:lineRule="exact"/>
        <w:ind w:firstLine="0"/>
        <w:rPr>
          <w:rStyle w:val="Bodytext2"/>
          <w:rFonts w:ascii="Times New Roman" w:hAnsi="Times New Roman" w:cs="Times New Roman"/>
          <w:color w:val="000000"/>
        </w:rPr>
      </w:pPr>
    </w:p>
    <w:p w14:paraId="793D0D81" w14:textId="77777777" w:rsidR="001630C6" w:rsidRPr="00D0051F" w:rsidRDefault="001630C6" w:rsidP="001630C6">
      <w:pPr>
        <w:rPr>
          <w:sz w:val="22"/>
          <w:szCs w:val="22"/>
        </w:rPr>
      </w:pPr>
    </w:p>
    <w:p w14:paraId="363C0DC4" w14:textId="77777777" w:rsidR="00E84123" w:rsidRPr="00D0051F" w:rsidRDefault="00E84123">
      <w:pPr>
        <w:rPr>
          <w:sz w:val="22"/>
          <w:szCs w:val="22"/>
        </w:rPr>
      </w:pPr>
    </w:p>
    <w:sectPr w:rsidR="00E84123" w:rsidRPr="00D0051F" w:rsidSect="0070162A">
      <w:pgSz w:w="11906" w:h="16838"/>
      <w:pgMar w:top="709"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CAF21" w14:textId="77777777" w:rsidR="0070162A" w:rsidRDefault="0070162A" w:rsidP="00FE0BF0">
      <w:r>
        <w:separator/>
      </w:r>
    </w:p>
  </w:endnote>
  <w:endnote w:type="continuationSeparator" w:id="0">
    <w:p w14:paraId="4D7BD153" w14:textId="77777777" w:rsidR="0070162A" w:rsidRDefault="0070162A" w:rsidP="00FE0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2F0FB" w14:textId="77777777" w:rsidR="0070162A" w:rsidRDefault="0070162A" w:rsidP="00FE0BF0">
      <w:r>
        <w:separator/>
      </w:r>
    </w:p>
  </w:footnote>
  <w:footnote w:type="continuationSeparator" w:id="0">
    <w:p w14:paraId="0ED6DC56" w14:textId="77777777" w:rsidR="0070162A" w:rsidRDefault="0070162A" w:rsidP="00FE0B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2"/>
    <w:lvl w:ilvl="0">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cs="Times New Roman"/>
        <w:b w:val="0"/>
        <w:bCs w:val="0"/>
        <w:i w:val="0"/>
        <w:iCs w:val="0"/>
        <w:smallCaps w:val="0"/>
        <w:strike w:val="0"/>
        <w:color w:val="000000"/>
        <w:spacing w:val="0"/>
        <w:w w:val="100"/>
        <w:position w:val="0"/>
        <w:sz w:val="22"/>
        <w:szCs w:val="22"/>
        <w:u w:val="none"/>
      </w:rPr>
    </w:lvl>
  </w:abstractNum>
  <w:abstractNum w:abstractNumId="1" w15:restartNumberingAfterBreak="0">
    <w:nsid w:val="00000005"/>
    <w:multiLevelType w:val="multilevel"/>
    <w:tmpl w:val="8EDC113E"/>
    <w:lvl w:ilvl="0">
      <w:start w:val="1"/>
      <w:numFmt w:val="decimal"/>
      <w:lvlText w:val="%1."/>
      <w:lvlJc w:val="left"/>
      <w:rPr>
        <w:rFonts w:cs="Times New Roman"/>
        <w:b/>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cs="Times New Roman"/>
        <w:b w:val="0"/>
        <w:bCs w:val="0"/>
        <w:i w:val="0"/>
        <w:iCs w:val="0"/>
        <w:smallCaps w:val="0"/>
        <w:strike w:val="0"/>
        <w:color w:val="000000"/>
        <w:spacing w:val="0"/>
        <w:w w:val="100"/>
        <w:position w:val="0"/>
        <w:sz w:val="22"/>
        <w:szCs w:val="22"/>
        <w:u w:val="none"/>
      </w:rPr>
    </w:lvl>
  </w:abstractNum>
  <w:abstractNum w:abstractNumId="2" w15:restartNumberingAfterBreak="0">
    <w:nsid w:val="00000007"/>
    <w:multiLevelType w:val="multilevel"/>
    <w:tmpl w:val="22242BCA"/>
    <w:lvl w:ilvl="0">
      <w:start w:val="1"/>
      <w:numFmt w:val="decimal"/>
      <w:lvlText w:val="%1."/>
      <w:lvlJc w:val="left"/>
      <w:rPr>
        <w:rFonts w:cs="Times New Roman"/>
        <w:b/>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cs="Times New Roman"/>
        <w:b w:val="0"/>
        <w:bCs w:val="0"/>
        <w:i w:val="0"/>
        <w:iCs w:val="0"/>
        <w:smallCaps w:val="0"/>
        <w:strike w:val="0"/>
        <w:color w:val="000000"/>
        <w:spacing w:val="0"/>
        <w:w w:val="100"/>
        <w:position w:val="0"/>
        <w:sz w:val="22"/>
        <w:szCs w:val="22"/>
        <w:u w:val="none"/>
      </w:rPr>
    </w:lvl>
  </w:abstractNum>
  <w:abstractNum w:abstractNumId="3" w15:restartNumberingAfterBreak="0">
    <w:nsid w:val="00000009"/>
    <w:multiLevelType w:val="multilevel"/>
    <w:tmpl w:val="55F89CAA"/>
    <w:lvl w:ilvl="0">
      <w:start w:val="1"/>
      <w:numFmt w:val="decimal"/>
      <w:lvlText w:val="%1."/>
      <w:lvlJc w:val="left"/>
      <w:rPr>
        <w:rFonts w:cs="Times New Roman"/>
        <w:b/>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cs="Times New Roman"/>
        <w:b w:val="0"/>
        <w:bCs w:val="0"/>
        <w:i w:val="0"/>
        <w:iCs w:val="0"/>
        <w:smallCaps w:val="0"/>
        <w:strike w:val="0"/>
        <w:color w:val="000000"/>
        <w:spacing w:val="0"/>
        <w:w w:val="100"/>
        <w:position w:val="0"/>
        <w:sz w:val="22"/>
        <w:szCs w:val="22"/>
        <w:u w:val="none"/>
      </w:rPr>
    </w:lvl>
  </w:abstractNum>
  <w:abstractNum w:abstractNumId="4" w15:restartNumberingAfterBreak="0">
    <w:nsid w:val="0000000B"/>
    <w:multiLevelType w:val="multilevel"/>
    <w:tmpl w:val="D4D2172A"/>
    <w:lvl w:ilvl="0">
      <w:start w:val="1"/>
      <w:numFmt w:val="decimal"/>
      <w:lvlText w:val="%1."/>
      <w:lvlJc w:val="left"/>
      <w:rPr>
        <w:rFonts w:cs="Times New Roman"/>
        <w:b/>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cs="Times New Roman"/>
        <w:b w:val="0"/>
        <w:bCs w:val="0"/>
        <w:i w:val="0"/>
        <w:iCs w:val="0"/>
        <w:smallCaps w:val="0"/>
        <w:strike w:val="0"/>
        <w:color w:val="000000"/>
        <w:spacing w:val="0"/>
        <w:w w:val="100"/>
        <w:position w:val="0"/>
        <w:sz w:val="22"/>
        <w:szCs w:val="22"/>
        <w:u w:val="none"/>
      </w:rPr>
    </w:lvl>
  </w:abstractNum>
  <w:abstractNum w:abstractNumId="5" w15:restartNumberingAfterBreak="0">
    <w:nsid w:val="0000000D"/>
    <w:multiLevelType w:val="multilevel"/>
    <w:tmpl w:val="0000000C"/>
    <w:lvl w:ilvl="0">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cs="Times New Roman"/>
        <w:b w:val="0"/>
        <w:bCs w:val="0"/>
        <w:i w:val="0"/>
        <w:iCs w:val="0"/>
        <w:smallCaps w:val="0"/>
        <w:strike w:val="0"/>
        <w:color w:val="000000"/>
        <w:spacing w:val="0"/>
        <w:w w:val="100"/>
        <w:position w:val="0"/>
        <w:sz w:val="22"/>
        <w:szCs w:val="22"/>
        <w:u w:val="none"/>
      </w:rPr>
    </w:lvl>
  </w:abstractNum>
  <w:abstractNum w:abstractNumId="6" w15:restartNumberingAfterBreak="0">
    <w:nsid w:val="0000000F"/>
    <w:multiLevelType w:val="multilevel"/>
    <w:tmpl w:val="E320E5B4"/>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cs="Times New Roman"/>
        <w:b w:val="0"/>
        <w:bCs w:val="0"/>
        <w:i w:val="0"/>
        <w:iCs w:val="0"/>
        <w:smallCaps w:val="0"/>
        <w:strike w:val="0"/>
        <w:color w:val="000000"/>
        <w:spacing w:val="0"/>
        <w:w w:val="100"/>
        <w:position w:val="0"/>
        <w:sz w:val="22"/>
        <w:szCs w:val="22"/>
        <w:u w:val="none"/>
      </w:rPr>
    </w:lvl>
  </w:abstractNum>
  <w:abstractNum w:abstractNumId="7" w15:restartNumberingAfterBreak="0">
    <w:nsid w:val="5A11050B"/>
    <w:multiLevelType w:val="hybridMultilevel"/>
    <w:tmpl w:val="7DC0AC52"/>
    <w:lvl w:ilvl="0" w:tplc="37CCD53C">
      <w:start w:val="1"/>
      <w:numFmt w:val="decimal"/>
      <w:lvlText w:val="%1."/>
      <w:lvlJc w:val="left"/>
      <w:pPr>
        <w:ind w:left="1103" w:hanging="360"/>
      </w:pPr>
      <w:rPr>
        <w:rFonts w:hint="default"/>
        <w:b/>
      </w:rPr>
    </w:lvl>
    <w:lvl w:ilvl="1" w:tplc="04050019" w:tentative="1">
      <w:start w:val="1"/>
      <w:numFmt w:val="lowerLetter"/>
      <w:lvlText w:val="%2."/>
      <w:lvlJc w:val="left"/>
      <w:pPr>
        <w:ind w:left="1823" w:hanging="360"/>
      </w:pPr>
    </w:lvl>
    <w:lvl w:ilvl="2" w:tplc="0405001B" w:tentative="1">
      <w:start w:val="1"/>
      <w:numFmt w:val="lowerRoman"/>
      <w:lvlText w:val="%3."/>
      <w:lvlJc w:val="right"/>
      <w:pPr>
        <w:ind w:left="2543" w:hanging="180"/>
      </w:pPr>
    </w:lvl>
    <w:lvl w:ilvl="3" w:tplc="0405000F" w:tentative="1">
      <w:start w:val="1"/>
      <w:numFmt w:val="decimal"/>
      <w:lvlText w:val="%4."/>
      <w:lvlJc w:val="left"/>
      <w:pPr>
        <w:ind w:left="3263" w:hanging="360"/>
      </w:pPr>
    </w:lvl>
    <w:lvl w:ilvl="4" w:tplc="04050019" w:tentative="1">
      <w:start w:val="1"/>
      <w:numFmt w:val="lowerLetter"/>
      <w:lvlText w:val="%5."/>
      <w:lvlJc w:val="left"/>
      <w:pPr>
        <w:ind w:left="3983" w:hanging="360"/>
      </w:pPr>
    </w:lvl>
    <w:lvl w:ilvl="5" w:tplc="0405001B" w:tentative="1">
      <w:start w:val="1"/>
      <w:numFmt w:val="lowerRoman"/>
      <w:lvlText w:val="%6."/>
      <w:lvlJc w:val="right"/>
      <w:pPr>
        <w:ind w:left="4703" w:hanging="180"/>
      </w:pPr>
    </w:lvl>
    <w:lvl w:ilvl="6" w:tplc="0405000F" w:tentative="1">
      <w:start w:val="1"/>
      <w:numFmt w:val="decimal"/>
      <w:lvlText w:val="%7."/>
      <w:lvlJc w:val="left"/>
      <w:pPr>
        <w:ind w:left="5423" w:hanging="360"/>
      </w:pPr>
    </w:lvl>
    <w:lvl w:ilvl="7" w:tplc="04050019" w:tentative="1">
      <w:start w:val="1"/>
      <w:numFmt w:val="lowerLetter"/>
      <w:lvlText w:val="%8."/>
      <w:lvlJc w:val="left"/>
      <w:pPr>
        <w:ind w:left="6143" w:hanging="360"/>
      </w:pPr>
    </w:lvl>
    <w:lvl w:ilvl="8" w:tplc="0405001B" w:tentative="1">
      <w:start w:val="1"/>
      <w:numFmt w:val="lowerRoman"/>
      <w:lvlText w:val="%9."/>
      <w:lvlJc w:val="right"/>
      <w:pPr>
        <w:ind w:left="6863" w:hanging="180"/>
      </w:pPr>
    </w:lvl>
  </w:abstractNum>
  <w:abstractNum w:abstractNumId="8" w15:restartNumberingAfterBreak="0">
    <w:nsid w:val="66465746"/>
    <w:multiLevelType w:val="hybridMultilevel"/>
    <w:tmpl w:val="26E6C3EA"/>
    <w:lvl w:ilvl="0" w:tplc="15326DBC">
      <w:start w:val="1"/>
      <w:numFmt w:val="decimal"/>
      <w:lvlText w:val="%1."/>
      <w:lvlJc w:val="left"/>
      <w:pPr>
        <w:ind w:left="714" w:hanging="2856"/>
      </w:pPr>
      <w:rPr>
        <w:rFonts w:hint="default"/>
        <w:b/>
        <w:color w:val="000000"/>
      </w:rPr>
    </w:lvl>
    <w:lvl w:ilvl="1" w:tplc="04050019" w:tentative="1">
      <w:start w:val="1"/>
      <w:numFmt w:val="lowerLetter"/>
      <w:lvlText w:val="%2."/>
      <w:lvlJc w:val="left"/>
      <w:pPr>
        <w:ind w:left="-1062" w:hanging="360"/>
      </w:pPr>
    </w:lvl>
    <w:lvl w:ilvl="2" w:tplc="0405001B" w:tentative="1">
      <w:start w:val="1"/>
      <w:numFmt w:val="lowerRoman"/>
      <w:lvlText w:val="%3."/>
      <w:lvlJc w:val="right"/>
      <w:pPr>
        <w:ind w:left="-342" w:hanging="180"/>
      </w:pPr>
    </w:lvl>
    <w:lvl w:ilvl="3" w:tplc="0405000F" w:tentative="1">
      <w:start w:val="1"/>
      <w:numFmt w:val="decimal"/>
      <w:lvlText w:val="%4."/>
      <w:lvlJc w:val="left"/>
      <w:pPr>
        <w:ind w:left="378" w:hanging="360"/>
      </w:pPr>
    </w:lvl>
    <w:lvl w:ilvl="4" w:tplc="04050019" w:tentative="1">
      <w:start w:val="1"/>
      <w:numFmt w:val="lowerLetter"/>
      <w:lvlText w:val="%5."/>
      <w:lvlJc w:val="left"/>
      <w:pPr>
        <w:ind w:left="1098" w:hanging="360"/>
      </w:pPr>
    </w:lvl>
    <w:lvl w:ilvl="5" w:tplc="0405001B" w:tentative="1">
      <w:start w:val="1"/>
      <w:numFmt w:val="lowerRoman"/>
      <w:lvlText w:val="%6."/>
      <w:lvlJc w:val="right"/>
      <w:pPr>
        <w:ind w:left="1818" w:hanging="180"/>
      </w:pPr>
    </w:lvl>
    <w:lvl w:ilvl="6" w:tplc="0405000F" w:tentative="1">
      <w:start w:val="1"/>
      <w:numFmt w:val="decimal"/>
      <w:lvlText w:val="%7."/>
      <w:lvlJc w:val="left"/>
      <w:pPr>
        <w:ind w:left="2538" w:hanging="360"/>
      </w:pPr>
    </w:lvl>
    <w:lvl w:ilvl="7" w:tplc="04050019" w:tentative="1">
      <w:start w:val="1"/>
      <w:numFmt w:val="lowerLetter"/>
      <w:lvlText w:val="%8."/>
      <w:lvlJc w:val="left"/>
      <w:pPr>
        <w:ind w:left="3258" w:hanging="360"/>
      </w:pPr>
    </w:lvl>
    <w:lvl w:ilvl="8" w:tplc="0405001B" w:tentative="1">
      <w:start w:val="1"/>
      <w:numFmt w:val="lowerRoman"/>
      <w:lvlText w:val="%9."/>
      <w:lvlJc w:val="right"/>
      <w:pPr>
        <w:ind w:left="3978" w:hanging="180"/>
      </w:pPr>
    </w:lvl>
  </w:abstractNum>
  <w:abstractNum w:abstractNumId="9" w15:restartNumberingAfterBreak="0">
    <w:nsid w:val="679E71D5"/>
    <w:multiLevelType w:val="hybridMultilevel"/>
    <w:tmpl w:val="9B767B2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67531639">
    <w:abstractNumId w:val="0"/>
  </w:num>
  <w:num w:numId="2" w16cid:durableId="1037311492">
    <w:abstractNumId w:val="1"/>
  </w:num>
  <w:num w:numId="3" w16cid:durableId="1642150461">
    <w:abstractNumId w:val="2"/>
  </w:num>
  <w:num w:numId="4" w16cid:durableId="1015305561">
    <w:abstractNumId w:val="3"/>
  </w:num>
  <w:num w:numId="5" w16cid:durableId="190455484">
    <w:abstractNumId w:val="4"/>
  </w:num>
  <w:num w:numId="6" w16cid:durableId="1446996550">
    <w:abstractNumId w:val="5"/>
  </w:num>
  <w:num w:numId="7" w16cid:durableId="803620347">
    <w:abstractNumId w:val="6"/>
  </w:num>
  <w:num w:numId="8" w16cid:durableId="1708600817">
    <w:abstractNumId w:val="8"/>
  </w:num>
  <w:num w:numId="9" w16cid:durableId="765033180">
    <w:abstractNumId w:val="7"/>
  </w:num>
  <w:num w:numId="10" w16cid:durableId="1382246618">
    <w:abstractNumId w:val="9"/>
  </w:num>
  <w:num w:numId="11" w16cid:durableId="7515848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0C6"/>
    <w:rsid w:val="0001175D"/>
    <w:rsid w:val="0002093E"/>
    <w:rsid w:val="0003298C"/>
    <w:rsid w:val="00075B5A"/>
    <w:rsid w:val="00127863"/>
    <w:rsid w:val="0015676F"/>
    <w:rsid w:val="001630C6"/>
    <w:rsid w:val="001B1D9C"/>
    <w:rsid w:val="00294676"/>
    <w:rsid w:val="002D72B5"/>
    <w:rsid w:val="003307B8"/>
    <w:rsid w:val="00332E35"/>
    <w:rsid w:val="00383018"/>
    <w:rsid w:val="003A7C0F"/>
    <w:rsid w:val="0040764D"/>
    <w:rsid w:val="00466703"/>
    <w:rsid w:val="0047378B"/>
    <w:rsid w:val="0049139E"/>
    <w:rsid w:val="004B7440"/>
    <w:rsid w:val="004E515D"/>
    <w:rsid w:val="0051103A"/>
    <w:rsid w:val="005824FF"/>
    <w:rsid w:val="00591AD8"/>
    <w:rsid w:val="00640DFB"/>
    <w:rsid w:val="0066556E"/>
    <w:rsid w:val="00681DC4"/>
    <w:rsid w:val="006F42B2"/>
    <w:rsid w:val="0070162A"/>
    <w:rsid w:val="0070669B"/>
    <w:rsid w:val="007219E8"/>
    <w:rsid w:val="00857789"/>
    <w:rsid w:val="008C14C6"/>
    <w:rsid w:val="008E45E0"/>
    <w:rsid w:val="008E7E07"/>
    <w:rsid w:val="0098397E"/>
    <w:rsid w:val="00992A43"/>
    <w:rsid w:val="00995CB6"/>
    <w:rsid w:val="009C2646"/>
    <w:rsid w:val="009E1C25"/>
    <w:rsid w:val="009F36DD"/>
    <w:rsid w:val="009F534B"/>
    <w:rsid w:val="00A07635"/>
    <w:rsid w:val="00AD1B2A"/>
    <w:rsid w:val="00AF7B6A"/>
    <w:rsid w:val="00B12FBB"/>
    <w:rsid w:val="00B26B14"/>
    <w:rsid w:val="00B26E9B"/>
    <w:rsid w:val="00B314B5"/>
    <w:rsid w:val="00B31CCE"/>
    <w:rsid w:val="00C16325"/>
    <w:rsid w:val="00C24574"/>
    <w:rsid w:val="00C27D45"/>
    <w:rsid w:val="00C61433"/>
    <w:rsid w:val="00C65434"/>
    <w:rsid w:val="00C83B8E"/>
    <w:rsid w:val="00C84BF0"/>
    <w:rsid w:val="00D0051F"/>
    <w:rsid w:val="00D21554"/>
    <w:rsid w:val="00D35820"/>
    <w:rsid w:val="00D864B2"/>
    <w:rsid w:val="00E37572"/>
    <w:rsid w:val="00E37977"/>
    <w:rsid w:val="00E84123"/>
    <w:rsid w:val="00E96DDD"/>
    <w:rsid w:val="00EB446D"/>
    <w:rsid w:val="00EE14C0"/>
    <w:rsid w:val="00F06F97"/>
    <w:rsid w:val="00F267BB"/>
    <w:rsid w:val="00F32BD9"/>
    <w:rsid w:val="00F54ED6"/>
    <w:rsid w:val="00F70D82"/>
    <w:rsid w:val="00FA50DB"/>
    <w:rsid w:val="00FE0BF0"/>
    <w:rsid w:val="00FF5B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65D87"/>
  <w15:docId w15:val="{F774DCB4-47A6-9943-9343-3B6B219F5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630C6"/>
    <w:pPr>
      <w:suppressAutoHyphens/>
      <w:spacing w:after="0" w:line="240" w:lineRule="auto"/>
    </w:pPr>
    <w:rPr>
      <w:rFonts w:ascii="Times New Roman" w:eastAsia="Times New Roman" w:hAnsi="Times New Roman" w:cs="Times New Roman"/>
      <w:sz w:val="24"/>
      <w:szCs w:val="24"/>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3">
    <w:name w:val="Body text (3)_"/>
    <w:link w:val="Bodytext30"/>
    <w:uiPriority w:val="99"/>
    <w:locked/>
    <w:rsid w:val="001630C6"/>
    <w:rPr>
      <w:b/>
      <w:bCs/>
      <w:sz w:val="30"/>
      <w:szCs w:val="30"/>
      <w:shd w:val="clear" w:color="auto" w:fill="FFFFFF"/>
    </w:rPr>
  </w:style>
  <w:style w:type="character" w:customStyle="1" w:styleId="Bodytext4">
    <w:name w:val="Body text (4)_"/>
    <w:link w:val="Bodytext40"/>
    <w:uiPriority w:val="99"/>
    <w:locked/>
    <w:rsid w:val="001630C6"/>
    <w:rPr>
      <w:b/>
      <w:bCs/>
      <w:shd w:val="clear" w:color="auto" w:fill="FFFFFF"/>
    </w:rPr>
  </w:style>
  <w:style w:type="character" w:customStyle="1" w:styleId="Heading3">
    <w:name w:val="Heading #3_"/>
    <w:link w:val="Heading30"/>
    <w:uiPriority w:val="99"/>
    <w:locked/>
    <w:rsid w:val="001630C6"/>
    <w:rPr>
      <w:b/>
      <w:bCs/>
      <w:shd w:val="clear" w:color="auto" w:fill="FFFFFF"/>
    </w:rPr>
  </w:style>
  <w:style w:type="character" w:customStyle="1" w:styleId="Bodytext2">
    <w:name w:val="Body text (2)_"/>
    <w:link w:val="Bodytext20"/>
    <w:uiPriority w:val="99"/>
    <w:locked/>
    <w:rsid w:val="001630C6"/>
    <w:rPr>
      <w:shd w:val="clear" w:color="auto" w:fill="FFFFFF"/>
    </w:rPr>
  </w:style>
  <w:style w:type="paragraph" w:customStyle="1" w:styleId="Bodytext30">
    <w:name w:val="Body text (3)"/>
    <w:basedOn w:val="Normln"/>
    <w:link w:val="Bodytext3"/>
    <w:uiPriority w:val="99"/>
    <w:rsid w:val="001630C6"/>
    <w:pPr>
      <w:widowControl w:val="0"/>
      <w:shd w:val="clear" w:color="auto" w:fill="FFFFFF"/>
      <w:suppressAutoHyphens w:val="0"/>
      <w:spacing w:before="660" w:after="260" w:line="332" w:lineRule="exact"/>
    </w:pPr>
    <w:rPr>
      <w:rFonts w:asciiTheme="minorHAnsi" w:eastAsiaTheme="minorHAnsi" w:hAnsiTheme="minorHAnsi" w:cstheme="minorBidi"/>
      <w:b/>
      <w:bCs/>
      <w:sz w:val="30"/>
      <w:szCs w:val="30"/>
      <w:lang w:eastAsia="en-US"/>
    </w:rPr>
  </w:style>
  <w:style w:type="paragraph" w:customStyle="1" w:styleId="Bodytext40">
    <w:name w:val="Body text (4)"/>
    <w:basedOn w:val="Normln"/>
    <w:link w:val="Bodytext4"/>
    <w:uiPriority w:val="99"/>
    <w:rsid w:val="001630C6"/>
    <w:pPr>
      <w:widowControl w:val="0"/>
      <w:shd w:val="clear" w:color="auto" w:fill="FFFFFF"/>
      <w:suppressAutoHyphens w:val="0"/>
      <w:spacing w:before="80" w:after="260" w:line="244" w:lineRule="exact"/>
      <w:jc w:val="center"/>
    </w:pPr>
    <w:rPr>
      <w:rFonts w:asciiTheme="minorHAnsi" w:eastAsiaTheme="minorHAnsi" w:hAnsiTheme="minorHAnsi" w:cstheme="minorBidi"/>
      <w:b/>
      <w:bCs/>
      <w:sz w:val="22"/>
      <w:szCs w:val="22"/>
      <w:lang w:eastAsia="en-US"/>
    </w:rPr>
  </w:style>
  <w:style w:type="paragraph" w:customStyle="1" w:styleId="Heading30">
    <w:name w:val="Heading #3"/>
    <w:basedOn w:val="Normln"/>
    <w:link w:val="Heading3"/>
    <w:uiPriority w:val="99"/>
    <w:rsid w:val="001630C6"/>
    <w:pPr>
      <w:widowControl w:val="0"/>
      <w:shd w:val="clear" w:color="auto" w:fill="FFFFFF"/>
      <w:suppressAutoHyphens w:val="0"/>
      <w:spacing w:before="260" w:line="254" w:lineRule="exact"/>
      <w:outlineLvl w:val="2"/>
    </w:pPr>
    <w:rPr>
      <w:rFonts w:asciiTheme="minorHAnsi" w:eastAsiaTheme="minorHAnsi" w:hAnsiTheme="minorHAnsi" w:cstheme="minorBidi"/>
      <w:b/>
      <w:bCs/>
      <w:sz w:val="22"/>
      <w:szCs w:val="22"/>
      <w:lang w:eastAsia="en-US"/>
    </w:rPr>
  </w:style>
  <w:style w:type="paragraph" w:customStyle="1" w:styleId="Bodytext20">
    <w:name w:val="Body text (2)"/>
    <w:basedOn w:val="Normln"/>
    <w:link w:val="Bodytext2"/>
    <w:uiPriority w:val="99"/>
    <w:rsid w:val="001630C6"/>
    <w:pPr>
      <w:widowControl w:val="0"/>
      <w:shd w:val="clear" w:color="auto" w:fill="FFFFFF"/>
      <w:suppressAutoHyphens w:val="0"/>
      <w:spacing w:line="254" w:lineRule="exact"/>
      <w:ind w:hanging="700"/>
    </w:pPr>
    <w:rPr>
      <w:rFonts w:asciiTheme="minorHAnsi" w:eastAsiaTheme="minorHAnsi" w:hAnsiTheme="minorHAnsi" w:cstheme="minorBidi"/>
      <w:sz w:val="22"/>
      <w:szCs w:val="22"/>
      <w:lang w:eastAsia="en-US"/>
    </w:rPr>
  </w:style>
  <w:style w:type="character" w:customStyle="1" w:styleId="Heading1">
    <w:name w:val="Heading #1_"/>
    <w:link w:val="Heading10"/>
    <w:uiPriority w:val="99"/>
    <w:locked/>
    <w:rsid w:val="001630C6"/>
    <w:rPr>
      <w:b/>
      <w:bCs/>
      <w:sz w:val="30"/>
      <w:szCs w:val="30"/>
      <w:shd w:val="clear" w:color="auto" w:fill="FFFFFF"/>
    </w:rPr>
  </w:style>
  <w:style w:type="paragraph" w:customStyle="1" w:styleId="Heading10">
    <w:name w:val="Heading #1"/>
    <w:basedOn w:val="Normln"/>
    <w:link w:val="Heading1"/>
    <w:uiPriority w:val="99"/>
    <w:rsid w:val="001630C6"/>
    <w:pPr>
      <w:widowControl w:val="0"/>
      <w:shd w:val="clear" w:color="auto" w:fill="FFFFFF"/>
      <w:suppressAutoHyphens w:val="0"/>
      <w:spacing w:before="400" w:line="332" w:lineRule="exact"/>
      <w:outlineLvl w:val="0"/>
    </w:pPr>
    <w:rPr>
      <w:rFonts w:asciiTheme="minorHAnsi" w:eastAsiaTheme="minorHAnsi" w:hAnsiTheme="minorHAnsi" w:cstheme="minorBidi"/>
      <w:b/>
      <w:bCs/>
      <w:sz w:val="30"/>
      <w:szCs w:val="30"/>
      <w:lang w:eastAsia="en-US"/>
    </w:rPr>
  </w:style>
  <w:style w:type="paragraph" w:styleId="Zhlav">
    <w:name w:val="header"/>
    <w:basedOn w:val="Normln"/>
    <w:link w:val="ZhlavChar"/>
    <w:uiPriority w:val="99"/>
    <w:unhideWhenUsed/>
    <w:rsid w:val="00FE0BF0"/>
    <w:pPr>
      <w:tabs>
        <w:tab w:val="center" w:pos="4536"/>
        <w:tab w:val="right" w:pos="9072"/>
      </w:tabs>
    </w:pPr>
  </w:style>
  <w:style w:type="character" w:customStyle="1" w:styleId="ZhlavChar">
    <w:name w:val="Záhlaví Char"/>
    <w:basedOn w:val="Standardnpsmoodstavce"/>
    <w:link w:val="Zhlav"/>
    <w:uiPriority w:val="99"/>
    <w:rsid w:val="00FE0BF0"/>
    <w:rPr>
      <w:rFonts w:ascii="Times New Roman" w:eastAsia="Times New Roman" w:hAnsi="Times New Roman" w:cs="Times New Roman"/>
      <w:sz w:val="24"/>
      <w:szCs w:val="24"/>
      <w:lang w:eastAsia="zh-CN"/>
    </w:rPr>
  </w:style>
  <w:style w:type="paragraph" w:styleId="Zpat">
    <w:name w:val="footer"/>
    <w:basedOn w:val="Normln"/>
    <w:link w:val="ZpatChar"/>
    <w:uiPriority w:val="99"/>
    <w:unhideWhenUsed/>
    <w:rsid w:val="00FE0BF0"/>
    <w:pPr>
      <w:tabs>
        <w:tab w:val="center" w:pos="4536"/>
        <w:tab w:val="right" w:pos="9072"/>
      </w:tabs>
    </w:pPr>
  </w:style>
  <w:style w:type="character" w:customStyle="1" w:styleId="ZpatChar">
    <w:name w:val="Zápatí Char"/>
    <w:basedOn w:val="Standardnpsmoodstavce"/>
    <w:link w:val="Zpat"/>
    <w:uiPriority w:val="99"/>
    <w:rsid w:val="00FE0BF0"/>
    <w:rPr>
      <w:rFonts w:ascii="Times New Roman" w:eastAsia="Times New Roman" w:hAnsi="Times New Roman" w:cs="Times New Roman"/>
      <w:sz w:val="24"/>
      <w:szCs w:val="24"/>
      <w:lang w:eastAsia="zh-CN"/>
    </w:rPr>
  </w:style>
  <w:style w:type="character" w:styleId="Hypertextovodkaz">
    <w:name w:val="Hyperlink"/>
    <w:basedOn w:val="Standardnpsmoodstavce"/>
    <w:uiPriority w:val="99"/>
    <w:unhideWhenUsed/>
    <w:rsid w:val="00FE0BF0"/>
    <w:rPr>
      <w:color w:val="0000FF" w:themeColor="hyperlink"/>
      <w:u w:val="single"/>
    </w:rPr>
  </w:style>
  <w:style w:type="character" w:styleId="Nevyeenzmnka">
    <w:name w:val="Unresolved Mention"/>
    <w:basedOn w:val="Standardnpsmoodstavce"/>
    <w:uiPriority w:val="99"/>
    <w:semiHidden/>
    <w:unhideWhenUsed/>
    <w:rsid w:val="00FE0BF0"/>
    <w:rPr>
      <w:color w:val="605E5C"/>
      <w:shd w:val="clear" w:color="auto" w:fill="E1DFDD"/>
    </w:rPr>
  </w:style>
  <w:style w:type="paragraph" w:styleId="Odstavecseseznamem">
    <w:name w:val="List Paragraph"/>
    <w:basedOn w:val="Normln"/>
    <w:uiPriority w:val="34"/>
    <w:qFormat/>
    <w:rsid w:val="00D864B2"/>
    <w:pPr>
      <w:ind w:left="720"/>
      <w:contextualSpacing/>
    </w:pPr>
  </w:style>
  <w:style w:type="table" w:styleId="Mkatabulky">
    <w:name w:val="Table Grid"/>
    <w:basedOn w:val="Normlntabulka"/>
    <w:uiPriority w:val="59"/>
    <w:rsid w:val="00D005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C61433"/>
    <w:pPr>
      <w:spacing w:after="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1138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90277-DACD-4B38-8941-0BB1A53DB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1740</Words>
  <Characters>10267</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oem</dc:creator>
  <cp:lastModifiedBy>Tomas Dvoracek</cp:lastModifiedBy>
  <cp:revision>5</cp:revision>
  <cp:lastPrinted>2024-03-28T10:16:00Z</cp:lastPrinted>
  <dcterms:created xsi:type="dcterms:W3CDTF">2024-03-26T07:01:00Z</dcterms:created>
  <dcterms:modified xsi:type="dcterms:W3CDTF">2024-04-11T09:44:00Z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-268242796</vt:i4>
  </property>
  <property fmtid="{D5CDD505-2E9C-101B-9397-08002B2CF9AE}" pid="3" name="_NewReviewCycle">
    <vt:lpwstr/>
  </property>
  <property fmtid="{D5CDD505-2E9C-101B-9397-08002B2CF9AE}" pid="4" name="_EmailSubject">
    <vt:lpwstr>smlouva Giljandro</vt:lpwstr>
  </property>
  <property fmtid="{D5CDD505-2E9C-101B-9397-08002B2CF9AE}" pid="5" name="_AuthorEmail">
    <vt:lpwstr>halek@c-e-t.cz</vt:lpwstr>
  </property>
  <property fmtid="{D5CDD505-2E9C-101B-9397-08002B2CF9AE}" pid="6" name="_AuthorEmailDisplayName">
    <vt:lpwstr>Hálek Lukáš</vt:lpwstr>
  </property>
  <property fmtid="{D5CDD505-2E9C-101B-9397-08002B2CF9AE}" pid="7" name="MSIP_Label_63341d97-14c9-4aa0-be13-7a4e611063e7_Enabled">
    <vt:lpwstr>true</vt:lpwstr>
  </property>
  <property fmtid="{D5CDD505-2E9C-101B-9397-08002B2CF9AE}" pid="8" name="MSIP_Label_63341d97-14c9-4aa0-be13-7a4e611063e7_SetDate">
    <vt:lpwstr>2024-02-19T08:33:02Z</vt:lpwstr>
  </property>
  <property fmtid="{D5CDD505-2E9C-101B-9397-08002B2CF9AE}" pid="9" name="MSIP_Label_63341d97-14c9-4aa0-be13-7a4e611063e7_Method">
    <vt:lpwstr>Standard</vt:lpwstr>
  </property>
  <property fmtid="{D5CDD505-2E9C-101B-9397-08002B2CF9AE}" pid="10" name="MSIP_Label_63341d97-14c9-4aa0-be13-7a4e611063e7_Name">
    <vt:lpwstr>general-not-protected</vt:lpwstr>
  </property>
  <property fmtid="{D5CDD505-2E9C-101B-9397-08002B2CF9AE}" pid="11" name="MSIP_Label_63341d97-14c9-4aa0-be13-7a4e611063e7_SiteId">
    <vt:lpwstr>5ae9dff0-8701-47f6-a00b-343f3cd6bc20</vt:lpwstr>
  </property>
  <property fmtid="{D5CDD505-2E9C-101B-9397-08002B2CF9AE}" pid="12" name="MSIP_Label_63341d97-14c9-4aa0-be13-7a4e611063e7_ActionId">
    <vt:lpwstr>112c4431-088f-4685-99d8-7e08a8d75412</vt:lpwstr>
  </property>
  <property fmtid="{D5CDD505-2E9C-101B-9397-08002B2CF9AE}" pid="13" name="MSIP_Label_63341d97-14c9-4aa0-be13-7a4e611063e7_ContentBits">
    <vt:lpwstr>0</vt:lpwstr>
  </property>
  <property fmtid="{D5CDD505-2E9C-101B-9397-08002B2CF9AE}" pid="14" name="_PreviousAdHocReviewCycleID">
    <vt:i4>1192001925</vt:i4>
  </property>
  <property fmtid="{D5CDD505-2E9C-101B-9397-08002B2CF9AE}" pid="15" name="_ReviewingToolsShownOnce">
    <vt:lpwstr/>
  </property>
</Properties>
</file>