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004EDD" w14:textId="77777777" w:rsidR="00A23E46" w:rsidRDefault="00EB2EDD">
      <w:pPr>
        <w:spacing w:line="240" w:lineRule="auto"/>
        <w:jc w:val="center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SMLOUVA O DÍLO</w:t>
      </w:r>
    </w:p>
    <w:p w14:paraId="02004EDE" w14:textId="77777777" w:rsidR="00A23E46" w:rsidRDefault="00EB2EDD">
      <w:pPr>
        <w:spacing w:before="120" w:after="120"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kterou uzavřely</w:t>
      </w:r>
    </w:p>
    <w:p w14:paraId="02004EDF" w14:textId="77777777" w:rsidR="00A23E46" w:rsidRDefault="00EB2EDD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</w:p>
    <w:p w14:paraId="02004EE0" w14:textId="77777777" w:rsidR="00A23E46" w:rsidRDefault="00EB2EDD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02004EE1" w14:textId="77777777" w:rsidR="00A23E46" w:rsidRDefault="00EB2EDD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25918206, DIČ CZ25918206</w:t>
      </w:r>
    </w:p>
    <w:p w14:paraId="02004EE2" w14:textId="77777777" w:rsidR="00A23E46" w:rsidRDefault="00EB2EDD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Jiráskova 133, Záhradí, 570 01 Litomyšl</w:t>
      </w:r>
    </w:p>
    <w:p w14:paraId="02004EE3" w14:textId="77777777" w:rsidR="00A23E46" w:rsidRDefault="00EB2EDD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zapsaná v rejstříku obecně prospěšných společností vedeném Krajským soudem v Hradci Králové, oddíl O, vložka 49</w:t>
      </w:r>
    </w:p>
    <w:p w14:paraId="02004EE4" w14:textId="77777777" w:rsidR="00A23E46" w:rsidRDefault="00EB2EDD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Mgr. Michalem Medkem, ředitelem </w:t>
      </w:r>
    </w:p>
    <w:p w14:paraId="02004EE5" w14:textId="77777777" w:rsidR="00A23E46" w:rsidRDefault="00EB2EDD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- dále jen objednatel -</w:t>
      </w:r>
    </w:p>
    <w:p w14:paraId="02004EE6" w14:textId="77777777" w:rsidR="00A23E46" w:rsidRDefault="00EB2EDD">
      <w:pPr>
        <w:spacing w:before="8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02004EE7" w14:textId="77777777" w:rsidR="00A23E46" w:rsidRDefault="00EB2EDD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</w:p>
    <w:p w14:paraId="02004EE8" w14:textId="77777777" w:rsidR="00A23E46" w:rsidRDefault="00EB2EDD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umdasch Story Design a.s.</w:t>
      </w:r>
    </w:p>
    <w:p w14:paraId="02004EE9" w14:textId="77777777" w:rsidR="00A23E46" w:rsidRDefault="00EB2EDD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632 16 281, DIČ: CZ63216281</w:t>
      </w:r>
    </w:p>
    <w:p w14:paraId="02004EEA" w14:textId="77777777" w:rsidR="00A23E46" w:rsidRDefault="00EB2EDD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Moravská 949, Litomyšl-Město, 570 01 Litomyšl</w:t>
      </w:r>
    </w:p>
    <w:p w14:paraId="02004EEB" w14:textId="77777777" w:rsidR="00A23E46" w:rsidRDefault="00EB2EDD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</w:rPr>
        <w:t>společnost zapsaná v obchodním rejstříku vedeném Krajským soudem v Hradci Králové, oddíl C, vložka</w:t>
      </w: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r>
        <w:rPr>
          <w:rFonts w:ascii="Verdana" w:eastAsia="Verdana" w:hAnsi="Verdana" w:cs="Verdana"/>
          <w:color w:val="333333"/>
          <w:sz w:val="18"/>
          <w:szCs w:val="18"/>
          <w:highlight w:val="white"/>
        </w:rPr>
        <w:t xml:space="preserve">50995 </w:t>
      </w:r>
    </w:p>
    <w:p w14:paraId="02004EEC" w14:textId="67E51E06" w:rsidR="00A23E46" w:rsidRDefault="00EB2EDD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zastoupena </w:t>
      </w:r>
      <w:r w:rsidR="002B306A">
        <w:rPr>
          <w:rFonts w:ascii="Open Sans" w:eastAsia="Open Sans" w:hAnsi="Open Sans" w:cs="Open Sans"/>
          <w:sz w:val="20"/>
          <w:szCs w:val="20"/>
        </w:rPr>
        <w:t>Xxx Xxxxx</w:t>
      </w:r>
      <w:r>
        <w:rPr>
          <w:rFonts w:ascii="Open Sans" w:eastAsia="Open Sans" w:hAnsi="Open Sans" w:cs="Open Sans"/>
          <w:sz w:val="20"/>
          <w:szCs w:val="20"/>
        </w:rPr>
        <w:t xml:space="preserve">, jednatelem  a </w:t>
      </w:r>
      <w:r w:rsidR="002B306A">
        <w:rPr>
          <w:rFonts w:ascii="Open Sans" w:eastAsia="Open Sans" w:hAnsi="Open Sans" w:cs="Open Sans"/>
          <w:sz w:val="20"/>
          <w:szCs w:val="20"/>
        </w:rPr>
        <w:t>Xxx Xxxxx</w:t>
      </w:r>
      <w:r>
        <w:rPr>
          <w:rFonts w:ascii="Open Sans" w:eastAsia="Open Sans" w:hAnsi="Open Sans" w:cs="Open Sans"/>
          <w:sz w:val="20"/>
          <w:szCs w:val="20"/>
        </w:rPr>
        <w:t>, jednatelem</w:t>
      </w:r>
    </w:p>
    <w:p w14:paraId="02004EED" w14:textId="77777777" w:rsidR="00A23E46" w:rsidRDefault="00EB2EDD">
      <w:pPr>
        <w:tabs>
          <w:tab w:val="left" w:pos="1985"/>
        </w:tabs>
        <w:spacing w:before="8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- dále jen zhotovitel -</w:t>
      </w:r>
    </w:p>
    <w:p w14:paraId="02004EEE" w14:textId="77777777" w:rsidR="00A23E46" w:rsidRDefault="00A23E46">
      <w:pPr>
        <w:tabs>
          <w:tab w:val="left" w:pos="1985"/>
        </w:tabs>
        <w:spacing w:before="80"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EEF" w14:textId="77777777" w:rsidR="00A23E46" w:rsidRDefault="00EB2EDD">
      <w:pPr>
        <w:numPr>
          <w:ilvl w:val="0"/>
          <w:numId w:val="1"/>
        </w:numPr>
        <w:spacing w:line="240" w:lineRule="auto"/>
        <w:ind w:left="2267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Předmět smlouvy</w:t>
      </w:r>
    </w:p>
    <w:p w14:paraId="02004EF0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Zhotovitel se zavazuje provést dílo způsobem a v rozsahu dle této smlouvy  a objednatel se zavazuje řádně provedené dílo od zhotovitele převzít a zaplatit mu cenu za dílo.</w:t>
      </w:r>
    </w:p>
    <w:p w14:paraId="02004EF1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Dílem je výroba, případně montáž a instalace, reklamních materiálů a dalšího zboží dle požadavků objednatele. </w:t>
      </w:r>
    </w:p>
    <w:p w14:paraId="02004EF2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Jednotlivá plnění bude zhotovitel objednateli poskytovat na základě objednávek objednatele. Objednávky musí být vždy potvrzeny zhotovitelem.</w:t>
      </w:r>
    </w:p>
    <w:p w14:paraId="02004EF3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Místem plnění je město Litomyšl, pokud se strany nedohodnou v konkrétním případě jinak. </w:t>
      </w:r>
    </w:p>
    <w:p w14:paraId="02004EF4" w14:textId="77777777" w:rsidR="00A23E46" w:rsidRDefault="00A23E46">
      <w:pPr>
        <w:spacing w:line="240" w:lineRule="auto"/>
        <w:ind w:left="1440"/>
        <w:rPr>
          <w:rFonts w:ascii="Open Sans" w:eastAsia="Open Sans" w:hAnsi="Open Sans" w:cs="Open Sans"/>
          <w:sz w:val="20"/>
          <w:szCs w:val="20"/>
        </w:rPr>
      </w:pPr>
    </w:p>
    <w:p w14:paraId="02004EF5" w14:textId="77777777" w:rsidR="00A23E46" w:rsidRDefault="00EB2EDD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Doba provádění díla </w:t>
      </w:r>
    </w:p>
    <w:p w14:paraId="02004EF6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Zhotovitel bude pro objednatele provádět díla v termínech dohodnutých v jednotlivých objednávkách.</w:t>
      </w:r>
    </w:p>
    <w:p w14:paraId="02004EF7" w14:textId="77777777" w:rsidR="00A23E46" w:rsidRDefault="00A23E46">
      <w:pPr>
        <w:spacing w:line="240" w:lineRule="auto"/>
        <w:ind w:left="1440"/>
        <w:jc w:val="center"/>
        <w:rPr>
          <w:rFonts w:ascii="Open Sans" w:eastAsia="Open Sans" w:hAnsi="Open Sans" w:cs="Open Sans"/>
          <w:sz w:val="20"/>
          <w:szCs w:val="20"/>
        </w:rPr>
      </w:pPr>
    </w:p>
    <w:p w14:paraId="02004EF8" w14:textId="77777777" w:rsidR="00A23E46" w:rsidRDefault="00EB2EDD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Cena za dílo a platební podmínky</w:t>
      </w:r>
    </w:p>
    <w:p w14:paraId="02004EF9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Cena za dílo bude dohodnuta v jednotlivých objednávkách. Strany však dohodly limit max 400. </w:t>
      </w:r>
      <w:r>
        <w:rPr>
          <w:rFonts w:ascii="Open Sans" w:eastAsia="Open Sans" w:hAnsi="Open Sans" w:cs="Open Sans"/>
          <w:sz w:val="20"/>
          <w:szCs w:val="20"/>
          <w:highlight w:val="white"/>
        </w:rPr>
        <w:t>000,- Kč bez DPH, slovy: čtyři sta tisíc korun českých.</w:t>
      </w:r>
    </w:p>
    <w:p w14:paraId="02004EFA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Dohodnutá cena zahrnuje veškeré činnosti související s provedením díla, jakož i veškeré poplatky, obchodní a jiné přirážky, pojištění a náklady zhotovitele. </w:t>
      </w:r>
    </w:p>
    <w:p w14:paraId="02004EFB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 xml:space="preserve">Celkovou cenu dle všech objednávek objednatel uhradí zhotoviteli najednou na základě faktury vystavené zhotovitelem nejpozději ke dni 10. 12. 2024. </w:t>
      </w:r>
    </w:p>
    <w:p w14:paraId="02004EFC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Faktura musí být doručena objednateli.</w:t>
      </w:r>
    </w:p>
    <w:p w14:paraId="02004EFD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Splatnost faktury činí 14 dnů ode dne jejího vystavení.</w:t>
      </w:r>
    </w:p>
    <w:p w14:paraId="02004EFE" w14:textId="77777777" w:rsidR="00A23E46" w:rsidRDefault="00A23E46">
      <w:pPr>
        <w:spacing w:line="240" w:lineRule="auto"/>
        <w:ind w:left="1440"/>
        <w:rPr>
          <w:rFonts w:ascii="Open Sans" w:eastAsia="Open Sans" w:hAnsi="Open Sans" w:cs="Open Sans"/>
          <w:sz w:val="20"/>
          <w:szCs w:val="20"/>
        </w:rPr>
      </w:pPr>
    </w:p>
    <w:p w14:paraId="02004EFF" w14:textId="77777777" w:rsidR="00A23E46" w:rsidRDefault="00EB2EDD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Provádění díla</w:t>
      </w:r>
    </w:p>
    <w:p w14:paraId="02004F00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Způsob provádění jednotlivých děl bude upřesněn objednávkami.</w:t>
      </w:r>
    </w:p>
    <w:p w14:paraId="02004F01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Strany si budou poskytnout součinnost nezbytnou pro řádné provádění díla.</w:t>
      </w:r>
    </w:p>
    <w:p w14:paraId="02004F02" w14:textId="77777777" w:rsidR="00A23E46" w:rsidRDefault="00A23E46">
      <w:pPr>
        <w:spacing w:line="240" w:lineRule="auto"/>
        <w:ind w:left="1440"/>
        <w:rPr>
          <w:rFonts w:ascii="Open Sans" w:eastAsia="Open Sans" w:hAnsi="Open Sans" w:cs="Open Sans"/>
          <w:sz w:val="20"/>
          <w:szCs w:val="20"/>
        </w:rPr>
      </w:pPr>
    </w:p>
    <w:p w14:paraId="02004F03" w14:textId="77777777" w:rsidR="00A23E46" w:rsidRDefault="00EB2EDD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Předání a převzetí díla</w:t>
      </w:r>
    </w:p>
    <w:p w14:paraId="02004F04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Zhotovitel je povinen předávat objednateli dílo v termínech dle jednotlivých objednávek.</w:t>
      </w:r>
    </w:p>
    <w:p w14:paraId="02004F05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Jestliže budou při předání díla dle této smlouvy zjištěny na díle nebo jeho části jakékoliv vady nebo nedodělky, objednatel dílo od zhotovitele převezme a zhotovitel odstraní vady v dohodnuté lhůtě.</w:t>
      </w:r>
    </w:p>
    <w:p w14:paraId="02004F06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Zhotovitel odpovídá objednateli za vady provedeného díla.</w:t>
      </w:r>
    </w:p>
    <w:p w14:paraId="02004F07" w14:textId="77777777" w:rsidR="00A23E46" w:rsidRDefault="00A23E46">
      <w:pPr>
        <w:spacing w:line="240" w:lineRule="auto"/>
        <w:ind w:left="1440"/>
        <w:rPr>
          <w:rFonts w:ascii="Open Sans" w:eastAsia="Open Sans" w:hAnsi="Open Sans" w:cs="Open Sans"/>
          <w:sz w:val="20"/>
          <w:szCs w:val="20"/>
        </w:rPr>
      </w:pPr>
    </w:p>
    <w:p w14:paraId="02004F08" w14:textId="77777777" w:rsidR="00A23E46" w:rsidRDefault="00EB2EDD">
      <w:pPr>
        <w:numPr>
          <w:ilvl w:val="0"/>
          <w:numId w:val="1"/>
        </w:num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Závěrečná ustanovení</w:t>
      </w:r>
    </w:p>
    <w:p w14:paraId="02004F09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Práva a povinnosti smluvních stran výslovně touto smlouvou neupravená se řídí občanským zákoníkem.</w:t>
      </w:r>
    </w:p>
    <w:p w14:paraId="02004F0A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Tato smlouva může být měněna pouze formou písemného dodatku podepsaného oběma smluvními stranami. </w:t>
      </w:r>
    </w:p>
    <w:p w14:paraId="02004F0B" w14:textId="77777777" w:rsidR="00A23E46" w:rsidRDefault="00EB2EDD">
      <w:pPr>
        <w:numPr>
          <w:ilvl w:val="1"/>
          <w:numId w:val="1"/>
        </w:numPr>
        <w:spacing w:line="240" w:lineRule="auto"/>
        <w:ind w:left="269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Tato smlouva je vyhotovena ve dvou stejnopisech, z nichž po jednom obdrží každá ze smluvních stran. </w:t>
      </w:r>
    </w:p>
    <w:p w14:paraId="02004F0C" w14:textId="77777777" w:rsidR="00A23E46" w:rsidRDefault="00A23E46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3D2311E" w14:textId="77777777" w:rsidR="00EB2EDD" w:rsidRDefault="00EB2EDD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0D" w14:textId="21B32DD5" w:rsidR="00A23E46" w:rsidRDefault="00EB2EDD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 Litomyšli dne ……………………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V Litomyšli dne ……………………</w:t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02004F0E" w14:textId="77777777" w:rsidR="00A23E46" w:rsidRDefault="00A23E46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6"/>
          <w:szCs w:val="6"/>
        </w:rPr>
      </w:pPr>
    </w:p>
    <w:p w14:paraId="418F34F8" w14:textId="77777777" w:rsidR="00EB2EDD" w:rsidRDefault="00EB2EDD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0F" w14:textId="2DEFE3DA" w:rsidR="00A23E46" w:rsidRDefault="00EB2EDD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objednatele: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zhotovitele:</w:t>
      </w:r>
    </w:p>
    <w:p w14:paraId="02004F10" w14:textId="77777777" w:rsidR="00A23E46" w:rsidRDefault="00A23E46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11" w14:textId="77777777" w:rsidR="00A23E46" w:rsidRDefault="00A23E46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12" w14:textId="77777777" w:rsidR="00A23E46" w:rsidRDefault="00A23E46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13" w14:textId="77777777" w:rsidR="00A23E46" w:rsidRDefault="00A23E46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14" w14:textId="7563890E" w:rsidR="00A23E46" w:rsidRDefault="00EB2EDD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02004F15" w14:textId="3D2C63DC" w:rsidR="00A23E46" w:rsidRDefault="00EB2EDD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Mgr. Michal Medek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  </w:t>
      </w:r>
      <w:r w:rsidR="008F592A">
        <w:rPr>
          <w:rFonts w:ascii="Open Sans" w:eastAsia="Open Sans" w:hAnsi="Open Sans" w:cs="Open Sans"/>
          <w:sz w:val="20"/>
          <w:szCs w:val="20"/>
        </w:rPr>
        <w:t>Xxx Xxxxx</w:t>
      </w:r>
    </w:p>
    <w:p w14:paraId="02004F16" w14:textId="77777777" w:rsidR="00A23E46" w:rsidRDefault="00EB2EDD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ředitel Smetanova Litomyšl, o.p.s.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jednatel umdasch Story Design s.r.o.</w:t>
      </w:r>
    </w:p>
    <w:p w14:paraId="02004F17" w14:textId="77777777" w:rsidR="00A23E46" w:rsidRDefault="00A23E46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18" w14:textId="77777777" w:rsidR="00A23E46" w:rsidRDefault="00A23E46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19" w14:textId="77777777" w:rsidR="00A23E46" w:rsidRDefault="00A23E46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1B" w14:textId="77777777" w:rsidR="00A23E46" w:rsidRDefault="00A23E46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2004F1C" w14:textId="77777777" w:rsidR="00A23E46" w:rsidRDefault="00EB2EDD">
      <w:pPr>
        <w:tabs>
          <w:tab w:val="left" w:pos="567"/>
          <w:tab w:val="left" w:pos="-2340"/>
          <w:tab w:val="left" w:pos="-2160"/>
          <w:tab w:val="center" w:pos="1701"/>
          <w:tab w:val="center" w:pos="566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02004F1D" w14:textId="1175E6FD" w:rsidR="00A23E46" w:rsidRDefault="00EB2EDD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 xml:space="preserve">                     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  </w:t>
      </w:r>
      <w:r w:rsidR="008F592A">
        <w:rPr>
          <w:rFonts w:ascii="Open Sans" w:eastAsia="Open Sans" w:hAnsi="Open Sans" w:cs="Open Sans"/>
          <w:sz w:val="20"/>
          <w:szCs w:val="20"/>
        </w:rPr>
        <w:t>Xxx Xxxxx</w:t>
      </w:r>
    </w:p>
    <w:p w14:paraId="02004F1E" w14:textId="77777777" w:rsidR="00A23E46" w:rsidRDefault="00EB2EDD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 xml:space="preserve">                                                                               jednatel </w:t>
      </w:r>
    </w:p>
    <w:p w14:paraId="02004F1F" w14:textId="77777777" w:rsidR="00A23E46" w:rsidRDefault="00EB2EDD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 xml:space="preserve">                                                umdasch Story Design s.r.o.</w:t>
      </w:r>
    </w:p>
    <w:p w14:paraId="02004F20" w14:textId="1A186F0A" w:rsidR="00A23E46" w:rsidRDefault="00EB2EDD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0"/>
          <w:szCs w:val="10"/>
        </w:rPr>
        <w:t xml:space="preserve">SL – za správnost odpovídá: </w:t>
      </w:r>
      <w:r w:rsidR="008F592A" w:rsidRPr="008F592A">
        <w:rPr>
          <w:rFonts w:ascii="Open Sans" w:eastAsia="Open Sans" w:hAnsi="Open Sans" w:cs="Open Sans"/>
          <w:sz w:val="10"/>
          <w:szCs w:val="10"/>
        </w:rPr>
        <w:t>Xxx Xxxxx</w:t>
      </w:r>
      <w:r>
        <w:rPr>
          <w:rFonts w:ascii="Open Sans" w:eastAsia="Open Sans" w:hAnsi="Open Sans" w:cs="Open Sans"/>
          <w:sz w:val="10"/>
          <w:szCs w:val="10"/>
        </w:rPr>
        <w:br/>
        <w:t xml:space="preserve">SL – kontroloval: </w:t>
      </w:r>
      <w:r w:rsidR="008F592A" w:rsidRPr="008F592A">
        <w:rPr>
          <w:rFonts w:ascii="Open Sans" w:eastAsia="Open Sans" w:hAnsi="Open Sans" w:cs="Open Sans"/>
          <w:sz w:val="10"/>
          <w:szCs w:val="10"/>
        </w:rPr>
        <w:t>Xxx Xxxxx</w:t>
      </w:r>
    </w:p>
    <w:sectPr w:rsidR="00A23E46">
      <w:headerReference w:type="default" r:id="rId7"/>
      <w:footerReference w:type="default" r:id="rId8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04F28" w14:textId="77777777" w:rsidR="00EB2EDD" w:rsidRDefault="00EB2EDD">
      <w:pPr>
        <w:spacing w:line="240" w:lineRule="auto"/>
      </w:pPr>
      <w:r>
        <w:separator/>
      </w:r>
    </w:p>
  </w:endnote>
  <w:endnote w:type="continuationSeparator" w:id="0">
    <w:p w14:paraId="02004F2A" w14:textId="77777777" w:rsidR="00EB2EDD" w:rsidRDefault="00EB2E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3E9AA7D-19DD-4E7B-9552-203F60620C79}"/>
    <w:embedBold r:id="rId2" w:fontKey="{7EB0384B-29CF-4E03-8E2E-72070CAFAC8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62F688BB-F403-4E00-AB25-03A037D0F1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47A334E-FB1D-4B9E-BA38-2785E1018FF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A0E2A11-6CA2-4E4C-B770-9A82894DA2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04F23" w14:textId="77777777" w:rsidR="00A23E46" w:rsidRDefault="00EB2EDD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02004F26" wp14:editId="02004F27">
          <wp:extent cx="7430363" cy="1304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04F24" w14:textId="77777777" w:rsidR="00EB2EDD" w:rsidRDefault="00EB2EDD">
      <w:pPr>
        <w:spacing w:line="240" w:lineRule="auto"/>
      </w:pPr>
      <w:r>
        <w:separator/>
      </w:r>
    </w:p>
  </w:footnote>
  <w:footnote w:type="continuationSeparator" w:id="0">
    <w:p w14:paraId="02004F26" w14:textId="77777777" w:rsidR="00EB2EDD" w:rsidRDefault="00EB2E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04F21" w14:textId="77777777" w:rsidR="00A23E46" w:rsidRDefault="00EB2EDD">
    <w:pPr>
      <w:spacing w:line="240" w:lineRule="auto"/>
      <w:jc w:val="right"/>
      <w:rPr>
        <w:rFonts w:ascii="Open Sans" w:eastAsia="Open Sans" w:hAnsi="Open Sans" w:cs="Open Sans"/>
        <w:b/>
        <w:sz w:val="20"/>
        <w:szCs w:val="20"/>
        <w:highlight w:val="white"/>
      </w:rPr>
    </w:pPr>
    <w:bookmarkStart w:id="0" w:name="_ulb22k1ghrps" w:colFirst="0" w:colLast="0"/>
    <w:bookmarkEnd w:id="0"/>
    <w:r>
      <w:rPr>
        <w:rFonts w:ascii="Open Sans" w:eastAsia="Open Sans" w:hAnsi="Open Sans" w:cs="Open Sans"/>
        <w:sz w:val="16"/>
        <w:szCs w:val="16"/>
        <w:highlight w:val="white"/>
      </w:rPr>
      <w:t>označení smlouvy: SODJP01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2004F24" wp14:editId="02004F25">
          <wp:simplePos x="0" y="0"/>
          <wp:positionH relativeFrom="column">
            <wp:posOffset>-714374</wp:posOffset>
          </wp:positionH>
          <wp:positionV relativeFrom="paragraph">
            <wp:posOffset>-342899</wp:posOffset>
          </wp:positionV>
          <wp:extent cx="1647825" cy="10972800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881" b="-508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004F22" w14:textId="77777777" w:rsidR="00A23E46" w:rsidRDefault="00A23E46">
    <w:pPr>
      <w:jc w:val="center"/>
      <w:rPr>
        <w:rFonts w:ascii="Open Sans" w:eastAsia="Open Sans" w:hAnsi="Open Sans" w:cs="Open Sans"/>
        <w:sz w:val="16"/>
        <w:szCs w:val="16"/>
        <w:shd w:val="clear" w:color="auto" w:fill="FFF2C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DD4500"/>
    <w:multiLevelType w:val="multilevel"/>
    <w:tmpl w:val="CA4AEEE8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045448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E46"/>
    <w:rsid w:val="002B306A"/>
    <w:rsid w:val="008F592A"/>
    <w:rsid w:val="00A23E46"/>
    <w:rsid w:val="00EB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04EDD"/>
  <w15:docId w15:val="{0EAD28FC-2ABE-478E-A37D-3F971CBFF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479</Words>
  <Characters>2831</Characters>
  <Application>Microsoft Office Word</Application>
  <DocSecurity>0</DocSecurity>
  <Lines>23</Lines>
  <Paragraphs>6</Paragraphs>
  <ScaleCrop>false</ScaleCrop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Flachová</cp:lastModifiedBy>
  <cp:revision>5</cp:revision>
  <dcterms:created xsi:type="dcterms:W3CDTF">2024-04-11T08:37:00Z</dcterms:created>
  <dcterms:modified xsi:type="dcterms:W3CDTF">2024-04-11T08:39:00Z</dcterms:modified>
</cp:coreProperties>
</file>