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EE" w:rsidRDefault="009D77AA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544"/>
        </w:tabs>
        <w:spacing w:after="102"/>
      </w:pPr>
      <w:r>
        <w:t>Objednávka</w:t>
      </w:r>
      <w:r>
        <w:tab/>
        <w:t>Číslo: 132473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1239"/>
        <w:gridCol w:w="2025"/>
        <w:gridCol w:w="1786"/>
        <w:gridCol w:w="1368"/>
        <w:gridCol w:w="1363"/>
        <w:gridCol w:w="903"/>
      </w:tblGrid>
      <w:tr w:rsidR="006125E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25EE" w:rsidRDefault="009D77A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5EE" w:rsidRDefault="009D77A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6125EE" w:rsidRDefault="009D77A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614030 (sklad Brno)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25EE" w:rsidRDefault="009D77A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Nemocnice Nové Město na Moravě, příspěvková organizace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6125EE" w:rsidRDefault="009D77A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Hudcova 72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25EE" w:rsidRDefault="009D77A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lékárna, veřejná č., Nemocnice Nové Město na Mor.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62100 Brno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25EE" w:rsidRDefault="009D77A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Žďárská 610</w:t>
            </w:r>
          </w:p>
          <w:p w:rsidR="006125EE" w:rsidRDefault="009D77A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59231 Nové Město na </w:t>
            </w:r>
            <w:r>
              <w:rPr>
                <w:sz w:val="16"/>
                <w:szCs w:val="16"/>
              </w:rPr>
              <w:t>Moravě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6125EE" w:rsidRDefault="006125EE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25EE" w:rsidRDefault="009D77AA" w:rsidP="009D77A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6125EE" w:rsidRDefault="009D77AA" w:rsidP="009D77A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25EE" w:rsidRDefault="009D77AA" w:rsidP="009D77A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6125EE" w:rsidRDefault="009D77A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25EE" w:rsidRDefault="009D77A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125EE" w:rsidRDefault="009D77A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25EE" w:rsidRDefault="009D77A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25EE" w:rsidRDefault="009D77AA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18.03.2024 16:19:55 Dodavatel akceptuje tuto objednávku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170212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25EE" w:rsidRDefault="009D77AA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2254/04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25EE" w:rsidRDefault="009D77AA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5EE" w:rsidRDefault="006125EE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5EE" w:rsidRDefault="006125E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0243014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25EE" w:rsidRDefault="009D77AA">
            <w:pPr>
              <w:pStyle w:val="Jin0"/>
              <w:shd w:val="clear" w:color="auto" w:fill="auto"/>
            </w:pPr>
            <w:r>
              <w:t>ACIDUM FOLICUM LÉČIVA 10MG TBL OBD 45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35875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0" w:type="dxa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0247158</w:t>
            </w:r>
          </w:p>
        </w:tc>
        <w:tc>
          <w:tcPr>
            <w:tcW w:w="6418" w:type="dxa"/>
            <w:gridSpan w:val="4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</w:pPr>
            <w:r>
              <w:t>ADVANTAN MLÉKO 1MG/G DRM EML 1X20G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34839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0" w:type="dxa"/>
            <w:shd w:val="clear" w:color="auto" w:fill="FFFFFF"/>
            <w:vAlign w:val="bottom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0267197</w:t>
            </w:r>
          </w:p>
        </w:tc>
        <w:tc>
          <w:tcPr>
            <w:tcW w:w="6418" w:type="dxa"/>
            <w:gridSpan w:val="4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</w:pPr>
            <w:r>
              <w:t>ALPHAGAN 2MG/ML OPH GTT SOL 1X5ML I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39753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0" w:type="dxa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0023961</w:t>
            </w:r>
          </w:p>
        </w:tc>
        <w:tc>
          <w:tcPr>
            <w:tcW w:w="6418" w:type="dxa"/>
            <w:gridSpan w:val="4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</w:pPr>
            <w:r>
              <w:t xml:space="preserve">AMPRILAN 2,5 POR TBL NOB </w:t>
            </w:r>
            <w:r>
              <w:t>90X2.5MG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26245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0" w:type="dxa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0260740</w:t>
            </w:r>
          </w:p>
        </w:tc>
        <w:tc>
          <w:tcPr>
            <w:tcW w:w="6418" w:type="dxa"/>
            <w:gridSpan w:val="4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</w:pPr>
            <w:r>
              <w:t>DICYNONE 500MG CPS DUR 30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39832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0" w:type="dxa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0047863</w:t>
            </w:r>
          </w:p>
        </w:tc>
        <w:tc>
          <w:tcPr>
            <w:tcW w:w="6418" w:type="dxa"/>
            <w:gridSpan w:val="4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</w:pPr>
            <w:r>
              <w:t>FAMOSAN 40MG TBL FLM 100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31388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0" w:type="dxa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0094234</w:t>
            </w:r>
          </w:p>
        </w:tc>
        <w:tc>
          <w:tcPr>
            <w:tcW w:w="6418" w:type="dxa"/>
            <w:gridSpan w:val="4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</w:pPr>
            <w:r>
              <w:t>GUAJACURAN DRG 30X200MG-BLISTR</w:t>
            </w:r>
          </w:p>
        </w:tc>
        <w:tc>
          <w:tcPr>
            <w:tcW w:w="2266" w:type="dxa"/>
            <w:gridSpan w:val="2"/>
            <w:shd w:val="clear" w:color="auto" w:fill="FFFFFF"/>
            <w:vAlign w:val="bottom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2128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0" w:type="dxa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0025366</w:t>
            </w:r>
          </w:p>
        </w:tc>
        <w:tc>
          <w:tcPr>
            <w:tcW w:w="6418" w:type="dxa"/>
            <w:gridSpan w:val="4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</w:pPr>
            <w:r>
              <w:t>HELICID 20 ZENTIVA POR CPS ETD 90X20MG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19134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50" w:type="dxa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0237393</w:t>
            </w:r>
          </w:p>
        </w:tc>
        <w:tc>
          <w:tcPr>
            <w:tcW w:w="6418" w:type="dxa"/>
            <w:gridSpan w:val="4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</w:pPr>
            <w:r>
              <w:t>HELICID 40MG CPS ETD 28(4X7) II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38741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0" w:type="dxa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5012469</w:t>
            </w:r>
          </w:p>
        </w:tc>
        <w:tc>
          <w:tcPr>
            <w:tcW w:w="6418" w:type="dxa"/>
            <w:gridSpan w:val="4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</w:pPr>
            <w:r>
              <w:t>HYRUAN ONE 2% ZESÍŤOVANÁ KYSELINA HYALURONOVÁ;1 NITROKLOUBNÍ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35319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50" w:type="dxa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0040373</w:t>
            </w:r>
          </w:p>
        </w:tc>
        <w:tc>
          <w:tcPr>
            <w:tcW w:w="6418" w:type="dxa"/>
            <w:gridSpan w:val="4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</w:pPr>
            <w:r>
              <w:t xml:space="preserve">MEDROL 16 MG </w:t>
            </w:r>
            <w:proofErr w:type="spellStart"/>
            <w:r>
              <w:t>por</w:t>
            </w:r>
            <w:proofErr w:type="spellEnd"/>
            <w:r>
              <w:t xml:space="preserve"> tblnob50x16mg-b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16117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50" w:type="dxa"/>
            <w:shd w:val="clear" w:color="auto" w:fill="FFFFFF"/>
            <w:vAlign w:val="bottom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0170760</w:t>
            </w:r>
          </w:p>
        </w:tc>
        <w:tc>
          <w:tcPr>
            <w:tcW w:w="6418" w:type="dxa"/>
            <w:gridSpan w:val="4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</w:pPr>
            <w:r>
              <w:t>MOMMOX 0,05 MG/DÁVKU NAS SPR SUS 140X50RG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24356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50" w:type="dxa"/>
            <w:shd w:val="clear" w:color="auto" w:fill="FFFFFF"/>
            <w:vAlign w:val="bottom"/>
          </w:tcPr>
          <w:p w:rsidR="006125EE" w:rsidRDefault="009D77AA">
            <w:pPr>
              <w:pStyle w:val="Jin0"/>
              <w:shd w:val="clear" w:color="auto" w:fill="auto"/>
              <w:ind w:left="1600"/>
              <w:jc w:val="both"/>
            </w:pPr>
            <w:r>
              <w:t>0258717</w:t>
            </w:r>
          </w:p>
        </w:tc>
        <w:tc>
          <w:tcPr>
            <w:tcW w:w="6418" w:type="dxa"/>
            <w:gridSpan w:val="4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</w:pPr>
            <w:proofErr w:type="spellStart"/>
            <w:r>
              <w:t>Mulado</w:t>
            </w:r>
            <w:proofErr w:type="spellEnd"/>
            <w:r>
              <w:t xml:space="preserve"> </w:t>
            </w:r>
            <w:proofErr w:type="spellStart"/>
            <w:r>
              <w:t>Prolong</w:t>
            </w:r>
            <w:proofErr w:type="spellEnd"/>
            <w:r>
              <w:t xml:space="preserve"> 1000mg </w:t>
            </w:r>
            <w:proofErr w:type="gramStart"/>
            <w:r>
              <w:t>tbl</w:t>
            </w:r>
            <w:proofErr w:type="gramEnd"/>
            <w:r>
              <w:t>.</w:t>
            </w:r>
            <w:proofErr w:type="gramStart"/>
            <w:r>
              <w:t>pro</w:t>
            </w:r>
            <w:proofErr w:type="gramEnd"/>
            <w:r>
              <w:t>.60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38912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50" w:type="dxa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0193863</w:t>
            </w:r>
          </w:p>
        </w:tc>
        <w:tc>
          <w:tcPr>
            <w:tcW w:w="6418" w:type="dxa"/>
            <w:gridSpan w:val="4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</w:pPr>
            <w:proofErr w:type="spellStart"/>
            <w:r>
              <w:t>Pegasys</w:t>
            </w:r>
            <w:proofErr w:type="spellEnd"/>
            <w:r>
              <w:t xml:space="preserve"> 90mcg </w:t>
            </w:r>
            <w:r>
              <w:t>inj.sol.isp.1x0.5ml+1j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40781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50" w:type="dxa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0247209</w:t>
            </w:r>
          </w:p>
        </w:tc>
        <w:tc>
          <w:tcPr>
            <w:tcW w:w="6418" w:type="dxa"/>
            <w:gridSpan w:val="4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</w:pPr>
            <w:r>
              <w:t>PREDNISON AVMC 5MG TBL NOB 20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39031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0" w:type="dxa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0173246</w:t>
            </w:r>
          </w:p>
        </w:tc>
        <w:tc>
          <w:tcPr>
            <w:tcW w:w="6418" w:type="dxa"/>
            <w:gridSpan w:val="4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</w:pPr>
            <w:r>
              <w:t>SKUDEXA 75MG/25MG TBL FLM 15 III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34857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0" w:type="dxa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0172034</w:t>
            </w:r>
          </w:p>
        </w:tc>
        <w:tc>
          <w:tcPr>
            <w:tcW w:w="6418" w:type="dxa"/>
            <w:gridSpan w:val="4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</w:pPr>
            <w:r>
              <w:t>TEZEO 40 MG POR TBL NOB 28X40MG</w:t>
            </w:r>
          </w:p>
        </w:tc>
        <w:tc>
          <w:tcPr>
            <w:tcW w:w="2266" w:type="dxa"/>
            <w:gridSpan w:val="2"/>
            <w:shd w:val="clear" w:color="auto" w:fill="FFFFFF"/>
            <w:vAlign w:val="bottom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26208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0" w:type="dxa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0013808</w:t>
            </w:r>
          </w:p>
        </w:tc>
        <w:tc>
          <w:tcPr>
            <w:tcW w:w="6418" w:type="dxa"/>
            <w:gridSpan w:val="4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</w:pPr>
            <w:r>
              <w:t>URSOSAN POR CPS DUR 100X250MG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18677</w:t>
            </w:r>
          </w:p>
        </w:tc>
      </w:tr>
      <w:tr w:rsidR="006125E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0233706</w:t>
            </w:r>
          </w:p>
        </w:tc>
        <w:tc>
          <w:tcPr>
            <w:tcW w:w="641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</w:pPr>
            <w:r>
              <w:t>VENLAFAXIN MYLAN 150MG CPS PRO 90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25EE" w:rsidRDefault="009D77AA">
            <w:pPr>
              <w:pStyle w:val="Jin0"/>
              <w:shd w:val="clear" w:color="auto" w:fill="auto"/>
              <w:jc w:val="right"/>
            </w:pPr>
            <w:r>
              <w:t>33317</w:t>
            </w:r>
          </w:p>
        </w:tc>
      </w:tr>
    </w:tbl>
    <w:p w:rsidR="006125EE" w:rsidRDefault="006125EE">
      <w:pPr>
        <w:spacing w:after="99" w:line="1" w:lineRule="exact"/>
      </w:pPr>
    </w:p>
    <w:p w:rsidR="006125EE" w:rsidRDefault="009D77AA">
      <w:pPr>
        <w:pStyle w:val="Zkladntext1"/>
        <w:shd w:val="clear" w:color="auto" w:fill="auto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bez DPH: </w:t>
      </w:r>
      <w:r>
        <w:rPr>
          <w:sz w:val="15"/>
          <w:szCs w:val="15"/>
        </w:rPr>
        <w:t>53 390,03</w:t>
      </w:r>
    </w:p>
    <w:p w:rsidR="006125EE" w:rsidRDefault="009D77AA">
      <w:pPr>
        <w:pStyle w:val="Zkladntext1"/>
        <w:shd w:val="clear" w:color="auto" w:fill="auto"/>
        <w:spacing w:after="236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s DPH: </w:t>
      </w:r>
      <w:r>
        <w:rPr>
          <w:sz w:val="15"/>
          <w:szCs w:val="15"/>
        </w:rPr>
        <w:t>59 796,97</w:t>
      </w:r>
    </w:p>
    <w:p w:rsidR="006125EE" w:rsidRDefault="009D77AA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6125EE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6125EE" w:rsidRDefault="006125EE">
      <w:pPr>
        <w:spacing w:line="240" w:lineRule="exact"/>
        <w:rPr>
          <w:sz w:val="19"/>
          <w:szCs w:val="19"/>
        </w:rPr>
      </w:pPr>
    </w:p>
    <w:p w:rsidR="006125EE" w:rsidRDefault="006125EE">
      <w:pPr>
        <w:spacing w:line="240" w:lineRule="exact"/>
        <w:rPr>
          <w:sz w:val="19"/>
          <w:szCs w:val="19"/>
        </w:rPr>
      </w:pPr>
    </w:p>
    <w:p w:rsidR="006125EE" w:rsidRDefault="006125EE">
      <w:pPr>
        <w:spacing w:line="240" w:lineRule="exact"/>
        <w:rPr>
          <w:sz w:val="19"/>
          <w:szCs w:val="19"/>
        </w:rPr>
      </w:pPr>
    </w:p>
    <w:p w:rsidR="006125EE" w:rsidRDefault="006125EE">
      <w:pPr>
        <w:spacing w:line="240" w:lineRule="exact"/>
        <w:rPr>
          <w:sz w:val="19"/>
          <w:szCs w:val="19"/>
        </w:rPr>
      </w:pPr>
    </w:p>
    <w:p w:rsidR="006125EE" w:rsidRDefault="006125EE">
      <w:pPr>
        <w:spacing w:line="240" w:lineRule="exact"/>
        <w:rPr>
          <w:sz w:val="19"/>
          <w:szCs w:val="19"/>
        </w:rPr>
      </w:pPr>
    </w:p>
    <w:p w:rsidR="006125EE" w:rsidRDefault="006125EE">
      <w:pPr>
        <w:spacing w:line="240" w:lineRule="exact"/>
        <w:rPr>
          <w:sz w:val="19"/>
          <w:szCs w:val="19"/>
        </w:rPr>
      </w:pPr>
    </w:p>
    <w:p w:rsidR="006125EE" w:rsidRDefault="006125EE">
      <w:pPr>
        <w:spacing w:line="240" w:lineRule="exact"/>
        <w:rPr>
          <w:sz w:val="19"/>
          <w:szCs w:val="19"/>
        </w:rPr>
      </w:pPr>
    </w:p>
    <w:p w:rsidR="006125EE" w:rsidRDefault="006125EE">
      <w:pPr>
        <w:spacing w:line="240" w:lineRule="exact"/>
        <w:rPr>
          <w:sz w:val="19"/>
          <w:szCs w:val="19"/>
        </w:rPr>
      </w:pPr>
    </w:p>
    <w:p w:rsidR="006125EE" w:rsidRDefault="006125EE">
      <w:pPr>
        <w:spacing w:line="240" w:lineRule="exact"/>
        <w:rPr>
          <w:sz w:val="19"/>
          <w:szCs w:val="19"/>
        </w:rPr>
      </w:pPr>
    </w:p>
    <w:p w:rsidR="006125EE" w:rsidRDefault="006125EE">
      <w:pPr>
        <w:spacing w:line="240" w:lineRule="exact"/>
        <w:rPr>
          <w:sz w:val="19"/>
          <w:szCs w:val="19"/>
        </w:rPr>
      </w:pPr>
    </w:p>
    <w:p w:rsidR="006125EE" w:rsidRDefault="006125EE">
      <w:pPr>
        <w:spacing w:line="240" w:lineRule="exact"/>
        <w:rPr>
          <w:sz w:val="19"/>
          <w:szCs w:val="19"/>
        </w:rPr>
      </w:pPr>
    </w:p>
    <w:p w:rsidR="006125EE" w:rsidRDefault="006125EE">
      <w:pPr>
        <w:spacing w:line="240" w:lineRule="exact"/>
        <w:rPr>
          <w:sz w:val="19"/>
          <w:szCs w:val="19"/>
        </w:rPr>
      </w:pPr>
    </w:p>
    <w:p w:rsidR="006125EE" w:rsidRDefault="006125EE">
      <w:pPr>
        <w:spacing w:line="240" w:lineRule="exact"/>
        <w:rPr>
          <w:sz w:val="19"/>
          <w:szCs w:val="19"/>
        </w:rPr>
      </w:pPr>
    </w:p>
    <w:p w:rsidR="006125EE" w:rsidRDefault="006125EE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6125EE" w:rsidRDefault="006125EE">
      <w:pPr>
        <w:spacing w:line="240" w:lineRule="exact"/>
        <w:rPr>
          <w:sz w:val="19"/>
          <w:szCs w:val="19"/>
        </w:rPr>
      </w:pPr>
    </w:p>
    <w:p w:rsidR="006125EE" w:rsidRDefault="006125EE">
      <w:pPr>
        <w:spacing w:before="89" w:after="89" w:line="240" w:lineRule="exact"/>
        <w:rPr>
          <w:sz w:val="19"/>
          <w:szCs w:val="19"/>
        </w:rPr>
      </w:pPr>
    </w:p>
    <w:p w:rsidR="006125EE" w:rsidRDefault="006125EE">
      <w:pPr>
        <w:spacing w:line="1" w:lineRule="exact"/>
        <w:sectPr w:rsidR="006125EE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6125EE" w:rsidRDefault="009D77AA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6125EE" w:rsidRDefault="006125EE">
      <w:pPr>
        <w:spacing w:after="220" w:line="1" w:lineRule="exact"/>
      </w:pPr>
    </w:p>
    <w:p w:rsidR="006125EE" w:rsidRDefault="006125EE">
      <w:pPr>
        <w:spacing w:line="1" w:lineRule="exact"/>
      </w:pPr>
    </w:p>
    <w:sectPr w:rsidR="006125EE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77AA">
      <w:r>
        <w:separator/>
      </w:r>
    </w:p>
  </w:endnote>
  <w:endnote w:type="continuationSeparator" w:id="0">
    <w:p w:rsidR="00000000" w:rsidRDefault="009D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EE" w:rsidRDefault="006125EE"/>
  </w:footnote>
  <w:footnote w:type="continuationSeparator" w:id="0">
    <w:p w:rsidR="006125EE" w:rsidRDefault="006125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125EE"/>
    <w:rsid w:val="006125EE"/>
    <w:rsid w:val="009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2024-04-11T08:18:00Z</dcterms:created>
  <dcterms:modified xsi:type="dcterms:W3CDTF">2024-04-11T08:19:00Z</dcterms:modified>
</cp:coreProperties>
</file>