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6C6A" w:rsidRPr="00966234" w:rsidRDefault="003D6C6A" w:rsidP="006D1E50">
      <w:pPr>
        <w:pStyle w:val="Nadpis1"/>
        <w:jc w:val="center"/>
        <w:rPr>
          <w:sz w:val="32"/>
        </w:rPr>
      </w:pPr>
      <w:r w:rsidRPr="00966234">
        <w:rPr>
          <w:sz w:val="32"/>
        </w:rPr>
        <w:t>SMLOUVA O DÍLO</w:t>
      </w:r>
    </w:p>
    <w:p w:rsidR="00EF485E" w:rsidRPr="00966234" w:rsidRDefault="00EF485E" w:rsidP="006D1E50">
      <w:pPr>
        <w:jc w:val="center"/>
        <w:outlineLvl w:val="0"/>
        <w:rPr>
          <w:sz w:val="22"/>
          <w:szCs w:val="22"/>
        </w:rPr>
      </w:pPr>
      <w:r w:rsidRPr="00966234">
        <w:rPr>
          <w:sz w:val="22"/>
          <w:szCs w:val="22"/>
        </w:rPr>
        <w:t>uzavřená podle § 2586 a násl. zákona č. 89/2012 Sb., občanský zákoník</w:t>
      </w:r>
    </w:p>
    <w:p w:rsidR="003D6C6A" w:rsidRPr="00966234" w:rsidRDefault="003D6C6A">
      <w:pPr>
        <w:ind w:left="720"/>
        <w:jc w:val="both"/>
        <w:rPr>
          <w:sz w:val="22"/>
          <w:szCs w:val="22"/>
        </w:rPr>
      </w:pPr>
    </w:p>
    <w:p w:rsidR="003D6C6A" w:rsidRPr="00966234" w:rsidRDefault="003D6C6A">
      <w:pPr>
        <w:ind w:left="2124" w:hanging="2112"/>
        <w:jc w:val="both"/>
        <w:rPr>
          <w:b/>
          <w:sz w:val="22"/>
          <w:szCs w:val="22"/>
        </w:rPr>
      </w:pPr>
      <w:r w:rsidRPr="00966234">
        <w:rPr>
          <w:b/>
          <w:sz w:val="22"/>
          <w:szCs w:val="22"/>
        </w:rPr>
        <w:t xml:space="preserve">1. </w:t>
      </w:r>
    </w:p>
    <w:p w:rsidR="003D6C6A" w:rsidRPr="00966234" w:rsidRDefault="003D6C6A">
      <w:pPr>
        <w:ind w:left="2124" w:hanging="2112"/>
        <w:jc w:val="both"/>
        <w:rPr>
          <w:sz w:val="22"/>
          <w:szCs w:val="22"/>
        </w:rPr>
      </w:pPr>
      <w:r w:rsidRPr="00966234">
        <w:rPr>
          <w:sz w:val="22"/>
          <w:szCs w:val="22"/>
        </w:rPr>
        <w:t xml:space="preserve">Česká republika – Úřad průmyslového vlastnictví, </w:t>
      </w:r>
    </w:p>
    <w:p w:rsidR="003D6C6A" w:rsidRPr="00966234" w:rsidRDefault="003D6C6A">
      <w:pPr>
        <w:ind w:left="2124" w:hanging="2112"/>
        <w:jc w:val="both"/>
        <w:rPr>
          <w:sz w:val="22"/>
          <w:szCs w:val="22"/>
        </w:rPr>
      </w:pPr>
      <w:r w:rsidRPr="00966234">
        <w:rPr>
          <w:sz w:val="22"/>
          <w:szCs w:val="22"/>
        </w:rPr>
        <w:t xml:space="preserve">Antonína Čermáka 2a </w:t>
      </w:r>
    </w:p>
    <w:p w:rsidR="003D6C6A" w:rsidRPr="00966234" w:rsidRDefault="003D6C6A">
      <w:pPr>
        <w:ind w:left="2124" w:hanging="2112"/>
        <w:jc w:val="both"/>
        <w:rPr>
          <w:sz w:val="22"/>
          <w:szCs w:val="22"/>
        </w:rPr>
      </w:pPr>
      <w:r w:rsidRPr="00966234">
        <w:rPr>
          <w:sz w:val="22"/>
          <w:szCs w:val="22"/>
        </w:rPr>
        <w:t>160 68 Praha 6</w:t>
      </w:r>
    </w:p>
    <w:p w:rsidR="003D6C6A" w:rsidRPr="00966234" w:rsidRDefault="003D6C6A">
      <w:pPr>
        <w:ind w:left="2124" w:hanging="2112"/>
        <w:jc w:val="both"/>
        <w:rPr>
          <w:sz w:val="22"/>
          <w:szCs w:val="22"/>
        </w:rPr>
      </w:pPr>
      <w:r w:rsidRPr="00966234">
        <w:rPr>
          <w:sz w:val="22"/>
          <w:szCs w:val="22"/>
        </w:rPr>
        <w:t>IČ: 48135097</w:t>
      </w:r>
    </w:p>
    <w:p w:rsidR="003D6C6A" w:rsidRPr="00966234" w:rsidRDefault="003D6C6A">
      <w:pPr>
        <w:ind w:left="2124" w:hanging="2112"/>
        <w:jc w:val="both"/>
        <w:rPr>
          <w:sz w:val="22"/>
          <w:szCs w:val="22"/>
        </w:rPr>
      </w:pPr>
      <w:r w:rsidRPr="00966234">
        <w:rPr>
          <w:sz w:val="22"/>
          <w:szCs w:val="22"/>
        </w:rPr>
        <w:t>DIČ: CZ48135097</w:t>
      </w:r>
    </w:p>
    <w:p w:rsidR="003D6C6A" w:rsidRPr="00966234" w:rsidRDefault="006A092C">
      <w:pPr>
        <w:ind w:left="2124" w:hanging="2112"/>
        <w:jc w:val="both"/>
        <w:rPr>
          <w:sz w:val="22"/>
          <w:szCs w:val="22"/>
        </w:rPr>
      </w:pPr>
      <w:r w:rsidRPr="00966234">
        <w:rPr>
          <w:sz w:val="22"/>
          <w:szCs w:val="22"/>
        </w:rPr>
        <w:t>Osoba oprávněná jednat za objednatele</w:t>
      </w:r>
      <w:r w:rsidR="003D6C6A" w:rsidRPr="00966234">
        <w:rPr>
          <w:sz w:val="22"/>
          <w:szCs w:val="22"/>
        </w:rPr>
        <w:t>:</w:t>
      </w:r>
      <w:r w:rsidR="006E041D" w:rsidRPr="00966234">
        <w:rPr>
          <w:sz w:val="22"/>
          <w:szCs w:val="22"/>
        </w:rPr>
        <w:t xml:space="preserve"> </w:t>
      </w:r>
      <w:r w:rsidR="003D6C6A" w:rsidRPr="00966234">
        <w:rPr>
          <w:sz w:val="22"/>
          <w:szCs w:val="22"/>
        </w:rPr>
        <w:t>Ing.</w:t>
      </w:r>
      <w:r w:rsidR="006E041D" w:rsidRPr="00966234">
        <w:rPr>
          <w:sz w:val="22"/>
          <w:szCs w:val="22"/>
        </w:rPr>
        <w:t xml:space="preserve"> </w:t>
      </w:r>
      <w:r w:rsidR="000517B1" w:rsidRPr="00966234">
        <w:rPr>
          <w:sz w:val="22"/>
          <w:szCs w:val="22"/>
        </w:rPr>
        <w:t xml:space="preserve">Luděk </w:t>
      </w:r>
      <w:proofErr w:type="spellStart"/>
      <w:r w:rsidR="000517B1" w:rsidRPr="00966234">
        <w:rPr>
          <w:sz w:val="22"/>
          <w:szCs w:val="22"/>
        </w:rPr>
        <w:t>Churáček</w:t>
      </w:r>
      <w:proofErr w:type="spellEnd"/>
      <w:r w:rsidR="006E041D" w:rsidRPr="00966234">
        <w:rPr>
          <w:sz w:val="22"/>
          <w:szCs w:val="22"/>
        </w:rPr>
        <w:t xml:space="preserve">, </w:t>
      </w:r>
      <w:r w:rsidR="000517B1" w:rsidRPr="00966234">
        <w:rPr>
          <w:sz w:val="22"/>
          <w:szCs w:val="22"/>
        </w:rPr>
        <w:t>ředitel ekonomického odboru</w:t>
      </w:r>
    </w:p>
    <w:p w:rsidR="003D6C6A" w:rsidRPr="00966234" w:rsidRDefault="003D6C6A">
      <w:pPr>
        <w:ind w:left="2124" w:hanging="2112"/>
        <w:jc w:val="both"/>
        <w:rPr>
          <w:sz w:val="22"/>
          <w:szCs w:val="22"/>
        </w:rPr>
      </w:pPr>
      <w:r w:rsidRPr="00966234">
        <w:rPr>
          <w:sz w:val="22"/>
          <w:szCs w:val="22"/>
        </w:rPr>
        <w:t xml:space="preserve">Bankovní spojení: ČNB Praha 1, </w:t>
      </w:r>
      <w:proofErr w:type="spellStart"/>
      <w:proofErr w:type="gramStart"/>
      <w:r w:rsidRPr="00966234">
        <w:rPr>
          <w:sz w:val="22"/>
          <w:szCs w:val="22"/>
        </w:rPr>
        <w:t>č.ú</w:t>
      </w:r>
      <w:proofErr w:type="spellEnd"/>
      <w:r w:rsidRPr="00966234">
        <w:rPr>
          <w:sz w:val="22"/>
          <w:szCs w:val="22"/>
        </w:rPr>
        <w:t>.</w:t>
      </w:r>
      <w:proofErr w:type="gramEnd"/>
      <w:r w:rsidRPr="00966234">
        <w:rPr>
          <w:sz w:val="22"/>
          <w:szCs w:val="22"/>
        </w:rPr>
        <w:t xml:space="preserve"> </w:t>
      </w:r>
      <w:r w:rsidR="00B63ACB">
        <w:rPr>
          <w:sz w:val="22"/>
          <w:szCs w:val="22"/>
        </w:rPr>
        <w:t>XXXXXX</w:t>
      </w:r>
    </w:p>
    <w:p w:rsidR="007F3EAB" w:rsidRPr="00966234" w:rsidRDefault="007F3EAB">
      <w:pPr>
        <w:jc w:val="both"/>
        <w:rPr>
          <w:bCs/>
          <w:iCs/>
          <w:sz w:val="22"/>
          <w:szCs w:val="22"/>
        </w:rPr>
      </w:pPr>
      <w:r w:rsidRPr="00966234">
        <w:rPr>
          <w:bCs/>
          <w:iCs/>
          <w:sz w:val="22"/>
          <w:szCs w:val="22"/>
        </w:rPr>
        <w:t>Odpovědná osoba ve věcech technických: Ing. Miroslav Paclík,</w:t>
      </w:r>
      <w:r w:rsidR="00DD06E5">
        <w:rPr>
          <w:bCs/>
          <w:iCs/>
          <w:sz w:val="22"/>
          <w:szCs w:val="22"/>
        </w:rPr>
        <w:t xml:space="preserve"> </w:t>
      </w:r>
      <w:proofErr w:type="spellStart"/>
      <w:r w:rsidR="00DD06E5">
        <w:rPr>
          <w:bCs/>
          <w:iCs/>
          <w:sz w:val="22"/>
          <w:szCs w:val="22"/>
        </w:rPr>
        <w:t>Ph</w:t>
      </w:r>
      <w:proofErr w:type="spellEnd"/>
      <w:r w:rsidR="00DD06E5">
        <w:rPr>
          <w:bCs/>
          <w:iCs/>
          <w:sz w:val="22"/>
          <w:szCs w:val="22"/>
        </w:rPr>
        <w:t>. D.,</w:t>
      </w:r>
      <w:r w:rsidRPr="00966234">
        <w:rPr>
          <w:bCs/>
          <w:iCs/>
          <w:sz w:val="22"/>
          <w:szCs w:val="22"/>
        </w:rPr>
        <w:t xml:space="preserve"> ředitel odboru patentových informací</w:t>
      </w:r>
    </w:p>
    <w:p w:rsidR="003D6C6A" w:rsidRPr="00966234" w:rsidRDefault="003D6C6A">
      <w:pPr>
        <w:jc w:val="both"/>
        <w:rPr>
          <w:sz w:val="22"/>
          <w:szCs w:val="22"/>
        </w:rPr>
      </w:pPr>
    </w:p>
    <w:p w:rsidR="003D6C6A" w:rsidRPr="00966234" w:rsidRDefault="003D6C6A">
      <w:pPr>
        <w:jc w:val="both"/>
        <w:rPr>
          <w:sz w:val="22"/>
          <w:szCs w:val="22"/>
        </w:rPr>
      </w:pPr>
      <w:r w:rsidRPr="00966234">
        <w:rPr>
          <w:sz w:val="22"/>
          <w:szCs w:val="22"/>
        </w:rPr>
        <w:t xml:space="preserve">(dále jen </w:t>
      </w:r>
      <w:r w:rsidRPr="00966234">
        <w:rPr>
          <w:b/>
          <w:sz w:val="22"/>
          <w:szCs w:val="22"/>
        </w:rPr>
        <w:t>„Objednatel“</w:t>
      </w:r>
      <w:r w:rsidRPr="00966234">
        <w:rPr>
          <w:sz w:val="22"/>
          <w:szCs w:val="22"/>
        </w:rPr>
        <w:t>)</w:t>
      </w:r>
    </w:p>
    <w:p w:rsidR="003D6C6A" w:rsidRPr="00966234" w:rsidRDefault="003D6C6A">
      <w:pPr>
        <w:jc w:val="both"/>
        <w:rPr>
          <w:b/>
          <w:sz w:val="22"/>
          <w:szCs w:val="22"/>
        </w:rPr>
      </w:pPr>
    </w:p>
    <w:p w:rsidR="003D6C6A" w:rsidRPr="00966234" w:rsidRDefault="003D6C6A">
      <w:pPr>
        <w:jc w:val="both"/>
        <w:rPr>
          <w:b/>
          <w:i/>
          <w:sz w:val="22"/>
          <w:szCs w:val="22"/>
        </w:rPr>
      </w:pPr>
      <w:r w:rsidRPr="00966234">
        <w:rPr>
          <w:b/>
          <w:sz w:val="22"/>
          <w:szCs w:val="22"/>
        </w:rPr>
        <w:t>a</w:t>
      </w:r>
    </w:p>
    <w:p w:rsidR="003D6C6A" w:rsidRPr="00966234" w:rsidRDefault="003D6C6A" w:rsidP="00D11133">
      <w:pPr>
        <w:jc w:val="both"/>
        <w:rPr>
          <w:b/>
          <w:i/>
          <w:sz w:val="22"/>
          <w:szCs w:val="22"/>
        </w:rPr>
      </w:pPr>
      <w:r w:rsidRPr="00966234">
        <w:rPr>
          <w:b/>
          <w:i/>
          <w:sz w:val="22"/>
          <w:szCs w:val="22"/>
        </w:rPr>
        <w:t xml:space="preserve">                           </w:t>
      </w:r>
    </w:p>
    <w:p w:rsidR="001B3300" w:rsidRPr="00966234" w:rsidRDefault="001B3300" w:rsidP="001B3300">
      <w:pPr>
        <w:ind w:left="2124" w:hanging="2124"/>
        <w:jc w:val="both"/>
        <w:rPr>
          <w:b/>
          <w:sz w:val="22"/>
          <w:szCs w:val="22"/>
        </w:rPr>
      </w:pPr>
      <w:r w:rsidRPr="00966234">
        <w:rPr>
          <w:b/>
          <w:sz w:val="22"/>
          <w:szCs w:val="22"/>
        </w:rPr>
        <w:t xml:space="preserve">2. </w:t>
      </w:r>
    </w:p>
    <w:p w:rsidR="001B3300" w:rsidRPr="005B4C36" w:rsidRDefault="001B3300" w:rsidP="001B3300">
      <w:pPr>
        <w:tabs>
          <w:tab w:val="left" w:pos="567"/>
          <w:tab w:val="left" w:pos="3686"/>
        </w:tabs>
        <w:rPr>
          <w:sz w:val="22"/>
          <w:szCs w:val="22"/>
        </w:rPr>
      </w:pPr>
      <w:r w:rsidRPr="005B4C36">
        <w:rPr>
          <w:sz w:val="22"/>
          <w:szCs w:val="22"/>
        </w:rPr>
        <w:t xml:space="preserve">Firma: </w:t>
      </w:r>
      <w:r w:rsidRPr="005B4C36">
        <w:rPr>
          <w:sz w:val="22"/>
          <w:szCs w:val="22"/>
        </w:rPr>
        <w:tab/>
      </w:r>
      <w:r w:rsidRPr="005B4C36">
        <w:rPr>
          <w:sz w:val="22"/>
          <w:szCs w:val="22"/>
        </w:rPr>
        <w:tab/>
      </w:r>
      <w:r>
        <w:rPr>
          <w:sz w:val="22"/>
          <w:szCs w:val="22"/>
        </w:rPr>
        <w:t xml:space="preserve">O2 IT </w:t>
      </w:r>
      <w:proofErr w:type="spellStart"/>
      <w:r>
        <w:rPr>
          <w:sz w:val="22"/>
          <w:szCs w:val="22"/>
        </w:rPr>
        <w:t>Services</w:t>
      </w:r>
      <w:proofErr w:type="spellEnd"/>
      <w:r>
        <w:rPr>
          <w:sz w:val="22"/>
          <w:szCs w:val="22"/>
        </w:rPr>
        <w:t xml:space="preserve"> s.r.o.</w:t>
      </w:r>
    </w:p>
    <w:p w:rsidR="001B3300" w:rsidRPr="005B4C36" w:rsidRDefault="001B3300" w:rsidP="001B3300">
      <w:pPr>
        <w:jc w:val="both"/>
        <w:rPr>
          <w:sz w:val="22"/>
          <w:szCs w:val="22"/>
        </w:rPr>
      </w:pPr>
      <w:r w:rsidRPr="005B4C36">
        <w:rPr>
          <w:sz w:val="22"/>
          <w:szCs w:val="22"/>
        </w:rPr>
        <w:t xml:space="preserve">Adresa: </w:t>
      </w:r>
      <w:r>
        <w:rPr>
          <w:sz w:val="22"/>
          <w:szCs w:val="22"/>
        </w:rPr>
        <w:tab/>
      </w:r>
      <w:r>
        <w:rPr>
          <w:sz w:val="22"/>
          <w:szCs w:val="22"/>
        </w:rPr>
        <w:tab/>
      </w:r>
      <w:r>
        <w:rPr>
          <w:sz w:val="22"/>
          <w:szCs w:val="22"/>
        </w:rPr>
        <w:tab/>
      </w:r>
      <w:r>
        <w:rPr>
          <w:sz w:val="22"/>
          <w:szCs w:val="22"/>
        </w:rPr>
        <w:tab/>
      </w:r>
      <w:r>
        <w:rPr>
          <w:sz w:val="22"/>
          <w:szCs w:val="22"/>
        </w:rPr>
        <w:tab/>
        <w:t xml:space="preserve">Za </w:t>
      </w:r>
      <w:proofErr w:type="spellStart"/>
      <w:r>
        <w:rPr>
          <w:sz w:val="22"/>
          <w:szCs w:val="22"/>
        </w:rPr>
        <w:t>Brumlovkou</w:t>
      </w:r>
      <w:proofErr w:type="spellEnd"/>
      <w:r>
        <w:rPr>
          <w:sz w:val="22"/>
          <w:szCs w:val="22"/>
        </w:rPr>
        <w:t xml:space="preserve"> 266/2, 140 00 Praha 4</w:t>
      </w:r>
    </w:p>
    <w:p w:rsidR="001B3300" w:rsidRPr="005B4C36" w:rsidRDefault="001B3300" w:rsidP="001B3300">
      <w:pPr>
        <w:ind w:left="2124" w:hanging="2124"/>
        <w:jc w:val="both"/>
        <w:rPr>
          <w:sz w:val="22"/>
          <w:szCs w:val="22"/>
        </w:rPr>
      </w:pPr>
      <w:r w:rsidRPr="005B4C36">
        <w:rPr>
          <w:sz w:val="22"/>
          <w:szCs w:val="22"/>
        </w:rPr>
        <w:t>IČ:</w:t>
      </w:r>
      <w:r w:rsidRPr="005B4C36">
        <w:rPr>
          <w:bCs/>
          <w:color w:val="000000"/>
          <w:sz w:val="22"/>
          <w:szCs w:val="22"/>
        </w:rPr>
        <w:t xml:space="preserve"> </w:t>
      </w:r>
      <w:r w:rsidRPr="005B4C36">
        <w:rPr>
          <w:bCs/>
          <w:color w:val="000000"/>
          <w:sz w:val="22"/>
          <w:szCs w:val="22"/>
        </w:rPr>
        <w:tab/>
      </w:r>
      <w:r w:rsidRPr="005B4C36">
        <w:rPr>
          <w:bCs/>
          <w:color w:val="000000"/>
          <w:sz w:val="22"/>
          <w:szCs w:val="22"/>
        </w:rPr>
        <w:tab/>
      </w:r>
      <w:r w:rsidRPr="005B4C36">
        <w:rPr>
          <w:bCs/>
          <w:color w:val="000000"/>
          <w:sz w:val="22"/>
          <w:szCs w:val="22"/>
        </w:rPr>
        <w:tab/>
      </w:r>
      <w:r w:rsidRPr="005B4C36">
        <w:rPr>
          <w:bCs/>
          <w:color w:val="000000"/>
          <w:sz w:val="22"/>
          <w:szCs w:val="22"/>
        </w:rPr>
        <w:tab/>
      </w:r>
      <w:r>
        <w:rPr>
          <w:sz w:val="22"/>
          <w:szCs w:val="22"/>
        </w:rPr>
        <w:t>02819678</w:t>
      </w:r>
    </w:p>
    <w:p w:rsidR="001B3300" w:rsidRPr="005B4C36" w:rsidRDefault="001B3300" w:rsidP="001B3300">
      <w:pPr>
        <w:ind w:left="2124" w:hanging="2124"/>
        <w:jc w:val="both"/>
        <w:rPr>
          <w:sz w:val="22"/>
          <w:szCs w:val="22"/>
        </w:rPr>
      </w:pPr>
      <w:r w:rsidRPr="005B4C36">
        <w:rPr>
          <w:sz w:val="22"/>
          <w:szCs w:val="22"/>
        </w:rPr>
        <w:t xml:space="preserve">DIČ: </w:t>
      </w:r>
      <w:r w:rsidRPr="005B4C36">
        <w:rPr>
          <w:sz w:val="22"/>
          <w:szCs w:val="22"/>
        </w:rPr>
        <w:tab/>
      </w:r>
      <w:r w:rsidRPr="005B4C36">
        <w:rPr>
          <w:sz w:val="22"/>
          <w:szCs w:val="22"/>
        </w:rPr>
        <w:tab/>
      </w:r>
      <w:r w:rsidRPr="005B4C36">
        <w:rPr>
          <w:sz w:val="22"/>
          <w:szCs w:val="22"/>
        </w:rPr>
        <w:tab/>
      </w:r>
      <w:r w:rsidRPr="005B4C36">
        <w:rPr>
          <w:sz w:val="22"/>
          <w:szCs w:val="22"/>
        </w:rPr>
        <w:tab/>
      </w:r>
      <w:r>
        <w:rPr>
          <w:sz w:val="22"/>
          <w:szCs w:val="22"/>
        </w:rPr>
        <w:t>CZ02819678</w:t>
      </w:r>
    </w:p>
    <w:p w:rsidR="001B3300" w:rsidRPr="005B4C36" w:rsidRDefault="001B3300" w:rsidP="001B3300">
      <w:pPr>
        <w:jc w:val="both"/>
        <w:rPr>
          <w:sz w:val="22"/>
          <w:szCs w:val="22"/>
        </w:rPr>
      </w:pPr>
      <w:r w:rsidRPr="005B4C36">
        <w:rPr>
          <w:sz w:val="22"/>
          <w:szCs w:val="22"/>
        </w:rPr>
        <w:t xml:space="preserve">Zapsaná u </w:t>
      </w:r>
      <w:r w:rsidRPr="005B4C36">
        <w:rPr>
          <w:sz w:val="22"/>
          <w:szCs w:val="22"/>
        </w:rPr>
        <w:tab/>
      </w:r>
      <w:r w:rsidRPr="005B4C36">
        <w:rPr>
          <w:sz w:val="22"/>
          <w:szCs w:val="22"/>
        </w:rPr>
        <w:tab/>
      </w:r>
      <w:r w:rsidRPr="005B4C36">
        <w:rPr>
          <w:sz w:val="22"/>
          <w:szCs w:val="22"/>
        </w:rPr>
        <w:tab/>
      </w:r>
      <w:r w:rsidRPr="005B4C36">
        <w:rPr>
          <w:sz w:val="22"/>
          <w:szCs w:val="22"/>
        </w:rPr>
        <w:tab/>
      </w:r>
      <w:r w:rsidRPr="005B4C36">
        <w:rPr>
          <w:sz w:val="22"/>
          <w:szCs w:val="22"/>
        </w:rPr>
        <w:tab/>
      </w:r>
      <w:r>
        <w:rPr>
          <w:sz w:val="22"/>
          <w:szCs w:val="22"/>
        </w:rPr>
        <w:t>Městského soudu v Praze, oddíl C, vložka 223566</w:t>
      </w:r>
    </w:p>
    <w:p w:rsidR="001B3300" w:rsidRPr="005B4C36" w:rsidRDefault="001B3300" w:rsidP="001B3300">
      <w:pPr>
        <w:rPr>
          <w:sz w:val="22"/>
          <w:szCs w:val="22"/>
        </w:rPr>
      </w:pPr>
      <w:r w:rsidRPr="005B4C36">
        <w:rPr>
          <w:sz w:val="22"/>
          <w:szCs w:val="22"/>
        </w:rPr>
        <w:t>Osoba jednající za zhotovitele:</w:t>
      </w:r>
      <w:r w:rsidRPr="005B4C36">
        <w:rPr>
          <w:sz w:val="22"/>
          <w:szCs w:val="22"/>
        </w:rPr>
        <w:tab/>
      </w:r>
      <w:r w:rsidRPr="005B4C36">
        <w:rPr>
          <w:sz w:val="22"/>
          <w:szCs w:val="22"/>
        </w:rPr>
        <w:tab/>
      </w:r>
      <w:r w:rsidRPr="005B4C36">
        <w:rPr>
          <w:sz w:val="22"/>
          <w:szCs w:val="22"/>
        </w:rPr>
        <w:tab/>
      </w:r>
      <w:r>
        <w:rPr>
          <w:sz w:val="22"/>
          <w:szCs w:val="22"/>
        </w:rPr>
        <w:t>Ing. Václav Provazník a Ing. Jan Bechyně, jednatelé</w:t>
      </w:r>
    </w:p>
    <w:p w:rsidR="001B3300" w:rsidRPr="005B4C36" w:rsidRDefault="001B3300" w:rsidP="001B3300">
      <w:pPr>
        <w:rPr>
          <w:sz w:val="22"/>
          <w:szCs w:val="22"/>
        </w:rPr>
      </w:pPr>
      <w:r w:rsidRPr="005B4C36">
        <w:rPr>
          <w:sz w:val="22"/>
          <w:szCs w:val="22"/>
        </w:rPr>
        <w:t xml:space="preserve">Bankovní spojení: </w:t>
      </w:r>
      <w:r w:rsidRPr="005B4C36">
        <w:rPr>
          <w:sz w:val="22"/>
          <w:szCs w:val="22"/>
        </w:rPr>
        <w:tab/>
      </w:r>
      <w:r w:rsidRPr="005B4C36">
        <w:rPr>
          <w:sz w:val="22"/>
          <w:szCs w:val="22"/>
        </w:rPr>
        <w:tab/>
      </w:r>
      <w:r w:rsidRPr="005B4C36">
        <w:rPr>
          <w:sz w:val="22"/>
          <w:szCs w:val="22"/>
        </w:rPr>
        <w:tab/>
      </w:r>
      <w:r w:rsidRPr="005B4C36">
        <w:rPr>
          <w:sz w:val="22"/>
          <w:szCs w:val="22"/>
        </w:rPr>
        <w:tab/>
      </w:r>
      <w:r>
        <w:rPr>
          <w:sz w:val="22"/>
          <w:szCs w:val="22"/>
        </w:rPr>
        <w:t xml:space="preserve">PPF banka a.s.; číslo účtu: </w:t>
      </w:r>
      <w:r w:rsidR="00B63ACB">
        <w:rPr>
          <w:sz w:val="22"/>
          <w:szCs w:val="22"/>
        </w:rPr>
        <w:t>XXXXXX</w:t>
      </w:r>
    </w:p>
    <w:p w:rsidR="003D6C6A" w:rsidRPr="00966234" w:rsidRDefault="001B3300" w:rsidP="001B3300">
      <w:pPr>
        <w:jc w:val="both"/>
        <w:rPr>
          <w:sz w:val="22"/>
          <w:szCs w:val="22"/>
        </w:rPr>
      </w:pPr>
      <w:r w:rsidRPr="005B4C36">
        <w:rPr>
          <w:sz w:val="22"/>
          <w:szCs w:val="22"/>
        </w:rPr>
        <w:t>Kontaktní osoba ve věcech technických:</w:t>
      </w:r>
      <w:r w:rsidRPr="005B4C36">
        <w:rPr>
          <w:sz w:val="22"/>
          <w:szCs w:val="22"/>
        </w:rPr>
        <w:tab/>
      </w:r>
      <w:r w:rsidR="00B63ACB">
        <w:rPr>
          <w:sz w:val="22"/>
          <w:szCs w:val="22"/>
        </w:rPr>
        <w:t>XXXXXX</w:t>
      </w:r>
    </w:p>
    <w:p w:rsidR="003D6C6A" w:rsidRPr="00966234" w:rsidRDefault="003D6C6A">
      <w:pPr>
        <w:ind w:left="708" w:hanging="708"/>
        <w:jc w:val="both"/>
        <w:rPr>
          <w:sz w:val="22"/>
          <w:szCs w:val="22"/>
        </w:rPr>
      </w:pPr>
      <w:r w:rsidRPr="00966234">
        <w:rPr>
          <w:sz w:val="22"/>
          <w:szCs w:val="22"/>
        </w:rPr>
        <w:t>(dále jen „</w:t>
      </w:r>
      <w:r w:rsidRPr="00966234">
        <w:rPr>
          <w:b/>
          <w:sz w:val="22"/>
          <w:szCs w:val="22"/>
        </w:rPr>
        <w:t>Zhotovitel</w:t>
      </w:r>
      <w:r w:rsidRPr="00966234">
        <w:rPr>
          <w:sz w:val="22"/>
          <w:szCs w:val="22"/>
        </w:rPr>
        <w:t>“)</w:t>
      </w:r>
    </w:p>
    <w:p w:rsidR="0041183F" w:rsidRPr="00966234" w:rsidRDefault="0041183F">
      <w:pPr>
        <w:ind w:left="2832" w:firstLine="708"/>
        <w:jc w:val="both"/>
        <w:rPr>
          <w:sz w:val="22"/>
          <w:szCs w:val="22"/>
        </w:rPr>
      </w:pPr>
    </w:p>
    <w:p w:rsidR="00646FCD" w:rsidRPr="00966234" w:rsidRDefault="003D6C6A">
      <w:pPr>
        <w:ind w:left="2832" w:firstLine="708"/>
        <w:jc w:val="both"/>
        <w:rPr>
          <w:sz w:val="22"/>
          <w:szCs w:val="22"/>
        </w:rPr>
      </w:pPr>
      <w:r w:rsidRPr="00966234">
        <w:rPr>
          <w:sz w:val="22"/>
          <w:szCs w:val="22"/>
        </w:rPr>
        <w:t xml:space="preserve">               </w:t>
      </w:r>
    </w:p>
    <w:p w:rsidR="00E80FCD" w:rsidRPr="00966234" w:rsidRDefault="00C36F71" w:rsidP="00E80FCD">
      <w:pPr>
        <w:jc w:val="both"/>
        <w:rPr>
          <w:sz w:val="22"/>
          <w:szCs w:val="22"/>
        </w:rPr>
      </w:pPr>
      <w:r w:rsidRPr="00966234">
        <w:rPr>
          <w:sz w:val="22"/>
          <w:szCs w:val="22"/>
        </w:rPr>
        <w:t>Tato smlouva se uzavírá na základě výsledku veřejné zakázky „</w:t>
      </w:r>
      <w:r w:rsidR="007F3156" w:rsidRPr="00966234">
        <w:rPr>
          <w:sz w:val="22"/>
          <w:szCs w:val="22"/>
        </w:rPr>
        <w:t xml:space="preserve">Upgrade </w:t>
      </w:r>
      <w:r w:rsidR="007C024D">
        <w:rPr>
          <w:sz w:val="22"/>
          <w:szCs w:val="22"/>
        </w:rPr>
        <w:t xml:space="preserve">informačního systému </w:t>
      </w:r>
      <w:r w:rsidR="008143D3">
        <w:rPr>
          <w:sz w:val="22"/>
          <w:szCs w:val="22"/>
        </w:rPr>
        <w:t>duševního vlastnictví</w:t>
      </w:r>
      <w:r w:rsidR="007F3156" w:rsidRPr="00966234">
        <w:rPr>
          <w:sz w:val="22"/>
          <w:szCs w:val="22"/>
        </w:rPr>
        <w:t xml:space="preserve">, </w:t>
      </w:r>
      <w:r w:rsidR="00A60910" w:rsidRPr="00966234">
        <w:rPr>
          <w:sz w:val="22"/>
          <w:szCs w:val="22"/>
        </w:rPr>
        <w:t>č</w:t>
      </w:r>
      <w:r w:rsidR="007B573A">
        <w:rPr>
          <w:sz w:val="22"/>
          <w:szCs w:val="22"/>
        </w:rPr>
        <w:t>. ZMR</w:t>
      </w:r>
      <w:r w:rsidR="007B573A">
        <w:rPr>
          <w:sz w:val="22"/>
          <w:szCs w:val="22"/>
        </w:rPr>
        <w:noBreakHyphen/>
      </w:r>
      <w:r w:rsidR="008143D3">
        <w:rPr>
          <w:sz w:val="22"/>
          <w:szCs w:val="22"/>
        </w:rPr>
        <w:t>100</w:t>
      </w:r>
      <w:r w:rsidR="004E5C06">
        <w:rPr>
          <w:sz w:val="22"/>
          <w:szCs w:val="22"/>
        </w:rPr>
        <w:t>“</w:t>
      </w:r>
      <w:r w:rsidR="007F3156" w:rsidRPr="00966234">
        <w:rPr>
          <w:sz w:val="22"/>
          <w:szCs w:val="22"/>
        </w:rPr>
        <w:t>.</w:t>
      </w:r>
      <w:r w:rsidR="00E80FCD" w:rsidRPr="00966234">
        <w:rPr>
          <w:sz w:val="22"/>
          <w:szCs w:val="22"/>
        </w:rPr>
        <w:t xml:space="preserve"> Účelem této smlouvy je realizace uvedené veřejné zakázky, konkrétně </w:t>
      </w:r>
      <w:r w:rsidR="00840335">
        <w:rPr>
          <w:sz w:val="22"/>
          <w:szCs w:val="22"/>
        </w:rPr>
        <w:t>u</w:t>
      </w:r>
      <w:r w:rsidR="0052674F" w:rsidRPr="00966234">
        <w:rPr>
          <w:sz w:val="22"/>
          <w:szCs w:val="22"/>
        </w:rPr>
        <w:t xml:space="preserve">pgrade </w:t>
      </w:r>
      <w:r w:rsidR="0052674F">
        <w:rPr>
          <w:sz w:val="22"/>
          <w:szCs w:val="22"/>
        </w:rPr>
        <w:t xml:space="preserve">informačního systému </w:t>
      </w:r>
      <w:r w:rsidR="008143D3">
        <w:rPr>
          <w:sz w:val="22"/>
          <w:szCs w:val="22"/>
        </w:rPr>
        <w:t>duševního vlastnictví</w:t>
      </w:r>
      <w:r w:rsidR="0052674F" w:rsidRPr="00966234">
        <w:rPr>
          <w:sz w:val="22"/>
          <w:szCs w:val="22"/>
        </w:rPr>
        <w:t xml:space="preserve"> </w:t>
      </w:r>
      <w:r w:rsidR="00DB0BAF" w:rsidRPr="00966234">
        <w:rPr>
          <w:sz w:val="22"/>
          <w:szCs w:val="22"/>
        </w:rPr>
        <w:t>(</w:t>
      </w:r>
      <w:r w:rsidR="007F3156" w:rsidRPr="00966234">
        <w:rPr>
          <w:sz w:val="22"/>
          <w:szCs w:val="22"/>
        </w:rPr>
        <w:t>dále jen „</w:t>
      </w:r>
      <w:r w:rsidR="008143D3">
        <w:rPr>
          <w:sz w:val="22"/>
          <w:szCs w:val="22"/>
        </w:rPr>
        <w:t>ISDV</w:t>
      </w:r>
      <w:r w:rsidR="007F3156" w:rsidRPr="00966234">
        <w:rPr>
          <w:sz w:val="22"/>
          <w:szCs w:val="22"/>
        </w:rPr>
        <w:t xml:space="preserve">“) </w:t>
      </w:r>
      <w:r w:rsidR="00E80FCD" w:rsidRPr="00966234">
        <w:rPr>
          <w:sz w:val="22"/>
          <w:szCs w:val="22"/>
        </w:rPr>
        <w:t>a to v souladu se zadávací dokumentací</w:t>
      </w:r>
      <w:r w:rsidR="005E00E2" w:rsidRPr="00966234">
        <w:rPr>
          <w:sz w:val="22"/>
          <w:szCs w:val="22"/>
        </w:rPr>
        <w:t xml:space="preserve"> </w:t>
      </w:r>
      <w:r w:rsidR="00E80FCD" w:rsidRPr="00966234">
        <w:rPr>
          <w:sz w:val="22"/>
          <w:szCs w:val="22"/>
        </w:rPr>
        <w:t>a podle po</w:t>
      </w:r>
      <w:r w:rsidR="005214F9">
        <w:rPr>
          <w:sz w:val="22"/>
          <w:szCs w:val="22"/>
        </w:rPr>
        <w:t>žadavků objednatele definovaných</w:t>
      </w:r>
      <w:r w:rsidR="00E80FCD" w:rsidRPr="00966234">
        <w:rPr>
          <w:sz w:val="22"/>
          <w:szCs w:val="22"/>
        </w:rPr>
        <w:t xml:space="preserve"> touto smlouvou, včetně zajištění o</w:t>
      </w:r>
      <w:r w:rsidR="007F3156" w:rsidRPr="00966234">
        <w:rPr>
          <w:sz w:val="22"/>
          <w:szCs w:val="22"/>
        </w:rPr>
        <w:t>právnění k užití a rozvoji</w:t>
      </w:r>
      <w:r w:rsidR="00DB0BAF" w:rsidRPr="00966234">
        <w:rPr>
          <w:sz w:val="22"/>
          <w:szCs w:val="22"/>
        </w:rPr>
        <w:t xml:space="preserve"> </w:t>
      </w:r>
      <w:r w:rsidR="008143D3">
        <w:rPr>
          <w:sz w:val="22"/>
          <w:szCs w:val="22"/>
        </w:rPr>
        <w:t>ISDV</w:t>
      </w:r>
      <w:r w:rsidR="00E80FCD" w:rsidRPr="00966234">
        <w:rPr>
          <w:sz w:val="22"/>
          <w:szCs w:val="22"/>
        </w:rPr>
        <w:t>.</w:t>
      </w:r>
    </w:p>
    <w:p w:rsidR="00E80FCD" w:rsidRPr="00966234" w:rsidRDefault="00E80FCD" w:rsidP="00C36F71">
      <w:pPr>
        <w:jc w:val="both"/>
        <w:rPr>
          <w:sz w:val="22"/>
          <w:szCs w:val="22"/>
        </w:rPr>
      </w:pPr>
    </w:p>
    <w:p w:rsidR="003D6C6A" w:rsidRPr="00966234" w:rsidRDefault="003D6C6A">
      <w:pPr>
        <w:ind w:left="2832" w:firstLine="708"/>
        <w:jc w:val="both"/>
        <w:rPr>
          <w:sz w:val="22"/>
          <w:szCs w:val="22"/>
        </w:rPr>
      </w:pPr>
      <w:r w:rsidRPr="00966234">
        <w:rPr>
          <w:sz w:val="22"/>
          <w:szCs w:val="22"/>
        </w:rPr>
        <w:t xml:space="preserve">         </w:t>
      </w:r>
    </w:p>
    <w:p w:rsidR="003D6C6A" w:rsidRPr="00966234" w:rsidRDefault="003D6C6A">
      <w:pPr>
        <w:jc w:val="center"/>
        <w:rPr>
          <w:b/>
          <w:sz w:val="22"/>
          <w:szCs w:val="22"/>
        </w:rPr>
      </w:pPr>
      <w:r w:rsidRPr="00966234">
        <w:rPr>
          <w:b/>
          <w:sz w:val="22"/>
          <w:szCs w:val="22"/>
        </w:rPr>
        <w:t>I.</w:t>
      </w:r>
    </w:p>
    <w:p w:rsidR="00E712FF" w:rsidRPr="00966234" w:rsidRDefault="003D6C6A" w:rsidP="0065112F">
      <w:pPr>
        <w:jc w:val="center"/>
        <w:rPr>
          <w:sz w:val="22"/>
          <w:szCs w:val="22"/>
        </w:rPr>
      </w:pPr>
      <w:r w:rsidRPr="00966234">
        <w:rPr>
          <w:b/>
          <w:sz w:val="22"/>
          <w:szCs w:val="22"/>
        </w:rPr>
        <w:t>Předmět smlouvy</w:t>
      </w:r>
    </w:p>
    <w:p w:rsidR="002563ED" w:rsidRPr="00966234" w:rsidRDefault="00E712FF" w:rsidP="0037322B">
      <w:pPr>
        <w:pStyle w:val="Nadpis2"/>
        <w:numPr>
          <w:ilvl w:val="0"/>
          <w:numId w:val="4"/>
        </w:numPr>
        <w:spacing w:before="120"/>
        <w:ind w:left="426" w:hanging="426"/>
        <w:jc w:val="both"/>
        <w:rPr>
          <w:sz w:val="22"/>
          <w:szCs w:val="22"/>
        </w:rPr>
      </w:pPr>
      <w:r w:rsidRPr="00966234">
        <w:rPr>
          <w:sz w:val="22"/>
          <w:szCs w:val="22"/>
        </w:rPr>
        <w:t>Na základě této smlouvy se zhotovitel zavazuje za pod</w:t>
      </w:r>
      <w:r w:rsidR="00002D24" w:rsidRPr="00966234">
        <w:rPr>
          <w:sz w:val="22"/>
          <w:szCs w:val="22"/>
        </w:rPr>
        <w:t>mínek obsažených v této smlouvě</w:t>
      </w:r>
      <w:r w:rsidR="00EF485E" w:rsidRPr="00966234">
        <w:rPr>
          <w:sz w:val="22"/>
          <w:szCs w:val="22"/>
        </w:rPr>
        <w:t xml:space="preserve"> a </w:t>
      </w:r>
      <w:r w:rsidRPr="00966234">
        <w:rPr>
          <w:sz w:val="22"/>
          <w:szCs w:val="22"/>
        </w:rPr>
        <w:t>v souladu se zadávací dokumentací</w:t>
      </w:r>
      <w:r w:rsidR="00EF485E" w:rsidRPr="00966234">
        <w:rPr>
          <w:sz w:val="22"/>
          <w:szCs w:val="22"/>
        </w:rPr>
        <w:t xml:space="preserve"> veřejné zakázky</w:t>
      </w:r>
      <w:r w:rsidRPr="00966234">
        <w:rPr>
          <w:sz w:val="22"/>
          <w:szCs w:val="22"/>
        </w:rPr>
        <w:t xml:space="preserve"> </w:t>
      </w:r>
      <w:r w:rsidR="0065112F" w:rsidRPr="00966234">
        <w:rPr>
          <w:sz w:val="22"/>
          <w:szCs w:val="22"/>
        </w:rPr>
        <w:t>„</w:t>
      </w:r>
      <w:r w:rsidR="00E54FCC" w:rsidRPr="00966234">
        <w:rPr>
          <w:sz w:val="22"/>
          <w:szCs w:val="22"/>
        </w:rPr>
        <w:t xml:space="preserve">Upgrade </w:t>
      </w:r>
      <w:r w:rsidR="00E54FCC">
        <w:rPr>
          <w:sz w:val="22"/>
          <w:szCs w:val="22"/>
        </w:rPr>
        <w:t>informačního systému duševního vlastnictví</w:t>
      </w:r>
      <w:r w:rsidR="0065112F" w:rsidRPr="00966234">
        <w:rPr>
          <w:sz w:val="22"/>
          <w:szCs w:val="22"/>
        </w:rPr>
        <w:t xml:space="preserve">, </w:t>
      </w:r>
      <w:r w:rsidR="00A60910" w:rsidRPr="00966234">
        <w:rPr>
          <w:sz w:val="22"/>
          <w:szCs w:val="22"/>
        </w:rPr>
        <w:t>č</w:t>
      </w:r>
      <w:r w:rsidR="0065112F" w:rsidRPr="00966234">
        <w:rPr>
          <w:sz w:val="22"/>
          <w:szCs w:val="22"/>
        </w:rPr>
        <w:t>. ZMR</w:t>
      </w:r>
      <w:r w:rsidR="0065112F" w:rsidRPr="00966234">
        <w:rPr>
          <w:sz w:val="22"/>
          <w:szCs w:val="22"/>
        </w:rPr>
        <w:noBreakHyphen/>
      </w:r>
      <w:r w:rsidR="00E54FCC">
        <w:rPr>
          <w:sz w:val="22"/>
          <w:szCs w:val="22"/>
        </w:rPr>
        <w:t>100</w:t>
      </w:r>
      <w:r w:rsidR="00E2675C">
        <w:rPr>
          <w:sz w:val="22"/>
          <w:szCs w:val="22"/>
        </w:rPr>
        <w:t>“</w:t>
      </w:r>
      <w:r w:rsidR="002563ED" w:rsidRPr="00966234">
        <w:rPr>
          <w:sz w:val="22"/>
          <w:szCs w:val="22"/>
        </w:rPr>
        <w:t xml:space="preserve"> </w:t>
      </w:r>
      <w:r w:rsidR="0086665C" w:rsidRPr="00966234">
        <w:rPr>
          <w:sz w:val="22"/>
          <w:szCs w:val="22"/>
        </w:rPr>
        <w:t xml:space="preserve">ze dne </w:t>
      </w:r>
      <w:proofErr w:type="gramStart"/>
      <w:r w:rsidR="00280574">
        <w:rPr>
          <w:sz w:val="22"/>
          <w:szCs w:val="22"/>
        </w:rPr>
        <w:t>19</w:t>
      </w:r>
      <w:r w:rsidR="00AB1ECA">
        <w:rPr>
          <w:sz w:val="22"/>
          <w:szCs w:val="22"/>
        </w:rPr>
        <w:t>.</w:t>
      </w:r>
      <w:r w:rsidR="00280574">
        <w:rPr>
          <w:sz w:val="22"/>
          <w:szCs w:val="22"/>
        </w:rPr>
        <w:t>7</w:t>
      </w:r>
      <w:r w:rsidR="00AB1ECA">
        <w:rPr>
          <w:sz w:val="22"/>
          <w:szCs w:val="22"/>
        </w:rPr>
        <w:t>.</w:t>
      </w:r>
      <w:r w:rsidR="007C024D">
        <w:rPr>
          <w:sz w:val="22"/>
          <w:szCs w:val="22"/>
        </w:rPr>
        <w:t>2016</w:t>
      </w:r>
      <w:proofErr w:type="gramEnd"/>
      <w:r w:rsidRPr="00966234">
        <w:rPr>
          <w:sz w:val="22"/>
          <w:szCs w:val="22"/>
        </w:rPr>
        <w:t>,</w:t>
      </w:r>
      <w:r w:rsidR="0065112F" w:rsidRPr="00966234">
        <w:rPr>
          <w:sz w:val="22"/>
          <w:szCs w:val="22"/>
        </w:rPr>
        <w:t xml:space="preserve"> </w:t>
      </w:r>
      <w:r w:rsidRPr="00966234">
        <w:rPr>
          <w:sz w:val="22"/>
          <w:szCs w:val="22"/>
        </w:rPr>
        <w:t>která je nedílnou součástí této smlouvy</w:t>
      </w:r>
      <w:r w:rsidR="00EF485E" w:rsidRPr="00966234">
        <w:rPr>
          <w:sz w:val="22"/>
          <w:szCs w:val="22"/>
        </w:rPr>
        <w:t xml:space="preserve"> jako její </w:t>
      </w:r>
      <w:r w:rsidR="005C4104" w:rsidRPr="00966234">
        <w:rPr>
          <w:sz w:val="22"/>
          <w:szCs w:val="22"/>
        </w:rPr>
        <w:t>p</w:t>
      </w:r>
      <w:r w:rsidR="00EF485E" w:rsidRPr="00966234">
        <w:rPr>
          <w:sz w:val="22"/>
          <w:szCs w:val="22"/>
        </w:rPr>
        <w:t>říloha č. 1</w:t>
      </w:r>
      <w:r w:rsidRPr="00966234">
        <w:rPr>
          <w:sz w:val="22"/>
          <w:szCs w:val="22"/>
        </w:rPr>
        <w:t>,</w:t>
      </w:r>
      <w:r w:rsidR="00EF485E" w:rsidRPr="00966234">
        <w:rPr>
          <w:sz w:val="22"/>
          <w:szCs w:val="22"/>
        </w:rPr>
        <w:t xml:space="preserve"> provést na svůj náklad a své nebezpečí a v níže uvedeném termínu   dílo - </w:t>
      </w:r>
      <w:r w:rsidR="0052674F">
        <w:rPr>
          <w:sz w:val="22"/>
          <w:szCs w:val="22"/>
        </w:rPr>
        <w:t>u</w:t>
      </w:r>
      <w:r w:rsidR="0052674F" w:rsidRPr="00966234">
        <w:rPr>
          <w:sz w:val="22"/>
          <w:szCs w:val="22"/>
        </w:rPr>
        <w:t xml:space="preserve">pgrade </w:t>
      </w:r>
      <w:r w:rsidR="0052674F">
        <w:rPr>
          <w:sz w:val="22"/>
          <w:szCs w:val="22"/>
        </w:rPr>
        <w:t xml:space="preserve">informačního systému </w:t>
      </w:r>
      <w:r w:rsidR="002F0411">
        <w:rPr>
          <w:sz w:val="22"/>
          <w:szCs w:val="22"/>
        </w:rPr>
        <w:t>duševního vlastnictví</w:t>
      </w:r>
      <w:r w:rsidR="0065112F" w:rsidRPr="00966234">
        <w:rPr>
          <w:sz w:val="22"/>
          <w:szCs w:val="22"/>
        </w:rPr>
        <w:t>.</w:t>
      </w:r>
    </w:p>
    <w:p w:rsidR="00C36F71" w:rsidRPr="00966234" w:rsidRDefault="00C36F71" w:rsidP="0037322B">
      <w:pPr>
        <w:pStyle w:val="Nadpis2"/>
        <w:numPr>
          <w:ilvl w:val="0"/>
          <w:numId w:val="4"/>
        </w:numPr>
        <w:spacing w:before="120"/>
        <w:ind w:left="426" w:hanging="426"/>
        <w:jc w:val="both"/>
        <w:rPr>
          <w:sz w:val="22"/>
          <w:szCs w:val="22"/>
        </w:rPr>
      </w:pPr>
      <w:r w:rsidRPr="00966234">
        <w:rPr>
          <w:sz w:val="22"/>
          <w:szCs w:val="22"/>
        </w:rPr>
        <w:t xml:space="preserve">Zhotovitel se zavazuje, že odevzdané dílo bude realizovatelné na výpočetní technice (včetně </w:t>
      </w:r>
      <w:r w:rsidR="007F3EAB" w:rsidRPr="00966234">
        <w:rPr>
          <w:sz w:val="22"/>
          <w:szCs w:val="22"/>
        </w:rPr>
        <w:t>softwaru</w:t>
      </w:r>
      <w:r w:rsidRPr="00966234">
        <w:rPr>
          <w:sz w:val="22"/>
          <w:szCs w:val="22"/>
        </w:rPr>
        <w:t>), kterou má objednatel k dispozici, spolehliv</w:t>
      </w:r>
      <w:r w:rsidR="004E3A22" w:rsidRPr="00966234">
        <w:rPr>
          <w:sz w:val="22"/>
          <w:szCs w:val="22"/>
        </w:rPr>
        <w:t>ě</w:t>
      </w:r>
      <w:r w:rsidRPr="00966234">
        <w:rPr>
          <w:sz w:val="22"/>
          <w:szCs w:val="22"/>
        </w:rPr>
        <w:t xml:space="preserve"> a bez vad a že nebude obsahovat žádn</w:t>
      </w:r>
      <w:r w:rsidR="005A7D99" w:rsidRPr="00966234">
        <w:rPr>
          <w:sz w:val="22"/>
          <w:szCs w:val="22"/>
        </w:rPr>
        <w:t>ý</w:t>
      </w:r>
      <w:r w:rsidRPr="00966234">
        <w:rPr>
          <w:sz w:val="22"/>
          <w:szCs w:val="22"/>
        </w:rPr>
        <w:t xml:space="preserve"> </w:t>
      </w:r>
      <w:r w:rsidR="005A7D99" w:rsidRPr="00966234">
        <w:rPr>
          <w:sz w:val="22"/>
          <w:szCs w:val="22"/>
        </w:rPr>
        <w:t xml:space="preserve">škodlivý kód </w:t>
      </w:r>
      <w:r w:rsidRPr="00966234">
        <w:rPr>
          <w:sz w:val="22"/>
          <w:szCs w:val="22"/>
        </w:rPr>
        <w:t>a nezdokumentované části zdrojových kódů.</w:t>
      </w:r>
    </w:p>
    <w:p w:rsidR="002563ED" w:rsidRPr="00966234" w:rsidRDefault="002563ED" w:rsidP="0037322B">
      <w:pPr>
        <w:pStyle w:val="Nadpis2"/>
        <w:numPr>
          <w:ilvl w:val="0"/>
          <w:numId w:val="4"/>
        </w:numPr>
        <w:spacing w:before="120"/>
        <w:ind w:left="426" w:hanging="426"/>
        <w:jc w:val="both"/>
        <w:rPr>
          <w:sz w:val="22"/>
          <w:szCs w:val="22"/>
        </w:rPr>
      </w:pPr>
      <w:r w:rsidRPr="00966234">
        <w:rPr>
          <w:sz w:val="22"/>
          <w:szCs w:val="22"/>
        </w:rPr>
        <w:t>O</w:t>
      </w:r>
      <w:r w:rsidR="00E712FF" w:rsidRPr="00966234">
        <w:rPr>
          <w:sz w:val="22"/>
          <w:szCs w:val="22"/>
        </w:rPr>
        <w:t xml:space="preserve">bjednatel se </w:t>
      </w:r>
      <w:r w:rsidR="006A092C" w:rsidRPr="00966234">
        <w:rPr>
          <w:sz w:val="22"/>
          <w:szCs w:val="22"/>
        </w:rPr>
        <w:t xml:space="preserve">zavazuje dílo převzít a </w:t>
      </w:r>
      <w:r w:rsidR="00E712FF" w:rsidRPr="00966234">
        <w:rPr>
          <w:sz w:val="22"/>
          <w:szCs w:val="22"/>
        </w:rPr>
        <w:t xml:space="preserve">zaplatit za </w:t>
      </w:r>
      <w:r w:rsidRPr="00966234">
        <w:rPr>
          <w:sz w:val="22"/>
          <w:szCs w:val="22"/>
        </w:rPr>
        <w:t>ně</w:t>
      </w:r>
      <w:r w:rsidR="00EF485E" w:rsidRPr="00966234">
        <w:rPr>
          <w:sz w:val="22"/>
          <w:szCs w:val="22"/>
        </w:rPr>
        <w:t xml:space="preserve"> cenu </w:t>
      </w:r>
      <w:r w:rsidR="00E712FF" w:rsidRPr="00966234">
        <w:rPr>
          <w:sz w:val="22"/>
          <w:szCs w:val="22"/>
        </w:rPr>
        <w:t xml:space="preserve">podle podmínek této smlouvy. </w:t>
      </w:r>
    </w:p>
    <w:p w:rsidR="00077CDD" w:rsidRPr="00966234" w:rsidRDefault="00077CDD" w:rsidP="00077CDD">
      <w:pPr>
        <w:rPr>
          <w:sz w:val="22"/>
          <w:szCs w:val="22"/>
        </w:rPr>
      </w:pPr>
    </w:p>
    <w:p w:rsidR="00DB0BAF" w:rsidRPr="00966234" w:rsidRDefault="00DB0BAF" w:rsidP="00077CDD">
      <w:pPr>
        <w:rPr>
          <w:sz w:val="22"/>
          <w:szCs w:val="22"/>
        </w:rPr>
      </w:pPr>
    </w:p>
    <w:p w:rsidR="003D6C6A" w:rsidRPr="00966234" w:rsidRDefault="003D6C6A" w:rsidP="00E712FF">
      <w:pPr>
        <w:pStyle w:val="Nadpis6"/>
        <w:jc w:val="center"/>
        <w:rPr>
          <w:sz w:val="22"/>
          <w:szCs w:val="22"/>
        </w:rPr>
      </w:pPr>
      <w:r w:rsidRPr="00966234">
        <w:rPr>
          <w:sz w:val="22"/>
          <w:szCs w:val="22"/>
        </w:rPr>
        <w:lastRenderedPageBreak/>
        <w:t>II.</w:t>
      </w:r>
    </w:p>
    <w:p w:rsidR="003D6C6A" w:rsidRPr="00966234" w:rsidRDefault="003D6C6A">
      <w:pPr>
        <w:pStyle w:val="Nadpis6"/>
        <w:jc w:val="center"/>
        <w:rPr>
          <w:sz w:val="22"/>
          <w:szCs w:val="22"/>
        </w:rPr>
      </w:pPr>
      <w:r w:rsidRPr="00966234">
        <w:rPr>
          <w:sz w:val="22"/>
          <w:szCs w:val="22"/>
        </w:rPr>
        <w:t xml:space="preserve">Doba </w:t>
      </w:r>
      <w:r w:rsidR="00CD0664" w:rsidRPr="00966234">
        <w:rPr>
          <w:sz w:val="22"/>
          <w:szCs w:val="22"/>
        </w:rPr>
        <w:t xml:space="preserve">a místo </w:t>
      </w:r>
      <w:r w:rsidRPr="00966234">
        <w:rPr>
          <w:sz w:val="22"/>
          <w:szCs w:val="22"/>
        </w:rPr>
        <w:t>plnění</w:t>
      </w:r>
    </w:p>
    <w:p w:rsidR="00D05219" w:rsidRPr="00966234" w:rsidRDefault="00D05219" w:rsidP="0065112F">
      <w:pPr>
        <w:pStyle w:val="Nadpis2"/>
        <w:numPr>
          <w:ilvl w:val="0"/>
          <w:numId w:val="9"/>
        </w:numPr>
        <w:spacing w:before="120"/>
        <w:ind w:left="426" w:hanging="426"/>
        <w:jc w:val="both"/>
        <w:rPr>
          <w:sz w:val="22"/>
          <w:szCs w:val="22"/>
        </w:rPr>
      </w:pPr>
      <w:r w:rsidRPr="00966234">
        <w:rPr>
          <w:sz w:val="22"/>
          <w:szCs w:val="22"/>
        </w:rPr>
        <w:t>Zhotovitel se zavazuje</w:t>
      </w:r>
      <w:r w:rsidR="00D64412">
        <w:rPr>
          <w:sz w:val="22"/>
          <w:szCs w:val="22"/>
        </w:rPr>
        <w:t xml:space="preserve"> dílo</w:t>
      </w:r>
      <w:r w:rsidRPr="00966234">
        <w:rPr>
          <w:sz w:val="22"/>
          <w:szCs w:val="22"/>
        </w:rPr>
        <w:t xml:space="preserve"> řádně provést </w:t>
      </w:r>
      <w:r w:rsidR="0065112F" w:rsidRPr="00966234">
        <w:rPr>
          <w:sz w:val="22"/>
          <w:szCs w:val="22"/>
        </w:rPr>
        <w:t xml:space="preserve">v termínu od </w:t>
      </w:r>
      <w:proofErr w:type="gramStart"/>
      <w:r w:rsidR="00176F98">
        <w:rPr>
          <w:sz w:val="22"/>
          <w:szCs w:val="22"/>
        </w:rPr>
        <w:t>1.</w:t>
      </w:r>
      <w:r w:rsidR="00280574">
        <w:rPr>
          <w:sz w:val="22"/>
          <w:szCs w:val="22"/>
        </w:rPr>
        <w:t>9</w:t>
      </w:r>
      <w:r w:rsidR="00176F98">
        <w:rPr>
          <w:sz w:val="22"/>
          <w:szCs w:val="22"/>
        </w:rPr>
        <w:t>.</w:t>
      </w:r>
      <w:r w:rsidR="0065112F" w:rsidRPr="00966234">
        <w:rPr>
          <w:sz w:val="22"/>
          <w:szCs w:val="22"/>
        </w:rPr>
        <w:t>201</w:t>
      </w:r>
      <w:r w:rsidR="0052674F">
        <w:rPr>
          <w:sz w:val="22"/>
          <w:szCs w:val="22"/>
        </w:rPr>
        <w:t>6</w:t>
      </w:r>
      <w:proofErr w:type="gramEnd"/>
      <w:r w:rsidR="0065112F" w:rsidRPr="00966234">
        <w:rPr>
          <w:sz w:val="22"/>
          <w:szCs w:val="22"/>
        </w:rPr>
        <w:t xml:space="preserve"> tak, aby</w:t>
      </w:r>
      <w:r w:rsidR="00AB1ECA">
        <w:rPr>
          <w:sz w:val="22"/>
          <w:szCs w:val="22"/>
        </w:rPr>
        <w:t xml:space="preserve"> </w:t>
      </w:r>
      <w:r w:rsidR="00D64412">
        <w:rPr>
          <w:sz w:val="22"/>
          <w:szCs w:val="22"/>
        </w:rPr>
        <w:t>dílo</w:t>
      </w:r>
      <w:r w:rsidR="0065112F" w:rsidRPr="00966234">
        <w:rPr>
          <w:sz w:val="22"/>
          <w:szCs w:val="22"/>
        </w:rPr>
        <w:t xml:space="preserve"> </w:t>
      </w:r>
      <w:r w:rsidR="00D64412" w:rsidRPr="00966234">
        <w:rPr>
          <w:sz w:val="22"/>
          <w:szCs w:val="22"/>
        </w:rPr>
        <w:t>byl</w:t>
      </w:r>
      <w:r w:rsidR="00D64412">
        <w:rPr>
          <w:sz w:val="22"/>
          <w:szCs w:val="22"/>
        </w:rPr>
        <w:t>o</w:t>
      </w:r>
      <w:r w:rsidR="00D64412" w:rsidRPr="00966234">
        <w:rPr>
          <w:sz w:val="22"/>
          <w:szCs w:val="22"/>
        </w:rPr>
        <w:t xml:space="preserve"> ukončen</w:t>
      </w:r>
      <w:r w:rsidR="00D64412">
        <w:rPr>
          <w:sz w:val="22"/>
          <w:szCs w:val="22"/>
        </w:rPr>
        <w:t>o</w:t>
      </w:r>
      <w:r w:rsidR="00D64412" w:rsidRPr="00966234">
        <w:rPr>
          <w:sz w:val="22"/>
          <w:szCs w:val="22"/>
        </w:rPr>
        <w:t xml:space="preserve"> </w:t>
      </w:r>
      <w:r w:rsidR="0065112F" w:rsidRPr="00966234">
        <w:rPr>
          <w:sz w:val="22"/>
          <w:szCs w:val="22"/>
        </w:rPr>
        <w:t xml:space="preserve">a </w:t>
      </w:r>
      <w:r w:rsidR="00D64412" w:rsidRPr="00966234">
        <w:rPr>
          <w:sz w:val="22"/>
          <w:szCs w:val="22"/>
        </w:rPr>
        <w:t>předán</w:t>
      </w:r>
      <w:r w:rsidR="00D64412">
        <w:rPr>
          <w:sz w:val="22"/>
          <w:szCs w:val="22"/>
        </w:rPr>
        <w:t>o</w:t>
      </w:r>
      <w:r w:rsidR="00D64412" w:rsidRPr="00966234">
        <w:rPr>
          <w:sz w:val="22"/>
          <w:szCs w:val="22"/>
        </w:rPr>
        <w:t xml:space="preserve"> </w:t>
      </w:r>
      <w:r w:rsidR="0065112F" w:rsidRPr="00966234">
        <w:rPr>
          <w:sz w:val="22"/>
          <w:szCs w:val="22"/>
        </w:rPr>
        <w:t xml:space="preserve">objednateli nejpozději do </w:t>
      </w:r>
      <w:r w:rsidR="00280574">
        <w:rPr>
          <w:sz w:val="22"/>
          <w:szCs w:val="22"/>
        </w:rPr>
        <w:t>7</w:t>
      </w:r>
      <w:r w:rsidR="000C66CA">
        <w:rPr>
          <w:sz w:val="22"/>
          <w:szCs w:val="22"/>
        </w:rPr>
        <w:t>.1</w:t>
      </w:r>
      <w:r w:rsidR="00280574">
        <w:rPr>
          <w:sz w:val="22"/>
          <w:szCs w:val="22"/>
        </w:rPr>
        <w:t>2</w:t>
      </w:r>
      <w:r w:rsidR="000C66CA">
        <w:rPr>
          <w:sz w:val="22"/>
          <w:szCs w:val="22"/>
        </w:rPr>
        <w:t>.</w:t>
      </w:r>
      <w:r w:rsidR="0065112F" w:rsidRPr="00966234">
        <w:rPr>
          <w:sz w:val="22"/>
          <w:szCs w:val="22"/>
        </w:rPr>
        <w:t>201</w:t>
      </w:r>
      <w:r w:rsidR="0052674F">
        <w:rPr>
          <w:sz w:val="22"/>
          <w:szCs w:val="22"/>
        </w:rPr>
        <w:t>6</w:t>
      </w:r>
      <w:r w:rsidR="0065112F" w:rsidRPr="00966234">
        <w:rPr>
          <w:sz w:val="22"/>
          <w:szCs w:val="22"/>
        </w:rPr>
        <w:t>.</w:t>
      </w:r>
    </w:p>
    <w:p w:rsidR="00A067C4" w:rsidRPr="00966234" w:rsidRDefault="00A067C4" w:rsidP="0065112F">
      <w:pPr>
        <w:pStyle w:val="Nadpis3"/>
        <w:ind w:left="426" w:right="57" w:hanging="426"/>
        <w:rPr>
          <w:sz w:val="22"/>
          <w:szCs w:val="22"/>
        </w:rPr>
      </w:pPr>
    </w:p>
    <w:p w:rsidR="00CD0664" w:rsidRPr="00966234" w:rsidRDefault="00CD0664" w:rsidP="0065112F">
      <w:pPr>
        <w:pStyle w:val="Odstavecseseznamem"/>
        <w:numPr>
          <w:ilvl w:val="0"/>
          <w:numId w:val="9"/>
        </w:numPr>
        <w:spacing w:before="120"/>
        <w:ind w:left="426" w:hanging="426"/>
        <w:jc w:val="both"/>
        <w:rPr>
          <w:rFonts w:ascii="Times New Roman" w:hAnsi="Times New Roman"/>
        </w:rPr>
      </w:pPr>
      <w:r w:rsidRPr="00966234">
        <w:rPr>
          <w:rFonts w:ascii="Times New Roman" w:hAnsi="Times New Roman"/>
        </w:rPr>
        <w:t xml:space="preserve">Místem </w:t>
      </w:r>
      <w:r w:rsidR="00077CDD" w:rsidRPr="00966234">
        <w:rPr>
          <w:rFonts w:ascii="Times New Roman" w:hAnsi="Times New Roman"/>
        </w:rPr>
        <w:t xml:space="preserve">provedení díla </w:t>
      </w:r>
      <w:r w:rsidRPr="00966234">
        <w:rPr>
          <w:rFonts w:ascii="Times New Roman" w:hAnsi="Times New Roman"/>
        </w:rPr>
        <w:t>je sídlo Úřadu průmyslového vlastnictví na adrese:</w:t>
      </w:r>
    </w:p>
    <w:p w:rsidR="00CD0664" w:rsidRPr="00966234" w:rsidRDefault="00CD0664" w:rsidP="0065112F">
      <w:pPr>
        <w:pStyle w:val="Zkladntext"/>
        <w:ind w:left="426"/>
        <w:rPr>
          <w:sz w:val="22"/>
          <w:szCs w:val="22"/>
        </w:rPr>
      </w:pPr>
      <w:r w:rsidRPr="00966234">
        <w:rPr>
          <w:sz w:val="22"/>
          <w:szCs w:val="22"/>
        </w:rPr>
        <w:t>Antonína Čermáka 2a, 160 68 Praha 6 – Bubeneč</w:t>
      </w:r>
    </w:p>
    <w:p w:rsidR="003D6C6A" w:rsidRPr="00966234" w:rsidRDefault="003D6C6A">
      <w:pPr>
        <w:jc w:val="both"/>
        <w:rPr>
          <w:sz w:val="22"/>
          <w:szCs w:val="22"/>
        </w:rPr>
      </w:pPr>
    </w:p>
    <w:p w:rsidR="003D6C6A" w:rsidRPr="00966234" w:rsidRDefault="003D6C6A" w:rsidP="008601BD">
      <w:pPr>
        <w:rPr>
          <w:sz w:val="22"/>
          <w:szCs w:val="22"/>
        </w:rPr>
      </w:pPr>
    </w:p>
    <w:p w:rsidR="003D6C6A" w:rsidRPr="00966234" w:rsidRDefault="003D6C6A">
      <w:pPr>
        <w:jc w:val="center"/>
        <w:rPr>
          <w:b/>
          <w:sz w:val="22"/>
          <w:szCs w:val="22"/>
        </w:rPr>
      </w:pPr>
      <w:r w:rsidRPr="00966234">
        <w:rPr>
          <w:b/>
          <w:sz w:val="22"/>
          <w:szCs w:val="22"/>
        </w:rPr>
        <w:t>III.</w:t>
      </w:r>
    </w:p>
    <w:p w:rsidR="003D6C6A" w:rsidRPr="00966234" w:rsidRDefault="003D6C6A">
      <w:pPr>
        <w:jc w:val="center"/>
        <w:rPr>
          <w:b/>
          <w:sz w:val="22"/>
          <w:szCs w:val="22"/>
        </w:rPr>
      </w:pPr>
      <w:r w:rsidRPr="00966234">
        <w:rPr>
          <w:b/>
          <w:sz w:val="22"/>
          <w:szCs w:val="22"/>
        </w:rPr>
        <w:t>Cena díl</w:t>
      </w:r>
      <w:r w:rsidR="002379FF" w:rsidRPr="00966234">
        <w:rPr>
          <w:b/>
          <w:sz w:val="22"/>
          <w:szCs w:val="22"/>
        </w:rPr>
        <w:t>a</w:t>
      </w:r>
    </w:p>
    <w:p w:rsidR="00A164B6" w:rsidRPr="00966234" w:rsidRDefault="00A164B6" w:rsidP="00A164B6">
      <w:pPr>
        <w:pStyle w:val="Normlnodsazen"/>
        <w:widowControl/>
        <w:numPr>
          <w:ilvl w:val="0"/>
          <w:numId w:val="42"/>
        </w:numPr>
        <w:ind w:left="426" w:hanging="426"/>
        <w:jc w:val="both"/>
        <w:textAlignment w:val="baseline"/>
        <w:rPr>
          <w:sz w:val="22"/>
          <w:szCs w:val="22"/>
        </w:rPr>
      </w:pPr>
      <w:r w:rsidRPr="00966234">
        <w:rPr>
          <w:sz w:val="22"/>
          <w:szCs w:val="22"/>
        </w:rPr>
        <w:t xml:space="preserve">Celková cena díla podle Čl. </w:t>
      </w:r>
      <w:r w:rsidR="00D64412">
        <w:rPr>
          <w:sz w:val="22"/>
          <w:szCs w:val="22"/>
        </w:rPr>
        <w:t>I</w:t>
      </w:r>
      <w:r w:rsidRPr="00966234">
        <w:rPr>
          <w:sz w:val="22"/>
          <w:szCs w:val="22"/>
        </w:rPr>
        <w:t xml:space="preserve">. smlouvy je stanovena dohodou smluvních stran a činí bez DPH </w:t>
      </w:r>
      <w:r w:rsidR="00D917A0">
        <w:rPr>
          <w:sz w:val="22"/>
          <w:szCs w:val="22"/>
        </w:rPr>
        <w:t>1.803.200,-</w:t>
      </w:r>
      <w:r w:rsidRPr="00966234">
        <w:rPr>
          <w:sz w:val="22"/>
          <w:szCs w:val="22"/>
        </w:rPr>
        <w:t xml:space="preserve"> Kč (slovy:</w:t>
      </w:r>
      <w:r w:rsidR="006570D4">
        <w:rPr>
          <w:sz w:val="22"/>
          <w:szCs w:val="22"/>
        </w:rPr>
        <w:t xml:space="preserve"> </w:t>
      </w:r>
      <w:r w:rsidR="00D917A0">
        <w:rPr>
          <w:sz w:val="22"/>
          <w:szCs w:val="22"/>
        </w:rPr>
        <w:t>jeden milion osm set tři tisíc dvě stě korun českých</w:t>
      </w:r>
      <w:r w:rsidRPr="00966234">
        <w:rPr>
          <w:sz w:val="22"/>
          <w:szCs w:val="22"/>
        </w:rPr>
        <w:t xml:space="preserve">). DPH ve výši 21% činí </w:t>
      </w:r>
      <w:r w:rsidR="00D917A0">
        <w:rPr>
          <w:sz w:val="22"/>
          <w:szCs w:val="22"/>
        </w:rPr>
        <w:t>378.672</w:t>
      </w:r>
      <w:r w:rsidR="006570D4">
        <w:rPr>
          <w:sz w:val="22"/>
          <w:szCs w:val="22"/>
        </w:rPr>
        <w:t xml:space="preserve">,- </w:t>
      </w:r>
      <w:r w:rsidRPr="00966234">
        <w:rPr>
          <w:sz w:val="22"/>
          <w:szCs w:val="22"/>
        </w:rPr>
        <w:t xml:space="preserve">Kč. Celková cena díla včetně 21% DPH činí </w:t>
      </w:r>
      <w:r w:rsidR="00D917A0">
        <w:rPr>
          <w:sz w:val="22"/>
          <w:szCs w:val="22"/>
        </w:rPr>
        <w:t>2.181.872</w:t>
      </w:r>
      <w:r w:rsidR="006570D4">
        <w:rPr>
          <w:sz w:val="22"/>
          <w:szCs w:val="22"/>
        </w:rPr>
        <w:t xml:space="preserve">,- </w:t>
      </w:r>
      <w:r w:rsidRPr="00966234">
        <w:rPr>
          <w:sz w:val="22"/>
          <w:szCs w:val="22"/>
        </w:rPr>
        <w:t>Kč.</w:t>
      </w:r>
    </w:p>
    <w:p w:rsidR="004E3A22" w:rsidRPr="00966234" w:rsidRDefault="002534ED" w:rsidP="00A164B6">
      <w:pPr>
        <w:ind w:left="426" w:hanging="426"/>
        <w:jc w:val="both"/>
        <w:rPr>
          <w:sz w:val="22"/>
          <w:szCs w:val="22"/>
        </w:rPr>
      </w:pPr>
      <w:r w:rsidRPr="00966234">
        <w:rPr>
          <w:sz w:val="22"/>
          <w:szCs w:val="22"/>
        </w:rPr>
        <w:t xml:space="preserve">  </w:t>
      </w:r>
    </w:p>
    <w:p w:rsidR="00CC2B6C" w:rsidRPr="00966234" w:rsidRDefault="00CC2B6C" w:rsidP="00A164B6">
      <w:pPr>
        <w:pStyle w:val="Odstavecseseznamem"/>
        <w:numPr>
          <w:ilvl w:val="0"/>
          <w:numId w:val="43"/>
        </w:numPr>
        <w:ind w:left="426" w:hanging="426"/>
        <w:jc w:val="both"/>
        <w:rPr>
          <w:rFonts w:ascii="Times New Roman" w:hAnsi="Times New Roman"/>
        </w:rPr>
      </w:pPr>
      <w:r w:rsidRPr="00966234">
        <w:rPr>
          <w:rFonts w:ascii="Times New Roman" w:hAnsi="Times New Roman"/>
        </w:rPr>
        <w:t>Uvedená celková cena je cenou nejvýše přípustnou a nepřekročitelnou a jsou v ní zahrnuty veškeré náklady potřebné k realizaci předmětu této smlouvy.</w:t>
      </w:r>
    </w:p>
    <w:p w:rsidR="00106344" w:rsidRPr="00966234" w:rsidRDefault="00106344">
      <w:pPr>
        <w:jc w:val="center"/>
        <w:rPr>
          <w:b/>
          <w:sz w:val="22"/>
          <w:szCs w:val="22"/>
        </w:rPr>
      </w:pPr>
    </w:p>
    <w:p w:rsidR="003D6C6A" w:rsidRPr="00966234" w:rsidRDefault="003D6C6A">
      <w:pPr>
        <w:jc w:val="center"/>
        <w:rPr>
          <w:b/>
          <w:sz w:val="22"/>
          <w:szCs w:val="22"/>
        </w:rPr>
      </w:pPr>
      <w:r w:rsidRPr="00966234">
        <w:rPr>
          <w:b/>
          <w:sz w:val="22"/>
          <w:szCs w:val="22"/>
        </w:rPr>
        <w:t>IV.</w:t>
      </w:r>
    </w:p>
    <w:p w:rsidR="003D6C6A" w:rsidRPr="00966234" w:rsidRDefault="003D6C6A">
      <w:pPr>
        <w:jc w:val="center"/>
        <w:rPr>
          <w:b/>
          <w:sz w:val="22"/>
          <w:szCs w:val="22"/>
        </w:rPr>
      </w:pPr>
      <w:r w:rsidRPr="00966234">
        <w:rPr>
          <w:b/>
          <w:sz w:val="22"/>
          <w:szCs w:val="22"/>
        </w:rPr>
        <w:t>Platební podmínky</w:t>
      </w:r>
    </w:p>
    <w:p w:rsidR="003D6C6A" w:rsidRPr="00966234" w:rsidRDefault="003D6C6A" w:rsidP="0055376A">
      <w:pPr>
        <w:numPr>
          <w:ilvl w:val="0"/>
          <w:numId w:val="2"/>
        </w:numPr>
        <w:tabs>
          <w:tab w:val="clear" w:pos="360"/>
        </w:tabs>
        <w:spacing w:before="120"/>
        <w:ind w:left="426" w:hanging="426"/>
        <w:jc w:val="both"/>
        <w:rPr>
          <w:sz w:val="22"/>
          <w:szCs w:val="22"/>
        </w:rPr>
      </w:pPr>
      <w:r w:rsidRPr="00966234">
        <w:rPr>
          <w:sz w:val="22"/>
          <w:szCs w:val="22"/>
        </w:rPr>
        <w:t>Cena díla bude proplacena následujícím způsobem:</w:t>
      </w:r>
    </w:p>
    <w:p w:rsidR="003D6C6A" w:rsidRPr="00966234" w:rsidRDefault="003D6C6A" w:rsidP="0055376A">
      <w:pPr>
        <w:pStyle w:val="Zkladntext2"/>
        <w:numPr>
          <w:ilvl w:val="0"/>
          <w:numId w:val="22"/>
        </w:numPr>
        <w:tabs>
          <w:tab w:val="clear" w:pos="720"/>
        </w:tabs>
        <w:ind w:left="426" w:hanging="426"/>
        <w:rPr>
          <w:sz w:val="22"/>
          <w:szCs w:val="22"/>
        </w:rPr>
      </w:pPr>
      <w:r w:rsidRPr="00966234">
        <w:rPr>
          <w:sz w:val="22"/>
          <w:szCs w:val="22"/>
        </w:rPr>
        <w:t>po protokolárním předání a převzetí díla</w:t>
      </w:r>
      <w:r w:rsidR="009A3D60">
        <w:rPr>
          <w:sz w:val="22"/>
          <w:szCs w:val="22"/>
        </w:rPr>
        <w:t xml:space="preserve"> a</w:t>
      </w:r>
      <w:r w:rsidR="009A3D60" w:rsidRPr="00966234">
        <w:rPr>
          <w:sz w:val="22"/>
          <w:szCs w:val="22"/>
        </w:rPr>
        <w:t xml:space="preserve"> </w:t>
      </w:r>
      <w:r w:rsidR="00D02B7C" w:rsidRPr="00966234">
        <w:rPr>
          <w:sz w:val="22"/>
          <w:szCs w:val="22"/>
        </w:rPr>
        <w:t xml:space="preserve">po </w:t>
      </w:r>
      <w:r w:rsidRPr="00966234">
        <w:rPr>
          <w:sz w:val="22"/>
          <w:szCs w:val="22"/>
        </w:rPr>
        <w:t>odstranění případných v</w:t>
      </w:r>
      <w:r w:rsidR="00272ACD" w:rsidRPr="00966234">
        <w:rPr>
          <w:sz w:val="22"/>
          <w:szCs w:val="22"/>
        </w:rPr>
        <w:t xml:space="preserve">ad </w:t>
      </w:r>
      <w:r w:rsidR="004C6ED5" w:rsidRPr="00966234">
        <w:rPr>
          <w:sz w:val="22"/>
          <w:szCs w:val="22"/>
        </w:rPr>
        <w:t xml:space="preserve">uvedených v předávacím protokole </w:t>
      </w:r>
      <w:r w:rsidRPr="00966234">
        <w:rPr>
          <w:sz w:val="22"/>
          <w:szCs w:val="22"/>
        </w:rPr>
        <w:t>bude vystavena faktura</w:t>
      </w:r>
      <w:r w:rsidR="00C36F71" w:rsidRPr="00966234">
        <w:rPr>
          <w:sz w:val="22"/>
          <w:szCs w:val="22"/>
        </w:rPr>
        <w:t>;</w:t>
      </w:r>
    </w:p>
    <w:p w:rsidR="003D6C6A" w:rsidRPr="00966234" w:rsidRDefault="003D6C6A" w:rsidP="0055376A">
      <w:pPr>
        <w:numPr>
          <w:ilvl w:val="0"/>
          <w:numId w:val="22"/>
        </w:numPr>
        <w:tabs>
          <w:tab w:val="clear" w:pos="720"/>
        </w:tabs>
        <w:ind w:left="426" w:hanging="426"/>
        <w:jc w:val="both"/>
        <w:rPr>
          <w:sz w:val="22"/>
          <w:szCs w:val="22"/>
        </w:rPr>
      </w:pPr>
      <w:r w:rsidRPr="00966234">
        <w:rPr>
          <w:sz w:val="22"/>
          <w:szCs w:val="22"/>
        </w:rPr>
        <w:t>splatnost faktury bude 21 dnů od je</w:t>
      </w:r>
      <w:r w:rsidR="004C6ED5" w:rsidRPr="00966234">
        <w:rPr>
          <w:sz w:val="22"/>
          <w:szCs w:val="22"/>
        </w:rPr>
        <w:t>jí</w:t>
      </w:r>
      <w:r w:rsidRPr="00966234">
        <w:rPr>
          <w:sz w:val="22"/>
          <w:szCs w:val="22"/>
        </w:rPr>
        <w:t>ho doručení do sídla objednatele</w:t>
      </w:r>
      <w:r w:rsidR="00C36F71" w:rsidRPr="00966234">
        <w:rPr>
          <w:sz w:val="22"/>
          <w:szCs w:val="22"/>
        </w:rPr>
        <w:t>;</w:t>
      </w:r>
    </w:p>
    <w:p w:rsidR="003D6C6A" w:rsidRPr="00966234" w:rsidRDefault="003D6C6A" w:rsidP="0055376A">
      <w:pPr>
        <w:pStyle w:val="Zkladntext2"/>
        <w:numPr>
          <w:ilvl w:val="0"/>
          <w:numId w:val="22"/>
        </w:numPr>
        <w:tabs>
          <w:tab w:val="clear" w:pos="720"/>
        </w:tabs>
        <w:ind w:left="426" w:hanging="426"/>
        <w:rPr>
          <w:sz w:val="22"/>
          <w:szCs w:val="22"/>
        </w:rPr>
      </w:pPr>
      <w:r w:rsidRPr="00966234">
        <w:rPr>
          <w:sz w:val="22"/>
          <w:szCs w:val="22"/>
        </w:rPr>
        <w:t>objednatel splní svou platební povinnost v den, v němž bude příslušná částka připsána na bankovní účet zhotovitele.</w:t>
      </w:r>
    </w:p>
    <w:p w:rsidR="003D6C6A" w:rsidRPr="00966234" w:rsidRDefault="003D6C6A" w:rsidP="0055376A">
      <w:pPr>
        <w:ind w:left="426" w:hanging="426"/>
        <w:jc w:val="both"/>
        <w:rPr>
          <w:sz w:val="22"/>
          <w:szCs w:val="22"/>
        </w:rPr>
      </w:pPr>
    </w:p>
    <w:p w:rsidR="002534ED" w:rsidRPr="00966234" w:rsidRDefault="002534ED" w:rsidP="0055376A">
      <w:pPr>
        <w:numPr>
          <w:ilvl w:val="0"/>
          <w:numId w:val="8"/>
        </w:numPr>
        <w:tabs>
          <w:tab w:val="clear" w:pos="502"/>
        </w:tabs>
        <w:overflowPunct w:val="0"/>
        <w:autoSpaceDE w:val="0"/>
        <w:autoSpaceDN w:val="0"/>
        <w:adjustRightInd w:val="0"/>
        <w:spacing w:before="120"/>
        <w:ind w:left="426" w:hanging="426"/>
        <w:jc w:val="both"/>
        <w:textAlignment w:val="baseline"/>
        <w:rPr>
          <w:sz w:val="22"/>
          <w:szCs w:val="22"/>
        </w:rPr>
      </w:pPr>
      <w:r w:rsidRPr="00966234">
        <w:rPr>
          <w:sz w:val="22"/>
          <w:szCs w:val="22"/>
        </w:rPr>
        <w:t>Faktura</w:t>
      </w:r>
      <w:r w:rsidR="001F245B" w:rsidRPr="00966234">
        <w:rPr>
          <w:sz w:val="22"/>
          <w:szCs w:val="22"/>
        </w:rPr>
        <w:t xml:space="preserve"> </w:t>
      </w:r>
      <w:r w:rsidRPr="00966234">
        <w:rPr>
          <w:sz w:val="22"/>
          <w:szCs w:val="22"/>
        </w:rPr>
        <w:t>musí mít náležitosti daňového dokladu podle zákona č. 235/2004 Sb., o dani z přidané hodnoty. Nebude-li faktura tyto náležitosti obsahovat, je objednatel oprávněn ji vrátit ve lhůtě splatnosti a na fakturu se v tomto případě hledí jako na nedoručenou.</w:t>
      </w:r>
    </w:p>
    <w:p w:rsidR="002534ED" w:rsidRPr="00966234" w:rsidRDefault="002534ED" w:rsidP="0055376A">
      <w:pPr>
        <w:ind w:left="426" w:hanging="426"/>
        <w:jc w:val="both"/>
        <w:rPr>
          <w:sz w:val="22"/>
          <w:szCs w:val="22"/>
        </w:rPr>
      </w:pPr>
    </w:p>
    <w:p w:rsidR="003D6C6A" w:rsidRPr="00966234" w:rsidRDefault="003D6C6A" w:rsidP="0055376A">
      <w:pPr>
        <w:numPr>
          <w:ilvl w:val="0"/>
          <w:numId w:val="8"/>
        </w:numPr>
        <w:ind w:left="426" w:hanging="426"/>
        <w:jc w:val="both"/>
        <w:rPr>
          <w:sz w:val="22"/>
          <w:szCs w:val="22"/>
        </w:rPr>
      </w:pPr>
      <w:r w:rsidRPr="00966234">
        <w:rPr>
          <w:sz w:val="22"/>
          <w:szCs w:val="22"/>
        </w:rPr>
        <w:t>Faktura zhotovitele musí obsahovat zejména tyto náležitosti:</w:t>
      </w:r>
    </w:p>
    <w:p w:rsidR="003D6C6A" w:rsidRPr="00966234" w:rsidRDefault="003D6C6A" w:rsidP="0055376A">
      <w:pPr>
        <w:numPr>
          <w:ilvl w:val="0"/>
          <w:numId w:val="3"/>
        </w:numPr>
        <w:ind w:left="426" w:hanging="426"/>
        <w:jc w:val="both"/>
        <w:rPr>
          <w:sz w:val="22"/>
          <w:szCs w:val="22"/>
        </w:rPr>
      </w:pPr>
      <w:r w:rsidRPr="00966234">
        <w:rPr>
          <w:sz w:val="22"/>
          <w:szCs w:val="22"/>
        </w:rPr>
        <w:t>označení faktury a čísla IČ a DIČ</w:t>
      </w:r>
    </w:p>
    <w:p w:rsidR="003D6C6A" w:rsidRPr="00966234" w:rsidRDefault="003D6C6A" w:rsidP="0055376A">
      <w:pPr>
        <w:numPr>
          <w:ilvl w:val="0"/>
          <w:numId w:val="3"/>
        </w:numPr>
        <w:ind w:left="426" w:hanging="426"/>
        <w:jc w:val="both"/>
        <w:rPr>
          <w:sz w:val="22"/>
          <w:szCs w:val="22"/>
        </w:rPr>
      </w:pPr>
      <w:r w:rsidRPr="00966234">
        <w:rPr>
          <w:sz w:val="22"/>
          <w:szCs w:val="22"/>
        </w:rPr>
        <w:t xml:space="preserve">název a sídlo zhotovitele a objednatele, vč. čísel bank. </w:t>
      </w:r>
      <w:proofErr w:type="gramStart"/>
      <w:r w:rsidRPr="00966234">
        <w:rPr>
          <w:sz w:val="22"/>
          <w:szCs w:val="22"/>
        </w:rPr>
        <w:t>účtů</w:t>
      </w:r>
      <w:proofErr w:type="gramEnd"/>
    </w:p>
    <w:p w:rsidR="003D6C6A" w:rsidRPr="00966234" w:rsidRDefault="003D6C6A" w:rsidP="0055376A">
      <w:pPr>
        <w:numPr>
          <w:ilvl w:val="0"/>
          <w:numId w:val="3"/>
        </w:numPr>
        <w:ind w:left="426" w:hanging="426"/>
        <w:jc w:val="both"/>
        <w:rPr>
          <w:sz w:val="22"/>
          <w:szCs w:val="22"/>
        </w:rPr>
      </w:pPr>
      <w:r w:rsidRPr="00966234">
        <w:rPr>
          <w:sz w:val="22"/>
          <w:szCs w:val="22"/>
        </w:rPr>
        <w:t>název a číslo smlouvy</w:t>
      </w:r>
    </w:p>
    <w:p w:rsidR="003D6C6A" w:rsidRPr="00966234" w:rsidRDefault="003D6C6A" w:rsidP="0055376A">
      <w:pPr>
        <w:numPr>
          <w:ilvl w:val="0"/>
          <w:numId w:val="3"/>
        </w:numPr>
        <w:ind w:left="426" w:hanging="426"/>
        <w:jc w:val="both"/>
        <w:rPr>
          <w:sz w:val="22"/>
          <w:szCs w:val="22"/>
        </w:rPr>
      </w:pPr>
      <w:r w:rsidRPr="00966234">
        <w:rPr>
          <w:sz w:val="22"/>
          <w:szCs w:val="22"/>
        </w:rPr>
        <w:t>předmět plnění</w:t>
      </w:r>
    </w:p>
    <w:p w:rsidR="003D6C6A" w:rsidRPr="00966234" w:rsidRDefault="003D6C6A" w:rsidP="0055376A">
      <w:pPr>
        <w:numPr>
          <w:ilvl w:val="0"/>
          <w:numId w:val="3"/>
        </w:numPr>
        <w:ind w:left="426" w:hanging="426"/>
        <w:jc w:val="both"/>
        <w:rPr>
          <w:sz w:val="22"/>
          <w:szCs w:val="22"/>
        </w:rPr>
      </w:pPr>
      <w:r w:rsidRPr="00966234">
        <w:rPr>
          <w:sz w:val="22"/>
          <w:szCs w:val="22"/>
        </w:rPr>
        <w:t>cena provedených prací</w:t>
      </w:r>
    </w:p>
    <w:p w:rsidR="003D6C6A" w:rsidRPr="00966234" w:rsidRDefault="003D6C6A" w:rsidP="0055376A">
      <w:pPr>
        <w:numPr>
          <w:ilvl w:val="0"/>
          <w:numId w:val="3"/>
        </w:numPr>
        <w:ind w:left="426" w:hanging="426"/>
        <w:jc w:val="both"/>
        <w:rPr>
          <w:sz w:val="22"/>
          <w:szCs w:val="22"/>
        </w:rPr>
      </w:pPr>
      <w:r w:rsidRPr="00966234">
        <w:rPr>
          <w:sz w:val="22"/>
          <w:szCs w:val="22"/>
        </w:rPr>
        <w:t xml:space="preserve">DPH v plné výši  </w:t>
      </w:r>
    </w:p>
    <w:p w:rsidR="003D6C6A" w:rsidRPr="00966234" w:rsidRDefault="003D6C6A" w:rsidP="0055376A">
      <w:pPr>
        <w:numPr>
          <w:ilvl w:val="0"/>
          <w:numId w:val="3"/>
        </w:numPr>
        <w:ind w:left="426" w:hanging="426"/>
        <w:jc w:val="both"/>
        <w:rPr>
          <w:sz w:val="22"/>
          <w:szCs w:val="22"/>
        </w:rPr>
      </w:pPr>
      <w:r w:rsidRPr="00966234">
        <w:rPr>
          <w:sz w:val="22"/>
          <w:szCs w:val="22"/>
        </w:rPr>
        <w:t>datum uskutečnění zdanitelného plnění</w:t>
      </w:r>
    </w:p>
    <w:p w:rsidR="003D6C6A" w:rsidRPr="00966234" w:rsidRDefault="003D6C6A" w:rsidP="0055376A">
      <w:pPr>
        <w:numPr>
          <w:ilvl w:val="0"/>
          <w:numId w:val="3"/>
        </w:numPr>
        <w:ind w:left="426" w:hanging="426"/>
        <w:jc w:val="both"/>
        <w:rPr>
          <w:sz w:val="22"/>
          <w:szCs w:val="22"/>
        </w:rPr>
      </w:pPr>
      <w:r w:rsidRPr="00966234">
        <w:rPr>
          <w:sz w:val="22"/>
          <w:szCs w:val="22"/>
        </w:rPr>
        <w:t>účtovaná částka</w:t>
      </w:r>
    </w:p>
    <w:p w:rsidR="003D6C6A" w:rsidRPr="00966234" w:rsidRDefault="003D6C6A" w:rsidP="0055376A">
      <w:pPr>
        <w:numPr>
          <w:ilvl w:val="0"/>
          <w:numId w:val="3"/>
        </w:numPr>
        <w:ind w:left="426" w:hanging="426"/>
        <w:jc w:val="both"/>
        <w:rPr>
          <w:sz w:val="22"/>
          <w:szCs w:val="22"/>
        </w:rPr>
      </w:pPr>
      <w:r w:rsidRPr="00966234">
        <w:rPr>
          <w:sz w:val="22"/>
          <w:szCs w:val="22"/>
        </w:rPr>
        <w:t>den vystavení a splatnosti faktury</w:t>
      </w:r>
    </w:p>
    <w:p w:rsidR="003D6C6A" w:rsidRPr="00966234" w:rsidRDefault="003D6C6A" w:rsidP="0055376A">
      <w:pPr>
        <w:numPr>
          <w:ilvl w:val="0"/>
          <w:numId w:val="3"/>
        </w:numPr>
        <w:ind w:left="426" w:hanging="426"/>
        <w:jc w:val="both"/>
        <w:rPr>
          <w:sz w:val="22"/>
          <w:szCs w:val="22"/>
        </w:rPr>
      </w:pPr>
      <w:r w:rsidRPr="00966234">
        <w:rPr>
          <w:sz w:val="22"/>
          <w:szCs w:val="22"/>
        </w:rPr>
        <w:t xml:space="preserve">v příloze </w:t>
      </w:r>
      <w:r w:rsidR="004A7195" w:rsidRPr="00966234">
        <w:rPr>
          <w:sz w:val="22"/>
          <w:szCs w:val="22"/>
        </w:rPr>
        <w:t>protokol o předání a převzetí díla</w:t>
      </w:r>
      <w:r w:rsidRPr="00966234">
        <w:rPr>
          <w:sz w:val="22"/>
          <w:szCs w:val="22"/>
        </w:rPr>
        <w:t>.</w:t>
      </w:r>
    </w:p>
    <w:p w:rsidR="003D6C6A" w:rsidRPr="00966234" w:rsidRDefault="003D6C6A" w:rsidP="0055376A">
      <w:pPr>
        <w:tabs>
          <w:tab w:val="left" w:pos="567"/>
        </w:tabs>
        <w:ind w:left="426" w:hanging="426"/>
        <w:jc w:val="both"/>
        <w:rPr>
          <w:sz w:val="22"/>
          <w:szCs w:val="22"/>
        </w:rPr>
      </w:pPr>
    </w:p>
    <w:p w:rsidR="00CD0664" w:rsidRPr="00966234" w:rsidRDefault="00CD0664" w:rsidP="0055376A">
      <w:pPr>
        <w:numPr>
          <w:ilvl w:val="0"/>
          <w:numId w:val="8"/>
        </w:numPr>
        <w:tabs>
          <w:tab w:val="clear" w:pos="502"/>
        </w:tabs>
        <w:spacing w:before="120"/>
        <w:ind w:left="426" w:hanging="426"/>
        <w:jc w:val="both"/>
        <w:rPr>
          <w:sz w:val="22"/>
          <w:szCs w:val="22"/>
        </w:rPr>
      </w:pPr>
      <w:r w:rsidRPr="00966234">
        <w:rPr>
          <w:sz w:val="22"/>
          <w:szCs w:val="22"/>
        </w:rPr>
        <w:t xml:space="preserve">Objednatel si vyhrazuje právo před uplynutím lhůty splatnosti vrátit fakturu, pokud neobsahuje požadované náležitosti </w:t>
      </w:r>
      <w:r w:rsidR="001F245B" w:rsidRPr="00966234">
        <w:rPr>
          <w:sz w:val="22"/>
          <w:szCs w:val="22"/>
        </w:rPr>
        <w:t xml:space="preserve">uvedené v odstavci 3 </w:t>
      </w:r>
      <w:r w:rsidRPr="00966234">
        <w:rPr>
          <w:sz w:val="22"/>
          <w:szCs w:val="22"/>
        </w:rPr>
        <w:t>nebo obsahuje nesprávné cenové údaje. V tom případě se hledí na fakturu jako na nedoručenou.</w:t>
      </w:r>
    </w:p>
    <w:p w:rsidR="00BF5FC3" w:rsidRDefault="00BF5FC3" w:rsidP="008816C4">
      <w:pPr>
        <w:pStyle w:val="Nadpis5"/>
        <w:jc w:val="center"/>
        <w:rPr>
          <w:sz w:val="22"/>
          <w:szCs w:val="22"/>
        </w:rPr>
      </w:pPr>
    </w:p>
    <w:p w:rsidR="008816C4" w:rsidRPr="00966234" w:rsidRDefault="008A0757" w:rsidP="008816C4">
      <w:pPr>
        <w:pStyle w:val="Nadpis5"/>
        <w:jc w:val="center"/>
        <w:rPr>
          <w:sz w:val="22"/>
          <w:szCs w:val="22"/>
        </w:rPr>
      </w:pPr>
      <w:r w:rsidRPr="00966234">
        <w:rPr>
          <w:sz w:val="22"/>
          <w:szCs w:val="22"/>
        </w:rPr>
        <w:t>V</w:t>
      </w:r>
      <w:r w:rsidR="008816C4" w:rsidRPr="00966234">
        <w:rPr>
          <w:sz w:val="22"/>
          <w:szCs w:val="22"/>
        </w:rPr>
        <w:t>.</w:t>
      </w:r>
    </w:p>
    <w:p w:rsidR="008816C4" w:rsidRPr="00966234" w:rsidRDefault="008816C4" w:rsidP="008816C4">
      <w:pPr>
        <w:pStyle w:val="Nadpis5"/>
        <w:jc w:val="center"/>
        <w:rPr>
          <w:sz w:val="22"/>
          <w:szCs w:val="22"/>
        </w:rPr>
      </w:pPr>
      <w:r w:rsidRPr="00966234">
        <w:rPr>
          <w:sz w:val="22"/>
          <w:szCs w:val="22"/>
        </w:rPr>
        <w:t>Předání a převzetí díla</w:t>
      </w:r>
    </w:p>
    <w:p w:rsidR="002048FC" w:rsidRPr="00966234" w:rsidRDefault="002048FC" w:rsidP="0055376A">
      <w:pPr>
        <w:pStyle w:val="Normlnodsazen"/>
        <w:widowControl/>
        <w:numPr>
          <w:ilvl w:val="0"/>
          <w:numId w:val="11"/>
        </w:numPr>
        <w:ind w:left="426" w:hanging="426"/>
        <w:jc w:val="both"/>
        <w:textAlignment w:val="baseline"/>
        <w:rPr>
          <w:sz w:val="22"/>
          <w:szCs w:val="22"/>
        </w:rPr>
      </w:pPr>
      <w:r w:rsidRPr="00966234">
        <w:rPr>
          <w:sz w:val="22"/>
          <w:szCs w:val="22"/>
        </w:rPr>
        <w:t>Zhotovitel splní svou povinnost provést dílo</w:t>
      </w:r>
      <w:r w:rsidR="00BB25B4" w:rsidRPr="00966234">
        <w:rPr>
          <w:sz w:val="22"/>
          <w:szCs w:val="22"/>
        </w:rPr>
        <w:t xml:space="preserve"> </w:t>
      </w:r>
      <w:r w:rsidRPr="00966234">
        <w:rPr>
          <w:sz w:val="22"/>
          <w:szCs w:val="22"/>
        </w:rPr>
        <w:t>řádným</w:t>
      </w:r>
      <w:r w:rsidR="009A3D60">
        <w:rPr>
          <w:sz w:val="22"/>
          <w:szCs w:val="22"/>
        </w:rPr>
        <w:t xml:space="preserve"> dokončením a</w:t>
      </w:r>
      <w:r w:rsidRPr="00966234">
        <w:rPr>
          <w:sz w:val="22"/>
          <w:szCs w:val="22"/>
        </w:rPr>
        <w:t xml:space="preserve"> předáním. Dílo podle této smlouvy bude považováno za </w:t>
      </w:r>
      <w:r w:rsidR="009A3D60">
        <w:rPr>
          <w:sz w:val="22"/>
          <w:szCs w:val="22"/>
        </w:rPr>
        <w:t>do</w:t>
      </w:r>
      <w:r w:rsidR="009A3D60" w:rsidRPr="00966234">
        <w:rPr>
          <w:sz w:val="22"/>
          <w:szCs w:val="22"/>
        </w:rPr>
        <w:t xml:space="preserve">končené </w:t>
      </w:r>
      <w:r w:rsidRPr="00966234">
        <w:rPr>
          <w:sz w:val="22"/>
          <w:szCs w:val="22"/>
        </w:rPr>
        <w:t>podpisem protokolu o předání a převzetí díla podle této smlouvy.</w:t>
      </w:r>
    </w:p>
    <w:p w:rsidR="008816C4" w:rsidRPr="00966234" w:rsidRDefault="008816C4" w:rsidP="0055376A">
      <w:pPr>
        <w:numPr>
          <w:ilvl w:val="0"/>
          <w:numId w:val="11"/>
        </w:numPr>
        <w:spacing w:before="120"/>
        <w:ind w:left="426" w:hanging="426"/>
        <w:jc w:val="both"/>
        <w:rPr>
          <w:sz w:val="22"/>
          <w:szCs w:val="22"/>
        </w:rPr>
      </w:pPr>
      <w:r w:rsidRPr="00966234">
        <w:rPr>
          <w:sz w:val="22"/>
          <w:szCs w:val="22"/>
        </w:rPr>
        <w:t>Objednatel je povinen</w:t>
      </w:r>
      <w:r w:rsidR="00584769">
        <w:rPr>
          <w:sz w:val="22"/>
          <w:szCs w:val="22"/>
        </w:rPr>
        <w:t xml:space="preserve"> za</w:t>
      </w:r>
      <w:r w:rsidRPr="00966234">
        <w:rPr>
          <w:sz w:val="22"/>
          <w:szCs w:val="22"/>
        </w:rPr>
        <w:t xml:space="preserve"> provedené dílo zaplatit dohodnutou cenu pouze v případě, že na něm nebudou v době předání a převzetí zjištěny vady. Zjištěné vady budou uvedeny v</w:t>
      </w:r>
      <w:r w:rsidR="007C024D">
        <w:rPr>
          <w:sz w:val="22"/>
          <w:szCs w:val="22"/>
        </w:rPr>
        <w:t xml:space="preserve"> </w:t>
      </w:r>
      <w:r w:rsidRPr="00966234">
        <w:rPr>
          <w:sz w:val="22"/>
          <w:szCs w:val="22"/>
        </w:rPr>
        <w:t xml:space="preserve">protokole </w:t>
      </w:r>
      <w:r w:rsidR="005B2AF9" w:rsidRPr="00966234">
        <w:rPr>
          <w:sz w:val="22"/>
          <w:szCs w:val="22"/>
        </w:rPr>
        <w:t>o předání a převzetí s</w:t>
      </w:r>
      <w:r w:rsidRPr="00966234">
        <w:rPr>
          <w:sz w:val="22"/>
          <w:szCs w:val="22"/>
        </w:rPr>
        <w:t xml:space="preserve"> dohodnutými termíny k jejich odstranění. </w:t>
      </w:r>
    </w:p>
    <w:p w:rsidR="008816C4" w:rsidRPr="00966234" w:rsidRDefault="008816C4" w:rsidP="0055376A">
      <w:pPr>
        <w:numPr>
          <w:ilvl w:val="0"/>
          <w:numId w:val="11"/>
        </w:numPr>
        <w:spacing w:before="120"/>
        <w:ind w:left="426" w:hanging="426"/>
        <w:jc w:val="both"/>
        <w:rPr>
          <w:sz w:val="22"/>
          <w:szCs w:val="22"/>
        </w:rPr>
      </w:pPr>
      <w:r w:rsidRPr="00966234">
        <w:rPr>
          <w:sz w:val="22"/>
          <w:szCs w:val="22"/>
        </w:rPr>
        <w:t>Nebezpečí škody nese po celou dobu zhotovování díla do předání díla objednateli zhotovitel.</w:t>
      </w:r>
    </w:p>
    <w:p w:rsidR="001E05D5" w:rsidRPr="00966234" w:rsidRDefault="001E05D5" w:rsidP="0055376A">
      <w:pPr>
        <w:numPr>
          <w:ilvl w:val="0"/>
          <w:numId w:val="11"/>
        </w:numPr>
        <w:spacing w:before="120"/>
        <w:ind w:left="426" w:hanging="426"/>
        <w:jc w:val="both"/>
        <w:rPr>
          <w:sz w:val="22"/>
          <w:szCs w:val="22"/>
        </w:rPr>
      </w:pPr>
      <w:r w:rsidRPr="00966234">
        <w:rPr>
          <w:sz w:val="22"/>
          <w:szCs w:val="22"/>
        </w:rPr>
        <w:t xml:space="preserve">Místem předání a převzetí díla je sídlo objednatele. Odpovědnou osobou objednatele ve věci technické této smlouvy </w:t>
      </w:r>
      <w:r w:rsidR="007F3EAB" w:rsidRPr="00966234">
        <w:rPr>
          <w:sz w:val="22"/>
          <w:szCs w:val="22"/>
        </w:rPr>
        <w:t>je ředitel Odboru patentových informací.</w:t>
      </w:r>
    </w:p>
    <w:p w:rsidR="008816C4" w:rsidRPr="00966234" w:rsidRDefault="008816C4" w:rsidP="008816C4">
      <w:pPr>
        <w:jc w:val="both"/>
        <w:rPr>
          <w:sz w:val="22"/>
          <w:szCs w:val="22"/>
        </w:rPr>
      </w:pPr>
    </w:p>
    <w:p w:rsidR="008816C4" w:rsidRPr="00966234" w:rsidRDefault="00C17F69">
      <w:pPr>
        <w:jc w:val="center"/>
        <w:rPr>
          <w:b/>
          <w:sz w:val="22"/>
          <w:szCs w:val="22"/>
        </w:rPr>
      </w:pPr>
      <w:r w:rsidRPr="00966234">
        <w:rPr>
          <w:b/>
          <w:sz w:val="22"/>
          <w:szCs w:val="22"/>
        </w:rPr>
        <w:t>VI.</w:t>
      </w:r>
    </w:p>
    <w:p w:rsidR="00CD0664" w:rsidRPr="00966234" w:rsidRDefault="00CD0664" w:rsidP="008601BD">
      <w:pPr>
        <w:jc w:val="center"/>
        <w:rPr>
          <w:b/>
          <w:sz w:val="22"/>
          <w:szCs w:val="22"/>
        </w:rPr>
      </w:pPr>
      <w:r w:rsidRPr="00966234">
        <w:rPr>
          <w:b/>
          <w:sz w:val="22"/>
          <w:szCs w:val="22"/>
        </w:rPr>
        <w:t>Práva a povinnosti smluvních stran</w:t>
      </w:r>
    </w:p>
    <w:p w:rsidR="007F3EAB" w:rsidRPr="00966234" w:rsidRDefault="007F3EAB" w:rsidP="009563F2">
      <w:pPr>
        <w:numPr>
          <w:ilvl w:val="3"/>
          <w:numId w:val="23"/>
        </w:numPr>
        <w:spacing w:before="120"/>
        <w:ind w:left="426" w:hanging="426"/>
        <w:jc w:val="both"/>
        <w:rPr>
          <w:sz w:val="22"/>
          <w:szCs w:val="22"/>
        </w:rPr>
      </w:pPr>
      <w:r w:rsidRPr="00966234">
        <w:rPr>
          <w:sz w:val="22"/>
          <w:szCs w:val="22"/>
        </w:rPr>
        <w:t>Povinnosti zhotovitele:</w:t>
      </w:r>
    </w:p>
    <w:p w:rsidR="00CD0664" w:rsidRPr="00966234" w:rsidRDefault="005041B4" w:rsidP="009563F2">
      <w:pPr>
        <w:numPr>
          <w:ilvl w:val="1"/>
          <w:numId w:val="24"/>
        </w:numPr>
        <w:tabs>
          <w:tab w:val="clear" w:pos="1855"/>
        </w:tabs>
        <w:spacing w:before="120"/>
        <w:ind w:left="426" w:hanging="426"/>
        <w:jc w:val="both"/>
        <w:rPr>
          <w:sz w:val="22"/>
          <w:szCs w:val="22"/>
        </w:rPr>
      </w:pPr>
      <w:r w:rsidRPr="00966234">
        <w:rPr>
          <w:sz w:val="22"/>
          <w:szCs w:val="22"/>
        </w:rPr>
        <w:t>P</w:t>
      </w:r>
      <w:r w:rsidR="003D6C6A" w:rsidRPr="00966234">
        <w:rPr>
          <w:sz w:val="22"/>
          <w:szCs w:val="22"/>
        </w:rPr>
        <w:t xml:space="preserve">rovést dílo </w:t>
      </w:r>
      <w:r w:rsidR="006A092C" w:rsidRPr="00966234">
        <w:rPr>
          <w:sz w:val="22"/>
          <w:szCs w:val="22"/>
        </w:rPr>
        <w:t>s potřebnou péčí, v ujednaném čase</w:t>
      </w:r>
      <w:r w:rsidR="007124B3" w:rsidRPr="00966234">
        <w:rPr>
          <w:sz w:val="22"/>
          <w:szCs w:val="22"/>
        </w:rPr>
        <w:t>,</w:t>
      </w:r>
      <w:r w:rsidR="006A092C" w:rsidRPr="00966234">
        <w:rPr>
          <w:sz w:val="22"/>
          <w:szCs w:val="22"/>
        </w:rPr>
        <w:t xml:space="preserve"> v</w:t>
      </w:r>
      <w:r w:rsidR="005762FF" w:rsidRPr="00966234">
        <w:rPr>
          <w:sz w:val="22"/>
          <w:szCs w:val="22"/>
        </w:rPr>
        <w:t> </w:t>
      </w:r>
      <w:r w:rsidR="006A092C" w:rsidRPr="00966234">
        <w:rPr>
          <w:sz w:val="22"/>
          <w:szCs w:val="22"/>
        </w:rPr>
        <w:t>požadované</w:t>
      </w:r>
      <w:r w:rsidR="005762FF" w:rsidRPr="00966234">
        <w:rPr>
          <w:sz w:val="22"/>
          <w:szCs w:val="22"/>
        </w:rPr>
        <w:t xml:space="preserve"> </w:t>
      </w:r>
      <w:r w:rsidR="003D6C6A" w:rsidRPr="00966234">
        <w:rPr>
          <w:sz w:val="22"/>
          <w:szCs w:val="22"/>
        </w:rPr>
        <w:t>kvalitě</w:t>
      </w:r>
      <w:r w:rsidR="008E0670" w:rsidRPr="00966234">
        <w:rPr>
          <w:sz w:val="22"/>
          <w:szCs w:val="22"/>
        </w:rPr>
        <w:t>;</w:t>
      </w:r>
      <w:r w:rsidR="006A092C" w:rsidRPr="00966234">
        <w:rPr>
          <w:sz w:val="22"/>
          <w:szCs w:val="22"/>
        </w:rPr>
        <w:t xml:space="preserve"> </w:t>
      </w:r>
      <w:r w:rsidR="00CD0664" w:rsidRPr="00966234">
        <w:rPr>
          <w:sz w:val="22"/>
          <w:szCs w:val="22"/>
        </w:rPr>
        <w:t xml:space="preserve"> </w:t>
      </w:r>
    </w:p>
    <w:p w:rsidR="008E0670" w:rsidRPr="00966234" w:rsidRDefault="008E0670" w:rsidP="009563F2">
      <w:pPr>
        <w:numPr>
          <w:ilvl w:val="1"/>
          <w:numId w:val="24"/>
        </w:numPr>
        <w:tabs>
          <w:tab w:val="clear" w:pos="1855"/>
        </w:tabs>
        <w:spacing w:before="120"/>
        <w:ind w:left="426" w:hanging="426"/>
        <w:jc w:val="both"/>
        <w:rPr>
          <w:sz w:val="22"/>
          <w:szCs w:val="22"/>
        </w:rPr>
      </w:pPr>
      <w:r w:rsidRPr="00966234">
        <w:rPr>
          <w:sz w:val="22"/>
          <w:szCs w:val="22"/>
        </w:rPr>
        <w:t>Zachovávat mlčenlivost o všech skutečnostech, se kterými přijdou pracovníci zhotovitele při provádění jakékoli činnosti u objednatele do styku;</w:t>
      </w:r>
    </w:p>
    <w:p w:rsidR="008E0670" w:rsidRPr="00966234" w:rsidRDefault="008E0670" w:rsidP="009563F2">
      <w:pPr>
        <w:numPr>
          <w:ilvl w:val="1"/>
          <w:numId w:val="24"/>
        </w:numPr>
        <w:tabs>
          <w:tab w:val="clear" w:pos="1855"/>
        </w:tabs>
        <w:spacing w:before="120"/>
        <w:ind w:left="426" w:hanging="426"/>
        <w:jc w:val="both"/>
        <w:rPr>
          <w:sz w:val="22"/>
          <w:szCs w:val="22"/>
        </w:rPr>
      </w:pPr>
      <w:r w:rsidRPr="00966234">
        <w:rPr>
          <w:sz w:val="22"/>
          <w:szCs w:val="22"/>
        </w:rPr>
        <w:t>Bez písemného povolení nepořizovat kopie programového vybavení nebo dat objednatele;</w:t>
      </w:r>
    </w:p>
    <w:p w:rsidR="008E0670" w:rsidRPr="00966234" w:rsidRDefault="008E0670" w:rsidP="009563F2">
      <w:pPr>
        <w:numPr>
          <w:ilvl w:val="1"/>
          <w:numId w:val="24"/>
        </w:numPr>
        <w:tabs>
          <w:tab w:val="clear" w:pos="1855"/>
        </w:tabs>
        <w:spacing w:before="120"/>
        <w:ind w:left="426" w:hanging="426"/>
        <w:jc w:val="both"/>
        <w:rPr>
          <w:sz w:val="22"/>
          <w:szCs w:val="22"/>
        </w:rPr>
      </w:pPr>
      <w:r w:rsidRPr="00966234">
        <w:rPr>
          <w:sz w:val="22"/>
          <w:szCs w:val="22"/>
        </w:rPr>
        <w:t xml:space="preserve">Při provádění </w:t>
      </w:r>
      <w:r w:rsidR="006407B1" w:rsidRPr="00966234">
        <w:rPr>
          <w:sz w:val="22"/>
          <w:szCs w:val="22"/>
        </w:rPr>
        <w:t>díla</w:t>
      </w:r>
      <w:r w:rsidRPr="00966234">
        <w:rPr>
          <w:sz w:val="22"/>
          <w:szCs w:val="22"/>
        </w:rPr>
        <w:t xml:space="preserve"> u objednatele upozornit pracovníka objednatele na úkony, které mohou vést ke ztrátě dat na paměťových médiích a tyto úkony provést jedině s písemným souhlasem pracovníka objednatele;</w:t>
      </w:r>
    </w:p>
    <w:p w:rsidR="008E0670" w:rsidRPr="00966234" w:rsidRDefault="005041B4" w:rsidP="009563F2">
      <w:pPr>
        <w:numPr>
          <w:ilvl w:val="1"/>
          <w:numId w:val="24"/>
        </w:numPr>
        <w:tabs>
          <w:tab w:val="clear" w:pos="1855"/>
        </w:tabs>
        <w:spacing w:before="120"/>
        <w:ind w:left="426" w:hanging="426"/>
        <w:jc w:val="both"/>
        <w:rPr>
          <w:sz w:val="22"/>
          <w:szCs w:val="22"/>
        </w:rPr>
      </w:pPr>
      <w:r w:rsidRPr="00966234">
        <w:rPr>
          <w:sz w:val="22"/>
          <w:szCs w:val="22"/>
        </w:rPr>
        <w:t>P</w:t>
      </w:r>
      <w:r w:rsidR="008E0670" w:rsidRPr="00966234">
        <w:rPr>
          <w:sz w:val="22"/>
          <w:szCs w:val="22"/>
        </w:rPr>
        <w:t>ředat objednateli předem seznam svých pracovníků určených k provedení díla podle této smlouvy a písemně informovat objednatele o každé změně v tomto seznamu;</w:t>
      </w:r>
    </w:p>
    <w:p w:rsidR="005041B4" w:rsidRPr="00966234" w:rsidRDefault="006B3C7C" w:rsidP="009563F2">
      <w:pPr>
        <w:numPr>
          <w:ilvl w:val="0"/>
          <w:numId w:val="25"/>
        </w:numPr>
        <w:tabs>
          <w:tab w:val="clear" w:pos="720"/>
        </w:tabs>
        <w:spacing w:before="120"/>
        <w:ind w:left="426" w:hanging="426"/>
        <w:jc w:val="both"/>
        <w:rPr>
          <w:sz w:val="22"/>
          <w:szCs w:val="22"/>
        </w:rPr>
      </w:pPr>
      <w:r w:rsidRPr="00966234">
        <w:rPr>
          <w:sz w:val="22"/>
          <w:szCs w:val="22"/>
        </w:rPr>
        <w:t>D</w:t>
      </w:r>
      <w:r w:rsidR="008E0670" w:rsidRPr="00966234">
        <w:rPr>
          <w:sz w:val="22"/>
          <w:szCs w:val="22"/>
        </w:rPr>
        <w:t xml:space="preserve">održovat vnitřní pokyny a směrnice platné v budovách objednatele, zejména pak Celkovou bezpečnostní politiku (příloha </w:t>
      </w:r>
      <w:r w:rsidR="007124B3" w:rsidRPr="00966234">
        <w:rPr>
          <w:sz w:val="22"/>
          <w:szCs w:val="22"/>
        </w:rPr>
        <w:t>2</w:t>
      </w:r>
      <w:r w:rsidR="008E0670" w:rsidRPr="00966234">
        <w:rPr>
          <w:sz w:val="22"/>
          <w:szCs w:val="22"/>
        </w:rPr>
        <w:t>) a povinnosti vztahující se k bezpečnosti a ochraně zdraví při práci a k ochraně životního prostředí definované v Manuálu pro dodavatele (příloha </w:t>
      </w:r>
      <w:r w:rsidR="007124B3" w:rsidRPr="00966234">
        <w:rPr>
          <w:sz w:val="22"/>
          <w:szCs w:val="22"/>
        </w:rPr>
        <w:t>3</w:t>
      </w:r>
      <w:r w:rsidR="008E0670" w:rsidRPr="00966234">
        <w:rPr>
          <w:sz w:val="22"/>
          <w:szCs w:val="22"/>
        </w:rPr>
        <w:t>),</w:t>
      </w:r>
    </w:p>
    <w:p w:rsidR="008E0670" w:rsidRPr="00966234" w:rsidRDefault="00AB0F88" w:rsidP="00F10779">
      <w:pPr>
        <w:numPr>
          <w:ilvl w:val="0"/>
          <w:numId w:val="25"/>
        </w:numPr>
        <w:tabs>
          <w:tab w:val="clear" w:pos="720"/>
        </w:tabs>
        <w:spacing w:before="120"/>
        <w:ind w:left="426" w:hanging="426"/>
        <w:jc w:val="both"/>
        <w:rPr>
          <w:sz w:val="22"/>
          <w:szCs w:val="22"/>
        </w:rPr>
      </w:pPr>
      <w:r w:rsidRPr="00966234">
        <w:rPr>
          <w:sz w:val="22"/>
          <w:szCs w:val="22"/>
        </w:rPr>
        <w:t>Z</w:t>
      </w:r>
      <w:r w:rsidR="008E0670" w:rsidRPr="00966234">
        <w:rPr>
          <w:sz w:val="22"/>
          <w:szCs w:val="22"/>
        </w:rPr>
        <w:t>hotovitel je podle ustanovení § 2 písm. e) zákona č. 320/2001 Sb., o finanční kontrole ve veřejné správě a o změně některých zákonů, ve znění pozdějších předpisů, osobou povin</w:t>
      </w:r>
      <w:r w:rsidR="00E37A42" w:rsidRPr="00966234">
        <w:rPr>
          <w:sz w:val="22"/>
          <w:szCs w:val="22"/>
        </w:rPr>
        <w:t>n</w:t>
      </w:r>
      <w:r w:rsidR="008E0670" w:rsidRPr="00966234">
        <w:rPr>
          <w:sz w:val="22"/>
          <w:szCs w:val="22"/>
        </w:rPr>
        <w:t>ou spolupůsobit při výkonu finanční kontroly prováděné v souvislosti s úhradou zboží nebo služeb z veřejných výdajů</w:t>
      </w:r>
      <w:r w:rsidR="006D1E50">
        <w:rPr>
          <w:sz w:val="22"/>
          <w:szCs w:val="22"/>
        </w:rPr>
        <w:t>.</w:t>
      </w:r>
    </w:p>
    <w:p w:rsidR="000C249C" w:rsidRPr="005B4C36" w:rsidRDefault="00AB0F88" w:rsidP="000C249C">
      <w:pPr>
        <w:numPr>
          <w:ilvl w:val="0"/>
          <w:numId w:val="25"/>
        </w:numPr>
        <w:tabs>
          <w:tab w:val="clear" w:pos="720"/>
        </w:tabs>
        <w:spacing w:before="120"/>
        <w:ind w:left="426" w:hanging="426"/>
        <w:jc w:val="both"/>
        <w:rPr>
          <w:sz w:val="22"/>
          <w:szCs w:val="22"/>
        </w:rPr>
      </w:pPr>
      <w:r w:rsidRPr="000C249C">
        <w:rPr>
          <w:rFonts w:eastAsia="SimSun"/>
          <w:sz w:val="22"/>
          <w:szCs w:val="22"/>
        </w:rPr>
        <w:t>P</w:t>
      </w:r>
      <w:r w:rsidR="0096117E" w:rsidRPr="000C249C">
        <w:rPr>
          <w:rFonts w:eastAsia="SimSun"/>
          <w:sz w:val="22"/>
          <w:szCs w:val="22"/>
        </w:rPr>
        <w:t>o dobu plnění povinností vyplývajících z této smlouvy mít řádně sjednané pojištění odpovědnosti za škodu, která může vzniknout jakoukoli činností zhotovitele při plnění úkolů vyplývajících z této smlouvy, a to minimálně v pojistném limitu 1</w:t>
      </w:r>
      <w:r w:rsidR="005004DA" w:rsidRPr="000C249C">
        <w:rPr>
          <w:rFonts w:eastAsia="SimSun"/>
          <w:sz w:val="22"/>
          <w:szCs w:val="22"/>
        </w:rPr>
        <w:t>0</w:t>
      </w:r>
      <w:r w:rsidR="0096117E" w:rsidRPr="000C249C">
        <w:rPr>
          <w:rFonts w:eastAsia="SimSun"/>
          <w:sz w:val="22"/>
          <w:szCs w:val="22"/>
        </w:rPr>
        <w:t xml:space="preserve">.000.000 Kč za jednotlivou </w:t>
      </w:r>
      <w:r w:rsidR="006570D4" w:rsidRPr="000C249C">
        <w:rPr>
          <w:rFonts w:eastAsia="SimSun"/>
          <w:sz w:val="22"/>
          <w:szCs w:val="22"/>
        </w:rPr>
        <w:t>škodn</w:t>
      </w:r>
      <w:r w:rsidR="00B906CB" w:rsidRPr="000C249C">
        <w:rPr>
          <w:rFonts w:eastAsia="SimSun"/>
          <w:sz w:val="22"/>
          <w:szCs w:val="22"/>
        </w:rPr>
        <w:t>í</w:t>
      </w:r>
      <w:r w:rsidR="006570D4" w:rsidRPr="000C249C">
        <w:rPr>
          <w:rFonts w:eastAsia="SimSun"/>
          <w:sz w:val="22"/>
          <w:szCs w:val="22"/>
        </w:rPr>
        <w:t xml:space="preserve"> událost. </w:t>
      </w:r>
      <w:r w:rsidR="00535C45" w:rsidRPr="000C249C">
        <w:rPr>
          <w:rFonts w:eastAsia="SimSun"/>
          <w:sz w:val="22"/>
          <w:szCs w:val="22"/>
        </w:rPr>
        <w:t>Pojistnou smlouvu, případně p</w:t>
      </w:r>
      <w:r w:rsidR="00535C45" w:rsidRPr="000C249C">
        <w:rPr>
          <w:color w:val="000000"/>
          <w:spacing w:val="4"/>
          <w:sz w:val="22"/>
          <w:szCs w:val="22"/>
        </w:rPr>
        <w:t xml:space="preserve">ojistný certifikát, prokazující existenci pojistné smlouvy </w:t>
      </w:r>
      <w:r w:rsidR="000C249C" w:rsidRPr="005B4C36">
        <w:rPr>
          <w:color w:val="000000"/>
          <w:spacing w:val="4"/>
          <w:sz w:val="22"/>
          <w:szCs w:val="22"/>
        </w:rPr>
        <w:t>č. </w:t>
      </w:r>
      <w:r w:rsidR="000C249C">
        <w:rPr>
          <w:color w:val="000000"/>
          <w:spacing w:val="4"/>
          <w:sz w:val="22"/>
          <w:szCs w:val="22"/>
        </w:rPr>
        <w:t xml:space="preserve">200 10857 16 </w:t>
      </w:r>
      <w:r w:rsidR="000C249C" w:rsidRPr="005B4C36">
        <w:rPr>
          <w:color w:val="000000"/>
          <w:spacing w:val="4"/>
          <w:sz w:val="22"/>
          <w:szCs w:val="22"/>
        </w:rPr>
        <w:t>u</w:t>
      </w:r>
      <w:r w:rsidR="000C249C">
        <w:rPr>
          <w:color w:val="000000"/>
          <w:spacing w:val="4"/>
          <w:sz w:val="22"/>
          <w:szCs w:val="22"/>
        </w:rPr>
        <w:t xml:space="preserve"> AIG </w:t>
      </w:r>
      <w:proofErr w:type="spellStart"/>
      <w:r w:rsidR="000C249C">
        <w:rPr>
          <w:color w:val="000000"/>
          <w:spacing w:val="4"/>
          <w:sz w:val="22"/>
          <w:szCs w:val="22"/>
        </w:rPr>
        <w:t>Europe</w:t>
      </w:r>
      <w:proofErr w:type="spellEnd"/>
      <w:r w:rsidR="000C249C">
        <w:rPr>
          <w:color w:val="000000"/>
          <w:spacing w:val="4"/>
          <w:sz w:val="22"/>
          <w:szCs w:val="22"/>
        </w:rPr>
        <w:t xml:space="preserve"> Limited, organizační složka pro Českou republiku, </w:t>
      </w:r>
      <w:r w:rsidR="000C249C" w:rsidRPr="005B4C36">
        <w:rPr>
          <w:color w:val="000000"/>
          <w:spacing w:val="4"/>
          <w:sz w:val="22"/>
          <w:szCs w:val="22"/>
        </w:rPr>
        <w:t>zhotovitel předložil objednateli před uzavřením této smlouvy.</w:t>
      </w:r>
    </w:p>
    <w:p w:rsidR="00BF5FC3" w:rsidRPr="000C249C" w:rsidRDefault="00BF5FC3" w:rsidP="00E647AE">
      <w:pPr>
        <w:spacing w:before="120"/>
        <w:ind w:left="426"/>
        <w:jc w:val="both"/>
        <w:rPr>
          <w:sz w:val="22"/>
          <w:szCs w:val="22"/>
        </w:rPr>
      </w:pPr>
    </w:p>
    <w:p w:rsidR="00232A17" w:rsidRPr="00966234" w:rsidRDefault="00BF5FC3" w:rsidP="009563F2">
      <w:pPr>
        <w:numPr>
          <w:ilvl w:val="0"/>
          <w:numId w:val="23"/>
        </w:numPr>
        <w:spacing w:before="120"/>
        <w:ind w:left="426" w:hanging="426"/>
        <w:jc w:val="both"/>
        <w:rPr>
          <w:sz w:val="22"/>
          <w:szCs w:val="22"/>
        </w:rPr>
      </w:pPr>
      <w:r>
        <w:rPr>
          <w:sz w:val="22"/>
          <w:szCs w:val="22"/>
        </w:rPr>
        <w:t>p</w:t>
      </w:r>
      <w:r w:rsidR="00232A17" w:rsidRPr="00966234">
        <w:rPr>
          <w:sz w:val="22"/>
          <w:szCs w:val="22"/>
        </w:rPr>
        <w:t>ovinnosti objednatele:</w:t>
      </w:r>
    </w:p>
    <w:p w:rsidR="00200C8E" w:rsidRPr="00966234" w:rsidRDefault="00AB0F88" w:rsidP="009563F2">
      <w:pPr>
        <w:numPr>
          <w:ilvl w:val="1"/>
          <w:numId w:val="27"/>
        </w:numPr>
        <w:spacing w:before="120"/>
        <w:ind w:left="426" w:hanging="426"/>
        <w:jc w:val="both"/>
        <w:rPr>
          <w:sz w:val="22"/>
          <w:szCs w:val="22"/>
        </w:rPr>
      </w:pPr>
      <w:r w:rsidRPr="00966234">
        <w:rPr>
          <w:sz w:val="22"/>
          <w:szCs w:val="22"/>
        </w:rPr>
        <w:t>P</w:t>
      </w:r>
      <w:r w:rsidR="005454A0" w:rsidRPr="00966234">
        <w:rPr>
          <w:sz w:val="22"/>
          <w:szCs w:val="22"/>
        </w:rPr>
        <w:t>oskytn</w:t>
      </w:r>
      <w:r w:rsidR="002E3EC4" w:rsidRPr="00966234">
        <w:rPr>
          <w:sz w:val="22"/>
          <w:szCs w:val="22"/>
        </w:rPr>
        <w:t>out</w:t>
      </w:r>
      <w:r w:rsidR="005454A0" w:rsidRPr="00966234">
        <w:rPr>
          <w:sz w:val="22"/>
          <w:szCs w:val="22"/>
        </w:rPr>
        <w:t xml:space="preserve"> zhotoviteli veškerou</w:t>
      </w:r>
      <w:r w:rsidR="00121C27" w:rsidRPr="00966234">
        <w:rPr>
          <w:sz w:val="22"/>
          <w:szCs w:val="22"/>
        </w:rPr>
        <w:t xml:space="preserve"> potřebnou součinnost</w:t>
      </w:r>
      <w:r w:rsidRPr="00966234">
        <w:rPr>
          <w:sz w:val="22"/>
          <w:szCs w:val="22"/>
        </w:rPr>
        <w:t>;</w:t>
      </w:r>
    </w:p>
    <w:p w:rsidR="00232A17" w:rsidRPr="00966234" w:rsidRDefault="00AB0F88" w:rsidP="009563F2">
      <w:pPr>
        <w:numPr>
          <w:ilvl w:val="1"/>
          <w:numId w:val="27"/>
        </w:numPr>
        <w:spacing w:before="120"/>
        <w:ind w:left="426" w:hanging="426"/>
        <w:jc w:val="both"/>
        <w:rPr>
          <w:sz w:val="22"/>
          <w:szCs w:val="22"/>
        </w:rPr>
      </w:pPr>
      <w:r w:rsidRPr="00966234">
        <w:rPr>
          <w:sz w:val="22"/>
          <w:szCs w:val="22"/>
        </w:rPr>
        <w:t>U</w:t>
      </w:r>
      <w:r w:rsidR="00232A17" w:rsidRPr="00966234">
        <w:rPr>
          <w:sz w:val="22"/>
          <w:szCs w:val="22"/>
        </w:rPr>
        <w:t>možnit přístup pracovníků zhotovitele na místo instalace v rozsahu, který je nezbytný pro provedení díla a umožnit přístup k dalším prostředkům, které souvisejí s dílem;</w:t>
      </w:r>
    </w:p>
    <w:p w:rsidR="00232A17" w:rsidRPr="00966234" w:rsidRDefault="00AB0F88" w:rsidP="009563F2">
      <w:pPr>
        <w:numPr>
          <w:ilvl w:val="1"/>
          <w:numId w:val="27"/>
        </w:numPr>
        <w:spacing w:before="120"/>
        <w:ind w:left="426" w:hanging="426"/>
        <w:jc w:val="both"/>
        <w:rPr>
          <w:sz w:val="22"/>
          <w:szCs w:val="22"/>
        </w:rPr>
      </w:pPr>
      <w:r w:rsidRPr="00966234">
        <w:rPr>
          <w:sz w:val="22"/>
          <w:szCs w:val="22"/>
        </w:rPr>
        <w:t>P</w:t>
      </w:r>
      <w:r w:rsidR="00232A17" w:rsidRPr="00966234">
        <w:rPr>
          <w:sz w:val="22"/>
          <w:szCs w:val="22"/>
        </w:rPr>
        <w:t>oskytovat zhotoviteli informace a podklady, které potřebuje k řádné realizaci díla podle této smlouvy;</w:t>
      </w:r>
    </w:p>
    <w:p w:rsidR="00232A17" w:rsidRPr="00966234" w:rsidRDefault="00AB0F88" w:rsidP="00DC0902">
      <w:pPr>
        <w:numPr>
          <w:ilvl w:val="1"/>
          <w:numId w:val="27"/>
        </w:numPr>
        <w:spacing w:before="120"/>
        <w:ind w:left="426" w:hanging="426"/>
        <w:jc w:val="both"/>
        <w:rPr>
          <w:sz w:val="22"/>
          <w:szCs w:val="22"/>
        </w:rPr>
      </w:pPr>
      <w:r w:rsidRPr="00966234">
        <w:rPr>
          <w:sz w:val="22"/>
          <w:szCs w:val="22"/>
        </w:rPr>
        <w:lastRenderedPageBreak/>
        <w:t>P</w:t>
      </w:r>
      <w:r w:rsidR="00232A17" w:rsidRPr="00966234">
        <w:rPr>
          <w:sz w:val="22"/>
          <w:szCs w:val="22"/>
        </w:rPr>
        <w:t xml:space="preserve">řevzít dílo ve smyslu této smlouvy a podepsat </w:t>
      </w:r>
      <w:r w:rsidR="00DA7C61" w:rsidRPr="00966234">
        <w:rPr>
          <w:sz w:val="22"/>
          <w:szCs w:val="22"/>
        </w:rPr>
        <w:t>příslušn</w:t>
      </w:r>
      <w:r w:rsidR="00DA7C61">
        <w:rPr>
          <w:sz w:val="22"/>
          <w:szCs w:val="22"/>
        </w:rPr>
        <w:t>ý</w:t>
      </w:r>
      <w:r w:rsidR="00DA7C61" w:rsidRPr="00966234">
        <w:rPr>
          <w:sz w:val="22"/>
          <w:szCs w:val="22"/>
        </w:rPr>
        <w:t xml:space="preserve"> protokol</w:t>
      </w:r>
      <w:r w:rsidR="00DA7C61">
        <w:rPr>
          <w:sz w:val="22"/>
          <w:szCs w:val="22"/>
        </w:rPr>
        <w:t xml:space="preserve"> </w:t>
      </w:r>
      <w:r w:rsidR="00232A17" w:rsidRPr="00966234">
        <w:rPr>
          <w:sz w:val="22"/>
          <w:szCs w:val="22"/>
        </w:rPr>
        <w:t>o předání a převzetí díla</w:t>
      </w:r>
      <w:r w:rsidR="001F26F9" w:rsidRPr="00966234">
        <w:rPr>
          <w:sz w:val="22"/>
          <w:szCs w:val="22"/>
        </w:rPr>
        <w:t xml:space="preserve"> </w:t>
      </w:r>
      <w:r w:rsidR="00232A17" w:rsidRPr="00966234">
        <w:rPr>
          <w:sz w:val="22"/>
          <w:szCs w:val="22"/>
        </w:rPr>
        <w:t>za předpokladu, že dílo nevykazuje vady a splňuje všechny podmínky sjednané touto smlouvou;</w:t>
      </w:r>
    </w:p>
    <w:p w:rsidR="00232A17" w:rsidRPr="00966234" w:rsidRDefault="00AB0F88" w:rsidP="00DC0902">
      <w:pPr>
        <w:numPr>
          <w:ilvl w:val="0"/>
          <w:numId w:val="28"/>
        </w:numPr>
        <w:spacing w:before="120"/>
        <w:ind w:left="426" w:hanging="426"/>
        <w:jc w:val="both"/>
        <w:rPr>
          <w:sz w:val="22"/>
          <w:szCs w:val="22"/>
        </w:rPr>
      </w:pPr>
      <w:r w:rsidRPr="00966234">
        <w:rPr>
          <w:sz w:val="22"/>
          <w:szCs w:val="22"/>
        </w:rPr>
        <w:t>D</w:t>
      </w:r>
      <w:r w:rsidR="00232A17" w:rsidRPr="00966234">
        <w:rPr>
          <w:sz w:val="22"/>
          <w:szCs w:val="22"/>
        </w:rPr>
        <w:t>održovat podmínky užívání dodaného díla;</w:t>
      </w:r>
    </w:p>
    <w:p w:rsidR="00232A17" w:rsidRPr="00966234" w:rsidRDefault="003D19EC" w:rsidP="00DC0902">
      <w:pPr>
        <w:numPr>
          <w:ilvl w:val="0"/>
          <w:numId w:val="28"/>
        </w:numPr>
        <w:spacing w:before="120"/>
        <w:ind w:left="426" w:hanging="426"/>
        <w:jc w:val="both"/>
        <w:rPr>
          <w:sz w:val="22"/>
          <w:szCs w:val="22"/>
        </w:rPr>
      </w:pPr>
      <w:r w:rsidRPr="00966234">
        <w:rPr>
          <w:sz w:val="22"/>
          <w:szCs w:val="22"/>
        </w:rPr>
        <w:t>P</w:t>
      </w:r>
      <w:r w:rsidR="00232A17" w:rsidRPr="00966234">
        <w:rPr>
          <w:sz w:val="22"/>
          <w:szCs w:val="22"/>
        </w:rPr>
        <w:t>oskytnout potřebnou součinnost při odstraňování vad, tj. především: umožnit zásah k minimalizaci hrozících škod, umožnit přístup pracovníků zhotovitele na místo instalace v rozsahu, který je nezbytný pro odstranění vady, atd.</w:t>
      </w:r>
    </w:p>
    <w:p w:rsidR="001F26F9" w:rsidRPr="00966234" w:rsidRDefault="001F26F9" w:rsidP="001F26F9">
      <w:pPr>
        <w:pStyle w:val="Clanek"/>
        <w:widowControl/>
        <w:rPr>
          <w:sz w:val="22"/>
          <w:szCs w:val="22"/>
        </w:rPr>
      </w:pPr>
      <w:r w:rsidRPr="00966234">
        <w:rPr>
          <w:sz w:val="22"/>
          <w:szCs w:val="22"/>
        </w:rPr>
        <w:t>VII.</w:t>
      </w:r>
      <w:r w:rsidRPr="00966234">
        <w:rPr>
          <w:sz w:val="22"/>
          <w:szCs w:val="22"/>
        </w:rPr>
        <w:br/>
        <w:t>Vlastnické právo k </w:t>
      </w:r>
      <w:r w:rsidR="00830FBB" w:rsidRPr="00966234">
        <w:rPr>
          <w:sz w:val="22"/>
          <w:szCs w:val="22"/>
        </w:rPr>
        <w:t xml:space="preserve">hmotným substrátům </w:t>
      </w:r>
      <w:r w:rsidRPr="00966234">
        <w:rPr>
          <w:sz w:val="22"/>
          <w:szCs w:val="22"/>
        </w:rPr>
        <w:t>díla</w:t>
      </w:r>
    </w:p>
    <w:p w:rsidR="00E82EE4" w:rsidRPr="00966234" w:rsidRDefault="00E82EE4" w:rsidP="00C31B49">
      <w:pPr>
        <w:pStyle w:val="Odstavecseseznamem10"/>
        <w:widowControl w:val="0"/>
        <w:numPr>
          <w:ilvl w:val="0"/>
          <w:numId w:val="15"/>
        </w:numPr>
        <w:ind w:left="426" w:hanging="426"/>
        <w:contextualSpacing w:val="0"/>
        <w:rPr>
          <w:color w:val="000000"/>
          <w:sz w:val="22"/>
          <w:szCs w:val="22"/>
          <w:lang w:eastAsia="cs-CZ"/>
        </w:rPr>
      </w:pPr>
      <w:r w:rsidRPr="00966234">
        <w:rPr>
          <w:color w:val="000000"/>
          <w:sz w:val="22"/>
          <w:szCs w:val="22"/>
          <w:lang w:eastAsia="cs-CZ"/>
        </w:rPr>
        <w:t xml:space="preserve">Objednatel nabývá do vlastnictví všechny předané hmotné substráty </w:t>
      </w:r>
      <w:r w:rsidR="00B55D42" w:rsidRPr="00966234">
        <w:rPr>
          <w:color w:val="000000"/>
          <w:sz w:val="22"/>
          <w:szCs w:val="22"/>
          <w:lang w:eastAsia="cs-CZ"/>
        </w:rPr>
        <w:t>díla</w:t>
      </w:r>
      <w:r w:rsidRPr="00966234">
        <w:rPr>
          <w:color w:val="000000"/>
          <w:sz w:val="22"/>
          <w:szCs w:val="22"/>
          <w:lang w:eastAsia="cs-CZ"/>
        </w:rPr>
        <w:t xml:space="preserve">, včetně dokumentace </w:t>
      </w:r>
      <w:r w:rsidR="00830FBB" w:rsidRPr="00966234">
        <w:rPr>
          <w:color w:val="000000"/>
          <w:sz w:val="22"/>
          <w:szCs w:val="22"/>
          <w:lang w:eastAsia="cs-CZ"/>
        </w:rPr>
        <w:t> vztahující se k</w:t>
      </w:r>
      <w:r w:rsidRPr="00966234">
        <w:rPr>
          <w:color w:val="000000"/>
          <w:sz w:val="22"/>
          <w:szCs w:val="22"/>
          <w:lang w:eastAsia="cs-CZ"/>
        </w:rPr>
        <w:t xml:space="preserve"> </w:t>
      </w:r>
      <w:r w:rsidR="00830FBB" w:rsidRPr="00966234">
        <w:rPr>
          <w:color w:val="000000"/>
          <w:sz w:val="22"/>
          <w:szCs w:val="22"/>
          <w:lang w:eastAsia="cs-CZ"/>
        </w:rPr>
        <w:t>dílu</w:t>
      </w:r>
      <w:r w:rsidRPr="00966234">
        <w:rPr>
          <w:color w:val="000000"/>
          <w:sz w:val="22"/>
          <w:szCs w:val="22"/>
          <w:lang w:eastAsia="cs-CZ"/>
        </w:rPr>
        <w:t>, okamžikem podpisu protokolu o předání a převzetí díla</w:t>
      </w:r>
      <w:r w:rsidR="00830FBB" w:rsidRPr="00966234">
        <w:rPr>
          <w:color w:val="000000"/>
          <w:sz w:val="22"/>
          <w:szCs w:val="22"/>
          <w:lang w:eastAsia="cs-CZ"/>
        </w:rPr>
        <w:t>.</w:t>
      </w:r>
    </w:p>
    <w:p w:rsidR="00E82EE4" w:rsidRPr="00966234" w:rsidRDefault="00E82EE4" w:rsidP="00C31B49">
      <w:pPr>
        <w:pStyle w:val="Odstavecseseznamem10"/>
        <w:widowControl w:val="0"/>
        <w:numPr>
          <w:ilvl w:val="0"/>
          <w:numId w:val="15"/>
        </w:numPr>
        <w:ind w:left="426" w:hanging="426"/>
        <w:contextualSpacing w:val="0"/>
        <w:rPr>
          <w:color w:val="000000"/>
          <w:sz w:val="22"/>
          <w:szCs w:val="22"/>
          <w:lang w:eastAsia="cs-CZ"/>
        </w:rPr>
      </w:pPr>
      <w:r w:rsidRPr="00966234">
        <w:rPr>
          <w:color w:val="000000"/>
          <w:sz w:val="22"/>
          <w:szCs w:val="22"/>
          <w:lang w:eastAsia="cs-CZ"/>
        </w:rPr>
        <w:t xml:space="preserve">Zhotovitel se zavazuje předat objednateli všechny hmotné substráty, </w:t>
      </w:r>
      <w:r w:rsidR="004F7447" w:rsidRPr="00966234">
        <w:rPr>
          <w:color w:val="000000"/>
          <w:sz w:val="22"/>
          <w:szCs w:val="22"/>
          <w:lang w:eastAsia="cs-CZ"/>
        </w:rPr>
        <w:t xml:space="preserve">včetně </w:t>
      </w:r>
      <w:r w:rsidRPr="00966234">
        <w:rPr>
          <w:color w:val="000000"/>
          <w:sz w:val="22"/>
          <w:szCs w:val="22"/>
          <w:lang w:eastAsia="cs-CZ"/>
        </w:rPr>
        <w:t>zdrojov</w:t>
      </w:r>
      <w:r w:rsidR="004F7447" w:rsidRPr="00966234">
        <w:rPr>
          <w:color w:val="000000"/>
          <w:sz w:val="22"/>
          <w:szCs w:val="22"/>
          <w:lang w:eastAsia="cs-CZ"/>
        </w:rPr>
        <w:t>ých</w:t>
      </w:r>
      <w:r w:rsidRPr="00966234">
        <w:rPr>
          <w:color w:val="000000"/>
          <w:sz w:val="22"/>
          <w:szCs w:val="22"/>
          <w:lang w:eastAsia="cs-CZ"/>
        </w:rPr>
        <w:t xml:space="preserve"> kód</w:t>
      </w:r>
      <w:r w:rsidR="004F7447" w:rsidRPr="00966234">
        <w:rPr>
          <w:color w:val="000000"/>
          <w:sz w:val="22"/>
          <w:szCs w:val="22"/>
          <w:lang w:eastAsia="cs-CZ"/>
        </w:rPr>
        <w:t>ů</w:t>
      </w:r>
      <w:r w:rsidRPr="00966234">
        <w:rPr>
          <w:color w:val="000000"/>
          <w:sz w:val="22"/>
          <w:szCs w:val="22"/>
          <w:lang w:eastAsia="cs-CZ"/>
        </w:rPr>
        <w:t>, které jsou potřebné pro údržbu, úpravu, aktualizaci a modernizaci</w:t>
      </w:r>
      <w:r w:rsidR="00E37A42" w:rsidRPr="00966234">
        <w:rPr>
          <w:color w:val="000000"/>
          <w:sz w:val="22"/>
          <w:szCs w:val="22"/>
          <w:lang w:eastAsia="cs-CZ"/>
        </w:rPr>
        <w:t xml:space="preserve"> díla</w:t>
      </w:r>
      <w:r w:rsidRPr="00966234">
        <w:rPr>
          <w:color w:val="000000"/>
          <w:sz w:val="22"/>
          <w:szCs w:val="22"/>
          <w:lang w:eastAsia="cs-CZ"/>
        </w:rPr>
        <w:t xml:space="preserve">, a dokumentaci (včetně kompletní programové dokumentace – tj. především architektura, dokumentace kódu, dokumentace algoritmů) související s </w:t>
      </w:r>
      <w:r w:rsidR="00BA7F74" w:rsidRPr="00966234">
        <w:rPr>
          <w:color w:val="000000"/>
          <w:sz w:val="22"/>
          <w:szCs w:val="22"/>
          <w:lang w:eastAsia="cs-CZ"/>
        </w:rPr>
        <w:t>díl</w:t>
      </w:r>
      <w:r w:rsidR="00BA7F74">
        <w:rPr>
          <w:color w:val="000000"/>
          <w:sz w:val="22"/>
          <w:szCs w:val="22"/>
          <w:lang w:eastAsia="cs-CZ"/>
        </w:rPr>
        <w:t>em</w:t>
      </w:r>
      <w:r w:rsidR="00BA7F74" w:rsidRPr="00966234">
        <w:rPr>
          <w:color w:val="000000"/>
          <w:sz w:val="22"/>
          <w:szCs w:val="22"/>
          <w:lang w:eastAsia="cs-CZ"/>
        </w:rPr>
        <w:t xml:space="preserve"> </w:t>
      </w:r>
      <w:r w:rsidRPr="00966234">
        <w:rPr>
          <w:color w:val="000000"/>
          <w:sz w:val="22"/>
          <w:szCs w:val="22"/>
          <w:lang w:eastAsia="cs-CZ"/>
        </w:rPr>
        <w:t>vždy současně s</w:t>
      </w:r>
      <w:r w:rsidR="00A76400" w:rsidRPr="00966234">
        <w:rPr>
          <w:color w:val="000000"/>
          <w:sz w:val="22"/>
          <w:szCs w:val="22"/>
          <w:lang w:eastAsia="cs-CZ"/>
        </w:rPr>
        <w:t xml:space="preserve"> předáním</w:t>
      </w:r>
      <w:r w:rsidRPr="00966234">
        <w:rPr>
          <w:color w:val="000000"/>
          <w:sz w:val="22"/>
          <w:szCs w:val="22"/>
          <w:lang w:eastAsia="cs-CZ"/>
        </w:rPr>
        <w:t xml:space="preserve"> </w:t>
      </w:r>
      <w:r w:rsidR="00B55D42" w:rsidRPr="00966234">
        <w:rPr>
          <w:color w:val="000000"/>
          <w:sz w:val="22"/>
          <w:szCs w:val="22"/>
          <w:lang w:eastAsia="cs-CZ"/>
        </w:rPr>
        <w:t>díla</w:t>
      </w:r>
      <w:r w:rsidRPr="00966234">
        <w:rPr>
          <w:color w:val="000000"/>
          <w:sz w:val="22"/>
          <w:szCs w:val="22"/>
          <w:lang w:eastAsia="cs-CZ"/>
        </w:rPr>
        <w:t>.</w:t>
      </w:r>
      <w:r w:rsidR="00205034" w:rsidRPr="00966234">
        <w:rPr>
          <w:color w:val="000000"/>
          <w:sz w:val="22"/>
          <w:szCs w:val="22"/>
          <w:lang w:eastAsia="cs-CZ"/>
        </w:rPr>
        <w:t xml:space="preserve"> </w:t>
      </w:r>
    </w:p>
    <w:p w:rsidR="00E82EE4" w:rsidRPr="00966234" w:rsidRDefault="00E82EE4" w:rsidP="00C57A5E">
      <w:pPr>
        <w:pStyle w:val="Normlnodsazen"/>
        <w:widowControl/>
        <w:ind w:firstLine="0"/>
        <w:jc w:val="both"/>
        <w:textAlignment w:val="baseline"/>
        <w:rPr>
          <w:color w:val="FF0000"/>
          <w:sz w:val="22"/>
          <w:szCs w:val="22"/>
        </w:rPr>
      </w:pPr>
    </w:p>
    <w:p w:rsidR="002379FF" w:rsidRPr="00966234" w:rsidRDefault="00C57A5E" w:rsidP="00966234">
      <w:pPr>
        <w:pStyle w:val="Clanek"/>
        <w:widowControl/>
        <w:spacing w:before="0"/>
        <w:rPr>
          <w:sz w:val="22"/>
          <w:szCs w:val="22"/>
        </w:rPr>
      </w:pPr>
      <w:r w:rsidRPr="00966234">
        <w:rPr>
          <w:sz w:val="22"/>
          <w:szCs w:val="22"/>
        </w:rPr>
        <w:t xml:space="preserve">VIII. </w:t>
      </w:r>
    </w:p>
    <w:p w:rsidR="002379FF" w:rsidRPr="009F5F3A" w:rsidRDefault="002379FF" w:rsidP="009F5F3A">
      <w:pPr>
        <w:pStyle w:val="Normlnodsazen"/>
        <w:spacing w:before="0"/>
        <w:jc w:val="center"/>
        <w:rPr>
          <w:b/>
          <w:sz w:val="22"/>
          <w:szCs w:val="22"/>
        </w:rPr>
      </w:pPr>
      <w:r w:rsidRPr="009F5F3A">
        <w:rPr>
          <w:b/>
          <w:sz w:val="22"/>
          <w:szCs w:val="22"/>
        </w:rPr>
        <w:t>Zdrojové kódy</w:t>
      </w:r>
    </w:p>
    <w:p w:rsidR="002379FF" w:rsidRPr="00966234" w:rsidRDefault="00307BEF" w:rsidP="00C31B49">
      <w:pPr>
        <w:pStyle w:val="Odstavecseseznamem10"/>
        <w:widowControl w:val="0"/>
        <w:numPr>
          <w:ilvl w:val="0"/>
          <w:numId w:val="32"/>
        </w:numPr>
        <w:ind w:left="426" w:hanging="426"/>
        <w:contextualSpacing w:val="0"/>
        <w:rPr>
          <w:color w:val="000000"/>
          <w:sz w:val="22"/>
          <w:szCs w:val="22"/>
          <w:lang w:eastAsia="cs-CZ"/>
        </w:rPr>
      </w:pPr>
      <w:r w:rsidRPr="00966234">
        <w:rPr>
          <w:color w:val="000000"/>
          <w:sz w:val="22"/>
          <w:szCs w:val="22"/>
          <w:lang w:eastAsia="cs-CZ"/>
        </w:rPr>
        <w:t xml:space="preserve">Nedohodnou-li se smluvní strany jinak, je zhotovitel povinen </w:t>
      </w:r>
      <w:r w:rsidR="00F9321E" w:rsidRPr="00966234">
        <w:rPr>
          <w:color w:val="000000"/>
          <w:sz w:val="22"/>
          <w:szCs w:val="22"/>
          <w:lang w:eastAsia="cs-CZ"/>
        </w:rPr>
        <w:t xml:space="preserve">v den předání díla </w:t>
      </w:r>
      <w:r w:rsidRPr="00966234">
        <w:rPr>
          <w:color w:val="000000"/>
          <w:sz w:val="22"/>
          <w:szCs w:val="22"/>
          <w:lang w:eastAsia="cs-CZ"/>
        </w:rPr>
        <w:t xml:space="preserve">předat objednateli zdrojové kódy díla, </w:t>
      </w:r>
      <w:r w:rsidR="00BA7F74" w:rsidRPr="00966234">
        <w:rPr>
          <w:color w:val="000000"/>
          <w:sz w:val="22"/>
          <w:szCs w:val="22"/>
          <w:lang w:eastAsia="cs-CZ"/>
        </w:rPr>
        <w:t>kter</w:t>
      </w:r>
      <w:r w:rsidR="00BA7F74">
        <w:rPr>
          <w:color w:val="000000"/>
          <w:sz w:val="22"/>
          <w:szCs w:val="22"/>
          <w:lang w:eastAsia="cs-CZ"/>
        </w:rPr>
        <w:t>é</w:t>
      </w:r>
      <w:r w:rsidR="00BA7F74" w:rsidRPr="00966234">
        <w:rPr>
          <w:color w:val="000000"/>
          <w:sz w:val="22"/>
          <w:szCs w:val="22"/>
          <w:lang w:eastAsia="cs-CZ"/>
        </w:rPr>
        <w:t xml:space="preserve"> </w:t>
      </w:r>
      <w:r w:rsidRPr="00966234">
        <w:rPr>
          <w:color w:val="000000"/>
          <w:sz w:val="22"/>
          <w:szCs w:val="22"/>
          <w:lang w:eastAsia="cs-CZ"/>
        </w:rPr>
        <w:t>je počítačovým programem. Zdrojový kód musí být spustitelný v prostředí objednatele a zaručující možnost ověření, že je kompletní a ve správné verzi. Zdrojový kód bude předán na nepřepisovatelném technickém nosiči dat a označením „zdrojový kód“. O předání tohoto technického nosiče dat bude sepsán předávací protokol.</w:t>
      </w:r>
    </w:p>
    <w:p w:rsidR="00307BEF" w:rsidRPr="00966234" w:rsidRDefault="00307BEF" w:rsidP="00C31B49">
      <w:pPr>
        <w:pStyle w:val="Odstavecseseznamem10"/>
        <w:widowControl w:val="0"/>
        <w:numPr>
          <w:ilvl w:val="0"/>
          <w:numId w:val="32"/>
        </w:numPr>
        <w:ind w:left="426" w:hanging="426"/>
        <w:contextualSpacing w:val="0"/>
        <w:rPr>
          <w:color w:val="000000"/>
          <w:sz w:val="22"/>
          <w:szCs w:val="22"/>
          <w:lang w:eastAsia="cs-CZ"/>
        </w:rPr>
      </w:pPr>
      <w:r w:rsidRPr="00966234">
        <w:rPr>
          <w:color w:val="000000"/>
          <w:sz w:val="22"/>
          <w:szCs w:val="22"/>
          <w:lang w:eastAsia="cs-CZ"/>
        </w:rPr>
        <w:t>Povinnost zhotovitele dle odst. 1) se přiměřeně použije i pro jakékoliv opravy, změny a doplnění zdrojového kódu díla, k nimž dojde při plnění této smlouvy nebo v rámci záručních oprav.</w:t>
      </w:r>
    </w:p>
    <w:p w:rsidR="002379FF" w:rsidRPr="00966234" w:rsidRDefault="002379FF" w:rsidP="002379FF">
      <w:pPr>
        <w:pStyle w:val="Normlnodsazen"/>
        <w:rPr>
          <w:sz w:val="22"/>
          <w:szCs w:val="22"/>
        </w:rPr>
      </w:pPr>
    </w:p>
    <w:p w:rsidR="002379FF" w:rsidRPr="00966234" w:rsidRDefault="002379FF" w:rsidP="00966234">
      <w:pPr>
        <w:pStyle w:val="Clanek"/>
        <w:widowControl/>
        <w:spacing w:before="0"/>
        <w:rPr>
          <w:sz w:val="22"/>
          <w:szCs w:val="22"/>
        </w:rPr>
      </w:pPr>
      <w:r w:rsidRPr="00966234">
        <w:rPr>
          <w:sz w:val="22"/>
          <w:szCs w:val="22"/>
        </w:rPr>
        <w:t>IX.</w:t>
      </w:r>
    </w:p>
    <w:p w:rsidR="008601BD" w:rsidRPr="00966234" w:rsidRDefault="003D76AC" w:rsidP="00966234">
      <w:pPr>
        <w:pStyle w:val="Clanek"/>
        <w:widowControl/>
        <w:spacing w:before="0"/>
        <w:rPr>
          <w:sz w:val="22"/>
          <w:szCs w:val="22"/>
        </w:rPr>
      </w:pPr>
      <w:r w:rsidRPr="00966234">
        <w:rPr>
          <w:sz w:val="22"/>
          <w:szCs w:val="22"/>
        </w:rPr>
        <w:t>Autorská práva a l</w:t>
      </w:r>
      <w:r w:rsidR="00C57A5E" w:rsidRPr="00966234">
        <w:rPr>
          <w:sz w:val="22"/>
          <w:szCs w:val="22"/>
        </w:rPr>
        <w:t>icenční ujednání</w:t>
      </w:r>
    </w:p>
    <w:p w:rsidR="00813542" w:rsidRPr="00966234" w:rsidRDefault="00385BB5" w:rsidP="00AC3695">
      <w:pPr>
        <w:pStyle w:val="Odstavecseseznamem10"/>
        <w:widowControl w:val="0"/>
        <w:numPr>
          <w:ilvl w:val="0"/>
          <w:numId w:val="18"/>
        </w:numPr>
        <w:ind w:left="426" w:hanging="426"/>
        <w:contextualSpacing w:val="0"/>
        <w:rPr>
          <w:sz w:val="22"/>
          <w:szCs w:val="22"/>
          <w:lang w:eastAsia="cs-CZ"/>
        </w:rPr>
      </w:pPr>
      <w:r w:rsidRPr="00966234">
        <w:rPr>
          <w:sz w:val="22"/>
          <w:szCs w:val="22"/>
          <w:lang w:eastAsia="cs-CZ"/>
        </w:rPr>
        <w:t xml:space="preserve">Vzhledem k tomu, že součástí díla dle této smlouvy je i plnění, které naplňuje znaky autorského díla ve smyslu zákona č. 121/2000 Sb., o právu autorském, o právech souvisejících s právem autorským a o změně některých zákonů (autorský zákon), je objednatel oprávněn užívat veškeré součásti díla a veškeré výstupy zhotovitele považované za autorské dílo </w:t>
      </w:r>
      <w:r w:rsidR="003D76AC" w:rsidRPr="00966234">
        <w:rPr>
          <w:sz w:val="22"/>
          <w:szCs w:val="22"/>
          <w:lang w:eastAsia="cs-CZ"/>
        </w:rPr>
        <w:t>(dále „Autorské dílo“)</w:t>
      </w:r>
      <w:r w:rsidRPr="00966234">
        <w:rPr>
          <w:sz w:val="22"/>
          <w:szCs w:val="22"/>
          <w:lang w:eastAsia="cs-CZ"/>
        </w:rPr>
        <w:t xml:space="preserve"> za níže uvedených podmínek</w:t>
      </w:r>
      <w:r w:rsidR="00AE1A16" w:rsidRPr="00966234">
        <w:rPr>
          <w:sz w:val="22"/>
          <w:szCs w:val="22"/>
          <w:lang w:eastAsia="cs-CZ"/>
        </w:rPr>
        <w:t>.</w:t>
      </w:r>
      <w:r w:rsidR="00205034" w:rsidRPr="00966234">
        <w:rPr>
          <w:sz w:val="22"/>
          <w:szCs w:val="22"/>
          <w:lang w:eastAsia="cs-CZ"/>
        </w:rPr>
        <w:t xml:space="preserve"> </w:t>
      </w:r>
    </w:p>
    <w:p w:rsidR="002C2CFA" w:rsidRPr="00966234" w:rsidRDefault="002C2CFA" w:rsidP="00AC3695">
      <w:pPr>
        <w:pStyle w:val="Odstavecseseznamem10"/>
        <w:widowControl w:val="0"/>
        <w:numPr>
          <w:ilvl w:val="0"/>
          <w:numId w:val="18"/>
        </w:numPr>
        <w:ind w:left="426" w:hanging="426"/>
        <w:contextualSpacing w:val="0"/>
        <w:rPr>
          <w:sz w:val="22"/>
          <w:szCs w:val="22"/>
          <w:lang w:eastAsia="cs-CZ"/>
        </w:rPr>
      </w:pPr>
      <w:r w:rsidRPr="00966234">
        <w:rPr>
          <w:sz w:val="22"/>
          <w:szCs w:val="22"/>
          <w:lang w:eastAsia="cs-CZ"/>
        </w:rPr>
        <w:t xml:space="preserve">Zhotovitel </w:t>
      </w:r>
      <w:r w:rsidR="00B55D42" w:rsidRPr="00966234">
        <w:rPr>
          <w:sz w:val="22"/>
          <w:szCs w:val="22"/>
          <w:lang w:eastAsia="cs-CZ"/>
        </w:rPr>
        <w:t>prohlašuje</w:t>
      </w:r>
      <w:r w:rsidRPr="00966234">
        <w:rPr>
          <w:sz w:val="22"/>
          <w:szCs w:val="22"/>
          <w:lang w:eastAsia="cs-CZ"/>
        </w:rPr>
        <w:t xml:space="preserve">, že </w:t>
      </w:r>
      <w:r w:rsidR="003D76AC" w:rsidRPr="00966234">
        <w:rPr>
          <w:sz w:val="22"/>
          <w:szCs w:val="22"/>
          <w:lang w:eastAsia="cs-CZ"/>
        </w:rPr>
        <w:t>Autorské dílo</w:t>
      </w:r>
      <w:r w:rsidR="00AE1A16" w:rsidRPr="00966234">
        <w:rPr>
          <w:sz w:val="22"/>
          <w:szCs w:val="22"/>
          <w:lang w:eastAsia="cs-CZ"/>
        </w:rPr>
        <w:t xml:space="preserve"> </w:t>
      </w:r>
      <w:r w:rsidRPr="00966234">
        <w:rPr>
          <w:sz w:val="22"/>
          <w:szCs w:val="22"/>
          <w:lang w:eastAsia="cs-CZ"/>
        </w:rPr>
        <w:t>vytvořené zhotovitelem, případně subdodavatelem nebo jejich pracovníky, v rámci plnění této smlouvy,</w:t>
      </w:r>
      <w:r w:rsidR="00B55D42" w:rsidRPr="00966234">
        <w:rPr>
          <w:sz w:val="22"/>
          <w:szCs w:val="22"/>
          <w:lang w:eastAsia="cs-CZ"/>
        </w:rPr>
        <w:t xml:space="preserve"> </w:t>
      </w:r>
      <w:r w:rsidR="003D76AC" w:rsidRPr="00966234">
        <w:rPr>
          <w:sz w:val="22"/>
          <w:szCs w:val="22"/>
          <w:lang w:eastAsia="cs-CZ"/>
        </w:rPr>
        <w:t xml:space="preserve">je </w:t>
      </w:r>
      <w:r w:rsidRPr="00966234">
        <w:rPr>
          <w:sz w:val="22"/>
          <w:szCs w:val="22"/>
          <w:lang w:eastAsia="cs-CZ"/>
        </w:rPr>
        <w:t>vytvořené specificky pro objednatele na jeho objednávku. Zhotovitel zároveň potvrzuje a bere na vědomí veškeré právní důsledky s tím spojené.</w:t>
      </w:r>
    </w:p>
    <w:p w:rsidR="002C2CFA" w:rsidRPr="00966234" w:rsidRDefault="002C2CFA" w:rsidP="00AC3695">
      <w:pPr>
        <w:pStyle w:val="Odstavecseseznamem10"/>
        <w:widowControl w:val="0"/>
        <w:numPr>
          <w:ilvl w:val="0"/>
          <w:numId w:val="18"/>
        </w:numPr>
        <w:ind w:left="426" w:hanging="426"/>
        <w:contextualSpacing w:val="0"/>
        <w:rPr>
          <w:sz w:val="22"/>
          <w:szCs w:val="22"/>
          <w:lang w:eastAsia="cs-CZ"/>
        </w:rPr>
      </w:pPr>
      <w:r w:rsidRPr="00966234">
        <w:rPr>
          <w:sz w:val="22"/>
          <w:szCs w:val="22"/>
          <w:lang w:eastAsia="cs-CZ"/>
        </w:rPr>
        <w:t xml:space="preserve">Zhotovitel poskytuje objednateli </w:t>
      </w:r>
      <w:r w:rsidR="00962DC4" w:rsidRPr="00966234">
        <w:rPr>
          <w:sz w:val="22"/>
          <w:szCs w:val="22"/>
          <w:lang w:eastAsia="cs-CZ"/>
        </w:rPr>
        <w:t xml:space="preserve">výhradní, </w:t>
      </w:r>
      <w:r w:rsidRPr="00966234">
        <w:rPr>
          <w:sz w:val="22"/>
          <w:szCs w:val="22"/>
          <w:lang w:eastAsia="cs-CZ"/>
        </w:rPr>
        <w:t xml:space="preserve">převoditelné, časově a územně neomezené právo k užití Autorského díla, a to všemi způsoby dle zákona č. 121/2000 Sb., které jsou ke dni nabytí účinnosti této smlouvy známy (licence dle § </w:t>
      </w:r>
      <w:r w:rsidR="00962DC4" w:rsidRPr="00966234">
        <w:rPr>
          <w:sz w:val="22"/>
          <w:szCs w:val="22"/>
          <w:lang w:eastAsia="cs-CZ"/>
        </w:rPr>
        <w:t xml:space="preserve">2371 </w:t>
      </w:r>
      <w:r w:rsidRPr="00966234">
        <w:rPr>
          <w:sz w:val="22"/>
          <w:szCs w:val="22"/>
          <w:lang w:eastAsia="cs-CZ"/>
        </w:rPr>
        <w:t>a násl. občanského zákoníku).</w:t>
      </w:r>
    </w:p>
    <w:p w:rsidR="00B22019" w:rsidRPr="00966234" w:rsidRDefault="00B22019" w:rsidP="00AC3695">
      <w:pPr>
        <w:pStyle w:val="Odstavecseseznamem10"/>
        <w:widowControl w:val="0"/>
        <w:numPr>
          <w:ilvl w:val="0"/>
          <w:numId w:val="18"/>
        </w:numPr>
        <w:ind w:left="426" w:hanging="426"/>
        <w:contextualSpacing w:val="0"/>
        <w:rPr>
          <w:sz w:val="22"/>
          <w:szCs w:val="22"/>
          <w:lang w:eastAsia="cs-CZ"/>
        </w:rPr>
      </w:pPr>
      <w:r w:rsidRPr="00966234">
        <w:rPr>
          <w:sz w:val="22"/>
          <w:szCs w:val="22"/>
          <w:lang w:eastAsia="cs-CZ"/>
        </w:rPr>
        <w:t xml:space="preserve">Zhotovitel se zavazuje zajistit, že veškerý software třetích </w:t>
      </w:r>
      <w:r w:rsidR="001429C5" w:rsidRPr="00966234">
        <w:rPr>
          <w:sz w:val="22"/>
          <w:szCs w:val="22"/>
          <w:lang w:eastAsia="cs-CZ"/>
        </w:rPr>
        <w:t>osob</w:t>
      </w:r>
      <w:r w:rsidRPr="00966234">
        <w:rPr>
          <w:sz w:val="22"/>
          <w:szCs w:val="22"/>
          <w:lang w:eastAsia="cs-CZ"/>
        </w:rPr>
        <w:t xml:space="preserve"> využitý k provedení díla bude licencován ve prospěch objednatele.</w:t>
      </w:r>
      <w:r w:rsidR="00446BCD">
        <w:rPr>
          <w:sz w:val="22"/>
          <w:szCs w:val="22"/>
          <w:lang w:eastAsia="cs-CZ"/>
        </w:rPr>
        <w:t xml:space="preserve"> </w:t>
      </w:r>
      <w:r w:rsidR="00BA7F74">
        <w:rPr>
          <w:sz w:val="22"/>
          <w:szCs w:val="22"/>
          <w:lang w:eastAsia="cs-CZ"/>
        </w:rPr>
        <w:t xml:space="preserve"> </w:t>
      </w:r>
    </w:p>
    <w:p w:rsidR="002C2CFA" w:rsidRPr="00966234" w:rsidRDefault="002C2CFA" w:rsidP="00AC3695">
      <w:pPr>
        <w:pStyle w:val="Odstavecseseznamem10"/>
        <w:widowControl w:val="0"/>
        <w:numPr>
          <w:ilvl w:val="0"/>
          <w:numId w:val="18"/>
        </w:numPr>
        <w:ind w:left="426" w:hanging="426"/>
        <w:contextualSpacing w:val="0"/>
        <w:rPr>
          <w:sz w:val="22"/>
          <w:szCs w:val="22"/>
          <w:lang w:eastAsia="cs-CZ"/>
        </w:rPr>
      </w:pPr>
      <w:r w:rsidRPr="00966234">
        <w:rPr>
          <w:sz w:val="22"/>
          <w:szCs w:val="22"/>
          <w:lang w:eastAsia="cs-CZ"/>
        </w:rPr>
        <w:t>Objednatel je oprávněn poskytnout licenci (udělit podlicenci) třetím osobám, a to všemi nebo určitými způsoby užití i místně a časově neomezeně podle libovolné úvahy objednatele. Zhotovitel nepožaduje sdělení informací dle § 2364 odst. 2 občanského zákoníku.</w:t>
      </w:r>
    </w:p>
    <w:p w:rsidR="002C2CFA" w:rsidRPr="00966234" w:rsidRDefault="002C2CFA" w:rsidP="00AC3695">
      <w:pPr>
        <w:pStyle w:val="Odstavecseseznamem10"/>
        <w:widowControl w:val="0"/>
        <w:numPr>
          <w:ilvl w:val="0"/>
          <w:numId w:val="18"/>
        </w:numPr>
        <w:ind w:left="426" w:hanging="426"/>
        <w:contextualSpacing w:val="0"/>
        <w:rPr>
          <w:sz w:val="22"/>
          <w:szCs w:val="22"/>
          <w:lang w:eastAsia="cs-CZ"/>
        </w:rPr>
      </w:pPr>
      <w:r w:rsidRPr="00966234">
        <w:rPr>
          <w:sz w:val="22"/>
          <w:szCs w:val="22"/>
          <w:lang w:eastAsia="cs-CZ"/>
        </w:rPr>
        <w:t>Zhotovitel poskytuje objednateli oprávnění, aby v jakékoli souvislosti s</w:t>
      </w:r>
      <w:r w:rsidR="002B4C1C" w:rsidRPr="00966234">
        <w:rPr>
          <w:sz w:val="22"/>
          <w:szCs w:val="22"/>
          <w:lang w:eastAsia="cs-CZ"/>
        </w:rPr>
        <w:t xml:space="preserve"> Autorským </w:t>
      </w:r>
      <w:r w:rsidRPr="00966234">
        <w:rPr>
          <w:sz w:val="22"/>
          <w:szCs w:val="22"/>
          <w:lang w:eastAsia="cs-CZ"/>
        </w:rPr>
        <w:t>dílem uváděl pouze svůj název.</w:t>
      </w:r>
    </w:p>
    <w:p w:rsidR="00764A24" w:rsidRPr="002E4E5C" w:rsidRDefault="002C2CFA" w:rsidP="002E4E5C">
      <w:pPr>
        <w:pStyle w:val="Odstavecseseznamem10"/>
        <w:widowControl w:val="0"/>
        <w:numPr>
          <w:ilvl w:val="0"/>
          <w:numId w:val="18"/>
        </w:numPr>
        <w:ind w:left="426" w:hanging="426"/>
        <w:contextualSpacing w:val="0"/>
        <w:rPr>
          <w:sz w:val="22"/>
          <w:szCs w:val="22"/>
          <w:lang w:eastAsia="cs-CZ"/>
        </w:rPr>
      </w:pPr>
      <w:r w:rsidRPr="00966234">
        <w:rPr>
          <w:sz w:val="22"/>
          <w:szCs w:val="22"/>
          <w:lang w:eastAsia="cs-CZ"/>
        </w:rPr>
        <w:lastRenderedPageBreak/>
        <w:t xml:space="preserve">Objednatel je oprávněn provádět </w:t>
      </w:r>
      <w:r w:rsidR="007C41A8" w:rsidRPr="00966234">
        <w:rPr>
          <w:sz w:val="22"/>
          <w:szCs w:val="22"/>
          <w:lang w:eastAsia="cs-CZ"/>
        </w:rPr>
        <w:t xml:space="preserve">jakékoliv modifikace, úpravy, </w:t>
      </w:r>
      <w:r w:rsidRPr="00966234">
        <w:rPr>
          <w:sz w:val="22"/>
          <w:szCs w:val="22"/>
          <w:lang w:eastAsia="cs-CZ"/>
        </w:rPr>
        <w:t>změny</w:t>
      </w:r>
      <w:r w:rsidR="00B22019" w:rsidRPr="00966234">
        <w:rPr>
          <w:sz w:val="22"/>
          <w:szCs w:val="22"/>
          <w:lang w:eastAsia="cs-CZ"/>
        </w:rPr>
        <w:t xml:space="preserve"> </w:t>
      </w:r>
      <w:r w:rsidR="007C41A8" w:rsidRPr="00966234">
        <w:rPr>
          <w:sz w:val="22"/>
          <w:szCs w:val="22"/>
          <w:lang w:eastAsia="cs-CZ"/>
        </w:rPr>
        <w:t xml:space="preserve">a upgrade </w:t>
      </w:r>
      <w:r w:rsidRPr="00966234">
        <w:rPr>
          <w:sz w:val="22"/>
          <w:szCs w:val="22"/>
          <w:lang w:eastAsia="cs-CZ"/>
        </w:rPr>
        <w:t>Autorského díla</w:t>
      </w:r>
      <w:r w:rsidR="007C41A8" w:rsidRPr="00966234">
        <w:rPr>
          <w:sz w:val="22"/>
          <w:szCs w:val="22"/>
          <w:lang w:eastAsia="cs-CZ"/>
        </w:rPr>
        <w:t xml:space="preserve"> a dle svého uvážení do něj i prostřednictvím třetích osob zasahovat a zapracovávat ho do dalších autorských děl</w:t>
      </w:r>
      <w:r w:rsidRPr="00966234">
        <w:rPr>
          <w:sz w:val="22"/>
          <w:szCs w:val="22"/>
          <w:lang w:eastAsia="cs-CZ"/>
        </w:rPr>
        <w:t>.</w:t>
      </w:r>
      <w:r w:rsidR="00B22019" w:rsidRPr="00966234">
        <w:rPr>
          <w:sz w:val="22"/>
          <w:szCs w:val="22"/>
          <w:lang w:eastAsia="cs-CZ"/>
        </w:rPr>
        <w:t xml:space="preserve"> </w:t>
      </w:r>
      <w:r w:rsidRPr="00966234">
        <w:rPr>
          <w:sz w:val="22"/>
          <w:szCs w:val="22"/>
          <w:lang w:eastAsia="cs-CZ"/>
        </w:rPr>
        <w:t xml:space="preserve">Programová (vývojová) dokumentace (dodaná zhotovitelem bude objednateli dodána v množství a rozsahu potřebném pro využití plnění podle této smlouvy, včetně podkladových materiálů vytvořených při realizaci plnění, využitelných pro případnou následnou modifikaci a inovaci </w:t>
      </w:r>
      <w:r w:rsidR="00962DC4" w:rsidRPr="00966234">
        <w:rPr>
          <w:sz w:val="22"/>
          <w:szCs w:val="22"/>
          <w:lang w:eastAsia="cs-CZ"/>
        </w:rPr>
        <w:t>díla</w:t>
      </w:r>
      <w:r w:rsidRPr="00966234">
        <w:rPr>
          <w:sz w:val="22"/>
          <w:szCs w:val="22"/>
          <w:lang w:eastAsia="cs-CZ"/>
        </w:rPr>
        <w:t xml:space="preserve">. Dílo bude předáno ve formátu umožňujícím jeho spuštění v některém z obecně dostupných počítačových programů či prostředí. Objednateli je uděleno převoditelné, časově a místně neomezené právo k užití dodané dokumentace všemi způsoby užití, a to jako součást licence podle odstavce </w:t>
      </w:r>
      <w:r w:rsidR="007462DE" w:rsidRPr="00966234">
        <w:rPr>
          <w:sz w:val="22"/>
          <w:szCs w:val="22"/>
          <w:lang w:eastAsia="cs-CZ"/>
        </w:rPr>
        <w:t>3</w:t>
      </w:r>
      <w:r w:rsidRPr="00966234">
        <w:rPr>
          <w:sz w:val="22"/>
          <w:szCs w:val="22"/>
          <w:lang w:eastAsia="cs-CZ"/>
        </w:rPr>
        <w:t>.</w:t>
      </w:r>
      <w:r w:rsidR="00446BCD" w:rsidRPr="002E4E5C">
        <w:rPr>
          <w:sz w:val="22"/>
          <w:szCs w:val="22"/>
          <w:lang w:eastAsia="cs-CZ"/>
        </w:rPr>
        <w:t xml:space="preserve"> </w:t>
      </w:r>
    </w:p>
    <w:p w:rsidR="002C2CFA" w:rsidRPr="00966234" w:rsidRDefault="002C2CFA" w:rsidP="00AC3695">
      <w:pPr>
        <w:pStyle w:val="Odstavecseseznamem10"/>
        <w:widowControl w:val="0"/>
        <w:numPr>
          <w:ilvl w:val="0"/>
          <w:numId w:val="18"/>
        </w:numPr>
        <w:ind w:left="426" w:hanging="426"/>
        <w:contextualSpacing w:val="0"/>
        <w:rPr>
          <w:sz w:val="22"/>
          <w:szCs w:val="22"/>
          <w:lang w:eastAsia="cs-CZ"/>
        </w:rPr>
      </w:pPr>
      <w:r w:rsidRPr="00966234">
        <w:rPr>
          <w:sz w:val="22"/>
          <w:szCs w:val="22"/>
          <w:lang w:eastAsia="cs-CZ"/>
        </w:rPr>
        <w:t>Právo užití Autorského díla</w:t>
      </w:r>
      <w:r w:rsidR="004C48BE" w:rsidRPr="00966234">
        <w:rPr>
          <w:sz w:val="22"/>
          <w:szCs w:val="22"/>
          <w:lang w:eastAsia="cs-CZ"/>
        </w:rPr>
        <w:t xml:space="preserve"> a</w:t>
      </w:r>
      <w:r w:rsidRPr="00966234">
        <w:rPr>
          <w:sz w:val="22"/>
          <w:szCs w:val="22"/>
          <w:lang w:eastAsia="cs-CZ"/>
        </w:rPr>
        <w:t xml:space="preserve"> dokumentace nabývá objednatel okamžikem jejich vytvoření.</w:t>
      </w:r>
      <w:r w:rsidR="007462DE" w:rsidRPr="00966234">
        <w:rPr>
          <w:sz w:val="22"/>
          <w:szCs w:val="22"/>
          <w:lang w:eastAsia="cs-CZ"/>
        </w:rPr>
        <w:t xml:space="preserve"> </w:t>
      </w:r>
      <w:r w:rsidRPr="00966234">
        <w:rPr>
          <w:sz w:val="22"/>
          <w:szCs w:val="22"/>
          <w:lang w:eastAsia="cs-CZ"/>
        </w:rPr>
        <w:t>Objednatel není povinen převedená licenční práva využít.</w:t>
      </w:r>
    </w:p>
    <w:p w:rsidR="002C2CFA" w:rsidRPr="00966234" w:rsidRDefault="002C2CFA" w:rsidP="00AC3695">
      <w:pPr>
        <w:pStyle w:val="Odstavecseseznamem10"/>
        <w:widowControl w:val="0"/>
        <w:numPr>
          <w:ilvl w:val="0"/>
          <w:numId w:val="18"/>
        </w:numPr>
        <w:ind w:left="426" w:hanging="426"/>
        <w:contextualSpacing w:val="0"/>
        <w:rPr>
          <w:sz w:val="22"/>
          <w:szCs w:val="22"/>
          <w:lang w:eastAsia="cs-CZ"/>
        </w:rPr>
      </w:pPr>
      <w:r w:rsidRPr="00966234">
        <w:rPr>
          <w:sz w:val="22"/>
          <w:szCs w:val="22"/>
          <w:lang w:eastAsia="cs-CZ"/>
        </w:rPr>
        <w:t>Zhotovitel zajistí, aby nebyla další autorská práva, případně práva průmyslového vlastnictví překážkou užití Autorského díla objednatelem ani třetími osobami.</w:t>
      </w:r>
    </w:p>
    <w:p w:rsidR="002C2CFA" w:rsidRDefault="002C2CFA" w:rsidP="00AC3695">
      <w:pPr>
        <w:pStyle w:val="Odstavecseseznamem10"/>
        <w:widowControl w:val="0"/>
        <w:numPr>
          <w:ilvl w:val="0"/>
          <w:numId w:val="18"/>
        </w:numPr>
        <w:ind w:left="426" w:hanging="426"/>
        <w:contextualSpacing w:val="0"/>
        <w:rPr>
          <w:sz w:val="22"/>
          <w:szCs w:val="22"/>
          <w:lang w:eastAsia="cs-CZ"/>
        </w:rPr>
      </w:pPr>
      <w:r w:rsidRPr="00966234">
        <w:rPr>
          <w:sz w:val="22"/>
          <w:szCs w:val="22"/>
          <w:lang w:eastAsia="cs-CZ"/>
        </w:rPr>
        <w:t>Zhotovitel se zavazuje poskytnout objednateli účinnou pomoc v případě, kdy jakákoli třetí osoba, včetně případných pracovníků zhotovitele, uplatní nárok proti objednateli z titulu porušení práv duševního vlastnictví v souvislosti s předmětem plnění této smlouvy nebo jeho části.</w:t>
      </w:r>
    </w:p>
    <w:p w:rsidR="00446BCD" w:rsidRPr="005B4C36" w:rsidRDefault="00446BCD" w:rsidP="00446BCD">
      <w:pPr>
        <w:pStyle w:val="Odstavecseseznamem10"/>
        <w:widowControl w:val="0"/>
        <w:numPr>
          <w:ilvl w:val="0"/>
          <w:numId w:val="18"/>
        </w:numPr>
        <w:ind w:left="426" w:hanging="426"/>
        <w:contextualSpacing w:val="0"/>
        <w:rPr>
          <w:sz w:val="22"/>
          <w:szCs w:val="22"/>
          <w:lang w:eastAsia="cs-CZ"/>
        </w:rPr>
      </w:pPr>
      <w:r>
        <w:rPr>
          <w:sz w:val="22"/>
          <w:szCs w:val="22"/>
          <w:lang w:eastAsia="cs-CZ"/>
        </w:rPr>
        <w:t>Odměna za poskytnutí licence je zahrnuta v ceně díla.</w:t>
      </w:r>
    </w:p>
    <w:p w:rsidR="00027656" w:rsidRPr="00966234" w:rsidRDefault="00027656" w:rsidP="00DC0902">
      <w:pPr>
        <w:ind w:left="426" w:hanging="66"/>
        <w:jc w:val="center"/>
        <w:rPr>
          <w:color w:val="000000"/>
          <w:sz w:val="22"/>
          <w:szCs w:val="22"/>
        </w:rPr>
      </w:pPr>
    </w:p>
    <w:p w:rsidR="00027656" w:rsidRPr="00966234" w:rsidRDefault="00C57A5E" w:rsidP="00C31B49">
      <w:pPr>
        <w:ind w:left="426" w:hanging="66"/>
        <w:jc w:val="center"/>
        <w:rPr>
          <w:b/>
          <w:color w:val="000000"/>
          <w:sz w:val="22"/>
          <w:szCs w:val="22"/>
        </w:rPr>
      </w:pPr>
      <w:r w:rsidRPr="00966234">
        <w:rPr>
          <w:b/>
          <w:color w:val="000000"/>
          <w:sz w:val="22"/>
          <w:szCs w:val="22"/>
        </w:rPr>
        <w:t>X</w:t>
      </w:r>
      <w:r w:rsidR="00027656" w:rsidRPr="00966234">
        <w:rPr>
          <w:b/>
          <w:color w:val="000000"/>
          <w:sz w:val="22"/>
          <w:szCs w:val="22"/>
        </w:rPr>
        <w:t>.</w:t>
      </w:r>
    </w:p>
    <w:p w:rsidR="00027656" w:rsidRPr="00966234" w:rsidRDefault="00027656" w:rsidP="00C31B49">
      <w:pPr>
        <w:pStyle w:val="Nadpis1"/>
        <w:ind w:left="284"/>
        <w:jc w:val="center"/>
        <w:rPr>
          <w:color w:val="000000"/>
          <w:sz w:val="22"/>
          <w:szCs w:val="22"/>
        </w:rPr>
      </w:pPr>
      <w:r w:rsidRPr="00966234">
        <w:rPr>
          <w:color w:val="000000"/>
          <w:sz w:val="22"/>
          <w:szCs w:val="22"/>
        </w:rPr>
        <w:t>Odpovědnost za vady</w:t>
      </w:r>
    </w:p>
    <w:p w:rsidR="00027656" w:rsidRPr="00966234" w:rsidRDefault="00027656" w:rsidP="00AC3695">
      <w:pPr>
        <w:pStyle w:val="Odstavecseseznamem10"/>
        <w:widowControl w:val="0"/>
        <w:numPr>
          <w:ilvl w:val="0"/>
          <w:numId w:val="16"/>
        </w:numPr>
        <w:ind w:left="426" w:hanging="426"/>
        <w:contextualSpacing w:val="0"/>
        <w:rPr>
          <w:color w:val="000000"/>
          <w:sz w:val="22"/>
          <w:szCs w:val="22"/>
        </w:rPr>
      </w:pPr>
      <w:r w:rsidRPr="00966234">
        <w:rPr>
          <w:color w:val="000000"/>
          <w:sz w:val="22"/>
          <w:szCs w:val="22"/>
          <w:lang w:eastAsia="cs-CZ"/>
        </w:rPr>
        <w:t xml:space="preserve">Zhotovitel se zavazuje </w:t>
      </w:r>
      <w:r w:rsidR="007967B4" w:rsidRPr="00966234">
        <w:rPr>
          <w:color w:val="000000"/>
          <w:sz w:val="22"/>
          <w:szCs w:val="22"/>
          <w:lang w:eastAsia="cs-CZ"/>
        </w:rPr>
        <w:t>provést dílo</w:t>
      </w:r>
      <w:r w:rsidRPr="00966234">
        <w:rPr>
          <w:color w:val="000000"/>
          <w:sz w:val="22"/>
          <w:szCs w:val="22"/>
          <w:lang w:eastAsia="cs-CZ"/>
        </w:rPr>
        <w:t xml:space="preserve"> bez jakýchkoli faktických a právních vad a za podmínek sjednaných touto smlo</w:t>
      </w:r>
      <w:r w:rsidRPr="00966234">
        <w:rPr>
          <w:color w:val="000000"/>
          <w:sz w:val="22"/>
          <w:szCs w:val="22"/>
        </w:rPr>
        <w:t>uvou.</w:t>
      </w:r>
    </w:p>
    <w:p w:rsidR="007967B4" w:rsidRPr="00966234" w:rsidRDefault="007967B4" w:rsidP="00AC3695">
      <w:pPr>
        <w:pStyle w:val="Odstavecseseznamem10"/>
        <w:widowControl w:val="0"/>
        <w:numPr>
          <w:ilvl w:val="0"/>
          <w:numId w:val="16"/>
        </w:numPr>
        <w:ind w:left="426" w:hanging="426"/>
        <w:contextualSpacing w:val="0"/>
        <w:rPr>
          <w:color w:val="000000"/>
          <w:sz w:val="22"/>
          <w:szCs w:val="22"/>
        </w:rPr>
      </w:pPr>
      <w:r w:rsidRPr="00966234">
        <w:rPr>
          <w:sz w:val="22"/>
          <w:szCs w:val="22"/>
        </w:rPr>
        <w:t>Objednatel je povinen dílo</w:t>
      </w:r>
      <w:r w:rsidR="00D45FE5">
        <w:rPr>
          <w:sz w:val="22"/>
          <w:szCs w:val="22"/>
        </w:rPr>
        <w:t xml:space="preserve"> </w:t>
      </w:r>
      <w:r w:rsidRPr="00966234">
        <w:rPr>
          <w:sz w:val="22"/>
          <w:szCs w:val="22"/>
        </w:rPr>
        <w:t>po jeho předání prověřit nebo zařídit jeho prověrku a nejpozději 10 dní po předání s výsledkem prověrky zhotovitele písemně seznámit.</w:t>
      </w:r>
    </w:p>
    <w:p w:rsidR="007967B4" w:rsidRPr="00966234" w:rsidRDefault="007967B4" w:rsidP="00AC3695">
      <w:pPr>
        <w:pStyle w:val="Odstavecseseznamem10"/>
        <w:widowControl w:val="0"/>
        <w:numPr>
          <w:ilvl w:val="0"/>
          <w:numId w:val="16"/>
        </w:numPr>
        <w:ind w:left="426" w:hanging="426"/>
        <w:contextualSpacing w:val="0"/>
        <w:rPr>
          <w:color w:val="000000"/>
          <w:sz w:val="22"/>
          <w:szCs w:val="22"/>
        </w:rPr>
      </w:pPr>
      <w:r w:rsidRPr="00966234">
        <w:rPr>
          <w:sz w:val="22"/>
          <w:szCs w:val="22"/>
        </w:rPr>
        <w:t>Objednatel je oprávněn kontrolovat provádění díla. Zjistí-li, že zhotovitel provádí dílo v rozporu s touto smlouvou, je oprávněn dožadovat se toho, aby zhotovitel odstranil vady vzniklé vadným prováděním a postupoval při realizaci plnění řádným způsobem.</w:t>
      </w:r>
    </w:p>
    <w:p w:rsidR="007967B4" w:rsidRPr="00966234" w:rsidRDefault="007967B4" w:rsidP="00AC3695">
      <w:pPr>
        <w:pStyle w:val="Odstavecseseznamem10"/>
        <w:widowControl w:val="0"/>
        <w:numPr>
          <w:ilvl w:val="0"/>
          <w:numId w:val="16"/>
        </w:numPr>
        <w:ind w:left="426" w:hanging="426"/>
        <w:contextualSpacing w:val="0"/>
        <w:rPr>
          <w:color w:val="000000"/>
          <w:sz w:val="22"/>
          <w:szCs w:val="22"/>
        </w:rPr>
      </w:pPr>
      <w:r w:rsidRPr="00966234">
        <w:rPr>
          <w:sz w:val="22"/>
          <w:szCs w:val="22"/>
        </w:rPr>
        <w:t>Zhotovitel neodpovídá za vady díla v případě, že došlo k použití nebo údržbě díla v prokazatelném rozporu s platnými instrukcemi zhotovitele nebo technickou dokumentací, nebo k neoprávněné úpravě díla.</w:t>
      </w:r>
    </w:p>
    <w:p w:rsidR="00966234" w:rsidRPr="00966234" w:rsidRDefault="00966234" w:rsidP="00DC0902">
      <w:pPr>
        <w:ind w:left="426" w:hanging="66"/>
        <w:jc w:val="center"/>
        <w:rPr>
          <w:b/>
          <w:color w:val="000000"/>
          <w:sz w:val="22"/>
          <w:szCs w:val="22"/>
        </w:rPr>
      </w:pPr>
    </w:p>
    <w:p w:rsidR="004B4B2C" w:rsidRPr="00966234" w:rsidRDefault="004B4B2C" w:rsidP="00DC0902">
      <w:pPr>
        <w:ind w:left="426" w:hanging="66"/>
        <w:jc w:val="center"/>
        <w:rPr>
          <w:b/>
          <w:color w:val="000000"/>
          <w:sz w:val="22"/>
          <w:szCs w:val="22"/>
        </w:rPr>
      </w:pPr>
      <w:r w:rsidRPr="00966234">
        <w:rPr>
          <w:b/>
          <w:color w:val="000000"/>
          <w:sz w:val="22"/>
          <w:szCs w:val="22"/>
        </w:rPr>
        <w:t>X</w:t>
      </w:r>
      <w:r w:rsidR="008C44E5" w:rsidRPr="00966234">
        <w:rPr>
          <w:b/>
          <w:color w:val="000000"/>
          <w:sz w:val="22"/>
          <w:szCs w:val="22"/>
        </w:rPr>
        <w:t>I</w:t>
      </w:r>
      <w:r w:rsidRPr="00966234">
        <w:rPr>
          <w:b/>
          <w:color w:val="000000"/>
          <w:sz w:val="22"/>
          <w:szCs w:val="22"/>
        </w:rPr>
        <w:t>.</w:t>
      </w:r>
      <w:r w:rsidR="002C6A8D">
        <w:rPr>
          <w:b/>
          <w:color w:val="000000"/>
          <w:sz w:val="22"/>
          <w:szCs w:val="22"/>
        </w:rPr>
        <w:t xml:space="preserve"> </w:t>
      </w:r>
      <w:r w:rsidR="00BA7F74">
        <w:rPr>
          <w:b/>
          <w:color w:val="000000"/>
          <w:sz w:val="22"/>
          <w:szCs w:val="22"/>
        </w:rPr>
        <w:t xml:space="preserve"> </w:t>
      </w:r>
    </w:p>
    <w:p w:rsidR="004B4B2C" w:rsidRPr="00966234" w:rsidRDefault="004B4B2C" w:rsidP="00966234">
      <w:pPr>
        <w:ind w:left="426" w:hanging="66"/>
        <w:jc w:val="center"/>
        <w:rPr>
          <w:b/>
          <w:color w:val="000000"/>
          <w:sz w:val="22"/>
          <w:szCs w:val="22"/>
        </w:rPr>
      </w:pPr>
      <w:r w:rsidRPr="00966234">
        <w:rPr>
          <w:b/>
          <w:color w:val="000000"/>
          <w:sz w:val="22"/>
          <w:szCs w:val="22"/>
        </w:rPr>
        <w:t>Záruka za jakost</w:t>
      </w:r>
      <w:r w:rsidR="00BF7815" w:rsidRPr="00966234">
        <w:rPr>
          <w:b/>
          <w:color w:val="000000"/>
          <w:sz w:val="22"/>
          <w:szCs w:val="22"/>
        </w:rPr>
        <w:t xml:space="preserve"> a záruční podmínky</w:t>
      </w:r>
    </w:p>
    <w:p w:rsidR="00191474" w:rsidRPr="00966234" w:rsidRDefault="00191474" w:rsidP="00A777FA">
      <w:pPr>
        <w:numPr>
          <w:ilvl w:val="0"/>
          <w:numId w:val="21"/>
        </w:numPr>
        <w:spacing w:before="120"/>
        <w:ind w:left="425" w:hanging="425"/>
        <w:rPr>
          <w:sz w:val="22"/>
          <w:szCs w:val="22"/>
        </w:rPr>
      </w:pPr>
      <w:r w:rsidRPr="00966234">
        <w:rPr>
          <w:sz w:val="22"/>
          <w:szCs w:val="22"/>
        </w:rPr>
        <w:t>Zhotovitel poskytuje objednateli na dílo záruku za jakost.</w:t>
      </w:r>
    </w:p>
    <w:p w:rsidR="00191474" w:rsidRPr="00966234" w:rsidRDefault="00191474" w:rsidP="00A777FA">
      <w:pPr>
        <w:pStyle w:val="Odstavecseseznamem10"/>
        <w:widowControl w:val="0"/>
        <w:numPr>
          <w:ilvl w:val="0"/>
          <w:numId w:val="21"/>
        </w:numPr>
        <w:ind w:left="425" w:hanging="425"/>
        <w:contextualSpacing w:val="0"/>
        <w:rPr>
          <w:color w:val="000000"/>
          <w:sz w:val="22"/>
          <w:szCs w:val="22"/>
        </w:rPr>
      </w:pPr>
      <w:r w:rsidRPr="00966234">
        <w:rPr>
          <w:sz w:val="22"/>
          <w:szCs w:val="22"/>
        </w:rPr>
        <w:t xml:space="preserve">Zhotovitel se zavazuje předat dílo, </w:t>
      </w:r>
      <w:r w:rsidRPr="00966234">
        <w:rPr>
          <w:color w:val="000000"/>
          <w:sz w:val="22"/>
          <w:szCs w:val="22"/>
        </w:rPr>
        <w:t>bez jakýchkoli faktických a právních vad a za podmínek sjednaných touto smlouvou.</w:t>
      </w:r>
    </w:p>
    <w:p w:rsidR="00191474" w:rsidRPr="00966234" w:rsidRDefault="00191474" w:rsidP="00A777FA">
      <w:pPr>
        <w:numPr>
          <w:ilvl w:val="0"/>
          <w:numId w:val="21"/>
        </w:numPr>
        <w:spacing w:before="120"/>
        <w:ind w:left="425" w:hanging="425"/>
        <w:jc w:val="both"/>
        <w:rPr>
          <w:sz w:val="22"/>
          <w:szCs w:val="22"/>
        </w:rPr>
      </w:pPr>
      <w:r w:rsidRPr="00966234">
        <w:rPr>
          <w:sz w:val="22"/>
          <w:szCs w:val="22"/>
        </w:rPr>
        <w:t>Zhotovitel zaručuje, že dodané dílo bude po celou dobu záruky způsobilé pro použití ke smluvenému účelu, že bude funkční dle dodané dokumentace a zachová si smluvené i jinak obvyklé vlastnosti.</w:t>
      </w:r>
    </w:p>
    <w:p w:rsidR="00191474" w:rsidRPr="00966234" w:rsidRDefault="00191474" w:rsidP="00A777FA">
      <w:pPr>
        <w:numPr>
          <w:ilvl w:val="0"/>
          <w:numId w:val="21"/>
        </w:numPr>
        <w:spacing w:before="120"/>
        <w:ind w:left="425" w:hanging="425"/>
        <w:jc w:val="both"/>
        <w:rPr>
          <w:sz w:val="22"/>
          <w:szCs w:val="22"/>
        </w:rPr>
      </w:pPr>
      <w:r w:rsidRPr="00966234">
        <w:rPr>
          <w:sz w:val="22"/>
          <w:szCs w:val="22"/>
        </w:rPr>
        <w:t xml:space="preserve">Zhotovitel zaručuje funkčnost díla na úrovni  požadavků této smlouvy a jejích příloh. V případě zjištění závady, která znemožňuje či omezuje funkčnost díla, zhotovitel na vlastní náklady opraví komponentu, popř. komponenty, na kterých byla závada zjištěna a zajistí správnou funkčnost díla podle předané dokumentace. Odstranění závad zahájí do 24 hodin od uplatnění reklamace; v případě, že tato lhůta uplyne v den pracovního volna či pracovního klidu nejpozději v 9.00 hod. prvního pracovního dne po tomto dni a bude na ni nepřetržitě pracovat až do jejího konečného odstranění. Během doby řešení může být po vzájemné dohodě mezi zhotovitelem a objednatelem (v přiměřeném rozsahu, vhodným způsobem a na dobu vzájemně sjednanou) omezeno používání předmětného programového modulu nebo jeho vadných funkcí, </w:t>
      </w:r>
      <w:r w:rsidRPr="00966234">
        <w:rPr>
          <w:sz w:val="22"/>
          <w:szCs w:val="22"/>
        </w:rPr>
        <w:lastRenderedPageBreak/>
        <w:t xml:space="preserve">nebo stanoven způsob, jak požadovanou funkčnost zajistit náhradním způsobem do doby konečného odstranění poruchy. </w:t>
      </w:r>
    </w:p>
    <w:p w:rsidR="00191474" w:rsidRPr="00966234" w:rsidRDefault="00191474" w:rsidP="00A777FA">
      <w:pPr>
        <w:numPr>
          <w:ilvl w:val="0"/>
          <w:numId w:val="21"/>
        </w:numPr>
        <w:spacing w:before="120"/>
        <w:ind w:left="425" w:hanging="425"/>
        <w:jc w:val="both"/>
        <w:rPr>
          <w:sz w:val="22"/>
          <w:szCs w:val="22"/>
        </w:rPr>
      </w:pPr>
      <w:r w:rsidRPr="00966234">
        <w:rPr>
          <w:sz w:val="22"/>
          <w:szCs w:val="22"/>
        </w:rPr>
        <w:t>Řešení reklamací uplatněných po dobu záruky bude prováděno podle povahy reklamace v místě instalace u objednatele nebo v sídle zhotovitele.</w:t>
      </w:r>
    </w:p>
    <w:p w:rsidR="00191474" w:rsidRPr="00966234" w:rsidRDefault="00191474" w:rsidP="00A777FA">
      <w:pPr>
        <w:numPr>
          <w:ilvl w:val="0"/>
          <w:numId w:val="21"/>
        </w:numPr>
        <w:spacing w:before="120"/>
        <w:ind w:left="425" w:hanging="425"/>
        <w:jc w:val="both"/>
        <w:rPr>
          <w:sz w:val="22"/>
          <w:szCs w:val="22"/>
        </w:rPr>
      </w:pPr>
      <w:r w:rsidRPr="00966234">
        <w:rPr>
          <w:sz w:val="22"/>
          <w:szCs w:val="22"/>
        </w:rPr>
        <w:t>Pokud v době záruky vykazuje dílo vady bránící funkčnosti dle dodané dokumentace nebo vady, na základě kterých není plnění způsobilé pro použití ke smluvenému účelu nebo si nezachovává smluvené vlastnosti a tyto vady nelze odstranit opravou, má objednatel právo požadovat odstranění vady poskytnutím nového plnění v rozsahu vadné části a uplatnit vůči zhotoviteli náhradu škody.</w:t>
      </w:r>
    </w:p>
    <w:p w:rsidR="00191474" w:rsidRPr="00966234" w:rsidRDefault="00191474" w:rsidP="00A777FA">
      <w:pPr>
        <w:numPr>
          <w:ilvl w:val="0"/>
          <w:numId w:val="21"/>
        </w:numPr>
        <w:spacing w:before="120"/>
        <w:ind w:left="425" w:hanging="425"/>
        <w:jc w:val="both"/>
        <w:rPr>
          <w:sz w:val="22"/>
          <w:szCs w:val="22"/>
        </w:rPr>
      </w:pPr>
      <w:r w:rsidRPr="00966234">
        <w:rPr>
          <w:sz w:val="22"/>
          <w:szCs w:val="22"/>
        </w:rPr>
        <w:t>Zhotovitel zaručuje, že veškeré služby v rámci plnění záručních podmínek budou objednateli poskytovány na vysoké profesionální a odborné úrovni a také v souladu s odbornými i komerčními zvyklostmi.</w:t>
      </w:r>
    </w:p>
    <w:p w:rsidR="00191474" w:rsidRPr="00966234" w:rsidRDefault="00191474" w:rsidP="00A777FA">
      <w:pPr>
        <w:pStyle w:val="Odstavecseseznamem10"/>
        <w:widowControl w:val="0"/>
        <w:numPr>
          <w:ilvl w:val="0"/>
          <w:numId w:val="21"/>
        </w:numPr>
        <w:ind w:left="425" w:hanging="425"/>
        <w:contextualSpacing w:val="0"/>
        <w:rPr>
          <w:color w:val="000000"/>
          <w:sz w:val="22"/>
          <w:szCs w:val="22"/>
        </w:rPr>
      </w:pPr>
      <w:r w:rsidRPr="00966234">
        <w:rPr>
          <w:sz w:val="22"/>
          <w:szCs w:val="22"/>
        </w:rPr>
        <w:t>Záruční doba na dílo začíná plynout dnem,</w:t>
      </w:r>
      <w:r w:rsidRPr="00966234">
        <w:rPr>
          <w:color w:val="000000"/>
          <w:sz w:val="22"/>
          <w:szCs w:val="22"/>
        </w:rPr>
        <w:t xml:space="preserve"> </w:t>
      </w:r>
      <w:r w:rsidRPr="00966234">
        <w:rPr>
          <w:sz w:val="22"/>
          <w:szCs w:val="22"/>
        </w:rPr>
        <w:t>který následuje po dni, kdy byl podepsá</w:t>
      </w:r>
      <w:r w:rsidR="004A6EE3" w:rsidRPr="00966234">
        <w:rPr>
          <w:sz w:val="22"/>
          <w:szCs w:val="22"/>
        </w:rPr>
        <w:t>n protokol o předání a převzetí</w:t>
      </w:r>
      <w:r w:rsidRPr="00966234">
        <w:rPr>
          <w:sz w:val="22"/>
          <w:szCs w:val="22"/>
        </w:rPr>
        <w:t xml:space="preserve"> díla</w:t>
      </w:r>
      <w:r w:rsidR="00B95256" w:rsidRPr="00966234">
        <w:rPr>
          <w:sz w:val="22"/>
          <w:szCs w:val="22"/>
        </w:rPr>
        <w:t xml:space="preserve"> a činí 24 měsíců od podepsání protokolu o předání převzetí díla.</w:t>
      </w:r>
      <w:r w:rsidRPr="00966234">
        <w:rPr>
          <w:color w:val="000000"/>
          <w:sz w:val="22"/>
          <w:szCs w:val="22"/>
        </w:rPr>
        <w:t xml:space="preserve"> Doba záruky se prodlouží o dobu od uplatnění oprávněné reklamace do převzetí předmětu díla po odstranění vady.</w:t>
      </w:r>
    </w:p>
    <w:p w:rsidR="00191474" w:rsidRPr="00966234" w:rsidRDefault="00191474" w:rsidP="00A777FA">
      <w:pPr>
        <w:pStyle w:val="Odstavecseseznamem10"/>
        <w:widowControl w:val="0"/>
        <w:numPr>
          <w:ilvl w:val="0"/>
          <w:numId w:val="21"/>
        </w:numPr>
        <w:ind w:left="425" w:hanging="425"/>
        <w:contextualSpacing w:val="0"/>
        <w:rPr>
          <w:sz w:val="22"/>
          <w:szCs w:val="22"/>
        </w:rPr>
      </w:pPr>
      <w:r w:rsidRPr="00966234">
        <w:rPr>
          <w:color w:val="000000"/>
          <w:sz w:val="22"/>
          <w:szCs w:val="22"/>
        </w:rPr>
        <w:t>Jestliže zhotovitel neodstraní reklamovanou vadu ve lhůtě písemně dohodnuté s objednatelem, jinak nejpozději do 30 dní od doručení reklamace zhotoviteli,</w:t>
      </w:r>
      <w:r w:rsidRPr="00966234">
        <w:rPr>
          <w:sz w:val="22"/>
          <w:szCs w:val="22"/>
        </w:rPr>
        <w:t xml:space="preserve"> je objednatel oprávněn odstranit vadu na náklady zhotovitele. Zhotovitel se zavazuje uhradit objednateli náklady na odstranění reklamované vady ve výši vyúčtované objednatelem, a to bezodkladně po doručení jejich vyúčtování.</w:t>
      </w:r>
    </w:p>
    <w:p w:rsidR="00191474" w:rsidRPr="00966234" w:rsidRDefault="00191474" w:rsidP="00A777FA">
      <w:pPr>
        <w:pStyle w:val="Normlnodsazen"/>
        <w:widowControl/>
        <w:numPr>
          <w:ilvl w:val="0"/>
          <w:numId w:val="37"/>
        </w:numPr>
        <w:ind w:left="425" w:hanging="425"/>
        <w:jc w:val="both"/>
        <w:textAlignment w:val="baseline"/>
        <w:rPr>
          <w:sz w:val="22"/>
          <w:szCs w:val="22"/>
        </w:rPr>
      </w:pPr>
      <w:r w:rsidRPr="00966234">
        <w:rPr>
          <w:sz w:val="22"/>
          <w:szCs w:val="22"/>
        </w:rPr>
        <w:t xml:space="preserve">Smluvní strany souhlasí s tím, že pro potřeby reklamace bude jedna kopie </w:t>
      </w:r>
      <w:r w:rsidR="002D3BA3" w:rsidRPr="00966234">
        <w:rPr>
          <w:sz w:val="22"/>
          <w:szCs w:val="22"/>
        </w:rPr>
        <w:t>program</w:t>
      </w:r>
      <w:r w:rsidR="002D3BA3">
        <w:rPr>
          <w:sz w:val="22"/>
          <w:szCs w:val="22"/>
        </w:rPr>
        <w:t>u</w:t>
      </w:r>
      <w:r w:rsidR="002D3BA3" w:rsidRPr="00966234">
        <w:rPr>
          <w:sz w:val="22"/>
          <w:szCs w:val="22"/>
        </w:rPr>
        <w:t xml:space="preserve"> </w:t>
      </w:r>
      <w:r w:rsidRPr="00966234">
        <w:rPr>
          <w:sz w:val="22"/>
          <w:szCs w:val="22"/>
        </w:rPr>
        <w:t>po předání díla zapečetěna oběma smluvními stranami a uschována v bezpečnostním sejfu bankovního ústavu nebo na jiném vhodném místě po dohodě smluvních stran, a to nejméně po dobu trvání záruky.</w:t>
      </w:r>
    </w:p>
    <w:p w:rsidR="00191474" w:rsidRPr="00966234" w:rsidRDefault="00191474" w:rsidP="00A777FA">
      <w:pPr>
        <w:pStyle w:val="Normlnodsazen"/>
        <w:widowControl/>
        <w:numPr>
          <w:ilvl w:val="0"/>
          <w:numId w:val="37"/>
        </w:numPr>
        <w:ind w:left="425" w:hanging="425"/>
        <w:jc w:val="both"/>
        <w:textAlignment w:val="baseline"/>
        <w:rPr>
          <w:sz w:val="22"/>
          <w:szCs w:val="22"/>
        </w:rPr>
      </w:pPr>
      <w:r w:rsidRPr="00966234">
        <w:rPr>
          <w:sz w:val="22"/>
          <w:szCs w:val="22"/>
        </w:rPr>
        <w:t xml:space="preserve">Reklamaci musí objednatel uplatnit </w:t>
      </w:r>
      <w:r w:rsidR="004A6EE3" w:rsidRPr="00966234">
        <w:rPr>
          <w:sz w:val="22"/>
          <w:szCs w:val="22"/>
        </w:rPr>
        <w:t>písemně prostřednictvím e-mailu</w:t>
      </w:r>
      <w:r w:rsidRPr="00966234">
        <w:rPr>
          <w:sz w:val="22"/>
          <w:szCs w:val="22"/>
        </w:rPr>
        <w:t xml:space="preserve">. Reklamační sdělení musí obsahovat: </w:t>
      </w:r>
    </w:p>
    <w:p w:rsidR="00191474" w:rsidRPr="00966234" w:rsidRDefault="00191474" w:rsidP="00A777FA">
      <w:pPr>
        <w:numPr>
          <w:ilvl w:val="0"/>
          <w:numId w:val="33"/>
        </w:numPr>
        <w:overflowPunct w:val="0"/>
        <w:autoSpaceDE w:val="0"/>
        <w:autoSpaceDN w:val="0"/>
        <w:adjustRightInd w:val="0"/>
        <w:spacing w:before="120"/>
        <w:ind w:left="425" w:hanging="425"/>
        <w:jc w:val="both"/>
        <w:textAlignment w:val="baseline"/>
        <w:rPr>
          <w:sz w:val="22"/>
          <w:szCs w:val="22"/>
        </w:rPr>
      </w:pPr>
      <w:r w:rsidRPr="00966234">
        <w:rPr>
          <w:sz w:val="22"/>
          <w:szCs w:val="22"/>
        </w:rPr>
        <w:t>jméno a telefonické spojení na osobu ze strany objednatele, která je odpovědná za technickou komunikaci s pracovníky zhotovitele při specifikaci a odstraňování poruchy nebo vady,</w:t>
      </w:r>
    </w:p>
    <w:p w:rsidR="00191474" w:rsidRPr="00966234" w:rsidRDefault="009C5A21" w:rsidP="00A777FA">
      <w:pPr>
        <w:numPr>
          <w:ilvl w:val="0"/>
          <w:numId w:val="33"/>
        </w:numPr>
        <w:overflowPunct w:val="0"/>
        <w:autoSpaceDE w:val="0"/>
        <w:autoSpaceDN w:val="0"/>
        <w:adjustRightInd w:val="0"/>
        <w:spacing w:before="120"/>
        <w:ind w:left="425" w:hanging="425"/>
        <w:jc w:val="both"/>
        <w:textAlignment w:val="baseline"/>
        <w:rPr>
          <w:sz w:val="22"/>
          <w:szCs w:val="22"/>
        </w:rPr>
      </w:pPr>
      <w:r w:rsidRPr="00966234">
        <w:rPr>
          <w:sz w:val="22"/>
          <w:szCs w:val="22"/>
        </w:rPr>
        <w:t>podrobný</w:t>
      </w:r>
      <w:r w:rsidR="00191474" w:rsidRPr="00966234">
        <w:rPr>
          <w:sz w:val="22"/>
          <w:szCs w:val="22"/>
        </w:rPr>
        <w:t xml:space="preserve"> popis poruchy nebo vady.</w:t>
      </w:r>
    </w:p>
    <w:p w:rsidR="00191474" w:rsidRPr="00966234" w:rsidRDefault="00191474" w:rsidP="00A777FA">
      <w:pPr>
        <w:overflowPunct w:val="0"/>
        <w:autoSpaceDE w:val="0"/>
        <w:autoSpaceDN w:val="0"/>
        <w:adjustRightInd w:val="0"/>
        <w:spacing w:before="120"/>
        <w:ind w:left="425" w:hanging="425"/>
        <w:jc w:val="both"/>
        <w:textAlignment w:val="baseline"/>
        <w:rPr>
          <w:sz w:val="22"/>
          <w:szCs w:val="22"/>
        </w:rPr>
      </w:pPr>
    </w:p>
    <w:p w:rsidR="00191474" w:rsidRPr="00966234" w:rsidRDefault="00191474" w:rsidP="00A777FA">
      <w:pPr>
        <w:pStyle w:val="Normlnodsazen"/>
        <w:widowControl/>
        <w:numPr>
          <w:ilvl w:val="0"/>
          <w:numId w:val="37"/>
        </w:numPr>
        <w:ind w:left="425" w:hanging="425"/>
        <w:jc w:val="both"/>
        <w:textAlignment w:val="baseline"/>
        <w:rPr>
          <w:sz w:val="22"/>
          <w:szCs w:val="22"/>
        </w:rPr>
      </w:pPr>
      <w:r w:rsidRPr="00966234">
        <w:rPr>
          <w:sz w:val="22"/>
          <w:szCs w:val="22"/>
        </w:rPr>
        <w:t>V případě nahlášení reklamace je zhotovitel povinen objednateli bezodkladně potvrdit přijetí.</w:t>
      </w:r>
    </w:p>
    <w:p w:rsidR="00191474" w:rsidRPr="00966234" w:rsidRDefault="00191474" w:rsidP="00A777FA">
      <w:pPr>
        <w:pStyle w:val="Normlnodsazen"/>
        <w:widowControl/>
        <w:numPr>
          <w:ilvl w:val="0"/>
          <w:numId w:val="37"/>
        </w:numPr>
        <w:ind w:left="425" w:hanging="425"/>
        <w:jc w:val="both"/>
        <w:textAlignment w:val="baseline"/>
        <w:rPr>
          <w:sz w:val="22"/>
          <w:szCs w:val="22"/>
        </w:rPr>
      </w:pPr>
      <w:r w:rsidRPr="00966234">
        <w:rPr>
          <w:sz w:val="22"/>
          <w:szCs w:val="22"/>
        </w:rPr>
        <w:t>O vyřešení reklamace informuje zhotovitel objednatele e-mailem.</w:t>
      </w:r>
    </w:p>
    <w:p w:rsidR="00191474" w:rsidRPr="00966234" w:rsidRDefault="00191474" w:rsidP="00A777FA">
      <w:pPr>
        <w:pStyle w:val="Normlnodsazen"/>
        <w:widowControl/>
        <w:numPr>
          <w:ilvl w:val="0"/>
          <w:numId w:val="37"/>
        </w:numPr>
        <w:ind w:left="425" w:hanging="425"/>
        <w:jc w:val="both"/>
        <w:textAlignment w:val="baseline"/>
        <w:rPr>
          <w:sz w:val="22"/>
          <w:szCs w:val="22"/>
        </w:rPr>
      </w:pPr>
      <w:r w:rsidRPr="00966234">
        <w:rPr>
          <w:sz w:val="22"/>
          <w:szCs w:val="22"/>
        </w:rPr>
        <w:t>V případě nesouhlasu objednatele s výsledkem řešení reklamace zhotovitelem bude zahájeno další řízení, přičemž obě strany projeví dostatek dobré vůle, která povede ke konečnému řešení.</w:t>
      </w:r>
    </w:p>
    <w:p w:rsidR="00191474" w:rsidRPr="00966234" w:rsidRDefault="00191474" w:rsidP="00A777FA">
      <w:pPr>
        <w:pStyle w:val="Normlnodsazen"/>
        <w:widowControl/>
        <w:numPr>
          <w:ilvl w:val="0"/>
          <w:numId w:val="37"/>
        </w:numPr>
        <w:ind w:left="425" w:hanging="425"/>
        <w:jc w:val="both"/>
        <w:textAlignment w:val="baseline"/>
        <w:rPr>
          <w:sz w:val="22"/>
          <w:szCs w:val="22"/>
        </w:rPr>
      </w:pPr>
      <w:r w:rsidRPr="00966234">
        <w:rPr>
          <w:sz w:val="22"/>
          <w:szCs w:val="22"/>
        </w:rPr>
        <w:t>V případě nesouhlasu zhotovitele s uplatňovanou reklamací objednatelem bude zahájeno další řízení, přičemž obě strany projeví dostatek dobré vůle, která povede ke konečnému řešení.</w:t>
      </w:r>
    </w:p>
    <w:p w:rsidR="00191474" w:rsidRPr="00966234" w:rsidRDefault="00191474" w:rsidP="00A777FA">
      <w:pPr>
        <w:pStyle w:val="Normlnodsazen"/>
        <w:widowControl/>
        <w:numPr>
          <w:ilvl w:val="0"/>
          <w:numId w:val="37"/>
        </w:numPr>
        <w:ind w:left="425" w:hanging="425"/>
        <w:jc w:val="both"/>
        <w:textAlignment w:val="baseline"/>
        <w:rPr>
          <w:sz w:val="22"/>
          <w:szCs w:val="22"/>
        </w:rPr>
      </w:pPr>
      <w:r w:rsidRPr="00966234">
        <w:rPr>
          <w:sz w:val="22"/>
          <w:szCs w:val="22"/>
        </w:rPr>
        <w:t>Zhotovitel musí o každé reklamaci vést písemnou dokumentaci, která musí minimálně obsahovat:</w:t>
      </w:r>
    </w:p>
    <w:p w:rsidR="00191474" w:rsidRPr="00966234" w:rsidRDefault="00191474" w:rsidP="00A777FA">
      <w:pPr>
        <w:numPr>
          <w:ilvl w:val="0"/>
          <w:numId w:val="34"/>
        </w:numPr>
        <w:overflowPunct w:val="0"/>
        <w:autoSpaceDE w:val="0"/>
        <w:autoSpaceDN w:val="0"/>
        <w:adjustRightInd w:val="0"/>
        <w:spacing w:before="120"/>
        <w:ind w:left="425" w:hanging="425"/>
        <w:jc w:val="both"/>
        <w:textAlignment w:val="baseline"/>
        <w:rPr>
          <w:sz w:val="22"/>
          <w:szCs w:val="22"/>
        </w:rPr>
      </w:pPr>
      <w:r w:rsidRPr="00966234">
        <w:rPr>
          <w:sz w:val="22"/>
          <w:szCs w:val="22"/>
        </w:rPr>
        <w:t>datum a čas přijetí reklamace,</w:t>
      </w:r>
    </w:p>
    <w:p w:rsidR="00191474" w:rsidRPr="00966234" w:rsidRDefault="00191474" w:rsidP="00A777FA">
      <w:pPr>
        <w:numPr>
          <w:ilvl w:val="0"/>
          <w:numId w:val="34"/>
        </w:numPr>
        <w:overflowPunct w:val="0"/>
        <w:autoSpaceDE w:val="0"/>
        <w:autoSpaceDN w:val="0"/>
        <w:adjustRightInd w:val="0"/>
        <w:spacing w:before="120"/>
        <w:ind w:left="425" w:hanging="425"/>
        <w:jc w:val="both"/>
        <w:textAlignment w:val="baseline"/>
        <w:rPr>
          <w:sz w:val="22"/>
          <w:szCs w:val="22"/>
        </w:rPr>
      </w:pPr>
      <w:r w:rsidRPr="00966234">
        <w:rPr>
          <w:sz w:val="22"/>
          <w:szCs w:val="22"/>
        </w:rPr>
        <w:t>číslo, které bylo reklamaci přiřazeno,</w:t>
      </w:r>
    </w:p>
    <w:p w:rsidR="00191474" w:rsidRPr="00966234" w:rsidRDefault="00191474" w:rsidP="00A777FA">
      <w:pPr>
        <w:numPr>
          <w:ilvl w:val="0"/>
          <w:numId w:val="34"/>
        </w:numPr>
        <w:overflowPunct w:val="0"/>
        <w:autoSpaceDE w:val="0"/>
        <w:autoSpaceDN w:val="0"/>
        <w:adjustRightInd w:val="0"/>
        <w:spacing w:before="120"/>
        <w:ind w:left="425" w:hanging="425"/>
        <w:jc w:val="both"/>
        <w:textAlignment w:val="baseline"/>
        <w:rPr>
          <w:sz w:val="22"/>
          <w:szCs w:val="22"/>
        </w:rPr>
      </w:pPr>
      <w:r w:rsidRPr="00966234">
        <w:rPr>
          <w:sz w:val="22"/>
          <w:szCs w:val="22"/>
        </w:rPr>
        <w:t>jméno osoby, která reklamaci přijala,</w:t>
      </w:r>
    </w:p>
    <w:p w:rsidR="00191474" w:rsidRPr="00966234" w:rsidRDefault="00191474" w:rsidP="00A777FA">
      <w:pPr>
        <w:numPr>
          <w:ilvl w:val="0"/>
          <w:numId w:val="34"/>
        </w:numPr>
        <w:overflowPunct w:val="0"/>
        <w:autoSpaceDE w:val="0"/>
        <w:autoSpaceDN w:val="0"/>
        <w:adjustRightInd w:val="0"/>
        <w:spacing w:before="120"/>
        <w:ind w:left="425" w:hanging="425"/>
        <w:jc w:val="both"/>
        <w:textAlignment w:val="baseline"/>
        <w:rPr>
          <w:sz w:val="22"/>
          <w:szCs w:val="22"/>
        </w:rPr>
      </w:pPr>
      <w:r w:rsidRPr="00966234">
        <w:rPr>
          <w:sz w:val="22"/>
          <w:szCs w:val="22"/>
        </w:rPr>
        <w:t>datum a čas odeslání potvrzení o přijetí reklamace objednateli,</w:t>
      </w:r>
    </w:p>
    <w:p w:rsidR="00191474" w:rsidRPr="00966234" w:rsidRDefault="00191474" w:rsidP="00A777FA">
      <w:pPr>
        <w:numPr>
          <w:ilvl w:val="0"/>
          <w:numId w:val="34"/>
        </w:numPr>
        <w:overflowPunct w:val="0"/>
        <w:autoSpaceDE w:val="0"/>
        <w:autoSpaceDN w:val="0"/>
        <w:adjustRightInd w:val="0"/>
        <w:spacing w:before="120"/>
        <w:ind w:left="425" w:hanging="425"/>
        <w:jc w:val="both"/>
        <w:textAlignment w:val="baseline"/>
        <w:rPr>
          <w:sz w:val="22"/>
          <w:szCs w:val="22"/>
        </w:rPr>
      </w:pPr>
      <w:r w:rsidRPr="00966234">
        <w:rPr>
          <w:sz w:val="22"/>
          <w:szCs w:val="22"/>
        </w:rPr>
        <w:t>jméno osoby, která odeslání uskutečnila,</w:t>
      </w:r>
    </w:p>
    <w:p w:rsidR="00191474" w:rsidRPr="00966234" w:rsidRDefault="00191474" w:rsidP="00A777FA">
      <w:pPr>
        <w:numPr>
          <w:ilvl w:val="0"/>
          <w:numId w:val="34"/>
        </w:numPr>
        <w:overflowPunct w:val="0"/>
        <w:autoSpaceDE w:val="0"/>
        <w:autoSpaceDN w:val="0"/>
        <w:adjustRightInd w:val="0"/>
        <w:spacing w:before="120"/>
        <w:ind w:left="425" w:hanging="425"/>
        <w:jc w:val="both"/>
        <w:textAlignment w:val="baseline"/>
        <w:rPr>
          <w:sz w:val="22"/>
          <w:szCs w:val="22"/>
        </w:rPr>
      </w:pPr>
      <w:r w:rsidRPr="00966234">
        <w:rPr>
          <w:sz w:val="22"/>
          <w:szCs w:val="22"/>
        </w:rPr>
        <w:t>jména řešitelů,</w:t>
      </w:r>
    </w:p>
    <w:p w:rsidR="00191474" w:rsidRPr="00966234" w:rsidRDefault="00191474" w:rsidP="00A777FA">
      <w:pPr>
        <w:numPr>
          <w:ilvl w:val="0"/>
          <w:numId w:val="34"/>
        </w:numPr>
        <w:tabs>
          <w:tab w:val="left" w:pos="5245"/>
        </w:tabs>
        <w:overflowPunct w:val="0"/>
        <w:autoSpaceDE w:val="0"/>
        <w:autoSpaceDN w:val="0"/>
        <w:adjustRightInd w:val="0"/>
        <w:spacing w:before="120"/>
        <w:ind w:left="425" w:hanging="425"/>
        <w:jc w:val="both"/>
        <w:textAlignment w:val="baseline"/>
        <w:rPr>
          <w:sz w:val="22"/>
          <w:szCs w:val="22"/>
        </w:rPr>
      </w:pPr>
      <w:r w:rsidRPr="00966234">
        <w:rPr>
          <w:sz w:val="22"/>
          <w:szCs w:val="22"/>
        </w:rPr>
        <w:lastRenderedPageBreak/>
        <w:t>podrobný postup a způsob řešení.</w:t>
      </w:r>
    </w:p>
    <w:p w:rsidR="00191474" w:rsidRPr="00966234" w:rsidRDefault="00891CD7" w:rsidP="00A777FA">
      <w:pPr>
        <w:pStyle w:val="Normlnodsazen"/>
        <w:widowControl/>
        <w:ind w:left="425" w:hanging="425"/>
        <w:jc w:val="both"/>
        <w:textAlignment w:val="baseline"/>
        <w:rPr>
          <w:sz w:val="22"/>
          <w:szCs w:val="22"/>
        </w:rPr>
      </w:pPr>
      <w:r w:rsidRPr="00966234">
        <w:rPr>
          <w:sz w:val="22"/>
          <w:szCs w:val="22"/>
        </w:rPr>
        <w:t>1</w:t>
      </w:r>
      <w:r w:rsidR="00093CC2" w:rsidRPr="00966234">
        <w:rPr>
          <w:sz w:val="22"/>
          <w:szCs w:val="22"/>
        </w:rPr>
        <w:t>8</w:t>
      </w:r>
      <w:r w:rsidR="00191474" w:rsidRPr="00966234">
        <w:rPr>
          <w:sz w:val="22"/>
          <w:szCs w:val="22"/>
        </w:rPr>
        <w:t>)</w:t>
      </w:r>
      <w:r w:rsidRPr="00966234">
        <w:rPr>
          <w:sz w:val="22"/>
          <w:szCs w:val="22"/>
        </w:rPr>
        <w:t xml:space="preserve"> </w:t>
      </w:r>
      <w:r w:rsidR="00AC3695" w:rsidRPr="00966234">
        <w:rPr>
          <w:sz w:val="22"/>
          <w:szCs w:val="22"/>
        </w:rPr>
        <w:tab/>
      </w:r>
      <w:r w:rsidR="00191474" w:rsidRPr="00966234">
        <w:rPr>
          <w:sz w:val="22"/>
          <w:szCs w:val="22"/>
        </w:rPr>
        <w:t xml:space="preserve">Za zahájení řešení reklamace (Response </w:t>
      </w:r>
      <w:proofErr w:type="spellStart"/>
      <w:r w:rsidR="00191474" w:rsidRPr="00966234">
        <w:rPr>
          <w:sz w:val="22"/>
          <w:szCs w:val="22"/>
        </w:rPr>
        <w:t>Time</w:t>
      </w:r>
      <w:proofErr w:type="spellEnd"/>
      <w:r w:rsidR="00191474" w:rsidRPr="00966234">
        <w:rPr>
          <w:sz w:val="22"/>
          <w:szCs w:val="22"/>
        </w:rPr>
        <w:t>) se považuje okamžik přijetí hlášení reklamace podle odst. 1</w:t>
      </w:r>
      <w:r w:rsidR="004A6EE3" w:rsidRPr="00966234">
        <w:rPr>
          <w:sz w:val="22"/>
          <w:szCs w:val="22"/>
        </w:rPr>
        <w:t>3</w:t>
      </w:r>
      <w:r w:rsidR="00191474" w:rsidRPr="00966234">
        <w:rPr>
          <w:sz w:val="22"/>
          <w:szCs w:val="22"/>
        </w:rPr>
        <w:t xml:space="preserve"> </w:t>
      </w:r>
      <w:r w:rsidR="004A6EE3" w:rsidRPr="00966234">
        <w:rPr>
          <w:sz w:val="22"/>
          <w:szCs w:val="22"/>
        </w:rPr>
        <w:t>tohoto článku</w:t>
      </w:r>
      <w:r w:rsidR="00191474" w:rsidRPr="00966234">
        <w:rPr>
          <w:sz w:val="22"/>
          <w:szCs w:val="22"/>
        </w:rPr>
        <w:t xml:space="preserve">. </w:t>
      </w:r>
    </w:p>
    <w:p w:rsidR="00191474" w:rsidRPr="00966234" w:rsidRDefault="00093CC2" w:rsidP="00A777FA">
      <w:pPr>
        <w:pStyle w:val="Normlnodsazen"/>
        <w:widowControl/>
        <w:ind w:left="425" w:hanging="425"/>
        <w:jc w:val="both"/>
        <w:textAlignment w:val="baseline"/>
        <w:rPr>
          <w:sz w:val="22"/>
          <w:szCs w:val="22"/>
        </w:rPr>
      </w:pPr>
      <w:r w:rsidRPr="00966234">
        <w:rPr>
          <w:sz w:val="22"/>
          <w:szCs w:val="22"/>
        </w:rPr>
        <w:t>19</w:t>
      </w:r>
      <w:r w:rsidR="00191474" w:rsidRPr="00966234">
        <w:rPr>
          <w:sz w:val="22"/>
          <w:szCs w:val="22"/>
        </w:rPr>
        <w:t>)</w:t>
      </w:r>
      <w:r w:rsidR="00DC0902" w:rsidRPr="00966234">
        <w:rPr>
          <w:sz w:val="22"/>
          <w:szCs w:val="22"/>
        </w:rPr>
        <w:t xml:space="preserve"> </w:t>
      </w:r>
      <w:r w:rsidR="00A777FA">
        <w:rPr>
          <w:sz w:val="22"/>
          <w:szCs w:val="22"/>
        </w:rPr>
        <w:tab/>
      </w:r>
      <w:r w:rsidR="00191474" w:rsidRPr="00966234">
        <w:rPr>
          <w:sz w:val="22"/>
          <w:szCs w:val="22"/>
        </w:rPr>
        <w:t>V případě nesplnění stanovené doby pro zahájení řešení reklamace zaplatí zhotovitel objednateli smluvní pokutu ve výši 10.000,- Kč za každý den prodlení.</w:t>
      </w:r>
    </w:p>
    <w:p w:rsidR="00191474" w:rsidRPr="00966234" w:rsidRDefault="00191474" w:rsidP="00A777FA">
      <w:pPr>
        <w:pStyle w:val="Normlnodsazen"/>
        <w:widowControl/>
        <w:numPr>
          <w:ilvl w:val="0"/>
          <w:numId w:val="40"/>
        </w:numPr>
        <w:ind w:left="425" w:hanging="425"/>
        <w:jc w:val="both"/>
        <w:textAlignment w:val="baseline"/>
        <w:rPr>
          <w:sz w:val="22"/>
          <w:szCs w:val="22"/>
        </w:rPr>
      </w:pPr>
      <w:r w:rsidRPr="00966234">
        <w:rPr>
          <w:sz w:val="22"/>
          <w:szCs w:val="22"/>
        </w:rPr>
        <w:t>Řešení reklamace může zhotovitel provádět jedním z následujících způsobů:</w:t>
      </w:r>
    </w:p>
    <w:p w:rsidR="00191474" w:rsidRPr="00966234" w:rsidRDefault="00191474" w:rsidP="00A777FA">
      <w:pPr>
        <w:numPr>
          <w:ilvl w:val="0"/>
          <w:numId w:val="14"/>
        </w:numPr>
        <w:overflowPunct w:val="0"/>
        <w:autoSpaceDE w:val="0"/>
        <w:autoSpaceDN w:val="0"/>
        <w:adjustRightInd w:val="0"/>
        <w:spacing w:before="120"/>
        <w:ind w:left="425" w:hanging="425"/>
        <w:jc w:val="both"/>
        <w:textAlignment w:val="baseline"/>
        <w:rPr>
          <w:sz w:val="22"/>
          <w:szCs w:val="22"/>
        </w:rPr>
      </w:pPr>
      <w:r w:rsidRPr="00966234">
        <w:rPr>
          <w:sz w:val="22"/>
          <w:szCs w:val="22"/>
        </w:rPr>
        <w:t xml:space="preserve">osobní přítomností v místě instalace (On </w:t>
      </w:r>
      <w:proofErr w:type="spellStart"/>
      <w:r w:rsidRPr="00966234">
        <w:rPr>
          <w:sz w:val="22"/>
          <w:szCs w:val="22"/>
        </w:rPr>
        <w:t>Site</w:t>
      </w:r>
      <w:proofErr w:type="spellEnd"/>
      <w:r w:rsidRPr="00966234">
        <w:rPr>
          <w:sz w:val="22"/>
          <w:szCs w:val="22"/>
        </w:rPr>
        <w:t>),</w:t>
      </w:r>
    </w:p>
    <w:p w:rsidR="00191474" w:rsidRPr="00966234" w:rsidRDefault="00191474" w:rsidP="00A777FA">
      <w:pPr>
        <w:numPr>
          <w:ilvl w:val="0"/>
          <w:numId w:val="39"/>
        </w:numPr>
        <w:overflowPunct w:val="0"/>
        <w:autoSpaceDE w:val="0"/>
        <w:autoSpaceDN w:val="0"/>
        <w:adjustRightInd w:val="0"/>
        <w:spacing w:before="120"/>
        <w:ind w:left="425" w:hanging="425"/>
        <w:jc w:val="both"/>
        <w:textAlignment w:val="baseline"/>
        <w:rPr>
          <w:sz w:val="22"/>
          <w:szCs w:val="22"/>
        </w:rPr>
      </w:pPr>
      <w:r w:rsidRPr="00966234">
        <w:rPr>
          <w:sz w:val="22"/>
          <w:szCs w:val="22"/>
        </w:rPr>
        <w:t>odvozem/odesláním vadného produktu z místa instalace a dovozem/doručením opraveného produktu do místa instalace, přičemž odvoz, dovoz a doručení provádí zhotovitel, odeslání může provést objednatel po dohodě s</w:t>
      </w:r>
      <w:r w:rsidR="00472591" w:rsidRPr="00966234">
        <w:rPr>
          <w:sz w:val="22"/>
          <w:szCs w:val="22"/>
        </w:rPr>
        <w:t>e</w:t>
      </w:r>
      <w:r w:rsidRPr="00966234">
        <w:rPr>
          <w:sz w:val="22"/>
          <w:szCs w:val="22"/>
        </w:rPr>
        <w:t xml:space="preserve"> zhotovitelem na náklady zhotovitele. </w:t>
      </w:r>
    </w:p>
    <w:p w:rsidR="00191474" w:rsidRPr="00966234" w:rsidRDefault="00191474" w:rsidP="00A777FA">
      <w:pPr>
        <w:numPr>
          <w:ilvl w:val="0"/>
          <w:numId w:val="40"/>
        </w:numPr>
        <w:overflowPunct w:val="0"/>
        <w:autoSpaceDE w:val="0"/>
        <w:autoSpaceDN w:val="0"/>
        <w:adjustRightInd w:val="0"/>
        <w:spacing w:before="120"/>
        <w:ind w:left="425" w:hanging="425"/>
        <w:jc w:val="both"/>
        <w:textAlignment w:val="baseline"/>
        <w:rPr>
          <w:sz w:val="22"/>
          <w:szCs w:val="22"/>
        </w:rPr>
      </w:pPr>
      <w:r w:rsidRPr="00966234">
        <w:rPr>
          <w:sz w:val="22"/>
          <w:szCs w:val="22"/>
        </w:rPr>
        <w:t>Zhotovitel zajistí dostupnost kontaktní osoby v pracovních dnech v době od 8. do 17. hod. a převzetí reklamace e-mailem se zpětným potvrzením o přijetí nepřetržitě.</w:t>
      </w:r>
    </w:p>
    <w:p w:rsidR="003E566F" w:rsidRPr="00966234" w:rsidRDefault="003E566F" w:rsidP="003E566F">
      <w:pPr>
        <w:pStyle w:val="Normlnodsazen"/>
        <w:widowControl/>
        <w:ind w:firstLine="0"/>
        <w:jc w:val="both"/>
        <w:textAlignment w:val="baseline"/>
        <w:rPr>
          <w:sz w:val="22"/>
          <w:szCs w:val="22"/>
        </w:rPr>
      </w:pPr>
    </w:p>
    <w:p w:rsidR="003D6C6A" w:rsidRPr="00966234" w:rsidRDefault="003D6C6A">
      <w:pPr>
        <w:pStyle w:val="Nadpis6"/>
        <w:ind w:firstLine="360"/>
        <w:jc w:val="center"/>
        <w:rPr>
          <w:sz w:val="22"/>
          <w:szCs w:val="22"/>
        </w:rPr>
      </w:pPr>
      <w:r w:rsidRPr="00966234">
        <w:rPr>
          <w:sz w:val="22"/>
          <w:szCs w:val="22"/>
        </w:rPr>
        <w:t>X</w:t>
      </w:r>
      <w:r w:rsidR="008C44E5" w:rsidRPr="00966234">
        <w:rPr>
          <w:sz w:val="22"/>
          <w:szCs w:val="22"/>
        </w:rPr>
        <w:t>II</w:t>
      </w:r>
      <w:r w:rsidRPr="00966234">
        <w:rPr>
          <w:sz w:val="22"/>
          <w:szCs w:val="22"/>
        </w:rPr>
        <w:t>.</w:t>
      </w:r>
    </w:p>
    <w:p w:rsidR="003D6C6A" w:rsidRPr="00966234" w:rsidRDefault="003D6C6A">
      <w:pPr>
        <w:pStyle w:val="Nadpis6"/>
        <w:ind w:firstLine="360"/>
        <w:jc w:val="center"/>
        <w:rPr>
          <w:sz w:val="22"/>
          <w:szCs w:val="22"/>
        </w:rPr>
      </w:pPr>
      <w:r w:rsidRPr="00966234">
        <w:rPr>
          <w:sz w:val="22"/>
          <w:szCs w:val="22"/>
        </w:rPr>
        <w:t>Smluvní pokuty</w:t>
      </w:r>
      <w:r w:rsidR="00027656" w:rsidRPr="00966234">
        <w:rPr>
          <w:sz w:val="22"/>
          <w:szCs w:val="22"/>
        </w:rPr>
        <w:t xml:space="preserve"> a odpovědnost za škodu</w:t>
      </w:r>
    </w:p>
    <w:p w:rsidR="00C57A5E" w:rsidRPr="00966234" w:rsidRDefault="00C57A5E" w:rsidP="00DC0902">
      <w:pPr>
        <w:pStyle w:val="Odstavecseseznamem10"/>
        <w:widowControl w:val="0"/>
        <w:numPr>
          <w:ilvl w:val="0"/>
          <w:numId w:val="17"/>
        </w:numPr>
        <w:ind w:left="426" w:hanging="426"/>
        <w:contextualSpacing w:val="0"/>
        <w:rPr>
          <w:sz w:val="22"/>
          <w:szCs w:val="22"/>
        </w:rPr>
      </w:pPr>
      <w:r w:rsidRPr="00966234">
        <w:rPr>
          <w:sz w:val="22"/>
          <w:szCs w:val="22"/>
        </w:rPr>
        <w:t xml:space="preserve">Objednatel je oprávněn po zhotoviteli </w:t>
      </w:r>
      <w:r w:rsidR="00285C14" w:rsidRPr="00966234">
        <w:rPr>
          <w:sz w:val="22"/>
          <w:szCs w:val="22"/>
        </w:rPr>
        <w:t>po</w:t>
      </w:r>
      <w:r w:rsidRPr="00966234">
        <w:rPr>
          <w:sz w:val="22"/>
          <w:szCs w:val="22"/>
        </w:rPr>
        <w:t>žadovat zaplacení smluvní pokuty za nedodržení smluvních povinností, v následující výši, pokud je nedodržení zaviněné zhotovitelem:</w:t>
      </w:r>
    </w:p>
    <w:p w:rsidR="00C57A5E" w:rsidRPr="00966234" w:rsidRDefault="00C57A5E" w:rsidP="00DC0902">
      <w:pPr>
        <w:pStyle w:val="Odstavecseseznamem10"/>
        <w:numPr>
          <w:ilvl w:val="0"/>
          <w:numId w:val="29"/>
        </w:numPr>
        <w:spacing w:before="60"/>
        <w:ind w:left="426" w:hanging="426"/>
        <w:contextualSpacing w:val="0"/>
        <w:rPr>
          <w:sz w:val="22"/>
          <w:szCs w:val="22"/>
        </w:rPr>
      </w:pPr>
      <w:r w:rsidRPr="00966234">
        <w:rPr>
          <w:sz w:val="22"/>
          <w:szCs w:val="22"/>
        </w:rPr>
        <w:t xml:space="preserve">Nedodržení termínu splnění </w:t>
      </w:r>
      <w:r w:rsidR="002D3BA3">
        <w:rPr>
          <w:sz w:val="22"/>
          <w:szCs w:val="22"/>
        </w:rPr>
        <w:t xml:space="preserve"> </w:t>
      </w:r>
      <w:r w:rsidR="006E07CB" w:rsidRPr="00966234">
        <w:rPr>
          <w:sz w:val="22"/>
          <w:szCs w:val="22"/>
        </w:rPr>
        <w:t>díla</w:t>
      </w:r>
      <w:r w:rsidR="00622CF6" w:rsidRPr="00966234">
        <w:rPr>
          <w:sz w:val="22"/>
          <w:szCs w:val="22"/>
        </w:rPr>
        <w:t xml:space="preserve"> </w:t>
      </w:r>
      <w:r w:rsidR="00285C14" w:rsidRPr="00966234">
        <w:rPr>
          <w:sz w:val="22"/>
          <w:szCs w:val="22"/>
        </w:rPr>
        <w:t xml:space="preserve">- </w:t>
      </w:r>
      <w:r w:rsidR="002D3BA3">
        <w:rPr>
          <w:sz w:val="22"/>
          <w:szCs w:val="22"/>
        </w:rPr>
        <w:t xml:space="preserve"> </w:t>
      </w:r>
      <w:r w:rsidR="00285C14" w:rsidRPr="00966234">
        <w:rPr>
          <w:sz w:val="22"/>
          <w:szCs w:val="22"/>
        </w:rPr>
        <w:t xml:space="preserve"> </w:t>
      </w:r>
      <w:r w:rsidRPr="00966234">
        <w:rPr>
          <w:sz w:val="22"/>
          <w:szCs w:val="22"/>
        </w:rPr>
        <w:t xml:space="preserve">ve výši </w:t>
      </w:r>
      <w:r w:rsidR="00285C14" w:rsidRPr="00966234">
        <w:rPr>
          <w:sz w:val="22"/>
          <w:szCs w:val="22"/>
        </w:rPr>
        <w:t xml:space="preserve"> 0,05% z ceny díla</w:t>
      </w:r>
      <w:r w:rsidRPr="00966234">
        <w:rPr>
          <w:sz w:val="22"/>
          <w:szCs w:val="22"/>
        </w:rPr>
        <w:t xml:space="preserve"> za každý započatý den prodlení.</w:t>
      </w:r>
    </w:p>
    <w:p w:rsidR="002637AC" w:rsidRPr="00966234" w:rsidRDefault="00285C14" w:rsidP="00DC0902">
      <w:pPr>
        <w:pStyle w:val="Odstavecseseznamem10"/>
        <w:widowControl w:val="0"/>
        <w:numPr>
          <w:ilvl w:val="0"/>
          <w:numId w:val="17"/>
        </w:numPr>
        <w:ind w:left="426" w:hanging="426"/>
        <w:contextualSpacing w:val="0"/>
        <w:rPr>
          <w:sz w:val="22"/>
          <w:szCs w:val="22"/>
        </w:rPr>
      </w:pPr>
      <w:r w:rsidRPr="00966234">
        <w:rPr>
          <w:sz w:val="22"/>
          <w:szCs w:val="22"/>
        </w:rPr>
        <w:t xml:space="preserve">Zhotovitel je oprávněn po objednateli požadovat zaplacení smluvní pokuty </w:t>
      </w:r>
      <w:r w:rsidR="002637AC" w:rsidRPr="00966234">
        <w:rPr>
          <w:sz w:val="22"/>
          <w:szCs w:val="22"/>
        </w:rPr>
        <w:t xml:space="preserve">za prodlení s placením faktury za </w:t>
      </w:r>
      <w:r w:rsidR="002D3BA3" w:rsidRPr="00966234">
        <w:rPr>
          <w:sz w:val="22"/>
          <w:szCs w:val="22"/>
        </w:rPr>
        <w:t>díl</w:t>
      </w:r>
      <w:r w:rsidR="002D3BA3">
        <w:rPr>
          <w:sz w:val="22"/>
          <w:szCs w:val="22"/>
        </w:rPr>
        <w:t>o</w:t>
      </w:r>
      <w:r w:rsidR="002D3BA3" w:rsidRPr="00966234">
        <w:rPr>
          <w:sz w:val="22"/>
          <w:szCs w:val="22"/>
        </w:rPr>
        <w:t xml:space="preserve"> </w:t>
      </w:r>
      <w:r w:rsidR="002637AC" w:rsidRPr="00966234">
        <w:rPr>
          <w:sz w:val="22"/>
          <w:szCs w:val="22"/>
        </w:rPr>
        <w:t>dle čl. IV. této smlouvy ve výši 0,05% z dlužné částky za každý den prodlení, pokud je nedodržení zaviněné objednatelem.</w:t>
      </w:r>
    </w:p>
    <w:p w:rsidR="002219FF" w:rsidRPr="00966234" w:rsidRDefault="003D6C6A" w:rsidP="00DC0902">
      <w:pPr>
        <w:numPr>
          <w:ilvl w:val="0"/>
          <w:numId w:val="17"/>
        </w:numPr>
        <w:ind w:left="426" w:hanging="426"/>
        <w:jc w:val="both"/>
        <w:rPr>
          <w:sz w:val="22"/>
          <w:szCs w:val="22"/>
        </w:rPr>
      </w:pPr>
      <w:r w:rsidRPr="00966234">
        <w:rPr>
          <w:sz w:val="22"/>
          <w:szCs w:val="22"/>
        </w:rPr>
        <w:t>Splatnost smluvních pokut je 14 dnů, a to na základě faktury vystavené oprávněnou smluvní stranou smluvní straně povinné. V případě, že vznikne povinnost platit smluvní pokutu oběma stranám, může být proveden na základě písemné dohody zhotovitele a objednatele jejich zápočet.</w:t>
      </w:r>
    </w:p>
    <w:p w:rsidR="003D6C6A" w:rsidRPr="00966234" w:rsidRDefault="00F01C64" w:rsidP="00DC0902">
      <w:pPr>
        <w:numPr>
          <w:ilvl w:val="0"/>
          <w:numId w:val="17"/>
        </w:numPr>
        <w:ind w:left="426" w:hanging="426"/>
        <w:jc w:val="both"/>
        <w:rPr>
          <w:sz w:val="22"/>
          <w:szCs w:val="22"/>
        </w:rPr>
      </w:pPr>
      <w:r w:rsidRPr="00966234">
        <w:rPr>
          <w:sz w:val="22"/>
          <w:szCs w:val="22"/>
        </w:rPr>
        <w:t>Zaplacením smluvní pokuty není dotčeno právo na náhradu škody.</w:t>
      </w:r>
    </w:p>
    <w:p w:rsidR="003D6C6A" w:rsidRPr="00966234" w:rsidRDefault="003D6C6A" w:rsidP="00DC0902">
      <w:pPr>
        <w:numPr>
          <w:ilvl w:val="0"/>
          <w:numId w:val="17"/>
        </w:numPr>
        <w:spacing w:before="120"/>
        <w:ind w:left="426" w:hanging="426"/>
        <w:jc w:val="both"/>
        <w:rPr>
          <w:rFonts w:eastAsia="SimSun"/>
          <w:sz w:val="22"/>
          <w:szCs w:val="22"/>
        </w:rPr>
      </w:pPr>
      <w:r w:rsidRPr="00966234">
        <w:rPr>
          <w:rFonts w:eastAsia="SimSun"/>
          <w:sz w:val="22"/>
          <w:szCs w:val="22"/>
        </w:rPr>
        <w:t>Zhotovitel nese do předání předmětu smlouvy obje</w:t>
      </w:r>
      <w:r w:rsidR="008E0FE6" w:rsidRPr="00966234">
        <w:rPr>
          <w:rFonts w:eastAsia="SimSun"/>
          <w:sz w:val="22"/>
          <w:szCs w:val="22"/>
        </w:rPr>
        <w:t>dnateli veškerou odpovědnost za </w:t>
      </w:r>
      <w:r w:rsidRPr="00966234">
        <w:rPr>
          <w:rFonts w:eastAsia="SimSun"/>
          <w:sz w:val="22"/>
          <w:szCs w:val="22"/>
        </w:rPr>
        <w:t>škodu na realizovaném díle, materiálu, zařízení</w:t>
      </w:r>
      <w:r w:rsidR="00D82A54" w:rsidRPr="00966234">
        <w:rPr>
          <w:rFonts w:eastAsia="SimSun"/>
          <w:sz w:val="22"/>
          <w:szCs w:val="22"/>
        </w:rPr>
        <w:t xml:space="preserve"> a</w:t>
      </w:r>
      <w:r w:rsidRPr="00966234">
        <w:rPr>
          <w:rFonts w:eastAsia="SimSun"/>
          <w:sz w:val="22"/>
          <w:szCs w:val="22"/>
        </w:rPr>
        <w:t xml:space="preserve"> jiných věcech určených </w:t>
      </w:r>
      <w:r w:rsidR="006B3C7C" w:rsidRPr="00966234">
        <w:rPr>
          <w:rFonts w:eastAsia="SimSun"/>
          <w:sz w:val="22"/>
          <w:szCs w:val="22"/>
        </w:rPr>
        <w:t>k provedení</w:t>
      </w:r>
      <w:r w:rsidRPr="00966234">
        <w:rPr>
          <w:rFonts w:eastAsia="SimSun"/>
          <w:sz w:val="22"/>
          <w:szCs w:val="22"/>
        </w:rPr>
        <w:t xml:space="preserve"> díl</w:t>
      </w:r>
      <w:r w:rsidR="006B3C7C" w:rsidRPr="00966234">
        <w:rPr>
          <w:rFonts w:eastAsia="SimSun"/>
          <w:sz w:val="22"/>
          <w:szCs w:val="22"/>
        </w:rPr>
        <w:t>a</w:t>
      </w:r>
      <w:r w:rsidRPr="00966234">
        <w:rPr>
          <w:rFonts w:eastAsia="SimSun"/>
          <w:sz w:val="22"/>
          <w:szCs w:val="22"/>
        </w:rPr>
        <w:t xml:space="preserve"> zajišťovaných zhotovitelem, jakož i za škody způsobené v důsledku svého zavinění třetím osobám.</w:t>
      </w:r>
    </w:p>
    <w:p w:rsidR="006B3C7C" w:rsidRPr="00966234" w:rsidRDefault="006B3C7C" w:rsidP="00DC0902">
      <w:pPr>
        <w:numPr>
          <w:ilvl w:val="0"/>
          <w:numId w:val="17"/>
        </w:numPr>
        <w:spacing w:before="120"/>
        <w:ind w:left="426" w:hanging="426"/>
        <w:jc w:val="both"/>
        <w:rPr>
          <w:sz w:val="22"/>
          <w:szCs w:val="22"/>
        </w:rPr>
      </w:pPr>
      <w:r w:rsidRPr="00966234">
        <w:rPr>
          <w:sz w:val="22"/>
          <w:szCs w:val="22"/>
        </w:rPr>
        <w:t>Za škody, prokazatelně způsobené pracovníky zhotovitele</w:t>
      </w:r>
      <w:r w:rsidR="004A6EE3" w:rsidRPr="00966234">
        <w:rPr>
          <w:sz w:val="22"/>
          <w:szCs w:val="22"/>
        </w:rPr>
        <w:t xml:space="preserve"> (subdodavatele)</w:t>
      </w:r>
      <w:r w:rsidRPr="00966234">
        <w:rPr>
          <w:sz w:val="22"/>
          <w:szCs w:val="22"/>
        </w:rPr>
        <w:t xml:space="preserve"> při provádění díla, zodpovídá zhotovitel;</w:t>
      </w:r>
    </w:p>
    <w:p w:rsidR="00646FCD" w:rsidRDefault="00646FCD">
      <w:pPr>
        <w:rPr>
          <w:sz w:val="22"/>
          <w:szCs w:val="22"/>
        </w:rPr>
      </w:pPr>
    </w:p>
    <w:p w:rsidR="003D6C6A" w:rsidRPr="00966234" w:rsidRDefault="003D6C6A">
      <w:pPr>
        <w:pStyle w:val="Zkladntext"/>
        <w:ind w:firstLine="708"/>
        <w:jc w:val="center"/>
        <w:rPr>
          <w:b/>
          <w:sz w:val="22"/>
          <w:szCs w:val="22"/>
        </w:rPr>
      </w:pPr>
      <w:r w:rsidRPr="00966234">
        <w:rPr>
          <w:b/>
          <w:sz w:val="22"/>
          <w:szCs w:val="22"/>
        </w:rPr>
        <w:t>XI</w:t>
      </w:r>
      <w:r w:rsidR="008C44E5" w:rsidRPr="00966234">
        <w:rPr>
          <w:b/>
          <w:sz w:val="22"/>
          <w:szCs w:val="22"/>
        </w:rPr>
        <w:t>II</w:t>
      </w:r>
      <w:r w:rsidRPr="00966234">
        <w:rPr>
          <w:b/>
          <w:sz w:val="22"/>
          <w:szCs w:val="22"/>
        </w:rPr>
        <w:t>.</w:t>
      </w:r>
    </w:p>
    <w:p w:rsidR="003D6C6A" w:rsidRPr="00966234" w:rsidRDefault="003D6C6A">
      <w:pPr>
        <w:pStyle w:val="Zkladntext"/>
        <w:ind w:firstLine="708"/>
        <w:jc w:val="center"/>
        <w:rPr>
          <w:b/>
          <w:sz w:val="22"/>
          <w:szCs w:val="22"/>
        </w:rPr>
      </w:pPr>
      <w:r w:rsidRPr="00966234">
        <w:rPr>
          <w:b/>
          <w:sz w:val="22"/>
          <w:szCs w:val="22"/>
        </w:rPr>
        <w:t>Odstoupení od smlouvy</w:t>
      </w:r>
    </w:p>
    <w:p w:rsidR="004E603F" w:rsidRPr="00966234" w:rsidRDefault="004E603F" w:rsidP="00AC3695">
      <w:pPr>
        <w:pStyle w:val="Odstavecseseznamem10"/>
        <w:widowControl w:val="0"/>
        <w:numPr>
          <w:ilvl w:val="0"/>
          <w:numId w:val="19"/>
        </w:numPr>
        <w:ind w:left="426" w:hanging="426"/>
        <w:contextualSpacing w:val="0"/>
        <w:rPr>
          <w:sz w:val="22"/>
          <w:szCs w:val="22"/>
        </w:rPr>
      </w:pPr>
      <w:r w:rsidRPr="00966234">
        <w:rPr>
          <w:sz w:val="22"/>
          <w:szCs w:val="22"/>
        </w:rPr>
        <w:t>Jestliže kterákoli ze smluvních stran poruší podstatným způsobem tuto smlouvu, je druhá strana oprávněna písemně vyzvat druhou stranu ke splnění jejích závazků. Pokud do </w:t>
      </w:r>
      <w:r w:rsidR="00ED68F9" w:rsidRPr="00966234">
        <w:rPr>
          <w:sz w:val="22"/>
          <w:szCs w:val="22"/>
        </w:rPr>
        <w:t>1</w:t>
      </w:r>
      <w:r w:rsidR="00130AEE" w:rsidRPr="00966234">
        <w:rPr>
          <w:sz w:val="22"/>
          <w:szCs w:val="22"/>
        </w:rPr>
        <w:t xml:space="preserve">0 </w:t>
      </w:r>
      <w:r w:rsidRPr="00966234">
        <w:rPr>
          <w:sz w:val="22"/>
          <w:szCs w:val="22"/>
        </w:rPr>
        <w:t xml:space="preserve">dnů od doručení této výzvy strana, která porušila smlouvu, neučiní uspokojivé kroky k nápravě, nebo pokud do </w:t>
      </w:r>
      <w:r w:rsidR="00ED68F9" w:rsidRPr="00966234">
        <w:rPr>
          <w:sz w:val="22"/>
          <w:szCs w:val="22"/>
        </w:rPr>
        <w:t>1</w:t>
      </w:r>
      <w:r w:rsidR="00130AEE" w:rsidRPr="00966234">
        <w:rPr>
          <w:sz w:val="22"/>
          <w:szCs w:val="22"/>
        </w:rPr>
        <w:t xml:space="preserve">0 </w:t>
      </w:r>
      <w:r w:rsidRPr="00966234">
        <w:rPr>
          <w:sz w:val="22"/>
          <w:szCs w:val="22"/>
        </w:rPr>
        <w:t xml:space="preserve">dnů od této výzvy tato strana neodstraní porušení závazků, může druhá strana od smlouvy odstoupit, aniž by se tím zbavovala výkonu jakýchkoli jiných práv nebo prostředků k dosažení nápravy.  </w:t>
      </w:r>
    </w:p>
    <w:p w:rsidR="00622CF6" w:rsidRPr="00966234" w:rsidRDefault="00622CF6" w:rsidP="00AC3695">
      <w:pPr>
        <w:pStyle w:val="Odstavecseseznamem10"/>
        <w:widowControl w:val="0"/>
        <w:numPr>
          <w:ilvl w:val="0"/>
          <w:numId w:val="19"/>
        </w:numPr>
        <w:ind w:left="426" w:hanging="426"/>
        <w:contextualSpacing w:val="0"/>
        <w:rPr>
          <w:sz w:val="22"/>
          <w:szCs w:val="22"/>
        </w:rPr>
      </w:pPr>
      <w:r w:rsidRPr="00966234">
        <w:rPr>
          <w:sz w:val="22"/>
          <w:szCs w:val="22"/>
        </w:rPr>
        <w:t>O podstatné porušení této smlouvy zhotovitelem jde</w:t>
      </w:r>
      <w:r w:rsidR="00524FBB" w:rsidRPr="00966234">
        <w:rPr>
          <w:sz w:val="22"/>
          <w:szCs w:val="22"/>
        </w:rPr>
        <w:t xml:space="preserve"> zejména</w:t>
      </w:r>
      <w:r w:rsidRPr="00966234">
        <w:rPr>
          <w:sz w:val="22"/>
          <w:szCs w:val="22"/>
        </w:rPr>
        <w:t xml:space="preserve"> v případě, že</w:t>
      </w:r>
      <w:r w:rsidR="00140C58" w:rsidRPr="00966234">
        <w:rPr>
          <w:sz w:val="22"/>
          <w:szCs w:val="22"/>
        </w:rPr>
        <w:t xml:space="preserve"> zhotovitel</w:t>
      </w:r>
      <w:r w:rsidRPr="00966234">
        <w:rPr>
          <w:sz w:val="22"/>
          <w:szCs w:val="22"/>
        </w:rPr>
        <w:t>:</w:t>
      </w:r>
    </w:p>
    <w:p w:rsidR="003A1359" w:rsidRPr="00966234" w:rsidRDefault="0025347B" w:rsidP="00AC3695">
      <w:pPr>
        <w:numPr>
          <w:ilvl w:val="0"/>
          <w:numId w:val="30"/>
        </w:numPr>
        <w:overflowPunct w:val="0"/>
        <w:autoSpaceDE w:val="0"/>
        <w:autoSpaceDN w:val="0"/>
        <w:adjustRightInd w:val="0"/>
        <w:ind w:left="426" w:hanging="426"/>
        <w:jc w:val="both"/>
        <w:textAlignment w:val="baseline"/>
        <w:rPr>
          <w:sz w:val="22"/>
          <w:szCs w:val="22"/>
        </w:rPr>
      </w:pPr>
      <w:r w:rsidRPr="00966234">
        <w:rPr>
          <w:sz w:val="22"/>
          <w:szCs w:val="22"/>
        </w:rPr>
        <w:t>p</w:t>
      </w:r>
      <w:r w:rsidR="003A1359" w:rsidRPr="00966234">
        <w:rPr>
          <w:sz w:val="22"/>
          <w:szCs w:val="22"/>
        </w:rPr>
        <w:t xml:space="preserve">oruší povinnosti stanovené </w:t>
      </w:r>
      <w:r w:rsidR="00344807" w:rsidRPr="00966234">
        <w:rPr>
          <w:sz w:val="22"/>
          <w:szCs w:val="22"/>
        </w:rPr>
        <w:t>v čl. VI.</w:t>
      </w:r>
      <w:r w:rsidR="003A1359" w:rsidRPr="00966234">
        <w:rPr>
          <w:sz w:val="22"/>
          <w:szCs w:val="22"/>
        </w:rPr>
        <w:t xml:space="preserve"> a</w:t>
      </w:r>
      <w:r w:rsidR="00B8559B" w:rsidRPr="00966234">
        <w:rPr>
          <w:sz w:val="22"/>
          <w:szCs w:val="22"/>
        </w:rPr>
        <w:t xml:space="preserve"> čl. IX.</w:t>
      </w:r>
      <w:r w:rsidR="00636BB1" w:rsidRPr="00966234">
        <w:rPr>
          <w:sz w:val="22"/>
          <w:szCs w:val="22"/>
        </w:rPr>
        <w:t xml:space="preserve"> a</w:t>
      </w:r>
      <w:r w:rsidR="003A1359" w:rsidRPr="00966234">
        <w:rPr>
          <w:sz w:val="22"/>
          <w:szCs w:val="22"/>
        </w:rPr>
        <w:t xml:space="preserve"> do </w:t>
      </w:r>
      <w:r w:rsidR="00ED68F9" w:rsidRPr="00966234">
        <w:rPr>
          <w:sz w:val="22"/>
          <w:szCs w:val="22"/>
        </w:rPr>
        <w:t>1</w:t>
      </w:r>
      <w:r w:rsidR="00B8559B" w:rsidRPr="00966234">
        <w:rPr>
          <w:sz w:val="22"/>
          <w:szCs w:val="22"/>
        </w:rPr>
        <w:t xml:space="preserve">0 </w:t>
      </w:r>
      <w:r w:rsidR="003A1359" w:rsidRPr="00966234">
        <w:rPr>
          <w:sz w:val="22"/>
          <w:szCs w:val="22"/>
        </w:rPr>
        <w:t>dnů od obdržení písemného oznámení objednatele takové porušení nenapraví</w:t>
      </w:r>
      <w:r w:rsidR="00344807" w:rsidRPr="00966234">
        <w:rPr>
          <w:sz w:val="22"/>
          <w:szCs w:val="22"/>
        </w:rPr>
        <w:t>;</w:t>
      </w:r>
    </w:p>
    <w:p w:rsidR="003A1359" w:rsidRPr="00966234" w:rsidRDefault="0025347B" w:rsidP="00AC3695">
      <w:pPr>
        <w:numPr>
          <w:ilvl w:val="0"/>
          <w:numId w:val="30"/>
        </w:numPr>
        <w:overflowPunct w:val="0"/>
        <w:autoSpaceDE w:val="0"/>
        <w:autoSpaceDN w:val="0"/>
        <w:adjustRightInd w:val="0"/>
        <w:ind w:left="426" w:hanging="426"/>
        <w:jc w:val="both"/>
        <w:textAlignment w:val="baseline"/>
        <w:rPr>
          <w:sz w:val="22"/>
          <w:szCs w:val="22"/>
        </w:rPr>
      </w:pPr>
      <w:r w:rsidRPr="00966234">
        <w:rPr>
          <w:sz w:val="22"/>
          <w:szCs w:val="22"/>
        </w:rPr>
        <w:t>p</w:t>
      </w:r>
      <w:r w:rsidR="003A1359" w:rsidRPr="00966234">
        <w:rPr>
          <w:sz w:val="22"/>
          <w:szCs w:val="22"/>
        </w:rPr>
        <w:t>rovádí dílo v rozporu se standardy a normami, které jsou releva</w:t>
      </w:r>
      <w:r w:rsidR="00A43128" w:rsidRPr="00966234">
        <w:rPr>
          <w:sz w:val="22"/>
          <w:szCs w:val="22"/>
        </w:rPr>
        <w:t xml:space="preserve">ntní pro plnění předmětu </w:t>
      </w:r>
      <w:proofErr w:type="gramStart"/>
      <w:r w:rsidR="00A43128" w:rsidRPr="00966234">
        <w:rPr>
          <w:sz w:val="22"/>
          <w:szCs w:val="22"/>
        </w:rPr>
        <w:t xml:space="preserve">díla a </w:t>
      </w:r>
      <w:r w:rsidR="003A1359" w:rsidRPr="00966234">
        <w:rPr>
          <w:sz w:val="22"/>
          <w:szCs w:val="22"/>
        </w:rPr>
        <w:t>objednatel</w:t>
      </w:r>
      <w:proofErr w:type="gramEnd"/>
      <w:r w:rsidR="003A1359" w:rsidRPr="00966234">
        <w:rPr>
          <w:sz w:val="22"/>
          <w:szCs w:val="22"/>
        </w:rPr>
        <w:t xml:space="preserve"> na tuto skutečnost bezvýsledně písemně upozornil</w:t>
      </w:r>
      <w:r w:rsidR="00AE34BD" w:rsidRPr="00966234">
        <w:rPr>
          <w:sz w:val="22"/>
          <w:szCs w:val="22"/>
        </w:rPr>
        <w:t>;</w:t>
      </w:r>
    </w:p>
    <w:p w:rsidR="00140C58" w:rsidRPr="00966234" w:rsidRDefault="0025347B" w:rsidP="00AC3695">
      <w:pPr>
        <w:numPr>
          <w:ilvl w:val="0"/>
          <w:numId w:val="30"/>
        </w:numPr>
        <w:overflowPunct w:val="0"/>
        <w:autoSpaceDE w:val="0"/>
        <w:autoSpaceDN w:val="0"/>
        <w:adjustRightInd w:val="0"/>
        <w:ind w:left="426" w:hanging="426"/>
        <w:jc w:val="both"/>
        <w:textAlignment w:val="baseline"/>
        <w:rPr>
          <w:sz w:val="22"/>
          <w:szCs w:val="22"/>
        </w:rPr>
      </w:pPr>
      <w:r w:rsidRPr="00966234">
        <w:rPr>
          <w:sz w:val="22"/>
          <w:szCs w:val="22"/>
        </w:rPr>
        <w:t xml:space="preserve">poruší povinnost provést dílo </w:t>
      </w:r>
      <w:r w:rsidRPr="00966234">
        <w:rPr>
          <w:color w:val="000000"/>
          <w:sz w:val="22"/>
          <w:szCs w:val="22"/>
        </w:rPr>
        <w:t>bez faktických a právních vad</w:t>
      </w:r>
      <w:r w:rsidR="00052D9D" w:rsidRPr="00966234">
        <w:rPr>
          <w:color w:val="000000"/>
          <w:sz w:val="22"/>
          <w:szCs w:val="22"/>
        </w:rPr>
        <w:t>, které znemožní užití díla k účelu uvedenému v této smlouvě a zadávací dokumentaci</w:t>
      </w:r>
      <w:r w:rsidR="00AE34BD" w:rsidRPr="00966234">
        <w:rPr>
          <w:color w:val="000000"/>
          <w:sz w:val="22"/>
          <w:szCs w:val="22"/>
        </w:rPr>
        <w:t>;</w:t>
      </w:r>
    </w:p>
    <w:p w:rsidR="003E566F" w:rsidRPr="00966234" w:rsidRDefault="00AE34BD" w:rsidP="00AC3695">
      <w:pPr>
        <w:numPr>
          <w:ilvl w:val="0"/>
          <w:numId w:val="30"/>
        </w:numPr>
        <w:overflowPunct w:val="0"/>
        <w:autoSpaceDE w:val="0"/>
        <w:autoSpaceDN w:val="0"/>
        <w:adjustRightInd w:val="0"/>
        <w:ind w:left="426" w:hanging="426"/>
        <w:jc w:val="both"/>
        <w:textAlignment w:val="baseline"/>
        <w:rPr>
          <w:sz w:val="22"/>
          <w:szCs w:val="22"/>
        </w:rPr>
      </w:pPr>
      <w:r w:rsidRPr="00966234">
        <w:rPr>
          <w:sz w:val="22"/>
          <w:szCs w:val="22"/>
        </w:rPr>
        <w:lastRenderedPageBreak/>
        <w:t xml:space="preserve">je v </w:t>
      </w:r>
      <w:r w:rsidR="003E566F" w:rsidRPr="00966234">
        <w:rPr>
          <w:sz w:val="22"/>
          <w:szCs w:val="22"/>
        </w:rPr>
        <w:t xml:space="preserve">prodlení s plněním </w:t>
      </w:r>
      <w:r w:rsidR="00052D9D" w:rsidRPr="00966234">
        <w:rPr>
          <w:sz w:val="22"/>
          <w:szCs w:val="22"/>
        </w:rPr>
        <w:t>jednotlivých částí díla</w:t>
      </w:r>
      <w:r w:rsidR="003E566F" w:rsidRPr="00966234">
        <w:rPr>
          <w:sz w:val="22"/>
          <w:szCs w:val="22"/>
        </w:rPr>
        <w:t xml:space="preserve"> </w:t>
      </w:r>
      <w:r w:rsidR="00052D9D" w:rsidRPr="00966234">
        <w:rPr>
          <w:sz w:val="22"/>
          <w:szCs w:val="22"/>
        </w:rPr>
        <w:t>po dobu delší než</w:t>
      </w:r>
      <w:r w:rsidR="003E566F" w:rsidRPr="00966234">
        <w:rPr>
          <w:sz w:val="22"/>
          <w:szCs w:val="22"/>
        </w:rPr>
        <w:t xml:space="preserve"> </w:t>
      </w:r>
      <w:r w:rsidR="00ED68F9" w:rsidRPr="00966234">
        <w:rPr>
          <w:sz w:val="22"/>
          <w:szCs w:val="22"/>
        </w:rPr>
        <w:t>10</w:t>
      </w:r>
      <w:r w:rsidR="00052D9D" w:rsidRPr="00966234">
        <w:rPr>
          <w:sz w:val="22"/>
          <w:szCs w:val="22"/>
        </w:rPr>
        <w:t xml:space="preserve"> dnů od uplynutí termínu plnění </w:t>
      </w:r>
      <w:r w:rsidR="003E566F" w:rsidRPr="00966234">
        <w:rPr>
          <w:sz w:val="22"/>
          <w:szCs w:val="22"/>
        </w:rPr>
        <w:t>podle této smlouvy</w:t>
      </w:r>
      <w:r w:rsidRPr="00966234">
        <w:rPr>
          <w:sz w:val="22"/>
          <w:szCs w:val="22"/>
        </w:rPr>
        <w:t>;</w:t>
      </w:r>
    </w:p>
    <w:p w:rsidR="00AE34BD" w:rsidRPr="00966234" w:rsidRDefault="00AE34BD" w:rsidP="00A43128">
      <w:pPr>
        <w:numPr>
          <w:ilvl w:val="0"/>
          <w:numId w:val="30"/>
        </w:numPr>
        <w:overflowPunct w:val="0"/>
        <w:autoSpaceDE w:val="0"/>
        <w:autoSpaceDN w:val="0"/>
        <w:adjustRightInd w:val="0"/>
        <w:ind w:left="426" w:hanging="426"/>
        <w:jc w:val="both"/>
        <w:textAlignment w:val="baseline"/>
        <w:rPr>
          <w:sz w:val="22"/>
          <w:szCs w:val="22"/>
        </w:rPr>
      </w:pPr>
      <w:r w:rsidRPr="00966234">
        <w:rPr>
          <w:sz w:val="22"/>
          <w:szCs w:val="22"/>
        </w:rPr>
        <w:t>závažně poruší povinnost ochrany ch</w:t>
      </w:r>
      <w:r w:rsidR="00636BB1" w:rsidRPr="00966234">
        <w:rPr>
          <w:sz w:val="22"/>
          <w:szCs w:val="22"/>
        </w:rPr>
        <w:t>ráněných informací dle čl. XIV.</w:t>
      </w:r>
      <w:r w:rsidRPr="00966234">
        <w:rPr>
          <w:sz w:val="22"/>
          <w:szCs w:val="22"/>
        </w:rPr>
        <w:t xml:space="preserve"> této smlouvy;</w:t>
      </w:r>
    </w:p>
    <w:p w:rsidR="00AE34BD" w:rsidRPr="00966234" w:rsidRDefault="00AE34BD" w:rsidP="00A43128">
      <w:pPr>
        <w:numPr>
          <w:ilvl w:val="0"/>
          <w:numId w:val="30"/>
        </w:numPr>
        <w:overflowPunct w:val="0"/>
        <w:autoSpaceDE w:val="0"/>
        <w:autoSpaceDN w:val="0"/>
        <w:adjustRightInd w:val="0"/>
        <w:ind w:left="426" w:hanging="426"/>
        <w:jc w:val="both"/>
        <w:textAlignment w:val="baseline"/>
        <w:rPr>
          <w:sz w:val="22"/>
          <w:szCs w:val="22"/>
        </w:rPr>
      </w:pPr>
      <w:r w:rsidRPr="00966234">
        <w:rPr>
          <w:sz w:val="22"/>
          <w:szCs w:val="22"/>
        </w:rPr>
        <w:t>vstoupí do likvidace, na majetek zhotovitele byl prohlášen úpadek, nebo zhotovitel sám podal dlužnický návrh na zahájení insolvenčního řízení, nebo insolvenční návrh byl zamítnut, protože majetek nepostačuje k úhradě nákladů insolvenčního řízení;</w:t>
      </w:r>
    </w:p>
    <w:p w:rsidR="00140C58" w:rsidRPr="009F5F3A" w:rsidRDefault="00AE34BD" w:rsidP="009F5F3A">
      <w:pPr>
        <w:numPr>
          <w:ilvl w:val="0"/>
          <w:numId w:val="30"/>
        </w:numPr>
        <w:overflowPunct w:val="0"/>
        <w:autoSpaceDE w:val="0"/>
        <w:autoSpaceDN w:val="0"/>
        <w:adjustRightInd w:val="0"/>
        <w:ind w:left="426" w:hanging="426"/>
        <w:jc w:val="both"/>
        <w:textAlignment w:val="baseline"/>
        <w:rPr>
          <w:sz w:val="22"/>
          <w:szCs w:val="22"/>
        </w:rPr>
      </w:pPr>
      <w:r w:rsidRPr="00966234">
        <w:rPr>
          <w:sz w:val="22"/>
          <w:szCs w:val="22"/>
        </w:rPr>
        <w:t xml:space="preserve">je trestně stíhán podle zákona č. 418//2011 Sb., o trestní odpovědnosti právnických osob. </w:t>
      </w:r>
    </w:p>
    <w:p w:rsidR="003D6C6A" w:rsidRPr="00966234" w:rsidRDefault="003D6C6A">
      <w:pPr>
        <w:jc w:val="both"/>
        <w:rPr>
          <w:sz w:val="22"/>
          <w:szCs w:val="22"/>
        </w:rPr>
      </w:pPr>
    </w:p>
    <w:p w:rsidR="003D6C6A" w:rsidRPr="00966234" w:rsidRDefault="003D6C6A">
      <w:pPr>
        <w:pStyle w:val="Nadpis6"/>
        <w:ind w:firstLine="360"/>
        <w:jc w:val="center"/>
        <w:rPr>
          <w:sz w:val="22"/>
          <w:szCs w:val="22"/>
        </w:rPr>
      </w:pPr>
      <w:r w:rsidRPr="00966234">
        <w:rPr>
          <w:sz w:val="22"/>
          <w:szCs w:val="22"/>
        </w:rPr>
        <w:t>XI</w:t>
      </w:r>
      <w:r w:rsidR="008C44E5" w:rsidRPr="00966234">
        <w:rPr>
          <w:sz w:val="22"/>
          <w:szCs w:val="22"/>
        </w:rPr>
        <w:t>V</w:t>
      </w:r>
      <w:r w:rsidRPr="00966234">
        <w:rPr>
          <w:sz w:val="22"/>
          <w:szCs w:val="22"/>
        </w:rPr>
        <w:t>.</w:t>
      </w:r>
    </w:p>
    <w:p w:rsidR="00A22761" w:rsidRPr="00966234" w:rsidRDefault="00A22761" w:rsidP="00A22761">
      <w:pPr>
        <w:pStyle w:val="Nadpis6"/>
        <w:ind w:firstLine="360"/>
        <w:jc w:val="center"/>
        <w:rPr>
          <w:sz w:val="22"/>
          <w:szCs w:val="22"/>
        </w:rPr>
      </w:pPr>
      <w:r w:rsidRPr="00966234">
        <w:rPr>
          <w:sz w:val="22"/>
          <w:szCs w:val="22"/>
        </w:rPr>
        <w:t>Ochrana informací a obchodního tajemství</w:t>
      </w:r>
    </w:p>
    <w:p w:rsidR="0025347B" w:rsidRPr="00966234" w:rsidRDefault="00124548" w:rsidP="00AC3695">
      <w:pPr>
        <w:pStyle w:val="Odstavecseseznamem10"/>
        <w:widowControl w:val="0"/>
        <w:ind w:left="426" w:hanging="426"/>
        <w:contextualSpacing w:val="0"/>
        <w:rPr>
          <w:sz w:val="22"/>
          <w:szCs w:val="22"/>
        </w:rPr>
      </w:pPr>
      <w:r w:rsidRPr="00966234">
        <w:rPr>
          <w:sz w:val="22"/>
          <w:szCs w:val="22"/>
        </w:rPr>
        <w:t xml:space="preserve">1) </w:t>
      </w:r>
      <w:r w:rsidR="00AC3695" w:rsidRPr="00966234">
        <w:rPr>
          <w:sz w:val="22"/>
          <w:szCs w:val="22"/>
        </w:rPr>
        <w:tab/>
      </w:r>
      <w:r w:rsidR="0025347B" w:rsidRPr="00966234">
        <w:rPr>
          <w:sz w:val="22"/>
          <w:szCs w:val="22"/>
        </w:rPr>
        <w:t>Smluvní strany se zavazují, že při realizaci této smlouvy budou chránit a utajovat před nepovolanými osobami informace a skutečnosti tvořící obchodní tajemství dle § 504 občanského zákoníku a takové informace a skutečnosti, které některá ze smluvních stran jako chráněné označila (dále jen „chráněné informace“). Nedohodnou-li se smluvní strany výslovně jinak, považují se za chráněné implicitně všechny informace, které by mohly ohrozit bezpečnost informačního systému jedné ze smluvních stran nebo informace, které patří do obchodního tajemství jedné ze smluvních stran, tj. například technické informace o provozovaných informačních a komunikačních technologiích, seznamy zákazníků, nákupní prameny, seznamy zástupců stran, popisy nebo části popisů technologických procesů a vzorců, technických vzorců a technického know-how, informace o provozních metodách, procedurách a pracovních postupech, obchodní nebo marketingové plány, koncepce a strategie nebo jejich části, nabídky, kontrakty, smlouvy, dohody nebo jiná ujednání s třetími stranami, informace o výsledcích hospodaření, o vztazích s obchodními partnery, personální politika, odměňování zaměstnanců a všechny další informace, jejichž zveřejnění přijímající stranou by předávající straně mohlo způsobit škodu.</w:t>
      </w:r>
    </w:p>
    <w:p w:rsidR="00130AEE" w:rsidRPr="00966234" w:rsidRDefault="0025347B" w:rsidP="00AC3695">
      <w:pPr>
        <w:pStyle w:val="Odstavecseseznamem10"/>
        <w:widowControl w:val="0"/>
        <w:ind w:left="426" w:hanging="426"/>
        <w:contextualSpacing w:val="0"/>
        <w:rPr>
          <w:sz w:val="22"/>
          <w:szCs w:val="22"/>
        </w:rPr>
      </w:pPr>
      <w:r w:rsidRPr="00966234">
        <w:rPr>
          <w:sz w:val="22"/>
          <w:szCs w:val="22"/>
        </w:rPr>
        <w:t>2</w:t>
      </w:r>
      <w:r w:rsidR="0065118D" w:rsidRPr="00966234">
        <w:rPr>
          <w:sz w:val="22"/>
          <w:szCs w:val="22"/>
        </w:rPr>
        <w:t xml:space="preserve">) </w:t>
      </w:r>
      <w:r w:rsidR="00AC3695" w:rsidRPr="00966234">
        <w:rPr>
          <w:sz w:val="22"/>
          <w:szCs w:val="22"/>
        </w:rPr>
        <w:tab/>
      </w:r>
      <w:r w:rsidR="00A43128" w:rsidRPr="00966234">
        <w:rPr>
          <w:sz w:val="22"/>
          <w:szCs w:val="22"/>
        </w:rPr>
        <w:t>S</w:t>
      </w:r>
      <w:r w:rsidR="00130AEE" w:rsidRPr="00966234">
        <w:rPr>
          <w:sz w:val="22"/>
          <w:szCs w:val="22"/>
        </w:rPr>
        <w:t>trana</w:t>
      </w:r>
      <w:r w:rsidR="00A43128" w:rsidRPr="00966234">
        <w:rPr>
          <w:sz w:val="22"/>
          <w:szCs w:val="22"/>
        </w:rPr>
        <w:t>, které byly poskytnuty chráněné informace,</w:t>
      </w:r>
      <w:r w:rsidR="00130AEE" w:rsidRPr="00966234">
        <w:rPr>
          <w:sz w:val="22"/>
          <w:szCs w:val="22"/>
        </w:rPr>
        <w:t xml:space="preserve"> vyvine pro zachování jejich </w:t>
      </w:r>
      <w:r w:rsidRPr="00966234">
        <w:rPr>
          <w:sz w:val="22"/>
          <w:szCs w:val="22"/>
        </w:rPr>
        <w:t>tajnosti</w:t>
      </w:r>
      <w:r w:rsidR="00130AEE" w:rsidRPr="00966234">
        <w:rPr>
          <w:sz w:val="22"/>
          <w:szCs w:val="22"/>
        </w:rPr>
        <w:t xml:space="preserve"> stejné úsilí, jako by se jednalo o její vlastní </w:t>
      </w:r>
      <w:r w:rsidRPr="00966234">
        <w:rPr>
          <w:sz w:val="22"/>
          <w:szCs w:val="22"/>
        </w:rPr>
        <w:t>chráněné</w:t>
      </w:r>
      <w:r w:rsidR="00130AEE" w:rsidRPr="00966234">
        <w:rPr>
          <w:sz w:val="22"/>
          <w:szCs w:val="22"/>
        </w:rPr>
        <w:t xml:space="preserve"> informace. Pořizovat kopie nebo záložní kopie </w:t>
      </w:r>
      <w:r w:rsidRPr="00966234">
        <w:rPr>
          <w:sz w:val="22"/>
          <w:szCs w:val="22"/>
        </w:rPr>
        <w:t>chráněných</w:t>
      </w:r>
      <w:r w:rsidR="00130AEE" w:rsidRPr="00966234">
        <w:rPr>
          <w:sz w:val="22"/>
          <w:szCs w:val="22"/>
        </w:rPr>
        <w:t xml:space="preserve"> informací druhé strany je možné pouze na základě předchozího písemného souhlasu druhé strany. Bez předchozího písemného souhlasu druhé smluvní strany se obě strany zavazují nepředat </w:t>
      </w:r>
      <w:r w:rsidRPr="00966234">
        <w:rPr>
          <w:sz w:val="22"/>
          <w:szCs w:val="22"/>
        </w:rPr>
        <w:t>chráněné</w:t>
      </w:r>
      <w:r w:rsidR="00130AEE" w:rsidRPr="00966234">
        <w:rPr>
          <w:sz w:val="22"/>
          <w:szCs w:val="22"/>
        </w:rPr>
        <w:t xml:space="preserve"> informace třetí</w:t>
      </w:r>
      <w:r w:rsidR="00A43128" w:rsidRPr="00966234">
        <w:rPr>
          <w:sz w:val="22"/>
          <w:szCs w:val="22"/>
        </w:rPr>
        <w:t>m osobám</w:t>
      </w:r>
      <w:r w:rsidR="00130AEE" w:rsidRPr="00966234">
        <w:rPr>
          <w:sz w:val="22"/>
          <w:szCs w:val="22"/>
        </w:rPr>
        <w:t xml:space="preserve">. </w:t>
      </w:r>
    </w:p>
    <w:p w:rsidR="00130AEE" w:rsidRPr="00966234" w:rsidRDefault="0025347B" w:rsidP="00AC3695">
      <w:pPr>
        <w:pStyle w:val="Odstavecseseznamem10"/>
        <w:widowControl w:val="0"/>
        <w:ind w:left="426" w:hanging="426"/>
        <w:contextualSpacing w:val="0"/>
        <w:rPr>
          <w:sz w:val="22"/>
          <w:szCs w:val="22"/>
        </w:rPr>
      </w:pPr>
      <w:r w:rsidRPr="00966234">
        <w:rPr>
          <w:sz w:val="22"/>
          <w:szCs w:val="22"/>
        </w:rPr>
        <w:t>3</w:t>
      </w:r>
      <w:r w:rsidR="0065118D" w:rsidRPr="00966234">
        <w:rPr>
          <w:sz w:val="22"/>
          <w:szCs w:val="22"/>
        </w:rPr>
        <w:t xml:space="preserve">) </w:t>
      </w:r>
      <w:r w:rsidR="00AC3695" w:rsidRPr="00966234">
        <w:rPr>
          <w:sz w:val="22"/>
          <w:szCs w:val="22"/>
        </w:rPr>
        <w:tab/>
      </w:r>
      <w:r w:rsidR="00130AEE" w:rsidRPr="00966234">
        <w:rPr>
          <w:sz w:val="22"/>
          <w:szCs w:val="22"/>
        </w:rPr>
        <w:t>Smluvní strany se zavazují:</w:t>
      </w:r>
    </w:p>
    <w:p w:rsidR="0065118D" w:rsidRPr="00966234" w:rsidRDefault="00130AEE" w:rsidP="00AC3695">
      <w:pPr>
        <w:pStyle w:val="Odstavecseseznamem10"/>
        <w:widowControl w:val="0"/>
        <w:numPr>
          <w:ilvl w:val="1"/>
          <w:numId w:val="11"/>
        </w:numPr>
        <w:ind w:left="426" w:hanging="426"/>
        <w:contextualSpacing w:val="0"/>
        <w:rPr>
          <w:sz w:val="22"/>
          <w:szCs w:val="22"/>
        </w:rPr>
      </w:pPr>
      <w:r w:rsidRPr="00966234">
        <w:rPr>
          <w:sz w:val="22"/>
          <w:szCs w:val="22"/>
        </w:rPr>
        <w:t xml:space="preserve">zachovávat v tajnosti veškeré </w:t>
      </w:r>
      <w:r w:rsidR="0025347B" w:rsidRPr="00966234">
        <w:rPr>
          <w:sz w:val="22"/>
          <w:szCs w:val="22"/>
        </w:rPr>
        <w:t>chráněné</w:t>
      </w:r>
      <w:r w:rsidRPr="00966234">
        <w:rPr>
          <w:sz w:val="22"/>
          <w:szCs w:val="22"/>
        </w:rPr>
        <w:t xml:space="preserve"> informace týkající se druhé smluvní strany,</w:t>
      </w:r>
    </w:p>
    <w:p w:rsidR="0065118D" w:rsidRPr="00966234" w:rsidRDefault="0065118D" w:rsidP="00AC3695">
      <w:pPr>
        <w:pStyle w:val="Odstavecseseznamem10"/>
        <w:widowControl w:val="0"/>
        <w:numPr>
          <w:ilvl w:val="1"/>
          <w:numId w:val="11"/>
        </w:numPr>
        <w:ind w:left="426" w:hanging="426"/>
        <w:contextualSpacing w:val="0"/>
        <w:rPr>
          <w:sz w:val="22"/>
          <w:szCs w:val="22"/>
        </w:rPr>
      </w:pPr>
      <w:r w:rsidRPr="00966234">
        <w:rPr>
          <w:sz w:val="22"/>
          <w:szCs w:val="22"/>
        </w:rPr>
        <w:t>p</w:t>
      </w:r>
      <w:r w:rsidR="00130AEE" w:rsidRPr="00966234">
        <w:rPr>
          <w:sz w:val="22"/>
          <w:szCs w:val="22"/>
        </w:rPr>
        <w:t xml:space="preserve">oužívat </w:t>
      </w:r>
      <w:r w:rsidR="0025347B" w:rsidRPr="00966234">
        <w:rPr>
          <w:sz w:val="22"/>
          <w:szCs w:val="22"/>
        </w:rPr>
        <w:t>chráněné</w:t>
      </w:r>
      <w:r w:rsidR="00130AEE" w:rsidRPr="00966234">
        <w:rPr>
          <w:sz w:val="22"/>
          <w:szCs w:val="22"/>
        </w:rPr>
        <w:t xml:space="preserve"> informace týkající se druhé smluvní strany pouze pro účely stanovené touto smlouvou,</w:t>
      </w:r>
    </w:p>
    <w:p w:rsidR="00130AEE" w:rsidRPr="00966234" w:rsidRDefault="0065118D" w:rsidP="00AC3695">
      <w:pPr>
        <w:pStyle w:val="Odstavecseseznamem10"/>
        <w:widowControl w:val="0"/>
        <w:numPr>
          <w:ilvl w:val="1"/>
          <w:numId w:val="11"/>
        </w:numPr>
        <w:ind w:left="426" w:hanging="426"/>
        <w:contextualSpacing w:val="0"/>
        <w:rPr>
          <w:sz w:val="22"/>
          <w:szCs w:val="22"/>
        </w:rPr>
      </w:pPr>
      <w:r w:rsidRPr="00966234">
        <w:rPr>
          <w:sz w:val="22"/>
          <w:szCs w:val="22"/>
        </w:rPr>
        <w:t xml:space="preserve">neodtajňovat obsah jednání nebo </w:t>
      </w:r>
      <w:r w:rsidR="0025347B" w:rsidRPr="00966234">
        <w:rPr>
          <w:sz w:val="22"/>
          <w:szCs w:val="22"/>
        </w:rPr>
        <w:t xml:space="preserve">chráněné </w:t>
      </w:r>
      <w:r w:rsidRPr="00966234">
        <w:rPr>
          <w:sz w:val="22"/>
          <w:szCs w:val="22"/>
        </w:rPr>
        <w:t xml:space="preserve">informace třetím osobám s výjimkou vlastních zaměstnanců a subdodavatelů, je-li to nezbytné pro účely </w:t>
      </w:r>
      <w:r w:rsidR="004404CF" w:rsidRPr="00966234">
        <w:rPr>
          <w:sz w:val="22"/>
          <w:szCs w:val="22"/>
        </w:rPr>
        <w:t>plnění díla</w:t>
      </w:r>
      <w:r w:rsidRPr="00966234">
        <w:rPr>
          <w:sz w:val="22"/>
          <w:szCs w:val="22"/>
        </w:rPr>
        <w:t xml:space="preserve">. Všichni výše označení zaměstnanci a subdodavatelé musí být před odtajněním </w:t>
      </w:r>
      <w:r w:rsidR="0025347B" w:rsidRPr="00966234">
        <w:rPr>
          <w:sz w:val="22"/>
          <w:szCs w:val="22"/>
        </w:rPr>
        <w:t xml:space="preserve">chráněných </w:t>
      </w:r>
      <w:r w:rsidRPr="00966234">
        <w:rPr>
          <w:sz w:val="22"/>
          <w:szCs w:val="22"/>
        </w:rPr>
        <w:t xml:space="preserve">informací upozorněni na závazky ochrany </w:t>
      </w:r>
      <w:r w:rsidR="0025347B" w:rsidRPr="00966234">
        <w:rPr>
          <w:sz w:val="22"/>
          <w:szCs w:val="22"/>
        </w:rPr>
        <w:t xml:space="preserve">chráněných </w:t>
      </w:r>
      <w:r w:rsidRPr="00966234">
        <w:rPr>
          <w:sz w:val="22"/>
          <w:szCs w:val="22"/>
        </w:rPr>
        <w:t>informací obsažených v této smlouvě a musí se písemně zavázat, že se budou řídit ustanovením odst. 4 tohoto článku,</w:t>
      </w:r>
    </w:p>
    <w:p w:rsidR="0065118D" w:rsidRPr="00966234" w:rsidRDefault="0065118D" w:rsidP="00AC3695">
      <w:pPr>
        <w:pStyle w:val="Odstavecseseznamem10"/>
        <w:widowControl w:val="0"/>
        <w:numPr>
          <w:ilvl w:val="1"/>
          <w:numId w:val="11"/>
        </w:numPr>
        <w:ind w:left="426" w:hanging="426"/>
        <w:contextualSpacing w:val="0"/>
        <w:rPr>
          <w:sz w:val="22"/>
          <w:szCs w:val="22"/>
        </w:rPr>
      </w:pPr>
      <w:r w:rsidRPr="00966234">
        <w:rPr>
          <w:sz w:val="22"/>
          <w:szCs w:val="22"/>
        </w:rPr>
        <w:t xml:space="preserve">po obdržení písemné žádosti druhé smluvní strany bez zbytečného odkladu vrátit druhé smluvní straně všechny kopie </w:t>
      </w:r>
      <w:r w:rsidR="0025347B" w:rsidRPr="00966234">
        <w:rPr>
          <w:sz w:val="22"/>
          <w:szCs w:val="22"/>
        </w:rPr>
        <w:t xml:space="preserve">chráněných </w:t>
      </w:r>
      <w:r w:rsidRPr="00966234">
        <w:rPr>
          <w:sz w:val="22"/>
          <w:szCs w:val="22"/>
        </w:rPr>
        <w:t>informací, které se druhé smluvní strany týkají, nebo tyto kopie na žádost druhé smluvní strany zničit a písemně potvrdit druhé smluvní straně jejich zničení</w:t>
      </w:r>
      <w:r w:rsidR="009C5A21" w:rsidRPr="00966234">
        <w:rPr>
          <w:sz w:val="22"/>
          <w:szCs w:val="22"/>
        </w:rPr>
        <w:t>.</w:t>
      </w:r>
    </w:p>
    <w:p w:rsidR="0025347B" w:rsidRPr="00966234" w:rsidRDefault="00327165" w:rsidP="00AC3695">
      <w:pPr>
        <w:pStyle w:val="Odstavecseseznamem10"/>
        <w:widowControl w:val="0"/>
        <w:ind w:left="426" w:hanging="426"/>
        <w:contextualSpacing w:val="0"/>
        <w:rPr>
          <w:sz w:val="22"/>
          <w:szCs w:val="22"/>
        </w:rPr>
      </w:pPr>
      <w:r w:rsidRPr="00966234">
        <w:rPr>
          <w:sz w:val="22"/>
          <w:szCs w:val="22"/>
        </w:rPr>
        <w:t>4</w:t>
      </w:r>
      <w:r w:rsidR="0025347B" w:rsidRPr="00966234">
        <w:rPr>
          <w:sz w:val="22"/>
          <w:szCs w:val="22"/>
        </w:rPr>
        <w:t xml:space="preserve">) </w:t>
      </w:r>
      <w:r w:rsidR="00AC3695" w:rsidRPr="00966234">
        <w:rPr>
          <w:sz w:val="22"/>
          <w:szCs w:val="22"/>
        </w:rPr>
        <w:tab/>
      </w:r>
      <w:r w:rsidR="0025347B" w:rsidRPr="00966234">
        <w:rPr>
          <w:sz w:val="22"/>
          <w:szCs w:val="22"/>
        </w:rPr>
        <w:t>Tato smlouva nevylučuje poskytnutí chráněných informací v případě, že tyto informace bude potřeba poskytnout na základě ustanovení zákona nebo jiného právního předpisu, na základě žádosti soudu nebo správního orgánu, a to za podmínky, že žádné poskytnutí chráněných informací nebude uskutečněno bez předchozí konzultace s druhou smluvní stranou</w:t>
      </w:r>
      <w:r w:rsidR="009C5A21" w:rsidRPr="00966234">
        <w:rPr>
          <w:sz w:val="22"/>
          <w:szCs w:val="22"/>
        </w:rPr>
        <w:t>.</w:t>
      </w:r>
    </w:p>
    <w:p w:rsidR="00A22761" w:rsidRPr="00966234" w:rsidRDefault="00A22761">
      <w:pPr>
        <w:pStyle w:val="Nadpis6"/>
        <w:ind w:firstLine="360"/>
        <w:jc w:val="center"/>
        <w:rPr>
          <w:sz w:val="22"/>
          <w:szCs w:val="22"/>
        </w:rPr>
      </w:pPr>
    </w:p>
    <w:p w:rsidR="00CA6F7E" w:rsidRDefault="00CA6F7E" w:rsidP="00A22761">
      <w:pPr>
        <w:ind w:firstLine="360"/>
        <w:jc w:val="center"/>
        <w:rPr>
          <w:b/>
          <w:sz w:val="22"/>
          <w:szCs w:val="22"/>
        </w:rPr>
      </w:pPr>
    </w:p>
    <w:p w:rsidR="00CA6F7E" w:rsidRDefault="00CA6F7E" w:rsidP="00A22761">
      <w:pPr>
        <w:ind w:firstLine="360"/>
        <w:jc w:val="center"/>
        <w:rPr>
          <w:b/>
          <w:sz w:val="22"/>
          <w:szCs w:val="22"/>
        </w:rPr>
      </w:pPr>
    </w:p>
    <w:p w:rsidR="00CA6F7E" w:rsidRDefault="00CA6F7E" w:rsidP="00A22761">
      <w:pPr>
        <w:ind w:firstLine="360"/>
        <w:jc w:val="center"/>
        <w:rPr>
          <w:b/>
          <w:sz w:val="22"/>
          <w:szCs w:val="22"/>
        </w:rPr>
      </w:pPr>
    </w:p>
    <w:p w:rsidR="00A22761" w:rsidRPr="00966234" w:rsidRDefault="00A22761" w:rsidP="00A22761">
      <w:pPr>
        <w:ind w:firstLine="360"/>
        <w:jc w:val="center"/>
        <w:rPr>
          <w:b/>
          <w:sz w:val="22"/>
          <w:szCs w:val="22"/>
        </w:rPr>
      </w:pPr>
      <w:r w:rsidRPr="00966234">
        <w:rPr>
          <w:b/>
          <w:sz w:val="22"/>
          <w:szCs w:val="22"/>
        </w:rPr>
        <w:lastRenderedPageBreak/>
        <w:t>X</w:t>
      </w:r>
      <w:r w:rsidR="008C44E5" w:rsidRPr="00966234">
        <w:rPr>
          <w:b/>
          <w:sz w:val="22"/>
          <w:szCs w:val="22"/>
        </w:rPr>
        <w:t>V</w:t>
      </w:r>
      <w:r w:rsidRPr="00966234">
        <w:rPr>
          <w:b/>
          <w:sz w:val="22"/>
          <w:szCs w:val="22"/>
        </w:rPr>
        <w:t>.</w:t>
      </w:r>
    </w:p>
    <w:p w:rsidR="003D6C6A" w:rsidRPr="00966234" w:rsidRDefault="00656C41">
      <w:pPr>
        <w:pStyle w:val="Nadpis6"/>
        <w:ind w:firstLine="360"/>
        <w:jc w:val="center"/>
        <w:rPr>
          <w:sz w:val="22"/>
          <w:szCs w:val="22"/>
        </w:rPr>
      </w:pPr>
      <w:r w:rsidRPr="00966234">
        <w:rPr>
          <w:sz w:val="22"/>
          <w:szCs w:val="22"/>
        </w:rPr>
        <w:t>Všeobecná ustanovení</w:t>
      </w:r>
    </w:p>
    <w:p w:rsidR="000002BA" w:rsidRPr="00966234" w:rsidRDefault="000002BA" w:rsidP="00AC3695">
      <w:pPr>
        <w:numPr>
          <w:ilvl w:val="0"/>
          <w:numId w:val="20"/>
        </w:numPr>
        <w:spacing w:before="120"/>
        <w:ind w:left="426" w:hanging="426"/>
        <w:jc w:val="both"/>
        <w:rPr>
          <w:sz w:val="22"/>
          <w:szCs w:val="22"/>
        </w:rPr>
      </w:pPr>
      <w:r w:rsidRPr="00966234">
        <w:rPr>
          <w:sz w:val="22"/>
          <w:szCs w:val="22"/>
        </w:rPr>
        <w:t xml:space="preserve">Práva povinnosti vyplývající z této smlouvy se řídí z. </w:t>
      </w:r>
      <w:proofErr w:type="gramStart"/>
      <w:r w:rsidRPr="00966234">
        <w:rPr>
          <w:sz w:val="22"/>
          <w:szCs w:val="22"/>
        </w:rPr>
        <w:t>č.</w:t>
      </w:r>
      <w:proofErr w:type="gramEnd"/>
      <w:r w:rsidRPr="00966234">
        <w:rPr>
          <w:sz w:val="22"/>
          <w:szCs w:val="22"/>
        </w:rPr>
        <w:t xml:space="preserve"> 89/2012 Sb., občanský zákoník</w:t>
      </w:r>
      <w:r w:rsidR="00FE5D6E" w:rsidRPr="00966234">
        <w:rPr>
          <w:sz w:val="22"/>
          <w:szCs w:val="22"/>
        </w:rPr>
        <w:t>,</w:t>
      </w:r>
      <w:r w:rsidRPr="00966234" w:rsidDel="00F63910">
        <w:rPr>
          <w:sz w:val="22"/>
          <w:szCs w:val="22"/>
        </w:rPr>
        <w:t xml:space="preserve"> </w:t>
      </w:r>
      <w:r w:rsidRPr="00966234">
        <w:rPr>
          <w:sz w:val="22"/>
          <w:szCs w:val="22"/>
        </w:rPr>
        <w:t xml:space="preserve">a předpisy souvisejícími. </w:t>
      </w:r>
    </w:p>
    <w:p w:rsidR="003D6C6A" w:rsidRPr="00966234" w:rsidRDefault="003D6C6A" w:rsidP="00AC3695">
      <w:pPr>
        <w:numPr>
          <w:ilvl w:val="0"/>
          <w:numId w:val="20"/>
        </w:numPr>
        <w:spacing w:before="120"/>
        <w:ind w:left="426" w:hanging="426"/>
        <w:jc w:val="both"/>
        <w:rPr>
          <w:sz w:val="22"/>
          <w:szCs w:val="22"/>
        </w:rPr>
      </w:pPr>
      <w:r w:rsidRPr="00966234">
        <w:rPr>
          <w:sz w:val="22"/>
          <w:szCs w:val="22"/>
        </w:rPr>
        <w:t>Všechny spory vzniklé v souvislosti s touto smlouvou a jejím prováděním se smluvní strany pokusí řešit cestou vzájemné dohody prostřednictvím svých pověřených zástupců.</w:t>
      </w:r>
    </w:p>
    <w:p w:rsidR="008E0FE6" w:rsidRPr="00966234" w:rsidRDefault="003D6C6A" w:rsidP="00AC3695">
      <w:pPr>
        <w:numPr>
          <w:ilvl w:val="0"/>
          <w:numId w:val="20"/>
        </w:numPr>
        <w:spacing w:before="120"/>
        <w:ind w:left="426" w:hanging="426"/>
        <w:jc w:val="both"/>
        <w:rPr>
          <w:sz w:val="22"/>
          <w:szCs w:val="22"/>
        </w:rPr>
      </w:pPr>
      <w:r w:rsidRPr="00966234">
        <w:rPr>
          <w:sz w:val="22"/>
          <w:szCs w:val="22"/>
        </w:rPr>
        <w:t>V případě soudního sporu bude tento</w:t>
      </w:r>
      <w:r w:rsidR="00563427" w:rsidRPr="00966234">
        <w:rPr>
          <w:sz w:val="22"/>
          <w:szCs w:val="22"/>
        </w:rPr>
        <w:t xml:space="preserve"> spor</w:t>
      </w:r>
      <w:r w:rsidRPr="00966234">
        <w:rPr>
          <w:sz w:val="22"/>
          <w:szCs w:val="22"/>
        </w:rPr>
        <w:t xml:space="preserve"> řešit příslušný </w:t>
      </w:r>
      <w:r w:rsidR="000002BA" w:rsidRPr="00966234">
        <w:rPr>
          <w:sz w:val="22"/>
          <w:szCs w:val="22"/>
        </w:rPr>
        <w:t xml:space="preserve">obecný </w:t>
      </w:r>
      <w:r w:rsidRPr="00966234">
        <w:rPr>
          <w:sz w:val="22"/>
          <w:szCs w:val="22"/>
        </w:rPr>
        <w:t>soud</w:t>
      </w:r>
      <w:r w:rsidR="000002BA" w:rsidRPr="00966234">
        <w:rPr>
          <w:sz w:val="22"/>
          <w:szCs w:val="22"/>
        </w:rPr>
        <w:t>.</w:t>
      </w:r>
    </w:p>
    <w:p w:rsidR="00BB18C4" w:rsidRPr="00966234" w:rsidRDefault="00BB18C4" w:rsidP="00AC3695">
      <w:pPr>
        <w:pStyle w:val="Nadpis4"/>
        <w:numPr>
          <w:ilvl w:val="0"/>
          <w:numId w:val="20"/>
        </w:numPr>
        <w:spacing w:before="120"/>
        <w:ind w:left="426" w:hanging="426"/>
        <w:jc w:val="both"/>
        <w:rPr>
          <w:sz w:val="22"/>
          <w:szCs w:val="22"/>
        </w:rPr>
      </w:pPr>
      <w:r w:rsidRPr="00966234">
        <w:rPr>
          <w:sz w:val="22"/>
          <w:szCs w:val="22"/>
        </w:rPr>
        <w:t>Nedílnou součástí této smlouvy jsou všechny přílohy této smlouvy:</w:t>
      </w:r>
    </w:p>
    <w:p w:rsidR="00BB18C4" w:rsidRPr="00966234" w:rsidRDefault="00BB18C4" w:rsidP="00AC3695">
      <w:pPr>
        <w:ind w:left="426" w:hanging="426"/>
        <w:rPr>
          <w:sz w:val="22"/>
          <w:szCs w:val="22"/>
        </w:rPr>
      </w:pPr>
    </w:p>
    <w:p w:rsidR="00BB18C4" w:rsidRPr="00966234" w:rsidRDefault="00BB18C4" w:rsidP="00AC3695">
      <w:pPr>
        <w:numPr>
          <w:ilvl w:val="0"/>
          <w:numId w:val="13"/>
        </w:numPr>
        <w:overflowPunct w:val="0"/>
        <w:autoSpaceDE w:val="0"/>
        <w:autoSpaceDN w:val="0"/>
        <w:adjustRightInd w:val="0"/>
        <w:spacing w:before="120"/>
        <w:ind w:left="426" w:hanging="426"/>
        <w:jc w:val="both"/>
        <w:textAlignment w:val="baseline"/>
        <w:rPr>
          <w:sz w:val="22"/>
          <w:szCs w:val="22"/>
        </w:rPr>
      </w:pPr>
      <w:r w:rsidRPr="00966234">
        <w:rPr>
          <w:sz w:val="22"/>
          <w:szCs w:val="22"/>
        </w:rPr>
        <w:t xml:space="preserve">Příloha č. 1 – zadávací dokumentace </w:t>
      </w:r>
      <w:r w:rsidR="006B179A" w:rsidRPr="00966234">
        <w:rPr>
          <w:sz w:val="22"/>
          <w:szCs w:val="22"/>
        </w:rPr>
        <w:t xml:space="preserve">Upgrade </w:t>
      </w:r>
      <w:r w:rsidR="006B179A">
        <w:rPr>
          <w:sz w:val="22"/>
          <w:szCs w:val="22"/>
        </w:rPr>
        <w:t>informačního systému duševního vlastnictví</w:t>
      </w:r>
      <w:r w:rsidR="00A6685A">
        <w:rPr>
          <w:sz w:val="22"/>
          <w:szCs w:val="22"/>
        </w:rPr>
        <w:t>, ZMR-</w:t>
      </w:r>
      <w:r w:rsidR="006B179A">
        <w:rPr>
          <w:sz w:val="22"/>
          <w:szCs w:val="22"/>
        </w:rPr>
        <w:t>100</w:t>
      </w:r>
      <w:r w:rsidR="008A0757" w:rsidRPr="00966234">
        <w:rPr>
          <w:sz w:val="22"/>
          <w:szCs w:val="22"/>
        </w:rPr>
        <w:t xml:space="preserve">, ze dne </w:t>
      </w:r>
      <w:r w:rsidR="0052674F">
        <w:rPr>
          <w:sz w:val="22"/>
          <w:szCs w:val="22"/>
        </w:rPr>
        <w:tab/>
      </w:r>
      <w:proofErr w:type="gramStart"/>
      <w:r w:rsidR="00280574">
        <w:rPr>
          <w:sz w:val="22"/>
          <w:szCs w:val="22"/>
        </w:rPr>
        <w:t>19</w:t>
      </w:r>
      <w:r w:rsidR="00AB1ECA">
        <w:rPr>
          <w:sz w:val="22"/>
          <w:szCs w:val="22"/>
        </w:rPr>
        <w:t>.</w:t>
      </w:r>
      <w:r w:rsidR="00280574">
        <w:rPr>
          <w:sz w:val="22"/>
          <w:szCs w:val="22"/>
        </w:rPr>
        <w:t>7</w:t>
      </w:r>
      <w:r w:rsidR="00AB1ECA">
        <w:rPr>
          <w:sz w:val="22"/>
          <w:szCs w:val="22"/>
        </w:rPr>
        <w:t>.</w:t>
      </w:r>
      <w:r w:rsidR="004A6EC4">
        <w:rPr>
          <w:sz w:val="22"/>
          <w:szCs w:val="22"/>
        </w:rPr>
        <w:t>201</w:t>
      </w:r>
      <w:r w:rsidR="0052674F">
        <w:rPr>
          <w:sz w:val="22"/>
          <w:szCs w:val="22"/>
        </w:rPr>
        <w:t>6</w:t>
      </w:r>
      <w:proofErr w:type="gramEnd"/>
    </w:p>
    <w:p w:rsidR="00BB18C4" w:rsidRPr="00966234" w:rsidRDefault="00BB18C4" w:rsidP="00AC3695">
      <w:pPr>
        <w:numPr>
          <w:ilvl w:val="0"/>
          <w:numId w:val="13"/>
        </w:numPr>
        <w:ind w:left="426" w:hanging="426"/>
        <w:jc w:val="both"/>
        <w:rPr>
          <w:sz w:val="22"/>
          <w:szCs w:val="22"/>
        </w:rPr>
      </w:pPr>
      <w:r w:rsidRPr="00966234">
        <w:rPr>
          <w:sz w:val="22"/>
          <w:szCs w:val="22"/>
        </w:rPr>
        <w:t xml:space="preserve">Příloha č. </w:t>
      </w:r>
      <w:r w:rsidR="00E80FCD" w:rsidRPr="00966234">
        <w:rPr>
          <w:sz w:val="22"/>
          <w:szCs w:val="22"/>
        </w:rPr>
        <w:t xml:space="preserve">2 </w:t>
      </w:r>
      <w:r w:rsidR="0013235B">
        <w:rPr>
          <w:sz w:val="22"/>
          <w:szCs w:val="22"/>
        </w:rPr>
        <w:t>-</w:t>
      </w:r>
      <w:r w:rsidRPr="00966234">
        <w:rPr>
          <w:sz w:val="22"/>
          <w:szCs w:val="22"/>
        </w:rPr>
        <w:t xml:space="preserve"> Celková bezpečnos</w:t>
      </w:r>
      <w:r w:rsidR="0013235B">
        <w:rPr>
          <w:sz w:val="22"/>
          <w:szCs w:val="22"/>
        </w:rPr>
        <w:t xml:space="preserve">tní politika Úřadu průmyslového </w:t>
      </w:r>
      <w:r w:rsidRPr="00966234">
        <w:rPr>
          <w:sz w:val="22"/>
          <w:szCs w:val="22"/>
        </w:rPr>
        <w:t>vlastnictví</w:t>
      </w:r>
    </w:p>
    <w:p w:rsidR="00BB18C4" w:rsidRDefault="00BB18C4" w:rsidP="00AC3695">
      <w:pPr>
        <w:numPr>
          <w:ilvl w:val="0"/>
          <w:numId w:val="13"/>
        </w:numPr>
        <w:ind w:left="426" w:hanging="426"/>
        <w:jc w:val="both"/>
        <w:rPr>
          <w:sz w:val="22"/>
          <w:szCs w:val="22"/>
        </w:rPr>
      </w:pPr>
      <w:r w:rsidRPr="00966234">
        <w:rPr>
          <w:sz w:val="22"/>
          <w:szCs w:val="22"/>
        </w:rPr>
        <w:t xml:space="preserve">Příloha č. </w:t>
      </w:r>
      <w:r w:rsidR="00E80FCD" w:rsidRPr="00966234">
        <w:rPr>
          <w:sz w:val="22"/>
          <w:szCs w:val="22"/>
        </w:rPr>
        <w:t xml:space="preserve">3 </w:t>
      </w:r>
      <w:r w:rsidRPr="00966234">
        <w:rPr>
          <w:sz w:val="22"/>
          <w:szCs w:val="22"/>
        </w:rPr>
        <w:t>– Manuál pro dodavatele</w:t>
      </w:r>
    </w:p>
    <w:p w:rsidR="003F2C61" w:rsidRDefault="003F2C61" w:rsidP="003F2C61">
      <w:pPr>
        <w:ind w:left="426"/>
        <w:jc w:val="both"/>
        <w:rPr>
          <w:sz w:val="22"/>
          <w:szCs w:val="22"/>
        </w:rPr>
      </w:pPr>
    </w:p>
    <w:p w:rsidR="005A172F" w:rsidRPr="00966234" w:rsidRDefault="005A172F" w:rsidP="003F2C61">
      <w:pPr>
        <w:ind w:left="426"/>
        <w:jc w:val="both"/>
        <w:rPr>
          <w:sz w:val="22"/>
          <w:szCs w:val="22"/>
        </w:rPr>
      </w:pPr>
    </w:p>
    <w:p w:rsidR="003D6C6A" w:rsidRPr="00966234" w:rsidRDefault="003D6C6A">
      <w:pPr>
        <w:ind w:firstLine="360"/>
        <w:jc w:val="center"/>
        <w:rPr>
          <w:b/>
          <w:sz w:val="22"/>
          <w:szCs w:val="22"/>
        </w:rPr>
      </w:pPr>
      <w:r w:rsidRPr="00966234">
        <w:rPr>
          <w:b/>
          <w:sz w:val="22"/>
          <w:szCs w:val="22"/>
        </w:rPr>
        <w:t>X</w:t>
      </w:r>
      <w:r w:rsidR="00A22761" w:rsidRPr="00966234">
        <w:rPr>
          <w:b/>
          <w:sz w:val="22"/>
          <w:szCs w:val="22"/>
        </w:rPr>
        <w:t>V</w:t>
      </w:r>
      <w:r w:rsidR="008C44E5" w:rsidRPr="00966234">
        <w:rPr>
          <w:b/>
          <w:sz w:val="22"/>
          <w:szCs w:val="22"/>
        </w:rPr>
        <w:t>I</w:t>
      </w:r>
      <w:r w:rsidRPr="00966234">
        <w:rPr>
          <w:b/>
          <w:sz w:val="22"/>
          <w:szCs w:val="22"/>
        </w:rPr>
        <w:t>.</w:t>
      </w:r>
    </w:p>
    <w:p w:rsidR="003D6C6A" w:rsidRPr="00966234" w:rsidRDefault="003D6C6A">
      <w:pPr>
        <w:ind w:firstLine="360"/>
        <w:jc w:val="center"/>
        <w:rPr>
          <w:b/>
          <w:sz w:val="22"/>
          <w:szCs w:val="22"/>
        </w:rPr>
      </w:pPr>
      <w:r w:rsidRPr="00966234">
        <w:rPr>
          <w:b/>
          <w:sz w:val="22"/>
          <w:szCs w:val="22"/>
        </w:rPr>
        <w:t>Závěrečná ustanovení</w:t>
      </w:r>
    </w:p>
    <w:p w:rsidR="00A753B3" w:rsidRPr="00966234" w:rsidRDefault="003D6C6A" w:rsidP="00AC3695">
      <w:pPr>
        <w:pStyle w:val="Nadpis4"/>
        <w:numPr>
          <w:ilvl w:val="0"/>
          <w:numId w:val="31"/>
        </w:numPr>
        <w:spacing w:before="120"/>
        <w:ind w:left="426" w:hanging="426"/>
        <w:jc w:val="both"/>
        <w:rPr>
          <w:sz w:val="22"/>
          <w:szCs w:val="22"/>
        </w:rPr>
      </w:pPr>
      <w:r w:rsidRPr="00966234">
        <w:rPr>
          <w:sz w:val="22"/>
          <w:szCs w:val="22"/>
        </w:rPr>
        <w:t xml:space="preserve">Tuto smlouvu lze změnit či doplňovat pouze formou písemných dodatků odsouhlasených oběma smluvními stranami.    </w:t>
      </w:r>
    </w:p>
    <w:p w:rsidR="00A753B3" w:rsidRPr="00966234" w:rsidRDefault="00A753B3" w:rsidP="00AC3695">
      <w:pPr>
        <w:pStyle w:val="Nadpis4"/>
        <w:numPr>
          <w:ilvl w:val="0"/>
          <w:numId w:val="31"/>
        </w:numPr>
        <w:spacing w:before="120"/>
        <w:ind w:left="426" w:hanging="426"/>
        <w:jc w:val="both"/>
        <w:rPr>
          <w:sz w:val="22"/>
          <w:szCs w:val="22"/>
        </w:rPr>
      </w:pPr>
      <w:r w:rsidRPr="00966234">
        <w:rPr>
          <w:sz w:val="22"/>
          <w:szCs w:val="22"/>
        </w:rPr>
        <w:t>Tato smlouva se vyhotovuje ve dvou stejnopisech s platností originálu, z nichž po jednom obdrží objednatel i zhotovitel.</w:t>
      </w:r>
    </w:p>
    <w:p w:rsidR="005B0951" w:rsidRPr="00966234" w:rsidRDefault="005B0951" w:rsidP="00AC3695">
      <w:pPr>
        <w:pStyle w:val="Nadpis4"/>
        <w:numPr>
          <w:ilvl w:val="0"/>
          <w:numId w:val="31"/>
        </w:numPr>
        <w:spacing w:before="120"/>
        <w:ind w:left="426" w:hanging="426"/>
        <w:jc w:val="both"/>
        <w:rPr>
          <w:sz w:val="22"/>
          <w:szCs w:val="22"/>
        </w:rPr>
      </w:pPr>
      <w:r w:rsidRPr="00966234">
        <w:rPr>
          <w:sz w:val="22"/>
          <w:szCs w:val="22"/>
        </w:rPr>
        <w:t>Je-li nebo stane-li se některé z ustanovení této smlouvy neplatným nebo neúčinným, netýká se to ostatních ustanovení smlouvy a smluvní strany se zavazují nahradit takové ustanovení dodatkem.</w:t>
      </w:r>
    </w:p>
    <w:p w:rsidR="00625173" w:rsidRDefault="00625173" w:rsidP="00305BBA">
      <w:pPr>
        <w:pStyle w:val="Nadpis4"/>
        <w:numPr>
          <w:ilvl w:val="0"/>
          <w:numId w:val="31"/>
        </w:numPr>
        <w:spacing w:before="120"/>
        <w:ind w:left="426" w:hanging="426"/>
        <w:jc w:val="both"/>
        <w:rPr>
          <w:sz w:val="22"/>
          <w:szCs w:val="22"/>
        </w:rPr>
      </w:pPr>
      <w:r>
        <w:rPr>
          <w:sz w:val="22"/>
          <w:szCs w:val="22"/>
        </w:rPr>
        <w:t>Uveřejnění smlouvy v registru smluv zajistí Úřad průmyslového vlastnictví v souladu se zákonem č. 340/2015 Sb., o registru smluv v platném znění, bez odkladu po obdržení podepsané smlouvy oběma smluvními stranami.</w:t>
      </w:r>
    </w:p>
    <w:p w:rsidR="00305BBA" w:rsidRPr="00966234" w:rsidRDefault="00305BBA" w:rsidP="00305BBA">
      <w:pPr>
        <w:pStyle w:val="Nadpis4"/>
        <w:numPr>
          <w:ilvl w:val="0"/>
          <w:numId w:val="31"/>
        </w:numPr>
        <w:spacing w:before="120"/>
        <w:ind w:left="426" w:hanging="426"/>
        <w:jc w:val="both"/>
        <w:rPr>
          <w:sz w:val="22"/>
          <w:szCs w:val="22"/>
        </w:rPr>
      </w:pPr>
      <w:r w:rsidRPr="00966234">
        <w:rPr>
          <w:sz w:val="22"/>
          <w:szCs w:val="22"/>
        </w:rPr>
        <w:t xml:space="preserve">Tato smlouva nabývá platnosti a účinnosti dnem podpisu obou smluvních stran.                                               </w:t>
      </w:r>
    </w:p>
    <w:p w:rsidR="0084452B" w:rsidRPr="00966234" w:rsidRDefault="0084452B">
      <w:pPr>
        <w:rPr>
          <w:sz w:val="22"/>
          <w:szCs w:val="22"/>
        </w:rPr>
      </w:pPr>
    </w:p>
    <w:p w:rsidR="0084452B" w:rsidRPr="00966234" w:rsidRDefault="0084452B">
      <w:pPr>
        <w:rPr>
          <w:sz w:val="22"/>
          <w:szCs w:val="22"/>
        </w:rPr>
      </w:pPr>
    </w:p>
    <w:p w:rsidR="002F1E72" w:rsidRPr="00966234" w:rsidRDefault="002F1E72" w:rsidP="00B21840">
      <w:pPr>
        <w:ind w:firstLine="360"/>
        <w:rPr>
          <w:sz w:val="22"/>
          <w:szCs w:val="22"/>
        </w:rPr>
      </w:pPr>
    </w:p>
    <w:p w:rsidR="00A529E8" w:rsidRPr="00966234" w:rsidRDefault="00A529E8" w:rsidP="00B21840">
      <w:pPr>
        <w:ind w:firstLine="360"/>
        <w:rPr>
          <w:sz w:val="22"/>
          <w:szCs w:val="22"/>
        </w:rPr>
      </w:pPr>
    </w:p>
    <w:p w:rsidR="004F57B5" w:rsidRPr="005B4C36" w:rsidRDefault="004F57B5" w:rsidP="004F57B5">
      <w:pPr>
        <w:ind w:firstLine="708"/>
        <w:jc w:val="both"/>
        <w:rPr>
          <w:sz w:val="22"/>
          <w:szCs w:val="22"/>
        </w:rPr>
      </w:pPr>
      <w:r w:rsidRPr="005B4C36">
        <w:rPr>
          <w:sz w:val="22"/>
          <w:szCs w:val="22"/>
        </w:rPr>
        <w:t>V Praze dne ……………….</w:t>
      </w:r>
    </w:p>
    <w:p w:rsidR="004F57B5" w:rsidRDefault="004F57B5" w:rsidP="004F57B5">
      <w:pPr>
        <w:pStyle w:val="Nadpis4"/>
        <w:jc w:val="both"/>
        <w:rPr>
          <w:sz w:val="22"/>
          <w:szCs w:val="22"/>
        </w:rPr>
      </w:pPr>
    </w:p>
    <w:p w:rsidR="004F57B5" w:rsidRPr="005B4C36" w:rsidRDefault="004F57B5" w:rsidP="004F57B5">
      <w:pPr>
        <w:pStyle w:val="Nadpis4"/>
        <w:jc w:val="both"/>
        <w:rPr>
          <w:sz w:val="22"/>
          <w:szCs w:val="22"/>
        </w:rPr>
      </w:pPr>
    </w:p>
    <w:p w:rsidR="004F57B5" w:rsidRPr="005B4C36" w:rsidRDefault="004F57B5" w:rsidP="004F57B5">
      <w:pPr>
        <w:pStyle w:val="Nadpis4"/>
        <w:ind w:firstLine="708"/>
        <w:jc w:val="both"/>
        <w:rPr>
          <w:sz w:val="22"/>
          <w:szCs w:val="22"/>
        </w:rPr>
      </w:pPr>
      <w:r w:rsidRPr="005B4C36">
        <w:rPr>
          <w:sz w:val="22"/>
          <w:szCs w:val="22"/>
        </w:rPr>
        <w:t>Objednatel:                                                          Zhotovitel:</w:t>
      </w:r>
    </w:p>
    <w:p w:rsidR="004F57B5" w:rsidRDefault="004F57B5" w:rsidP="004F57B5">
      <w:pPr>
        <w:pStyle w:val="Nadpis4"/>
        <w:jc w:val="both"/>
        <w:rPr>
          <w:sz w:val="22"/>
          <w:szCs w:val="22"/>
        </w:rPr>
      </w:pPr>
    </w:p>
    <w:p w:rsidR="004F57B5" w:rsidRPr="00357F75" w:rsidRDefault="004F57B5" w:rsidP="004F57B5"/>
    <w:p w:rsidR="004F57B5" w:rsidRPr="005B4C36" w:rsidRDefault="004F57B5" w:rsidP="004F57B5">
      <w:pPr>
        <w:ind w:firstLine="708"/>
        <w:jc w:val="both"/>
        <w:rPr>
          <w:sz w:val="22"/>
          <w:szCs w:val="22"/>
        </w:rPr>
      </w:pPr>
      <w:r w:rsidRPr="005B4C36">
        <w:rPr>
          <w:sz w:val="22"/>
          <w:szCs w:val="22"/>
        </w:rPr>
        <w:t xml:space="preserve">…………………………….. </w:t>
      </w:r>
      <w:r w:rsidRPr="005B4C36">
        <w:rPr>
          <w:sz w:val="22"/>
          <w:szCs w:val="22"/>
        </w:rPr>
        <w:tab/>
      </w:r>
      <w:r w:rsidRPr="005B4C36">
        <w:rPr>
          <w:sz w:val="22"/>
          <w:szCs w:val="22"/>
        </w:rPr>
        <w:tab/>
      </w:r>
      <w:r w:rsidRPr="005B4C36">
        <w:rPr>
          <w:sz w:val="22"/>
          <w:szCs w:val="22"/>
        </w:rPr>
        <w:tab/>
        <w:t>………………………………….</w:t>
      </w:r>
    </w:p>
    <w:p w:rsidR="004F57B5" w:rsidRPr="005B4C36" w:rsidRDefault="004F57B5" w:rsidP="004F57B5">
      <w:pPr>
        <w:ind w:left="4962" w:right="-285" w:hanging="4257"/>
        <w:rPr>
          <w:sz w:val="22"/>
          <w:szCs w:val="22"/>
        </w:rPr>
      </w:pPr>
      <w:r w:rsidRPr="005B4C36">
        <w:rPr>
          <w:sz w:val="22"/>
          <w:szCs w:val="22"/>
        </w:rPr>
        <w:t xml:space="preserve">Ing. Luděk </w:t>
      </w:r>
      <w:proofErr w:type="spellStart"/>
      <w:r w:rsidRPr="005B4C36">
        <w:rPr>
          <w:sz w:val="22"/>
          <w:szCs w:val="22"/>
        </w:rPr>
        <w:t>Churáček</w:t>
      </w:r>
      <w:proofErr w:type="spellEnd"/>
      <w:r>
        <w:rPr>
          <w:sz w:val="22"/>
          <w:szCs w:val="22"/>
        </w:rPr>
        <w:tab/>
        <w:t>Ing. Václav Provazník</w:t>
      </w:r>
    </w:p>
    <w:p w:rsidR="004F57B5" w:rsidRDefault="004F57B5" w:rsidP="004F57B5">
      <w:pPr>
        <w:ind w:firstLine="705"/>
        <w:rPr>
          <w:sz w:val="22"/>
          <w:szCs w:val="22"/>
        </w:rPr>
      </w:pPr>
      <w:r>
        <w:rPr>
          <w:sz w:val="22"/>
          <w:szCs w:val="22"/>
        </w:rPr>
        <w:t>ředitel ekonomického odboru</w:t>
      </w:r>
      <w:r w:rsidRPr="005B4C36">
        <w:rPr>
          <w:sz w:val="22"/>
          <w:szCs w:val="22"/>
        </w:rPr>
        <w:tab/>
      </w:r>
      <w:r w:rsidRPr="005B4C36">
        <w:rPr>
          <w:sz w:val="22"/>
          <w:szCs w:val="22"/>
        </w:rPr>
        <w:tab/>
      </w:r>
      <w:r w:rsidRPr="005B4C36">
        <w:rPr>
          <w:sz w:val="22"/>
          <w:szCs w:val="22"/>
        </w:rPr>
        <w:tab/>
      </w:r>
      <w:r>
        <w:rPr>
          <w:sz w:val="22"/>
          <w:szCs w:val="22"/>
        </w:rPr>
        <w:t xml:space="preserve">jednatel za O2 IT </w:t>
      </w:r>
      <w:proofErr w:type="spellStart"/>
      <w:r>
        <w:rPr>
          <w:sz w:val="22"/>
          <w:szCs w:val="22"/>
        </w:rPr>
        <w:t>Services</w:t>
      </w:r>
      <w:proofErr w:type="spellEnd"/>
      <w:r>
        <w:rPr>
          <w:sz w:val="22"/>
          <w:szCs w:val="22"/>
        </w:rPr>
        <w:t xml:space="preserve"> s.r.o.</w:t>
      </w:r>
    </w:p>
    <w:p w:rsidR="004F57B5" w:rsidRDefault="004F57B5" w:rsidP="004F57B5">
      <w:pPr>
        <w:ind w:firstLine="705"/>
        <w:rPr>
          <w:sz w:val="22"/>
          <w:szCs w:val="22"/>
        </w:rPr>
      </w:pPr>
    </w:p>
    <w:p w:rsidR="004F57B5" w:rsidRDefault="004F57B5" w:rsidP="004F57B5">
      <w:pPr>
        <w:ind w:firstLine="705"/>
        <w:rPr>
          <w:sz w:val="22"/>
          <w:szCs w:val="22"/>
        </w:rPr>
      </w:pPr>
    </w:p>
    <w:p w:rsidR="004F57B5" w:rsidRDefault="004F57B5" w:rsidP="004F57B5">
      <w:pPr>
        <w:ind w:firstLine="705"/>
        <w:rPr>
          <w:sz w:val="22"/>
          <w:szCs w:val="22"/>
        </w:rPr>
      </w:pPr>
    </w:p>
    <w:p w:rsidR="004F57B5" w:rsidRDefault="004F57B5" w:rsidP="004F57B5">
      <w:pPr>
        <w:ind w:firstLine="705"/>
        <w:rPr>
          <w:sz w:val="22"/>
          <w:szCs w:val="22"/>
        </w:rPr>
      </w:pPr>
    </w:p>
    <w:p w:rsidR="004F57B5" w:rsidRDefault="004F57B5" w:rsidP="004F57B5">
      <w:pPr>
        <w:ind w:firstLine="705"/>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w:t>
      </w:r>
    </w:p>
    <w:p w:rsidR="004F57B5" w:rsidRDefault="004F57B5" w:rsidP="004F57B5">
      <w:pPr>
        <w:ind w:left="4248" w:firstLine="708"/>
        <w:rPr>
          <w:sz w:val="22"/>
          <w:szCs w:val="22"/>
        </w:rPr>
      </w:pPr>
      <w:r>
        <w:rPr>
          <w:sz w:val="22"/>
          <w:szCs w:val="22"/>
        </w:rPr>
        <w:t>Ing. Jan Bechyně</w:t>
      </w:r>
    </w:p>
    <w:p w:rsidR="004F57B5" w:rsidRPr="00966234" w:rsidRDefault="004F57B5" w:rsidP="004F57B5">
      <w:pPr>
        <w:ind w:left="4248" w:firstLine="708"/>
        <w:rPr>
          <w:sz w:val="22"/>
          <w:szCs w:val="22"/>
        </w:rPr>
      </w:pPr>
      <w:r>
        <w:rPr>
          <w:sz w:val="22"/>
          <w:szCs w:val="22"/>
        </w:rPr>
        <w:t xml:space="preserve">jednatel za O2 IT </w:t>
      </w:r>
      <w:proofErr w:type="spellStart"/>
      <w:r>
        <w:rPr>
          <w:sz w:val="22"/>
          <w:szCs w:val="22"/>
        </w:rPr>
        <w:t>Services</w:t>
      </w:r>
      <w:proofErr w:type="spellEnd"/>
      <w:r>
        <w:rPr>
          <w:sz w:val="22"/>
          <w:szCs w:val="22"/>
        </w:rPr>
        <w:t xml:space="preserve"> s.r.o.</w:t>
      </w:r>
    </w:p>
    <w:p w:rsidR="00CF2D38" w:rsidRPr="00966234" w:rsidRDefault="00CF2D38" w:rsidP="004F57B5">
      <w:pPr>
        <w:ind w:firstLine="708"/>
        <w:jc w:val="both"/>
        <w:rPr>
          <w:sz w:val="22"/>
          <w:szCs w:val="22"/>
        </w:rPr>
      </w:pPr>
      <w:bookmarkStart w:id="0" w:name="_GoBack"/>
      <w:bookmarkEnd w:id="0"/>
    </w:p>
    <w:sectPr w:rsidR="00CF2D38" w:rsidRPr="00966234" w:rsidSect="00002DD0">
      <w:footerReference w:type="even" r:id="rId9"/>
      <w:footerReference w:type="default" r:id="rId10"/>
      <w:pgSz w:w="11906" w:h="16838"/>
      <w:pgMar w:top="1418" w:right="1418" w:bottom="1418" w:left="1559"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0310" w:rsidRDefault="00E50310">
      <w:r>
        <w:separator/>
      </w:r>
    </w:p>
  </w:endnote>
  <w:endnote w:type="continuationSeparator" w:id="0">
    <w:p w:rsidR="00E50310" w:rsidRDefault="00E50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D9D" w:rsidRDefault="00467CB1">
    <w:pPr>
      <w:pStyle w:val="Zpat"/>
      <w:framePr w:wrap="around" w:vAnchor="text" w:hAnchor="margin" w:xAlign="center" w:y="1"/>
      <w:rPr>
        <w:rStyle w:val="slostrnky"/>
      </w:rPr>
    </w:pPr>
    <w:r>
      <w:rPr>
        <w:rStyle w:val="slostrnky"/>
      </w:rPr>
      <w:fldChar w:fldCharType="begin"/>
    </w:r>
    <w:r w:rsidR="00052D9D">
      <w:rPr>
        <w:rStyle w:val="slostrnky"/>
      </w:rPr>
      <w:instrText xml:space="preserve">PAGE  </w:instrText>
    </w:r>
    <w:r>
      <w:rPr>
        <w:rStyle w:val="slostrnky"/>
      </w:rPr>
      <w:fldChar w:fldCharType="end"/>
    </w:r>
  </w:p>
  <w:p w:rsidR="00052D9D" w:rsidRDefault="00052D9D">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D9D" w:rsidRDefault="00467CB1">
    <w:pPr>
      <w:pStyle w:val="Zpat"/>
      <w:framePr w:wrap="around" w:vAnchor="text" w:hAnchor="margin" w:xAlign="center" w:y="1"/>
      <w:rPr>
        <w:rStyle w:val="slostrnky"/>
      </w:rPr>
    </w:pPr>
    <w:r>
      <w:rPr>
        <w:rStyle w:val="slostrnky"/>
      </w:rPr>
      <w:fldChar w:fldCharType="begin"/>
    </w:r>
    <w:r w:rsidR="00052D9D">
      <w:rPr>
        <w:rStyle w:val="slostrnky"/>
      </w:rPr>
      <w:instrText xml:space="preserve">PAGE  </w:instrText>
    </w:r>
    <w:r>
      <w:rPr>
        <w:rStyle w:val="slostrnky"/>
      </w:rPr>
      <w:fldChar w:fldCharType="separate"/>
    </w:r>
    <w:r w:rsidR="00B63ACB">
      <w:rPr>
        <w:rStyle w:val="slostrnky"/>
        <w:noProof/>
      </w:rPr>
      <w:t>9</w:t>
    </w:r>
    <w:r>
      <w:rPr>
        <w:rStyle w:val="slostrnky"/>
      </w:rPr>
      <w:fldChar w:fldCharType="end"/>
    </w:r>
  </w:p>
  <w:p w:rsidR="00052D9D" w:rsidRDefault="00052D9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0310" w:rsidRDefault="00E50310">
      <w:r>
        <w:separator/>
      </w:r>
    </w:p>
  </w:footnote>
  <w:footnote w:type="continuationSeparator" w:id="0">
    <w:p w:rsidR="00E50310" w:rsidRDefault="00E503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21A9864"/>
    <w:lvl w:ilvl="0">
      <w:numFmt w:val="bullet"/>
      <w:lvlText w:val="*"/>
      <w:lvlJc w:val="left"/>
    </w:lvl>
  </w:abstractNum>
  <w:abstractNum w:abstractNumId="1">
    <w:nsid w:val="01927FA8"/>
    <w:multiLevelType w:val="multilevel"/>
    <w:tmpl w:val="804C70E4"/>
    <w:lvl w:ilvl="0">
      <w:start w:val="2"/>
      <w:numFmt w:val="decimal"/>
      <w:lvlText w:val="%1)"/>
      <w:lvlJc w:val="left"/>
      <w:pPr>
        <w:tabs>
          <w:tab w:val="num" w:pos="502"/>
        </w:tabs>
        <w:ind w:left="502" w:hanging="360"/>
      </w:pPr>
      <w:rPr>
        <w:rFonts w:hint="default"/>
      </w:rPr>
    </w:lvl>
    <w:lvl w:ilvl="1">
      <w:start w:val="1"/>
      <w:numFmt w:val="lowerLetter"/>
      <w:lvlText w:val="%2)"/>
      <w:lvlJc w:val="left"/>
      <w:pPr>
        <w:tabs>
          <w:tab w:val="num" w:pos="1855"/>
        </w:tabs>
        <w:ind w:left="1855" w:hanging="72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nsid w:val="05DB3F9D"/>
    <w:multiLevelType w:val="hybridMultilevel"/>
    <w:tmpl w:val="5792D398"/>
    <w:lvl w:ilvl="0" w:tplc="8788DBE2">
      <w:start w:val="6"/>
      <w:numFmt w:val="lowerLetter"/>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8C46A18"/>
    <w:multiLevelType w:val="hybridMultilevel"/>
    <w:tmpl w:val="CDDC1E28"/>
    <w:lvl w:ilvl="0" w:tplc="04050017">
      <w:start w:val="1"/>
      <w:numFmt w:val="lowerLetter"/>
      <w:lvlText w:val="%1)"/>
      <w:lvlJc w:val="left"/>
      <w:pPr>
        <w:ind w:left="1211" w:hanging="360"/>
      </w:pPr>
    </w:lvl>
    <w:lvl w:ilvl="1" w:tplc="04050019">
      <w:start w:val="1"/>
      <w:numFmt w:val="lowerLetter"/>
      <w:lvlText w:val="%2."/>
      <w:lvlJc w:val="left"/>
      <w:pPr>
        <w:ind w:left="1931" w:hanging="360"/>
      </w:pPr>
      <w:rPr>
        <w:rFonts w:hint="default"/>
      </w:rPr>
    </w:lvl>
    <w:lvl w:ilvl="2" w:tplc="0405001B">
      <w:start w:val="1"/>
      <w:numFmt w:val="lowerRoman"/>
      <w:lvlText w:val="%3."/>
      <w:lvlJc w:val="right"/>
      <w:pPr>
        <w:ind w:left="2651" w:hanging="180"/>
      </w:pPr>
    </w:lvl>
    <w:lvl w:ilvl="3" w:tplc="58B479F0">
      <w:start w:val="1"/>
      <w:numFmt w:val="decimal"/>
      <w:lvlText w:val="%4)"/>
      <w:lvlJc w:val="left"/>
      <w:pPr>
        <w:ind w:left="3371" w:hanging="360"/>
      </w:pPr>
      <w:rPr>
        <w:rFonts w:hint="default"/>
      </w:rPr>
    </w:lvl>
    <w:lvl w:ilvl="4" w:tplc="25B87FD2">
      <w:start w:val="1"/>
      <w:numFmt w:val="lowerLetter"/>
      <w:lvlText w:val="%5-"/>
      <w:lvlJc w:val="left"/>
      <w:pPr>
        <w:ind w:left="4091" w:hanging="360"/>
      </w:pPr>
      <w:rPr>
        <w:rFonts w:hint="default"/>
      </w:r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4">
    <w:nsid w:val="0A0C2369"/>
    <w:multiLevelType w:val="hybridMultilevel"/>
    <w:tmpl w:val="BEFC5064"/>
    <w:lvl w:ilvl="0" w:tplc="04050019">
      <w:start w:val="1"/>
      <w:numFmt w:val="lowerLetter"/>
      <w:lvlText w:val="%1."/>
      <w:lvlJc w:val="left"/>
      <w:pPr>
        <w:tabs>
          <w:tab w:val="num" w:pos="720"/>
        </w:tabs>
        <w:ind w:left="720" w:hanging="360"/>
      </w:pPr>
      <w:rPr>
        <w:rFont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nsid w:val="0D9A0B0D"/>
    <w:multiLevelType w:val="hybridMultilevel"/>
    <w:tmpl w:val="CE1CACFE"/>
    <w:lvl w:ilvl="0" w:tplc="4AD2D4F8">
      <w:start w:val="1"/>
      <w:numFmt w:val="lowerLetter"/>
      <w:lvlText w:val="%1."/>
      <w:lvlJc w:val="left"/>
      <w:pPr>
        <w:ind w:left="1004" w:hanging="360"/>
      </w:pPr>
      <w:rPr>
        <w:rFonts w:hint="default"/>
      </w:rPr>
    </w:lvl>
    <w:lvl w:ilvl="1" w:tplc="04050019">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6">
    <w:nsid w:val="1407074E"/>
    <w:multiLevelType w:val="multilevel"/>
    <w:tmpl w:val="44BE8B90"/>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1276" w:hanging="708"/>
      </w:pPr>
      <w:rPr>
        <w:rFonts w:hint="default"/>
      </w:rPr>
    </w:lvl>
    <w:lvl w:ilvl="3">
      <w:start w:val="1"/>
      <w:numFmt w:val="lowerLetter"/>
      <w:lvlText w:val="%4)"/>
      <w:lvlJc w:val="left"/>
      <w:pPr>
        <w:ind w:left="1984" w:hanging="708"/>
      </w:pPr>
      <w:rPr>
        <w:rFonts w:hint="default"/>
      </w:rPr>
    </w:lvl>
    <w:lvl w:ilvl="4">
      <w:start w:val="1"/>
      <w:numFmt w:val="decimal"/>
      <w:lvlText w:val="(%5)"/>
      <w:lvlJc w:val="left"/>
      <w:pPr>
        <w:ind w:left="2692" w:hanging="708"/>
      </w:pPr>
      <w:rPr>
        <w:rFonts w:hint="default"/>
      </w:rPr>
    </w:lvl>
    <w:lvl w:ilvl="5">
      <w:start w:val="1"/>
      <w:numFmt w:val="lowerLetter"/>
      <w:lvlText w:val="(%6)"/>
      <w:lvlJc w:val="left"/>
      <w:pPr>
        <w:ind w:left="3400" w:hanging="708"/>
      </w:pPr>
      <w:rPr>
        <w:rFonts w:hint="default"/>
      </w:rPr>
    </w:lvl>
    <w:lvl w:ilvl="6">
      <w:start w:val="1"/>
      <w:numFmt w:val="lowerRoman"/>
      <w:lvlText w:val="(%7)"/>
      <w:lvlJc w:val="left"/>
      <w:pPr>
        <w:ind w:left="4108" w:hanging="708"/>
      </w:pPr>
      <w:rPr>
        <w:rFonts w:hint="default"/>
      </w:rPr>
    </w:lvl>
    <w:lvl w:ilvl="7">
      <w:start w:val="1"/>
      <w:numFmt w:val="lowerLetter"/>
      <w:lvlText w:val="(%8)"/>
      <w:lvlJc w:val="left"/>
      <w:pPr>
        <w:ind w:left="4816" w:hanging="708"/>
      </w:pPr>
      <w:rPr>
        <w:rFonts w:hint="default"/>
      </w:rPr>
    </w:lvl>
    <w:lvl w:ilvl="8">
      <w:start w:val="1"/>
      <w:numFmt w:val="lowerRoman"/>
      <w:lvlText w:val="(%9)"/>
      <w:lvlJc w:val="left"/>
      <w:pPr>
        <w:ind w:left="5524" w:hanging="708"/>
      </w:pPr>
      <w:rPr>
        <w:rFonts w:hint="default"/>
      </w:rPr>
    </w:lvl>
  </w:abstractNum>
  <w:abstractNum w:abstractNumId="7">
    <w:nsid w:val="14412795"/>
    <w:multiLevelType w:val="hybridMultilevel"/>
    <w:tmpl w:val="53C634D2"/>
    <w:lvl w:ilvl="0" w:tplc="04050011">
      <w:start w:val="1"/>
      <w:numFmt w:val="decimal"/>
      <w:lvlText w:val="%1)"/>
      <w:lvlJc w:val="left"/>
      <w:pPr>
        <w:ind w:left="1211" w:hanging="360"/>
      </w:pPr>
    </w:lvl>
    <w:lvl w:ilvl="1" w:tplc="04050019" w:tentative="1">
      <w:start w:val="1"/>
      <w:numFmt w:val="lowerLetter"/>
      <w:lvlText w:val="%2."/>
      <w:lvlJc w:val="left"/>
      <w:pPr>
        <w:ind w:left="1860" w:hanging="360"/>
      </w:p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abstractNum w:abstractNumId="8">
    <w:nsid w:val="1484365B"/>
    <w:multiLevelType w:val="hybridMultilevel"/>
    <w:tmpl w:val="6E4848F0"/>
    <w:lvl w:ilvl="0" w:tplc="04050019">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14A370AA"/>
    <w:multiLevelType w:val="hybridMultilevel"/>
    <w:tmpl w:val="6FA6C456"/>
    <w:lvl w:ilvl="0" w:tplc="04050011">
      <w:start w:val="1"/>
      <w:numFmt w:val="decimal"/>
      <w:lvlText w:val="%1)"/>
      <w:lvlJc w:val="left"/>
      <w:pPr>
        <w:ind w:left="720" w:hanging="360"/>
      </w:pPr>
      <w:rPr>
        <w:rFonts w:hint="default"/>
      </w:rPr>
    </w:lvl>
    <w:lvl w:ilvl="1" w:tplc="7ACEAA84"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nsid w:val="14ED085D"/>
    <w:multiLevelType w:val="hybridMultilevel"/>
    <w:tmpl w:val="19423A34"/>
    <w:lvl w:ilvl="0" w:tplc="04050011">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1">
    <w:nsid w:val="171F450E"/>
    <w:multiLevelType w:val="hybridMultilevel"/>
    <w:tmpl w:val="881032D2"/>
    <w:lvl w:ilvl="0" w:tplc="04050011">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197B4A32"/>
    <w:multiLevelType w:val="hybridMultilevel"/>
    <w:tmpl w:val="C122EA0C"/>
    <w:lvl w:ilvl="0" w:tplc="2EF0FDD4">
      <w:start w:val="1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1D046B91"/>
    <w:multiLevelType w:val="hybridMultilevel"/>
    <w:tmpl w:val="B7F01B64"/>
    <w:lvl w:ilvl="0" w:tplc="0405000F">
      <w:start w:val="1"/>
      <w:numFmt w:val="decimal"/>
      <w:lvlText w:val="%1."/>
      <w:lvlJc w:val="left"/>
      <w:pPr>
        <w:ind w:left="2348" w:hanging="360"/>
      </w:pPr>
    </w:lvl>
    <w:lvl w:ilvl="1" w:tplc="04050019" w:tentative="1">
      <w:start w:val="1"/>
      <w:numFmt w:val="lowerLetter"/>
      <w:lvlText w:val="%2."/>
      <w:lvlJc w:val="left"/>
      <w:pPr>
        <w:ind w:left="3068" w:hanging="360"/>
      </w:pPr>
    </w:lvl>
    <w:lvl w:ilvl="2" w:tplc="0405001B" w:tentative="1">
      <w:start w:val="1"/>
      <w:numFmt w:val="lowerRoman"/>
      <w:lvlText w:val="%3."/>
      <w:lvlJc w:val="right"/>
      <w:pPr>
        <w:ind w:left="3788" w:hanging="180"/>
      </w:pPr>
    </w:lvl>
    <w:lvl w:ilvl="3" w:tplc="0405000F" w:tentative="1">
      <w:start w:val="1"/>
      <w:numFmt w:val="decimal"/>
      <w:lvlText w:val="%4."/>
      <w:lvlJc w:val="left"/>
      <w:pPr>
        <w:ind w:left="4508" w:hanging="360"/>
      </w:pPr>
    </w:lvl>
    <w:lvl w:ilvl="4" w:tplc="04050019" w:tentative="1">
      <w:start w:val="1"/>
      <w:numFmt w:val="lowerLetter"/>
      <w:lvlText w:val="%5."/>
      <w:lvlJc w:val="left"/>
      <w:pPr>
        <w:ind w:left="5228" w:hanging="360"/>
      </w:pPr>
    </w:lvl>
    <w:lvl w:ilvl="5" w:tplc="0405001B" w:tentative="1">
      <w:start w:val="1"/>
      <w:numFmt w:val="lowerRoman"/>
      <w:lvlText w:val="%6."/>
      <w:lvlJc w:val="right"/>
      <w:pPr>
        <w:ind w:left="5948" w:hanging="180"/>
      </w:pPr>
    </w:lvl>
    <w:lvl w:ilvl="6" w:tplc="0405000F" w:tentative="1">
      <w:start w:val="1"/>
      <w:numFmt w:val="decimal"/>
      <w:lvlText w:val="%7."/>
      <w:lvlJc w:val="left"/>
      <w:pPr>
        <w:ind w:left="6668" w:hanging="360"/>
      </w:pPr>
    </w:lvl>
    <w:lvl w:ilvl="7" w:tplc="04050019" w:tentative="1">
      <w:start w:val="1"/>
      <w:numFmt w:val="lowerLetter"/>
      <w:lvlText w:val="%8."/>
      <w:lvlJc w:val="left"/>
      <w:pPr>
        <w:ind w:left="7388" w:hanging="360"/>
      </w:pPr>
    </w:lvl>
    <w:lvl w:ilvl="8" w:tplc="0405001B" w:tentative="1">
      <w:start w:val="1"/>
      <w:numFmt w:val="lowerRoman"/>
      <w:lvlText w:val="%9."/>
      <w:lvlJc w:val="right"/>
      <w:pPr>
        <w:ind w:left="8108" w:hanging="180"/>
      </w:pPr>
    </w:lvl>
  </w:abstractNum>
  <w:abstractNum w:abstractNumId="14">
    <w:nsid w:val="1D173BC3"/>
    <w:multiLevelType w:val="hybridMultilevel"/>
    <w:tmpl w:val="6278106C"/>
    <w:lvl w:ilvl="0" w:tplc="04050011">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1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5">
    <w:nsid w:val="2225120E"/>
    <w:multiLevelType w:val="hybridMultilevel"/>
    <w:tmpl w:val="B34CE7AC"/>
    <w:lvl w:ilvl="0" w:tplc="9CBC4A7E">
      <w:start w:val="3"/>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272F5D91"/>
    <w:multiLevelType w:val="hybridMultilevel"/>
    <w:tmpl w:val="2DF0A896"/>
    <w:lvl w:ilvl="0" w:tplc="04050019">
      <w:start w:val="1"/>
      <w:numFmt w:val="lowerLetter"/>
      <w:lvlText w:val="%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7">
    <w:nsid w:val="281557C1"/>
    <w:multiLevelType w:val="hybridMultilevel"/>
    <w:tmpl w:val="98CAFB80"/>
    <w:lvl w:ilvl="0" w:tplc="1FC2CEBC">
      <w:start w:val="1"/>
      <w:numFmt w:val="decimal"/>
      <w:lvlText w:val="%1)"/>
      <w:lvlJc w:val="left"/>
      <w:pPr>
        <w:ind w:left="720" w:hanging="360"/>
      </w:pPr>
      <w:rPr>
        <w:rFonts w:hint="default"/>
      </w:rPr>
    </w:lvl>
    <w:lvl w:ilvl="1" w:tplc="62827DE0">
      <w:start w:val="1"/>
      <w:numFmt w:val="decimal"/>
      <w:lvlText w:val="%2)"/>
      <w:lvlJc w:val="left"/>
      <w:pPr>
        <w:ind w:left="1920" w:hanging="360"/>
      </w:pPr>
      <w:rPr>
        <w:rFonts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nsid w:val="29F84A51"/>
    <w:multiLevelType w:val="hybridMultilevel"/>
    <w:tmpl w:val="85A0BC5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2C0036B5"/>
    <w:multiLevelType w:val="hybridMultilevel"/>
    <w:tmpl w:val="302EC7D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30D47C2C"/>
    <w:multiLevelType w:val="hybridMultilevel"/>
    <w:tmpl w:val="1A1C2348"/>
    <w:lvl w:ilvl="0" w:tplc="04050011">
      <w:start w:val="1"/>
      <w:numFmt w:val="decimal"/>
      <w:lvlText w:val="%1)"/>
      <w:lvlJc w:val="left"/>
      <w:pPr>
        <w:ind w:left="9149" w:hanging="360"/>
      </w:pPr>
      <w:rPr>
        <w:rFonts w:hint="default"/>
      </w:rPr>
    </w:lvl>
    <w:lvl w:ilvl="1" w:tplc="7ACEAA84" w:tentative="1">
      <w:start w:val="1"/>
      <w:numFmt w:val="lowerLetter"/>
      <w:lvlText w:val="%2."/>
      <w:lvlJc w:val="left"/>
      <w:pPr>
        <w:ind w:left="9803" w:hanging="360"/>
      </w:pPr>
      <w:rPr>
        <w:rFonts w:cs="Times New Roman"/>
      </w:rPr>
    </w:lvl>
    <w:lvl w:ilvl="2" w:tplc="0405001B" w:tentative="1">
      <w:start w:val="1"/>
      <w:numFmt w:val="lowerRoman"/>
      <w:lvlText w:val="%3."/>
      <w:lvlJc w:val="right"/>
      <w:pPr>
        <w:ind w:left="10523" w:hanging="180"/>
      </w:pPr>
      <w:rPr>
        <w:rFonts w:cs="Times New Roman"/>
      </w:rPr>
    </w:lvl>
    <w:lvl w:ilvl="3" w:tplc="0405000F" w:tentative="1">
      <w:start w:val="1"/>
      <w:numFmt w:val="decimal"/>
      <w:lvlText w:val="%4."/>
      <w:lvlJc w:val="left"/>
      <w:pPr>
        <w:ind w:left="11243" w:hanging="360"/>
      </w:pPr>
      <w:rPr>
        <w:rFonts w:cs="Times New Roman"/>
      </w:rPr>
    </w:lvl>
    <w:lvl w:ilvl="4" w:tplc="04050019" w:tentative="1">
      <w:start w:val="1"/>
      <w:numFmt w:val="lowerLetter"/>
      <w:lvlText w:val="%5."/>
      <w:lvlJc w:val="left"/>
      <w:pPr>
        <w:ind w:left="11963" w:hanging="360"/>
      </w:pPr>
      <w:rPr>
        <w:rFonts w:cs="Times New Roman"/>
      </w:rPr>
    </w:lvl>
    <w:lvl w:ilvl="5" w:tplc="0405001B" w:tentative="1">
      <w:start w:val="1"/>
      <w:numFmt w:val="lowerRoman"/>
      <w:lvlText w:val="%6."/>
      <w:lvlJc w:val="right"/>
      <w:pPr>
        <w:ind w:left="12683" w:hanging="180"/>
      </w:pPr>
      <w:rPr>
        <w:rFonts w:cs="Times New Roman"/>
      </w:rPr>
    </w:lvl>
    <w:lvl w:ilvl="6" w:tplc="0405000F" w:tentative="1">
      <w:start w:val="1"/>
      <w:numFmt w:val="decimal"/>
      <w:lvlText w:val="%7."/>
      <w:lvlJc w:val="left"/>
      <w:pPr>
        <w:ind w:left="13403" w:hanging="360"/>
      </w:pPr>
      <w:rPr>
        <w:rFonts w:cs="Times New Roman"/>
      </w:rPr>
    </w:lvl>
    <w:lvl w:ilvl="7" w:tplc="04050019" w:tentative="1">
      <w:start w:val="1"/>
      <w:numFmt w:val="lowerLetter"/>
      <w:lvlText w:val="%8."/>
      <w:lvlJc w:val="left"/>
      <w:pPr>
        <w:ind w:left="14123" w:hanging="360"/>
      </w:pPr>
      <w:rPr>
        <w:rFonts w:cs="Times New Roman"/>
      </w:rPr>
    </w:lvl>
    <w:lvl w:ilvl="8" w:tplc="0405001B" w:tentative="1">
      <w:start w:val="1"/>
      <w:numFmt w:val="lowerRoman"/>
      <w:lvlText w:val="%9."/>
      <w:lvlJc w:val="right"/>
      <w:pPr>
        <w:ind w:left="14843" w:hanging="180"/>
      </w:pPr>
      <w:rPr>
        <w:rFonts w:cs="Times New Roman"/>
      </w:rPr>
    </w:lvl>
  </w:abstractNum>
  <w:abstractNum w:abstractNumId="21">
    <w:nsid w:val="34957D05"/>
    <w:multiLevelType w:val="hybridMultilevel"/>
    <w:tmpl w:val="20F49F4A"/>
    <w:lvl w:ilvl="0" w:tplc="414E9F7E">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2">
    <w:nsid w:val="3B1F61E7"/>
    <w:multiLevelType w:val="hybridMultilevel"/>
    <w:tmpl w:val="02048D60"/>
    <w:lvl w:ilvl="0" w:tplc="06FC3E80">
      <w:start w:val="1"/>
      <w:numFmt w:val="decimal"/>
      <w:lvlText w:val="%1."/>
      <w:lvlJc w:val="left"/>
      <w:pPr>
        <w:ind w:left="1140" w:hanging="360"/>
      </w:pPr>
    </w:lvl>
    <w:lvl w:ilvl="1" w:tplc="04050019" w:tentative="1">
      <w:start w:val="1"/>
      <w:numFmt w:val="lowerLetter"/>
      <w:lvlText w:val="%2."/>
      <w:lvlJc w:val="left"/>
      <w:pPr>
        <w:ind w:left="1860" w:hanging="360"/>
      </w:p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abstractNum w:abstractNumId="23">
    <w:nsid w:val="408B65F0"/>
    <w:multiLevelType w:val="hybridMultilevel"/>
    <w:tmpl w:val="55E6C4C2"/>
    <w:lvl w:ilvl="0" w:tplc="D59AFBCA">
      <w:start w:val="1"/>
      <w:numFmt w:val="decimal"/>
      <w:lvlText w:val="%1)"/>
      <w:lvlJc w:val="left"/>
      <w:pPr>
        <w:ind w:left="1070" w:hanging="360"/>
      </w:pPr>
      <w:rPr>
        <w:rFonts w:hint="default"/>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24">
    <w:nsid w:val="4B6D54B8"/>
    <w:multiLevelType w:val="hybridMultilevel"/>
    <w:tmpl w:val="E2DA42F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nsid w:val="51447510"/>
    <w:multiLevelType w:val="hybridMultilevel"/>
    <w:tmpl w:val="8BBAC394"/>
    <w:lvl w:ilvl="0" w:tplc="04050019">
      <w:start w:val="1"/>
      <w:numFmt w:val="lowerLetter"/>
      <w:lvlText w:val="%1."/>
      <w:lvlJc w:val="left"/>
      <w:pPr>
        <w:ind w:left="928" w:hanging="360"/>
      </w:pPr>
      <w:rPr>
        <w:rFonts w:hint="default"/>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26">
    <w:nsid w:val="55E03014"/>
    <w:multiLevelType w:val="hybridMultilevel"/>
    <w:tmpl w:val="4B3EF5B2"/>
    <w:lvl w:ilvl="0" w:tplc="E7A8CF7E">
      <w:start w:val="3"/>
      <w:numFmt w:val="decimal"/>
      <w:lvlText w:val="%1."/>
      <w:lvlJc w:val="left"/>
      <w:pPr>
        <w:ind w:left="11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588415B9"/>
    <w:multiLevelType w:val="multilevel"/>
    <w:tmpl w:val="FE68853E"/>
    <w:lvl w:ilvl="0">
      <w:start w:val="3"/>
      <w:numFmt w:val="decimal"/>
      <w:lvlText w:val="%1)"/>
      <w:lvlJc w:val="left"/>
      <w:pPr>
        <w:tabs>
          <w:tab w:val="num" w:pos="502"/>
        </w:tabs>
        <w:ind w:left="502" w:hanging="360"/>
      </w:pPr>
      <w:rPr>
        <w:rFonts w:hint="default"/>
      </w:rPr>
    </w:lvl>
    <w:lvl w:ilvl="1">
      <w:start w:val="1"/>
      <w:numFmt w:val="lowerLetter"/>
      <w:lvlText w:val="%2."/>
      <w:lvlJc w:val="left"/>
      <w:pPr>
        <w:tabs>
          <w:tab w:val="num" w:pos="1855"/>
        </w:tabs>
        <w:ind w:left="1855" w:hanging="72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
    <w:nsid w:val="5A077CFF"/>
    <w:multiLevelType w:val="multilevel"/>
    <w:tmpl w:val="0680B482"/>
    <w:lvl w:ilvl="0">
      <w:start w:val="1"/>
      <w:numFmt w:val="decimal"/>
      <w:lvlText w:val="%1."/>
      <w:legacy w:legacy="1" w:legacySpace="0" w:legacyIndent="284"/>
      <w:lvlJc w:val="left"/>
      <w:pPr>
        <w:ind w:left="284" w:hanging="284"/>
      </w:pPr>
    </w:lvl>
    <w:lvl w:ilvl="1">
      <w:start w:val="1"/>
      <w:numFmt w:val="lowerLetter"/>
      <w:lvlText w:val="%2)"/>
      <w:legacy w:legacy="1" w:legacySpace="0" w:legacyIndent="284"/>
      <w:lvlJc w:val="left"/>
      <w:pPr>
        <w:ind w:left="568" w:hanging="284"/>
      </w:pPr>
    </w:lvl>
    <w:lvl w:ilvl="2">
      <w:start w:val="1"/>
      <w:numFmt w:val="lowerRoman"/>
      <w:lvlText w:val="%3)"/>
      <w:legacy w:legacy="1" w:legacySpace="0" w:legacyIndent="708"/>
      <w:lvlJc w:val="left"/>
      <w:pPr>
        <w:ind w:left="1276" w:hanging="708"/>
      </w:pPr>
    </w:lvl>
    <w:lvl w:ilvl="3">
      <w:start w:val="1"/>
      <w:numFmt w:val="lowerLetter"/>
      <w:lvlText w:val="%4)"/>
      <w:legacy w:legacy="1" w:legacySpace="0" w:legacyIndent="708"/>
      <w:lvlJc w:val="left"/>
      <w:pPr>
        <w:ind w:left="1984" w:hanging="708"/>
      </w:pPr>
    </w:lvl>
    <w:lvl w:ilvl="4">
      <w:start w:val="1"/>
      <w:numFmt w:val="decimal"/>
      <w:lvlText w:val="(%5)"/>
      <w:legacy w:legacy="1" w:legacySpace="0" w:legacyIndent="708"/>
      <w:lvlJc w:val="left"/>
      <w:pPr>
        <w:ind w:left="2692" w:hanging="708"/>
      </w:pPr>
    </w:lvl>
    <w:lvl w:ilvl="5">
      <w:start w:val="1"/>
      <w:numFmt w:val="lowerLetter"/>
      <w:lvlText w:val="(%6)"/>
      <w:legacy w:legacy="1" w:legacySpace="0" w:legacyIndent="708"/>
      <w:lvlJc w:val="left"/>
      <w:pPr>
        <w:ind w:left="3400" w:hanging="708"/>
      </w:pPr>
    </w:lvl>
    <w:lvl w:ilvl="6">
      <w:start w:val="1"/>
      <w:numFmt w:val="lowerRoman"/>
      <w:lvlText w:val="(%7)"/>
      <w:legacy w:legacy="1" w:legacySpace="0" w:legacyIndent="708"/>
      <w:lvlJc w:val="left"/>
      <w:pPr>
        <w:ind w:left="4108" w:hanging="708"/>
      </w:pPr>
    </w:lvl>
    <w:lvl w:ilvl="7">
      <w:start w:val="1"/>
      <w:numFmt w:val="lowerLetter"/>
      <w:lvlText w:val="(%8)"/>
      <w:legacy w:legacy="1" w:legacySpace="0" w:legacyIndent="708"/>
      <w:lvlJc w:val="left"/>
      <w:pPr>
        <w:ind w:left="4816" w:hanging="708"/>
      </w:pPr>
    </w:lvl>
    <w:lvl w:ilvl="8">
      <w:start w:val="1"/>
      <w:numFmt w:val="lowerRoman"/>
      <w:lvlText w:val="(%9)"/>
      <w:legacy w:legacy="1" w:legacySpace="0" w:legacyIndent="708"/>
      <w:lvlJc w:val="left"/>
      <w:pPr>
        <w:ind w:left="5524" w:hanging="708"/>
      </w:pPr>
    </w:lvl>
  </w:abstractNum>
  <w:abstractNum w:abstractNumId="29">
    <w:nsid w:val="5DD804DC"/>
    <w:multiLevelType w:val="hybridMultilevel"/>
    <w:tmpl w:val="5A225292"/>
    <w:lvl w:ilvl="0" w:tplc="04090019">
      <w:start w:val="1"/>
      <w:numFmt w:val="lowerLetter"/>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30">
    <w:nsid w:val="6497504B"/>
    <w:multiLevelType w:val="multilevel"/>
    <w:tmpl w:val="9BF2202A"/>
    <w:lvl w:ilvl="0">
      <w:start w:val="1"/>
      <w:numFmt w:val="decimal"/>
      <w:lvlText w:val="%1)"/>
      <w:lvlJc w:val="left"/>
      <w:pPr>
        <w:tabs>
          <w:tab w:val="num" w:pos="360"/>
        </w:tabs>
        <w:ind w:left="360" w:hanging="360"/>
      </w:pPr>
      <w:rPr>
        <w:rFonts w:hint="default"/>
      </w:rPr>
    </w:lvl>
    <w:lvl w:ilvl="1">
      <w:start w:val="1"/>
      <w:numFmt w:val="upperRoman"/>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65A65FC2"/>
    <w:multiLevelType w:val="hybridMultilevel"/>
    <w:tmpl w:val="9C829902"/>
    <w:lvl w:ilvl="0" w:tplc="04050011">
      <w:start w:val="1"/>
      <w:numFmt w:val="decimal"/>
      <w:lvlText w:val="%1)"/>
      <w:lvlJc w:val="left"/>
      <w:pPr>
        <w:ind w:left="1353" w:hanging="360"/>
      </w:pPr>
      <w:rPr>
        <w:rFonts w:hint="default"/>
      </w:rPr>
    </w:lvl>
    <w:lvl w:ilvl="1" w:tplc="04050019">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2">
    <w:nsid w:val="6D3A0EFA"/>
    <w:multiLevelType w:val="hybridMultilevel"/>
    <w:tmpl w:val="70584354"/>
    <w:lvl w:ilvl="0" w:tplc="B8C88698">
      <w:start w:val="5"/>
      <w:numFmt w:val="lowerLetter"/>
      <w:lvlText w:val="%1."/>
      <w:lvlJc w:val="left"/>
      <w:pPr>
        <w:ind w:left="1931"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744430F6"/>
    <w:multiLevelType w:val="singleLevel"/>
    <w:tmpl w:val="50BEFE82"/>
    <w:lvl w:ilvl="0">
      <w:start w:val="1"/>
      <w:numFmt w:val="decimal"/>
      <w:lvlText w:val="%1."/>
      <w:legacy w:legacy="1" w:legacySpace="0" w:legacyIndent="283"/>
      <w:lvlJc w:val="left"/>
      <w:pPr>
        <w:ind w:left="283" w:hanging="283"/>
      </w:pPr>
    </w:lvl>
  </w:abstractNum>
  <w:abstractNum w:abstractNumId="34">
    <w:nsid w:val="74C864E3"/>
    <w:multiLevelType w:val="hybridMultilevel"/>
    <w:tmpl w:val="305A3D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nsid w:val="76805527"/>
    <w:multiLevelType w:val="singleLevel"/>
    <w:tmpl w:val="04050011"/>
    <w:lvl w:ilvl="0">
      <w:start w:val="1"/>
      <w:numFmt w:val="decimal"/>
      <w:lvlText w:val="%1)"/>
      <w:lvlJc w:val="left"/>
      <w:pPr>
        <w:ind w:left="720" w:hanging="360"/>
      </w:pPr>
      <w:rPr>
        <w:rFonts w:hint="default"/>
      </w:rPr>
    </w:lvl>
  </w:abstractNum>
  <w:abstractNum w:abstractNumId="36">
    <w:nsid w:val="7874412C"/>
    <w:multiLevelType w:val="hybridMultilevel"/>
    <w:tmpl w:val="35B4A1EA"/>
    <w:lvl w:ilvl="0" w:tplc="FAA42124">
      <w:start w:val="1"/>
      <w:numFmt w:val="decimal"/>
      <w:lvlText w:val="(%1)"/>
      <w:lvlJc w:val="left"/>
      <w:pPr>
        <w:ind w:left="720" w:hanging="360"/>
      </w:pPr>
      <w:rPr>
        <w:rFonts w:ascii="Times New Roman" w:eastAsia="Times New Roman" w:hAnsi="Times New Roman" w:cs="Times New Roman" w:hint="default"/>
      </w:rPr>
    </w:lvl>
    <w:lvl w:ilvl="1" w:tplc="7ACEAA84">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7">
    <w:nsid w:val="79AE68D8"/>
    <w:multiLevelType w:val="multilevel"/>
    <w:tmpl w:val="21BCB1C8"/>
    <w:lvl w:ilvl="0">
      <w:start w:val="1"/>
      <w:numFmt w:val="decimal"/>
      <w:lvlText w:val="%1)"/>
      <w:lvlJc w:val="left"/>
      <w:pPr>
        <w:ind w:left="284" w:hanging="284"/>
      </w:pPr>
      <w:rPr>
        <w:color w:val="auto"/>
      </w:rPr>
    </w:lvl>
    <w:lvl w:ilvl="1">
      <w:start w:val="1"/>
      <w:numFmt w:val="lowerLetter"/>
      <w:lvlText w:val="%2)"/>
      <w:legacy w:legacy="1" w:legacySpace="0" w:legacyIndent="284"/>
      <w:lvlJc w:val="left"/>
      <w:pPr>
        <w:ind w:left="568" w:hanging="284"/>
      </w:pPr>
    </w:lvl>
    <w:lvl w:ilvl="2">
      <w:start w:val="1"/>
      <w:numFmt w:val="lowerRoman"/>
      <w:lvlText w:val="%3)"/>
      <w:legacy w:legacy="1" w:legacySpace="0" w:legacyIndent="708"/>
      <w:lvlJc w:val="left"/>
      <w:pPr>
        <w:ind w:left="1276" w:hanging="708"/>
      </w:pPr>
    </w:lvl>
    <w:lvl w:ilvl="3">
      <w:start w:val="1"/>
      <w:numFmt w:val="lowerLetter"/>
      <w:lvlText w:val="%4)"/>
      <w:legacy w:legacy="1" w:legacySpace="0" w:legacyIndent="708"/>
      <w:lvlJc w:val="left"/>
      <w:pPr>
        <w:ind w:left="1984" w:hanging="708"/>
      </w:pPr>
    </w:lvl>
    <w:lvl w:ilvl="4">
      <w:start w:val="1"/>
      <w:numFmt w:val="decimal"/>
      <w:lvlText w:val="(%5)"/>
      <w:legacy w:legacy="1" w:legacySpace="0" w:legacyIndent="708"/>
      <w:lvlJc w:val="left"/>
      <w:pPr>
        <w:ind w:left="2692" w:hanging="708"/>
      </w:pPr>
    </w:lvl>
    <w:lvl w:ilvl="5">
      <w:start w:val="1"/>
      <w:numFmt w:val="lowerLetter"/>
      <w:lvlText w:val="(%6)"/>
      <w:legacy w:legacy="1" w:legacySpace="0" w:legacyIndent="708"/>
      <w:lvlJc w:val="left"/>
      <w:pPr>
        <w:ind w:left="3400" w:hanging="708"/>
      </w:pPr>
    </w:lvl>
    <w:lvl w:ilvl="6">
      <w:start w:val="1"/>
      <w:numFmt w:val="lowerRoman"/>
      <w:lvlText w:val="(%7)"/>
      <w:legacy w:legacy="1" w:legacySpace="0" w:legacyIndent="708"/>
      <w:lvlJc w:val="left"/>
      <w:pPr>
        <w:ind w:left="4108" w:hanging="708"/>
      </w:pPr>
    </w:lvl>
    <w:lvl w:ilvl="7">
      <w:start w:val="1"/>
      <w:numFmt w:val="lowerLetter"/>
      <w:lvlText w:val="(%8)"/>
      <w:legacy w:legacy="1" w:legacySpace="0" w:legacyIndent="708"/>
      <w:lvlJc w:val="left"/>
      <w:pPr>
        <w:ind w:left="4816" w:hanging="708"/>
      </w:pPr>
    </w:lvl>
    <w:lvl w:ilvl="8">
      <w:start w:val="1"/>
      <w:numFmt w:val="lowerRoman"/>
      <w:lvlText w:val="(%9)"/>
      <w:legacy w:legacy="1" w:legacySpace="0" w:legacyIndent="708"/>
      <w:lvlJc w:val="left"/>
      <w:pPr>
        <w:ind w:left="5524" w:hanging="708"/>
      </w:pPr>
    </w:lvl>
  </w:abstractNum>
  <w:abstractNum w:abstractNumId="38">
    <w:nsid w:val="7C701D01"/>
    <w:multiLevelType w:val="hybridMultilevel"/>
    <w:tmpl w:val="32568316"/>
    <w:lvl w:ilvl="0" w:tplc="04050011">
      <w:start w:val="2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7CF63F10"/>
    <w:multiLevelType w:val="hybridMultilevel"/>
    <w:tmpl w:val="FEE419EE"/>
    <w:lvl w:ilvl="0" w:tplc="04050011">
      <w:start w:val="1"/>
      <w:numFmt w:val="decimal"/>
      <w:lvlText w:val="%1)"/>
      <w:lvlJc w:val="left"/>
      <w:pPr>
        <w:ind w:left="720" w:hanging="360"/>
      </w:pPr>
      <w:rPr>
        <w:rFonts w:hint="default"/>
      </w:rPr>
    </w:lvl>
    <w:lvl w:ilvl="1" w:tplc="7ACEAA84"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35"/>
  </w:num>
  <w:num w:numId="2">
    <w:abstractNumId w:val="30"/>
  </w:num>
  <w:num w:numId="3">
    <w:abstractNumId w:val="24"/>
  </w:num>
  <w:num w:numId="4">
    <w:abstractNumId w:val="22"/>
  </w:num>
  <w:num w:numId="5">
    <w:abstractNumId w:val="8"/>
  </w:num>
  <w:num w:numId="6">
    <w:abstractNumId w:val="21"/>
  </w:num>
  <w:num w:numId="7">
    <w:abstractNumId w:val="6"/>
  </w:num>
  <w:num w:numId="8">
    <w:abstractNumId w:val="1"/>
  </w:num>
  <w:num w:numId="9">
    <w:abstractNumId w:val="7"/>
  </w:num>
  <w:num w:numId="10">
    <w:abstractNumId w:val="29"/>
  </w:num>
  <w:num w:numId="11">
    <w:abstractNumId w:val="37"/>
  </w:num>
  <w:num w:numId="12">
    <w:abstractNumId w:val="26"/>
  </w:num>
  <w:num w:numId="13">
    <w:abstractNumId w:val="13"/>
  </w:num>
  <w:num w:numId="14">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15">
    <w:abstractNumId w:val="9"/>
  </w:num>
  <w:num w:numId="16">
    <w:abstractNumId w:val="36"/>
  </w:num>
  <w:num w:numId="17">
    <w:abstractNumId w:val="17"/>
  </w:num>
  <w:num w:numId="18">
    <w:abstractNumId w:val="20"/>
  </w:num>
  <w:num w:numId="19">
    <w:abstractNumId w:val="39"/>
  </w:num>
  <w:num w:numId="20">
    <w:abstractNumId w:val="23"/>
  </w:num>
  <w:num w:numId="21">
    <w:abstractNumId w:val="18"/>
  </w:num>
  <w:num w:numId="22">
    <w:abstractNumId w:val="4"/>
  </w:num>
  <w:num w:numId="23">
    <w:abstractNumId w:val="14"/>
  </w:num>
  <w:num w:numId="24">
    <w:abstractNumId w:val="27"/>
  </w:num>
  <w:num w:numId="25">
    <w:abstractNumId w:val="2"/>
  </w:num>
  <w:num w:numId="26">
    <w:abstractNumId w:val="10"/>
  </w:num>
  <w:num w:numId="27">
    <w:abstractNumId w:val="3"/>
  </w:num>
  <w:num w:numId="28">
    <w:abstractNumId w:val="32"/>
  </w:num>
  <w:num w:numId="29">
    <w:abstractNumId w:val="25"/>
  </w:num>
  <w:num w:numId="30">
    <w:abstractNumId w:val="5"/>
  </w:num>
  <w:num w:numId="31">
    <w:abstractNumId w:val="31"/>
  </w:num>
  <w:num w:numId="32">
    <w:abstractNumId w:val="19"/>
  </w:num>
  <w:num w:numId="3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4">
    <w:abstractNumId w:val="0"/>
    <w:lvlOverride w:ilvl="0">
      <w:lvl w:ilvl="0">
        <w:start w:val="1"/>
        <w:numFmt w:val="bullet"/>
        <w:lvlText w:val=""/>
        <w:legacy w:legacy="1" w:legacySpace="0" w:legacyIndent="360"/>
        <w:lvlJc w:val="left"/>
        <w:pPr>
          <w:ind w:left="644" w:hanging="360"/>
        </w:pPr>
        <w:rPr>
          <w:rFonts w:ascii="Symbol" w:hAnsi="Symbol" w:hint="default"/>
          <w:sz w:val="20"/>
        </w:rPr>
      </w:lvl>
    </w:lvlOverride>
  </w:num>
  <w:num w:numId="35">
    <w:abstractNumId w:val="33"/>
    <w:lvlOverride w:ilvl="0">
      <w:lvl w:ilvl="0">
        <w:start w:val="15"/>
        <w:numFmt w:val="decimal"/>
        <w:lvlText w:val="%1."/>
        <w:lvlJc w:val="left"/>
        <w:pPr>
          <w:ind w:left="360" w:hanging="360"/>
        </w:pPr>
        <w:rPr>
          <w:rFonts w:hint="default"/>
        </w:rPr>
      </w:lvl>
    </w:lvlOverride>
  </w:num>
  <w:num w:numId="36">
    <w:abstractNumId w:val="33"/>
    <w:lvlOverride w:ilvl="0">
      <w:lvl w:ilvl="0">
        <w:start w:val="44"/>
        <w:numFmt w:val="decimal"/>
        <w:lvlText w:val="%1."/>
        <w:legacy w:legacy="1" w:legacySpace="0" w:legacyIndent="283"/>
        <w:lvlJc w:val="left"/>
        <w:pPr>
          <w:ind w:left="283" w:hanging="283"/>
        </w:pPr>
      </w:lvl>
    </w:lvlOverride>
  </w:num>
  <w:num w:numId="37">
    <w:abstractNumId w:val="12"/>
  </w:num>
  <w:num w:numId="38">
    <w:abstractNumId w:val="15"/>
  </w:num>
  <w:num w:numId="39">
    <w:abstractNumId w:val="34"/>
  </w:num>
  <w:num w:numId="40">
    <w:abstractNumId w:val="38"/>
  </w:num>
  <w:num w:numId="41">
    <w:abstractNumId w:val="16"/>
  </w:num>
  <w:num w:numId="42">
    <w:abstractNumId w:val="28"/>
  </w:num>
  <w:num w:numId="43">
    <w:abstractNumId w:val="11"/>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96B"/>
    <w:rsid w:val="000002BA"/>
    <w:rsid w:val="00002A94"/>
    <w:rsid w:val="00002D24"/>
    <w:rsid w:val="00002DD0"/>
    <w:rsid w:val="000069BB"/>
    <w:rsid w:val="00007E85"/>
    <w:rsid w:val="00024AE4"/>
    <w:rsid w:val="00027656"/>
    <w:rsid w:val="00027F06"/>
    <w:rsid w:val="000517B1"/>
    <w:rsid w:val="00052D9D"/>
    <w:rsid w:val="0006655E"/>
    <w:rsid w:val="0006755E"/>
    <w:rsid w:val="0007017F"/>
    <w:rsid w:val="00077CDD"/>
    <w:rsid w:val="00086F0F"/>
    <w:rsid w:val="000905A2"/>
    <w:rsid w:val="00093CC2"/>
    <w:rsid w:val="00095635"/>
    <w:rsid w:val="000A0D13"/>
    <w:rsid w:val="000A3394"/>
    <w:rsid w:val="000A6949"/>
    <w:rsid w:val="000A7843"/>
    <w:rsid w:val="000B4AD7"/>
    <w:rsid w:val="000B7EE1"/>
    <w:rsid w:val="000C249C"/>
    <w:rsid w:val="000C66CA"/>
    <w:rsid w:val="000C6D9F"/>
    <w:rsid w:val="000D400B"/>
    <w:rsid w:val="000D6BB8"/>
    <w:rsid w:val="000D6D2F"/>
    <w:rsid w:val="000E070A"/>
    <w:rsid w:val="000F7DDB"/>
    <w:rsid w:val="00102CD7"/>
    <w:rsid w:val="00106344"/>
    <w:rsid w:val="00121C27"/>
    <w:rsid w:val="00124548"/>
    <w:rsid w:val="00124FE6"/>
    <w:rsid w:val="00126217"/>
    <w:rsid w:val="00130AEE"/>
    <w:rsid w:val="0013235B"/>
    <w:rsid w:val="00140C58"/>
    <w:rsid w:val="0014113C"/>
    <w:rsid w:val="00141DFA"/>
    <w:rsid w:val="001429C5"/>
    <w:rsid w:val="00144A14"/>
    <w:rsid w:val="00144B2E"/>
    <w:rsid w:val="00146CB7"/>
    <w:rsid w:val="00154A3E"/>
    <w:rsid w:val="00162112"/>
    <w:rsid w:val="00165FD4"/>
    <w:rsid w:val="00176F98"/>
    <w:rsid w:val="00181129"/>
    <w:rsid w:val="001859B7"/>
    <w:rsid w:val="00187623"/>
    <w:rsid w:val="00190BF3"/>
    <w:rsid w:val="00191474"/>
    <w:rsid w:val="001974E7"/>
    <w:rsid w:val="001A1994"/>
    <w:rsid w:val="001A6666"/>
    <w:rsid w:val="001A72D7"/>
    <w:rsid w:val="001B0382"/>
    <w:rsid w:val="001B1551"/>
    <w:rsid w:val="001B1FD5"/>
    <w:rsid w:val="001B3065"/>
    <w:rsid w:val="001B3300"/>
    <w:rsid w:val="001C07BF"/>
    <w:rsid w:val="001D50B5"/>
    <w:rsid w:val="001D5A84"/>
    <w:rsid w:val="001E05D5"/>
    <w:rsid w:val="001E10B4"/>
    <w:rsid w:val="001F0DC4"/>
    <w:rsid w:val="001F245B"/>
    <w:rsid w:val="001F249A"/>
    <w:rsid w:val="001F26F9"/>
    <w:rsid w:val="001F5686"/>
    <w:rsid w:val="00200C8E"/>
    <w:rsid w:val="002048FC"/>
    <w:rsid w:val="00205034"/>
    <w:rsid w:val="00205533"/>
    <w:rsid w:val="00210E45"/>
    <w:rsid w:val="00211FCB"/>
    <w:rsid w:val="002205E5"/>
    <w:rsid w:val="002219FF"/>
    <w:rsid w:val="00224058"/>
    <w:rsid w:val="00232A17"/>
    <w:rsid w:val="0023411D"/>
    <w:rsid w:val="002379FF"/>
    <w:rsid w:val="002507C3"/>
    <w:rsid w:val="00250CEF"/>
    <w:rsid w:val="002524D0"/>
    <w:rsid w:val="0025347B"/>
    <w:rsid w:val="002534ED"/>
    <w:rsid w:val="002563ED"/>
    <w:rsid w:val="00260FD1"/>
    <w:rsid w:val="00261B21"/>
    <w:rsid w:val="002637AC"/>
    <w:rsid w:val="0026420C"/>
    <w:rsid w:val="00272ACD"/>
    <w:rsid w:val="00280574"/>
    <w:rsid w:val="00280CA5"/>
    <w:rsid w:val="0028306B"/>
    <w:rsid w:val="00284901"/>
    <w:rsid w:val="00285C14"/>
    <w:rsid w:val="00297FDF"/>
    <w:rsid w:val="002B4C1C"/>
    <w:rsid w:val="002B5207"/>
    <w:rsid w:val="002C2CFA"/>
    <w:rsid w:val="002C3514"/>
    <w:rsid w:val="002C6A8D"/>
    <w:rsid w:val="002D2AFE"/>
    <w:rsid w:val="002D3BA3"/>
    <w:rsid w:val="002D6CBB"/>
    <w:rsid w:val="002E3EC4"/>
    <w:rsid w:val="002E483F"/>
    <w:rsid w:val="002E4E5C"/>
    <w:rsid w:val="002F0411"/>
    <w:rsid w:val="002F1E72"/>
    <w:rsid w:val="002F28DB"/>
    <w:rsid w:val="00305BBA"/>
    <w:rsid w:val="0030601D"/>
    <w:rsid w:val="00307BEF"/>
    <w:rsid w:val="00321B71"/>
    <w:rsid w:val="00327165"/>
    <w:rsid w:val="00341AAA"/>
    <w:rsid w:val="00344807"/>
    <w:rsid w:val="00345E69"/>
    <w:rsid w:val="00346B68"/>
    <w:rsid w:val="00352228"/>
    <w:rsid w:val="00361FCF"/>
    <w:rsid w:val="00365090"/>
    <w:rsid w:val="00365417"/>
    <w:rsid w:val="003658DD"/>
    <w:rsid w:val="0037291D"/>
    <w:rsid w:val="0037322B"/>
    <w:rsid w:val="0037787D"/>
    <w:rsid w:val="00385BB5"/>
    <w:rsid w:val="0038619B"/>
    <w:rsid w:val="003875D3"/>
    <w:rsid w:val="003A10F9"/>
    <w:rsid w:val="003A1359"/>
    <w:rsid w:val="003B7EF2"/>
    <w:rsid w:val="003C0192"/>
    <w:rsid w:val="003C1329"/>
    <w:rsid w:val="003D19EC"/>
    <w:rsid w:val="003D6C6A"/>
    <w:rsid w:val="003D76AC"/>
    <w:rsid w:val="003E08F0"/>
    <w:rsid w:val="003E12D8"/>
    <w:rsid w:val="003E3A5D"/>
    <w:rsid w:val="003E566F"/>
    <w:rsid w:val="003E585C"/>
    <w:rsid w:val="003E60CD"/>
    <w:rsid w:val="003F2C61"/>
    <w:rsid w:val="003F4C86"/>
    <w:rsid w:val="00404542"/>
    <w:rsid w:val="00405A25"/>
    <w:rsid w:val="00407113"/>
    <w:rsid w:val="0041183F"/>
    <w:rsid w:val="004131A6"/>
    <w:rsid w:val="00416C82"/>
    <w:rsid w:val="00423AE7"/>
    <w:rsid w:val="00432D91"/>
    <w:rsid w:val="00435A30"/>
    <w:rsid w:val="004404CF"/>
    <w:rsid w:val="004410BC"/>
    <w:rsid w:val="00441E6C"/>
    <w:rsid w:val="004435EA"/>
    <w:rsid w:val="00444CF3"/>
    <w:rsid w:val="00446BCD"/>
    <w:rsid w:val="00450804"/>
    <w:rsid w:val="00453061"/>
    <w:rsid w:val="00456951"/>
    <w:rsid w:val="00456BB6"/>
    <w:rsid w:val="0046232A"/>
    <w:rsid w:val="004626FC"/>
    <w:rsid w:val="00463BB4"/>
    <w:rsid w:val="004662EE"/>
    <w:rsid w:val="00467CB1"/>
    <w:rsid w:val="00472591"/>
    <w:rsid w:val="004754D6"/>
    <w:rsid w:val="004803D5"/>
    <w:rsid w:val="0048553A"/>
    <w:rsid w:val="004A6EC4"/>
    <w:rsid w:val="004A6EE3"/>
    <w:rsid w:val="004A7195"/>
    <w:rsid w:val="004B2BC8"/>
    <w:rsid w:val="004B4B2C"/>
    <w:rsid w:val="004B5179"/>
    <w:rsid w:val="004C48BE"/>
    <w:rsid w:val="004C5C72"/>
    <w:rsid w:val="004C6ED5"/>
    <w:rsid w:val="004C7698"/>
    <w:rsid w:val="004C7CEF"/>
    <w:rsid w:val="004D3F29"/>
    <w:rsid w:val="004D401C"/>
    <w:rsid w:val="004E3A22"/>
    <w:rsid w:val="004E5C06"/>
    <w:rsid w:val="004E603F"/>
    <w:rsid w:val="004F57B5"/>
    <w:rsid w:val="004F7447"/>
    <w:rsid w:val="0050019C"/>
    <w:rsid w:val="005004DA"/>
    <w:rsid w:val="00503F0F"/>
    <w:rsid w:val="005041B4"/>
    <w:rsid w:val="00517219"/>
    <w:rsid w:val="005214F9"/>
    <w:rsid w:val="0052268D"/>
    <w:rsid w:val="00524FBB"/>
    <w:rsid w:val="0052674F"/>
    <w:rsid w:val="00535C45"/>
    <w:rsid w:val="00540865"/>
    <w:rsid w:val="005428E6"/>
    <w:rsid w:val="00543BE1"/>
    <w:rsid w:val="005454A0"/>
    <w:rsid w:val="00551A58"/>
    <w:rsid w:val="0055376A"/>
    <w:rsid w:val="00563427"/>
    <w:rsid w:val="00563ECE"/>
    <w:rsid w:val="00574BB6"/>
    <w:rsid w:val="005762FF"/>
    <w:rsid w:val="00577A5D"/>
    <w:rsid w:val="00581771"/>
    <w:rsid w:val="00584769"/>
    <w:rsid w:val="005938EB"/>
    <w:rsid w:val="00596943"/>
    <w:rsid w:val="0059730D"/>
    <w:rsid w:val="00597B60"/>
    <w:rsid w:val="00597D31"/>
    <w:rsid w:val="005A172F"/>
    <w:rsid w:val="005A31B8"/>
    <w:rsid w:val="005A3838"/>
    <w:rsid w:val="005A7D99"/>
    <w:rsid w:val="005B0951"/>
    <w:rsid w:val="005B2AF9"/>
    <w:rsid w:val="005B4C36"/>
    <w:rsid w:val="005C3AC7"/>
    <w:rsid w:val="005C4104"/>
    <w:rsid w:val="005D4421"/>
    <w:rsid w:val="005D6C13"/>
    <w:rsid w:val="005D6CB4"/>
    <w:rsid w:val="005E00E2"/>
    <w:rsid w:val="005E2142"/>
    <w:rsid w:val="005E7871"/>
    <w:rsid w:val="005F0045"/>
    <w:rsid w:val="005F188C"/>
    <w:rsid w:val="005F69A2"/>
    <w:rsid w:val="00607614"/>
    <w:rsid w:val="00615B15"/>
    <w:rsid w:val="00616D2E"/>
    <w:rsid w:val="00622CF6"/>
    <w:rsid w:val="00625173"/>
    <w:rsid w:val="0063155C"/>
    <w:rsid w:val="00636BB1"/>
    <w:rsid w:val="00637850"/>
    <w:rsid w:val="006407B1"/>
    <w:rsid w:val="0064487B"/>
    <w:rsid w:val="00646FCD"/>
    <w:rsid w:val="006501DB"/>
    <w:rsid w:val="00650AE8"/>
    <w:rsid w:val="0065112F"/>
    <w:rsid w:val="0065118D"/>
    <w:rsid w:val="006531D5"/>
    <w:rsid w:val="00656C41"/>
    <w:rsid w:val="006570D4"/>
    <w:rsid w:val="006570FA"/>
    <w:rsid w:val="006616A6"/>
    <w:rsid w:val="00665769"/>
    <w:rsid w:val="00667357"/>
    <w:rsid w:val="00670A90"/>
    <w:rsid w:val="0067676D"/>
    <w:rsid w:val="00683036"/>
    <w:rsid w:val="006910D4"/>
    <w:rsid w:val="00692D0D"/>
    <w:rsid w:val="006A092C"/>
    <w:rsid w:val="006A263A"/>
    <w:rsid w:val="006A3E32"/>
    <w:rsid w:val="006B179A"/>
    <w:rsid w:val="006B3C7C"/>
    <w:rsid w:val="006B59B7"/>
    <w:rsid w:val="006C2DA9"/>
    <w:rsid w:val="006C46E2"/>
    <w:rsid w:val="006C64E4"/>
    <w:rsid w:val="006D1E50"/>
    <w:rsid w:val="006D4EA9"/>
    <w:rsid w:val="006E041D"/>
    <w:rsid w:val="006E07CB"/>
    <w:rsid w:val="006E42B2"/>
    <w:rsid w:val="007124B3"/>
    <w:rsid w:val="00712D0E"/>
    <w:rsid w:val="00713464"/>
    <w:rsid w:val="00716F8C"/>
    <w:rsid w:val="00731709"/>
    <w:rsid w:val="0073734E"/>
    <w:rsid w:val="007462DE"/>
    <w:rsid w:val="00761252"/>
    <w:rsid w:val="00764A24"/>
    <w:rsid w:val="007721EF"/>
    <w:rsid w:val="00773BB1"/>
    <w:rsid w:val="00784799"/>
    <w:rsid w:val="007967B4"/>
    <w:rsid w:val="007A15AA"/>
    <w:rsid w:val="007B573A"/>
    <w:rsid w:val="007C024D"/>
    <w:rsid w:val="007C20FE"/>
    <w:rsid w:val="007C41A8"/>
    <w:rsid w:val="007D204A"/>
    <w:rsid w:val="007E4D09"/>
    <w:rsid w:val="007F0880"/>
    <w:rsid w:val="007F3156"/>
    <w:rsid w:val="007F3EAB"/>
    <w:rsid w:val="0080221A"/>
    <w:rsid w:val="00813542"/>
    <w:rsid w:val="008143D3"/>
    <w:rsid w:val="008206A7"/>
    <w:rsid w:val="0082438F"/>
    <w:rsid w:val="008275C3"/>
    <w:rsid w:val="00830FBB"/>
    <w:rsid w:val="00833BDD"/>
    <w:rsid w:val="00840335"/>
    <w:rsid w:val="0084452B"/>
    <w:rsid w:val="008601BD"/>
    <w:rsid w:val="00861C3D"/>
    <w:rsid w:val="00863FBB"/>
    <w:rsid w:val="00865AE2"/>
    <w:rsid w:val="0086665C"/>
    <w:rsid w:val="008700F1"/>
    <w:rsid w:val="00877398"/>
    <w:rsid w:val="008816C4"/>
    <w:rsid w:val="00882E88"/>
    <w:rsid w:val="00891463"/>
    <w:rsid w:val="00891CD7"/>
    <w:rsid w:val="00894F60"/>
    <w:rsid w:val="0089562A"/>
    <w:rsid w:val="008A0757"/>
    <w:rsid w:val="008A601D"/>
    <w:rsid w:val="008B30D9"/>
    <w:rsid w:val="008C3F99"/>
    <w:rsid w:val="008C44E5"/>
    <w:rsid w:val="008D1922"/>
    <w:rsid w:val="008D2200"/>
    <w:rsid w:val="008D4568"/>
    <w:rsid w:val="008E0670"/>
    <w:rsid w:val="008E0FE6"/>
    <w:rsid w:val="008E2A67"/>
    <w:rsid w:val="008E4D44"/>
    <w:rsid w:val="008E5155"/>
    <w:rsid w:val="008F0676"/>
    <w:rsid w:val="00900F40"/>
    <w:rsid w:val="009129D0"/>
    <w:rsid w:val="00913F03"/>
    <w:rsid w:val="009331E9"/>
    <w:rsid w:val="009372A5"/>
    <w:rsid w:val="009420F6"/>
    <w:rsid w:val="0094453C"/>
    <w:rsid w:val="0094648E"/>
    <w:rsid w:val="00947080"/>
    <w:rsid w:val="009563F2"/>
    <w:rsid w:val="0096117E"/>
    <w:rsid w:val="00962DC4"/>
    <w:rsid w:val="00966234"/>
    <w:rsid w:val="009922E8"/>
    <w:rsid w:val="00995213"/>
    <w:rsid w:val="009A01E8"/>
    <w:rsid w:val="009A3D60"/>
    <w:rsid w:val="009B14F7"/>
    <w:rsid w:val="009B39D0"/>
    <w:rsid w:val="009C5A21"/>
    <w:rsid w:val="009D19F8"/>
    <w:rsid w:val="009D2F31"/>
    <w:rsid w:val="009D56FF"/>
    <w:rsid w:val="009D71DE"/>
    <w:rsid w:val="009F0F44"/>
    <w:rsid w:val="009F3ED8"/>
    <w:rsid w:val="009F5F3A"/>
    <w:rsid w:val="00A008A5"/>
    <w:rsid w:val="00A067C4"/>
    <w:rsid w:val="00A1069F"/>
    <w:rsid w:val="00A154C9"/>
    <w:rsid w:val="00A15BDE"/>
    <w:rsid w:val="00A164B6"/>
    <w:rsid w:val="00A209F6"/>
    <w:rsid w:val="00A22761"/>
    <w:rsid w:val="00A25CDE"/>
    <w:rsid w:val="00A33362"/>
    <w:rsid w:val="00A33F22"/>
    <w:rsid w:val="00A37EF7"/>
    <w:rsid w:val="00A40D42"/>
    <w:rsid w:val="00A43128"/>
    <w:rsid w:val="00A47991"/>
    <w:rsid w:val="00A529E8"/>
    <w:rsid w:val="00A52B18"/>
    <w:rsid w:val="00A54B09"/>
    <w:rsid w:val="00A5586F"/>
    <w:rsid w:val="00A60910"/>
    <w:rsid w:val="00A6685A"/>
    <w:rsid w:val="00A70A90"/>
    <w:rsid w:val="00A73BBB"/>
    <w:rsid w:val="00A753B3"/>
    <w:rsid w:val="00A75DCF"/>
    <w:rsid w:val="00A76400"/>
    <w:rsid w:val="00A777FA"/>
    <w:rsid w:val="00A81670"/>
    <w:rsid w:val="00A82022"/>
    <w:rsid w:val="00A935B1"/>
    <w:rsid w:val="00AA696B"/>
    <w:rsid w:val="00AB0F88"/>
    <w:rsid w:val="00AB1ECA"/>
    <w:rsid w:val="00AB24CC"/>
    <w:rsid w:val="00AB3151"/>
    <w:rsid w:val="00AB470A"/>
    <w:rsid w:val="00AC0695"/>
    <w:rsid w:val="00AC0FB9"/>
    <w:rsid w:val="00AC3695"/>
    <w:rsid w:val="00AD08F4"/>
    <w:rsid w:val="00AD0D1D"/>
    <w:rsid w:val="00AE1A16"/>
    <w:rsid w:val="00AE1FC2"/>
    <w:rsid w:val="00AE34BD"/>
    <w:rsid w:val="00AE420A"/>
    <w:rsid w:val="00B03FC6"/>
    <w:rsid w:val="00B1146B"/>
    <w:rsid w:val="00B17FFC"/>
    <w:rsid w:val="00B21840"/>
    <w:rsid w:val="00B22019"/>
    <w:rsid w:val="00B262C7"/>
    <w:rsid w:val="00B30441"/>
    <w:rsid w:val="00B304F3"/>
    <w:rsid w:val="00B30B38"/>
    <w:rsid w:val="00B318D7"/>
    <w:rsid w:val="00B46B7C"/>
    <w:rsid w:val="00B54468"/>
    <w:rsid w:val="00B55D42"/>
    <w:rsid w:val="00B57191"/>
    <w:rsid w:val="00B57CA8"/>
    <w:rsid w:val="00B60600"/>
    <w:rsid w:val="00B63ACB"/>
    <w:rsid w:val="00B63C93"/>
    <w:rsid w:val="00B77790"/>
    <w:rsid w:val="00B82F1D"/>
    <w:rsid w:val="00B8559B"/>
    <w:rsid w:val="00B906CB"/>
    <w:rsid w:val="00B92CB8"/>
    <w:rsid w:val="00B92E2F"/>
    <w:rsid w:val="00B94962"/>
    <w:rsid w:val="00B95256"/>
    <w:rsid w:val="00B95C43"/>
    <w:rsid w:val="00BA5D31"/>
    <w:rsid w:val="00BA7F74"/>
    <w:rsid w:val="00BB18C4"/>
    <w:rsid w:val="00BB1E48"/>
    <w:rsid w:val="00BB25B4"/>
    <w:rsid w:val="00BB3B52"/>
    <w:rsid w:val="00BC4372"/>
    <w:rsid w:val="00BC4E16"/>
    <w:rsid w:val="00BD6E69"/>
    <w:rsid w:val="00BE0157"/>
    <w:rsid w:val="00BE3CCA"/>
    <w:rsid w:val="00BE607C"/>
    <w:rsid w:val="00BE634A"/>
    <w:rsid w:val="00BF2338"/>
    <w:rsid w:val="00BF5FC3"/>
    <w:rsid w:val="00BF7815"/>
    <w:rsid w:val="00BF7B5E"/>
    <w:rsid w:val="00C03B88"/>
    <w:rsid w:val="00C061BB"/>
    <w:rsid w:val="00C06958"/>
    <w:rsid w:val="00C06D33"/>
    <w:rsid w:val="00C17F69"/>
    <w:rsid w:val="00C24BFF"/>
    <w:rsid w:val="00C31B49"/>
    <w:rsid w:val="00C36F71"/>
    <w:rsid w:val="00C446E3"/>
    <w:rsid w:val="00C50B7C"/>
    <w:rsid w:val="00C54801"/>
    <w:rsid w:val="00C57A5E"/>
    <w:rsid w:val="00C62CDB"/>
    <w:rsid w:val="00C65C1A"/>
    <w:rsid w:val="00C677BF"/>
    <w:rsid w:val="00C716AC"/>
    <w:rsid w:val="00C71AD6"/>
    <w:rsid w:val="00C7339A"/>
    <w:rsid w:val="00C75D8A"/>
    <w:rsid w:val="00C816EE"/>
    <w:rsid w:val="00C974BE"/>
    <w:rsid w:val="00CA1B09"/>
    <w:rsid w:val="00CA426E"/>
    <w:rsid w:val="00CA69C2"/>
    <w:rsid w:val="00CA6F7E"/>
    <w:rsid w:val="00CB190B"/>
    <w:rsid w:val="00CC2B6C"/>
    <w:rsid w:val="00CD0664"/>
    <w:rsid w:val="00CD7805"/>
    <w:rsid w:val="00CE5B55"/>
    <w:rsid w:val="00CE6B5E"/>
    <w:rsid w:val="00CE7CDD"/>
    <w:rsid w:val="00CF18D6"/>
    <w:rsid w:val="00CF2D38"/>
    <w:rsid w:val="00D01A4D"/>
    <w:rsid w:val="00D02B7C"/>
    <w:rsid w:val="00D05219"/>
    <w:rsid w:val="00D11133"/>
    <w:rsid w:val="00D22B50"/>
    <w:rsid w:val="00D25A8E"/>
    <w:rsid w:val="00D32A3D"/>
    <w:rsid w:val="00D3352A"/>
    <w:rsid w:val="00D35FE6"/>
    <w:rsid w:val="00D37E7D"/>
    <w:rsid w:val="00D44883"/>
    <w:rsid w:val="00D45FE5"/>
    <w:rsid w:val="00D5435C"/>
    <w:rsid w:val="00D56810"/>
    <w:rsid w:val="00D64412"/>
    <w:rsid w:val="00D80713"/>
    <w:rsid w:val="00D81450"/>
    <w:rsid w:val="00D82A54"/>
    <w:rsid w:val="00D917A0"/>
    <w:rsid w:val="00D91F7D"/>
    <w:rsid w:val="00D934E2"/>
    <w:rsid w:val="00D96E22"/>
    <w:rsid w:val="00DA1635"/>
    <w:rsid w:val="00DA7C61"/>
    <w:rsid w:val="00DB0BAF"/>
    <w:rsid w:val="00DB1CE0"/>
    <w:rsid w:val="00DB491C"/>
    <w:rsid w:val="00DC0902"/>
    <w:rsid w:val="00DD06E5"/>
    <w:rsid w:val="00DD563B"/>
    <w:rsid w:val="00DD600F"/>
    <w:rsid w:val="00DD6B1F"/>
    <w:rsid w:val="00DF3193"/>
    <w:rsid w:val="00E03A3E"/>
    <w:rsid w:val="00E1120D"/>
    <w:rsid w:val="00E1217D"/>
    <w:rsid w:val="00E1676A"/>
    <w:rsid w:val="00E20FFF"/>
    <w:rsid w:val="00E261D7"/>
    <w:rsid w:val="00E2675C"/>
    <w:rsid w:val="00E3034D"/>
    <w:rsid w:val="00E33528"/>
    <w:rsid w:val="00E37A42"/>
    <w:rsid w:val="00E46BA5"/>
    <w:rsid w:val="00E50310"/>
    <w:rsid w:val="00E508A2"/>
    <w:rsid w:val="00E54FCC"/>
    <w:rsid w:val="00E647AE"/>
    <w:rsid w:val="00E712FF"/>
    <w:rsid w:val="00E7462B"/>
    <w:rsid w:val="00E74B4C"/>
    <w:rsid w:val="00E80FCD"/>
    <w:rsid w:val="00E82634"/>
    <w:rsid w:val="00E82EE4"/>
    <w:rsid w:val="00E862F8"/>
    <w:rsid w:val="00E87390"/>
    <w:rsid w:val="00E93502"/>
    <w:rsid w:val="00E94041"/>
    <w:rsid w:val="00EA336C"/>
    <w:rsid w:val="00EA347C"/>
    <w:rsid w:val="00EC4CF4"/>
    <w:rsid w:val="00ED2230"/>
    <w:rsid w:val="00ED68F9"/>
    <w:rsid w:val="00EE5D45"/>
    <w:rsid w:val="00EF1461"/>
    <w:rsid w:val="00EF485E"/>
    <w:rsid w:val="00F01C64"/>
    <w:rsid w:val="00F02606"/>
    <w:rsid w:val="00F03996"/>
    <w:rsid w:val="00F043DC"/>
    <w:rsid w:val="00F0735B"/>
    <w:rsid w:val="00F10779"/>
    <w:rsid w:val="00F14E55"/>
    <w:rsid w:val="00F2108F"/>
    <w:rsid w:val="00F24076"/>
    <w:rsid w:val="00F3377A"/>
    <w:rsid w:val="00F366D5"/>
    <w:rsid w:val="00F463B5"/>
    <w:rsid w:val="00F540FE"/>
    <w:rsid w:val="00F57196"/>
    <w:rsid w:val="00F5796C"/>
    <w:rsid w:val="00F57D7F"/>
    <w:rsid w:val="00F60988"/>
    <w:rsid w:val="00F6137C"/>
    <w:rsid w:val="00F64B80"/>
    <w:rsid w:val="00F77DC6"/>
    <w:rsid w:val="00F80D44"/>
    <w:rsid w:val="00F82E61"/>
    <w:rsid w:val="00F84087"/>
    <w:rsid w:val="00F870FC"/>
    <w:rsid w:val="00F9321E"/>
    <w:rsid w:val="00FA1DC7"/>
    <w:rsid w:val="00FA3232"/>
    <w:rsid w:val="00FA644B"/>
    <w:rsid w:val="00FB18FC"/>
    <w:rsid w:val="00FB6493"/>
    <w:rsid w:val="00FC3257"/>
    <w:rsid w:val="00FC3B39"/>
    <w:rsid w:val="00FE4843"/>
    <w:rsid w:val="00FE5D6E"/>
    <w:rsid w:val="00FF1F9D"/>
    <w:rsid w:val="00FF49CD"/>
    <w:rsid w:val="00FF6EF1"/>
    <w:rsid w:val="00FF7011"/>
    <w:rsid w:val="00FF71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02DD0"/>
    <w:rPr>
      <w:sz w:val="24"/>
      <w:szCs w:val="24"/>
    </w:rPr>
  </w:style>
  <w:style w:type="paragraph" w:styleId="Nadpis1">
    <w:name w:val="heading 1"/>
    <w:basedOn w:val="Normln"/>
    <w:next w:val="Normln"/>
    <w:qFormat/>
    <w:rsid w:val="00002DD0"/>
    <w:pPr>
      <w:keepNext/>
      <w:outlineLvl w:val="0"/>
    </w:pPr>
    <w:rPr>
      <w:b/>
      <w:sz w:val="36"/>
      <w:szCs w:val="20"/>
    </w:rPr>
  </w:style>
  <w:style w:type="paragraph" w:styleId="Nadpis2">
    <w:name w:val="heading 2"/>
    <w:basedOn w:val="Normln"/>
    <w:next w:val="Normln"/>
    <w:qFormat/>
    <w:rsid w:val="00002DD0"/>
    <w:pPr>
      <w:keepNext/>
      <w:ind w:firstLine="708"/>
      <w:outlineLvl w:val="1"/>
    </w:pPr>
    <w:rPr>
      <w:sz w:val="28"/>
      <w:szCs w:val="20"/>
    </w:rPr>
  </w:style>
  <w:style w:type="paragraph" w:styleId="Nadpis3">
    <w:name w:val="heading 3"/>
    <w:basedOn w:val="Normln"/>
    <w:next w:val="Normln"/>
    <w:qFormat/>
    <w:rsid w:val="00002DD0"/>
    <w:pPr>
      <w:keepNext/>
      <w:ind w:left="708"/>
      <w:outlineLvl w:val="2"/>
    </w:pPr>
    <w:rPr>
      <w:sz w:val="28"/>
      <w:szCs w:val="20"/>
    </w:rPr>
  </w:style>
  <w:style w:type="paragraph" w:styleId="Nadpis4">
    <w:name w:val="heading 4"/>
    <w:basedOn w:val="Normln"/>
    <w:next w:val="Normln"/>
    <w:qFormat/>
    <w:rsid w:val="00002DD0"/>
    <w:pPr>
      <w:keepNext/>
      <w:outlineLvl w:val="3"/>
    </w:pPr>
    <w:rPr>
      <w:sz w:val="28"/>
      <w:szCs w:val="20"/>
    </w:rPr>
  </w:style>
  <w:style w:type="paragraph" w:styleId="Nadpis5">
    <w:name w:val="heading 5"/>
    <w:basedOn w:val="Normln"/>
    <w:next w:val="Normln"/>
    <w:qFormat/>
    <w:rsid w:val="00002DD0"/>
    <w:pPr>
      <w:keepNext/>
      <w:jc w:val="both"/>
      <w:outlineLvl w:val="4"/>
    </w:pPr>
    <w:rPr>
      <w:b/>
      <w:szCs w:val="20"/>
    </w:rPr>
  </w:style>
  <w:style w:type="paragraph" w:styleId="Nadpis6">
    <w:name w:val="heading 6"/>
    <w:basedOn w:val="Normln"/>
    <w:next w:val="Normln"/>
    <w:qFormat/>
    <w:rsid w:val="00002DD0"/>
    <w:pPr>
      <w:keepNext/>
      <w:outlineLvl w:val="5"/>
    </w:pPr>
    <w:rPr>
      <w:b/>
      <w:szCs w:val="20"/>
    </w:rPr>
  </w:style>
  <w:style w:type="paragraph" w:styleId="Nadpis7">
    <w:name w:val="heading 7"/>
    <w:basedOn w:val="Normln"/>
    <w:next w:val="Normln"/>
    <w:qFormat/>
    <w:rsid w:val="00002DD0"/>
    <w:pPr>
      <w:keepNext/>
      <w:tabs>
        <w:tab w:val="left" w:pos="567"/>
      </w:tabs>
      <w:spacing w:line="240" w:lineRule="atLeast"/>
      <w:jc w:val="both"/>
      <w:outlineLvl w:val="6"/>
    </w:pPr>
    <w:rPr>
      <w:b/>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semiHidden/>
    <w:rsid w:val="00002DD0"/>
    <w:pPr>
      <w:jc w:val="center"/>
      <w:outlineLvl w:val="0"/>
    </w:pPr>
    <w:rPr>
      <w:b/>
      <w:sz w:val="28"/>
      <w:szCs w:val="20"/>
    </w:rPr>
  </w:style>
  <w:style w:type="paragraph" w:styleId="Zkladntext">
    <w:name w:val="Body Text"/>
    <w:basedOn w:val="Normln"/>
    <w:rsid w:val="00002DD0"/>
    <w:rPr>
      <w:szCs w:val="20"/>
    </w:rPr>
  </w:style>
  <w:style w:type="paragraph" w:styleId="Zkladntextodsazen3">
    <w:name w:val="Body Text Indent 3"/>
    <w:basedOn w:val="Normln"/>
    <w:semiHidden/>
    <w:rsid w:val="00002DD0"/>
    <w:pPr>
      <w:spacing w:before="120"/>
      <w:ind w:left="426" w:hanging="426"/>
      <w:jc w:val="both"/>
    </w:pPr>
    <w:rPr>
      <w:szCs w:val="20"/>
    </w:rPr>
  </w:style>
  <w:style w:type="paragraph" w:styleId="Zkladntext2">
    <w:name w:val="Body Text 2"/>
    <w:basedOn w:val="Normln"/>
    <w:semiHidden/>
    <w:rsid w:val="00002DD0"/>
    <w:pPr>
      <w:jc w:val="both"/>
    </w:pPr>
  </w:style>
  <w:style w:type="paragraph" w:styleId="Zkladntextodsazen2">
    <w:name w:val="Body Text Indent 2"/>
    <w:basedOn w:val="Normln"/>
    <w:semiHidden/>
    <w:rsid w:val="00002DD0"/>
    <w:pPr>
      <w:ind w:left="1410" w:hanging="705"/>
      <w:jc w:val="both"/>
    </w:pPr>
  </w:style>
  <w:style w:type="paragraph" w:styleId="Zpat">
    <w:name w:val="footer"/>
    <w:basedOn w:val="Normln"/>
    <w:semiHidden/>
    <w:rsid w:val="00002DD0"/>
    <w:pPr>
      <w:tabs>
        <w:tab w:val="center" w:pos="4536"/>
        <w:tab w:val="right" w:pos="9072"/>
      </w:tabs>
    </w:pPr>
  </w:style>
  <w:style w:type="character" w:styleId="slostrnky">
    <w:name w:val="page number"/>
    <w:basedOn w:val="Standardnpsmoodstavce"/>
    <w:semiHidden/>
    <w:rsid w:val="00002DD0"/>
  </w:style>
  <w:style w:type="paragraph" w:styleId="Normlnodsazen">
    <w:name w:val="Normal Indent"/>
    <w:basedOn w:val="Normln"/>
    <w:rsid w:val="00002DD0"/>
    <w:pPr>
      <w:widowControl w:val="0"/>
      <w:overflowPunct w:val="0"/>
      <w:autoSpaceDE w:val="0"/>
      <w:autoSpaceDN w:val="0"/>
      <w:adjustRightInd w:val="0"/>
      <w:spacing w:before="120"/>
      <w:ind w:left="283" w:hanging="283"/>
    </w:pPr>
    <w:rPr>
      <w:sz w:val="20"/>
      <w:szCs w:val="20"/>
      <w:lang w:eastAsia="zh-TW"/>
    </w:rPr>
  </w:style>
  <w:style w:type="paragraph" w:customStyle="1" w:styleId="Default">
    <w:name w:val="Default"/>
    <w:rsid w:val="0052268D"/>
    <w:pPr>
      <w:autoSpaceDE w:val="0"/>
      <w:autoSpaceDN w:val="0"/>
      <w:adjustRightInd w:val="0"/>
    </w:pPr>
    <w:rPr>
      <w:rFonts w:ascii="Arial" w:hAnsi="Arial" w:cs="Arial"/>
      <w:color w:val="000000"/>
      <w:sz w:val="24"/>
      <w:szCs w:val="24"/>
    </w:rPr>
  </w:style>
  <w:style w:type="character" w:customStyle="1" w:styleId="platne1">
    <w:name w:val="platne1"/>
    <w:basedOn w:val="Standardnpsmoodstavce"/>
    <w:rsid w:val="0007017F"/>
  </w:style>
  <w:style w:type="paragraph" w:styleId="Textbubliny">
    <w:name w:val="Balloon Text"/>
    <w:basedOn w:val="Normln"/>
    <w:link w:val="TextbublinyChar"/>
    <w:uiPriority w:val="99"/>
    <w:semiHidden/>
    <w:unhideWhenUsed/>
    <w:rsid w:val="00A70A90"/>
    <w:rPr>
      <w:rFonts w:ascii="Tahoma" w:hAnsi="Tahoma" w:cs="Tahoma"/>
      <w:sz w:val="16"/>
      <w:szCs w:val="16"/>
    </w:rPr>
  </w:style>
  <w:style w:type="character" w:customStyle="1" w:styleId="TextbublinyChar">
    <w:name w:val="Text bubliny Char"/>
    <w:basedOn w:val="Standardnpsmoodstavce"/>
    <w:link w:val="Textbubliny"/>
    <w:uiPriority w:val="99"/>
    <w:semiHidden/>
    <w:rsid w:val="00A70A90"/>
    <w:rPr>
      <w:rFonts w:ascii="Tahoma" w:hAnsi="Tahoma" w:cs="Tahoma"/>
      <w:sz w:val="16"/>
      <w:szCs w:val="16"/>
    </w:rPr>
  </w:style>
  <w:style w:type="paragraph" w:customStyle="1" w:styleId="Odstavecseseznamem1">
    <w:name w:val="Odstavec se seznamem1"/>
    <w:basedOn w:val="Normln"/>
    <w:rsid w:val="005454A0"/>
    <w:pPr>
      <w:spacing w:after="200" w:line="276" w:lineRule="auto"/>
      <w:ind w:left="720"/>
      <w:contextualSpacing/>
    </w:pPr>
    <w:rPr>
      <w:rFonts w:ascii="Calibri" w:hAnsi="Calibri"/>
      <w:sz w:val="22"/>
      <w:szCs w:val="22"/>
      <w:lang w:eastAsia="en-US"/>
    </w:rPr>
  </w:style>
  <w:style w:type="paragraph" w:styleId="Odstavecseseznamem">
    <w:name w:val="List Paragraph"/>
    <w:basedOn w:val="Normln"/>
    <w:uiPriority w:val="1"/>
    <w:qFormat/>
    <w:rsid w:val="00077CDD"/>
    <w:pPr>
      <w:spacing w:after="200" w:line="276" w:lineRule="auto"/>
      <w:ind w:left="720"/>
      <w:contextualSpacing/>
    </w:pPr>
    <w:rPr>
      <w:rFonts w:ascii="Calibri" w:eastAsia="Calibri" w:hAnsi="Calibri"/>
      <w:sz w:val="22"/>
      <w:szCs w:val="22"/>
      <w:lang w:eastAsia="en-US"/>
    </w:rPr>
  </w:style>
  <w:style w:type="paragraph" w:customStyle="1" w:styleId="Clanek">
    <w:name w:val="Clanek"/>
    <w:next w:val="Normlnodsazen"/>
    <w:rsid w:val="001F26F9"/>
    <w:pPr>
      <w:keepNext/>
      <w:widowControl w:val="0"/>
      <w:overflowPunct w:val="0"/>
      <w:autoSpaceDE w:val="0"/>
      <w:autoSpaceDN w:val="0"/>
      <w:adjustRightInd w:val="0"/>
      <w:spacing w:before="240"/>
      <w:jc w:val="center"/>
      <w:textAlignment w:val="baseline"/>
    </w:pPr>
    <w:rPr>
      <w:b/>
      <w:lang w:eastAsia="zh-TW"/>
    </w:rPr>
  </w:style>
  <w:style w:type="paragraph" w:customStyle="1" w:styleId="Odstavecseseznamem10">
    <w:name w:val="Odstavec se seznamem1"/>
    <w:basedOn w:val="Normln"/>
    <w:uiPriority w:val="99"/>
    <w:qFormat/>
    <w:rsid w:val="00E82EE4"/>
    <w:pPr>
      <w:spacing w:before="120"/>
      <w:ind w:left="720"/>
      <w:contextualSpacing/>
      <w:jc w:val="both"/>
    </w:pPr>
    <w:rPr>
      <w:lang w:eastAsia="en-US"/>
    </w:rPr>
  </w:style>
  <w:style w:type="paragraph" w:styleId="Textvysvtlivek">
    <w:name w:val="endnote text"/>
    <w:basedOn w:val="Normln"/>
    <w:link w:val="TextvysvtlivekChar"/>
    <w:uiPriority w:val="99"/>
    <w:semiHidden/>
    <w:unhideWhenUsed/>
    <w:rsid w:val="00AB3151"/>
    <w:rPr>
      <w:sz w:val="20"/>
      <w:szCs w:val="20"/>
    </w:rPr>
  </w:style>
  <w:style w:type="character" w:customStyle="1" w:styleId="TextvysvtlivekChar">
    <w:name w:val="Text vysvětlivek Char"/>
    <w:basedOn w:val="Standardnpsmoodstavce"/>
    <w:link w:val="Textvysvtlivek"/>
    <w:uiPriority w:val="99"/>
    <w:semiHidden/>
    <w:rsid w:val="00AB3151"/>
  </w:style>
  <w:style w:type="character" w:styleId="Odkaznavysvtlivky">
    <w:name w:val="endnote reference"/>
    <w:basedOn w:val="Standardnpsmoodstavce"/>
    <w:uiPriority w:val="99"/>
    <w:semiHidden/>
    <w:unhideWhenUsed/>
    <w:rsid w:val="00AB3151"/>
    <w:rPr>
      <w:vertAlign w:val="superscript"/>
    </w:rPr>
  </w:style>
  <w:style w:type="character" w:styleId="Odkaznakoment">
    <w:name w:val="annotation reference"/>
    <w:basedOn w:val="Standardnpsmoodstavce"/>
    <w:uiPriority w:val="99"/>
    <w:semiHidden/>
    <w:unhideWhenUsed/>
    <w:rsid w:val="00AB3151"/>
    <w:rPr>
      <w:sz w:val="16"/>
      <w:szCs w:val="16"/>
    </w:rPr>
  </w:style>
  <w:style w:type="paragraph" w:styleId="Textkomente">
    <w:name w:val="annotation text"/>
    <w:basedOn w:val="Normln"/>
    <w:link w:val="TextkomenteChar"/>
    <w:uiPriority w:val="99"/>
    <w:semiHidden/>
    <w:unhideWhenUsed/>
    <w:rsid w:val="00AB3151"/>
    <w:rPr>
      <w:sz w:val="20"/>
      <w:szCs w:val="20"/>
    </w:rPr>
  </w:style>
  <w:style w:type="character" w:customStyle="1" w:styleId="TextkomenteChar">
    <w:name w:val="Text komentáře Char"/>
    <w:basedOn w:val="Standardnpsmoodstavce"/>
    <w:link w:val="Textkomente"/>
    <w:uiPriority w:val="99"/>
    <w:semiHidden/>
    <w:rsid w:val="00AB3151"/>
  </w:style>
  <w:style w:type="paragraph" w:styleId="Pedmtkomente">
    <w:name w:val="annotation subject"/>
    <w:basedOn w:val="Textkomente"/>
    <w:next w:val="Textkomente"/>
    <w:link w:val="PedmtkomenteChar"/>
    <w:uiPriority w:val="99"/>
    <w:semiHidden/>
    <w:unhideWhenUsed/>
    <w:rsid w:val="00AB3151"/>
    <w:rPr>
      <w:b/>
      <w:bCs/>
    </w:rPr>
  </w:style>
  <w:style w:type="character" w:customStyle="1" w:styleId="PedmtkomenteChar">
    <w:name w:val="Předmět komentáře Char"/>
    <w:basedOn w:val="TextkomenteChar"/>
    <w:link w:val="Pedmtkomente"/>
    <w:uiPriority w:val="99"/>
    <w:semiHidden/>
    <w:rsid w:val="00AB315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02DD0"/>
    <w:rPr>
      <w:sz w:val="24"/>
      <w:szCs w:val="24"/>
    </w:rPr>
  </w:style>
  <w:style w:type="paragraph" w:styleId="Nadpis1">
    <w:name w:val="heading 1"/>
    <w:basedOn w:val="Normln"/>
    <w:next w:val="Normln"/>
    <w:qFormat/>
    <w:rsid w:val="00002DD0"/>
    <w:pPr>
      <w:keepNext/>
      <w:outlineLvl w:val="0"/>
    </w:pPr>
    <w:rPr>
      <w:b/>
      <w:sz w:val="36"/>
      <w:szCs w:val="20"/>
    </w:rPr>
  </w:style>
  <w:style w:type="paragraph" w:styleId="Nadpis2">
    <w:name w:val="heading 2"/>
    <w:basedOn w:val="Normln"/>
    <w:next w:val="Normln"/>
    <w:qFormat/>
    <w:rsid w:val="00002DD0"/>
    <w:pPr>
      <w:keepNext/>
      <w:ind w:firstLine="708"/>
      <w:outlineLvl w:val="1"/>
    </w:pPr>
    <w:rPr>
      <w:sz w:val="28"/>
      <w:szCs w:val="20"/>
    </w:rPr>
  </w:style>
  <w:style w:type="paragraph" w:styleId="Nadpis3">
    <w:name w:val="heading 3"/>
    <w:basedOn w:val="Normln"/>
    <w:next w:val="Normln"/>
    <w:qFormat/>
    <w:rsid w:val="00002DD0"/>
    <w:pPr>
      <w:keepNext/>
      <w:ind w:left="708"/>
      <w:outlineLvl w:val="2"/>
    </w:pPr>
    <w:rPr>
      <w:sz w:val="28"/>
      <w:szCs w:val="20"/>
    </w:rPr>
  </w:style>
  <w:style w:type="paragraph" w:styleId="Nadpis4">
    <w:name w:val="heading 4"/>
    <w:basedOn w:val="Normln"/>
    <w:next w:val="Normln"/>
    <w:qFormat/>
    <w:rsid w:val="00002DD0"/>
    <w:pPr>
      <w:keepNext/>
      <w:outlineLvl w:val="3"/>
    </w:pPr>
    <w:rPr>
      <w:sz w:val="28"/>
      <w:szCs w:val="20"/>
    </w:rPr>
  </w:style>
  <w:style w:type="paragraph" w:styleId="Nadpis5">
    <w:name w:val="heading 5"/>
    <w:basedOn w:val="Normln"/>
    <w:next w:val="Normln"/>
    <w:qFormat/>
    <w:rsid w:val="00002DD0"/>
    <w:pPr>
      <w:keepNext/>
      <w:jc w:val="both"/>
      <w:outlineLvl w:val="4"/>
    </w:pPr>
    <w:rPr>
      <w:b/>
      <w:szCs w:val="20"/>
    </w:rPr>
  </w:style>
  <w:style w:type="paragraph" w:styleId="Nadpis6">
    <w:name w:val="heading 6"/>
    <w:basedOn w:val="Normln"/>
    <w:next w:val="Normln"/>
    <w:qFormat/>
    <w:rsid w:val="00002DD0"/>
    <w:pPr>
      <w:keepNext/>
      <w:outlineLvl w:val="5"/>
    </w:pPr>
    <w:rPr>
      <w:b/>
      <w:szCs w:val="20"/>
    </w:rPr>
  </w:style>
  <w:style w:type="paragraph" w:styleId="Nadpis7">
    <w:name w:val="heading 7"/>
    <w:basedOn w:val="Normln"/>
    <w:next w:val="Normln"/>
    <w:qFormat/>
    <w:rsid w:val="00002DD0"/>
    <w:pPr>
      <w:keepNext/>
      <w:tabs>
        <w:tab w:val="left" w:pos="567"/>
      </w:tabs>
      <w:spacing w:line="240" w:lineRule="atLeast"/>
      <w:jc w:val="both"/>
      <w:outlineLvl w:val="6"/>
    </w:pPr>
    <w:rPr>
      <w:b/>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semiHidden/>
    <w:rsid w:val="00002DD0"/>
    <w:pPr>
      <w:jc w:val="center"/>
      <w:outlineLvl w:val="0"/>
    </w:pPr>
    <w:rPr>
      <w:b/>
      <w:sz w:val="28"/>
      <w:szCs w:val="20"/>
    </w:rPr>
  </w:style>
  <w:style w:type="paragraph" w:styleId="Zkladntext">
    <w:name w:val="Body Text"/>
    <w:basedOn w:val="Normln"/>
    <w:rsid w:val="00002DD0"/>
    <w:rPr>
      <w:szCs w:val="20"/>
    </w:rPr>
  </w:style>
  <w:style w:type="paragraph" w:styleId="Zkladntextodsazen3">
    <w:name w:val="Body Text Indent 3"/>
    <w:basedOn w:val="Normln"/>
    <w:semiHidden/>
    <w:rsid w:val="00002DD0"/>
    <w:pPr>
      <w:spacing w:before="120"/>
      <w:ind w:left="426" w:hanging="426"/>
      <w:jc w:val="both"/>
    </w:pPr>
    <w:rPr>
      <w:szCs w:val="20"/>
    </w:rPr>
  </w:style>
  <w:style w:type="paragraph" w:styleId="Zkladntext2">
    <w:name w:val="Body Text 2"/>
    <w:basedOn w:val="Normln"/>
    <w:semiHidden/>
    <w:rsid w:val="00002DD0"/>
    <w:pPr>
      <w:jc w:val="both"/>
    </w:pPr>
  </w:style>
  <w:style w:type="paragraph" w:styleId="Zkladntextodsazen2">
    <w:name w:val="Body Text Indent 2"/>
    <w:basedOn w:val="Normln"/>
    <w:semiHidden/>
    <w:rsid w:val="00002DD0"/>
    <w:pPr>
      <w:ind w:left="1410" w:hanging="705"/>
      <w:jc w:val="both"/>
    </w:pPr>
  </w:style>
  <w:style w:type="paragraph" w:styleId="Zpat">
    <w:name w:val="footer"/>
    <w:basedOn w:val="Normln"/>
    <w:semiHidden/>
    <w:rsid w:val="00002DD0"/>
    <w:pPr>
      <w:tabs>
        <w:tab w:val="center" w:pos="4536"/>
        <w:tab w:val="right" w:pos="9072"/>
      </w:tabs>
    </w:pPr>
  </w:style>
  <w:style w:type="character" w:styleId="slostrnky">
    <w:name w:val="page number"/>
    <w:basedOn w:val="Standardnpsmoodstavce"/>
    <w:semiHidden/>
    <w:rsid w:val="00002DD0"/>
  </w:style>
  <w:style w:type="paragraph" w:styleId="Normlnodsazen">
    <w:name w:val="Normal Indent"/>
    <w:basedOn w:val="Normln"/>
    <w:rsid w:val="00002DD0"/>
    <w:pPr>
      <w:widowControl w:val="0"/>
      <w:overflowPunct w:val="0"/>
      <w:autoSpaceDE w:val="0"/>
      <w:autoSpaceDN w:val="0"/>
      <w:adjustRightInd w:val="0"/>
      <w:spacing w:before="120"/>
      <w:ind w:left="283" w:hanging="283"/>
    </w:pPr>
    <w:rPr>
      <w:sz w:val="20"/>
      <w:szCs w:val="20"/>
      <w:lang w:eastAsia="zh-TW"/>
    </w:rPr>
  </w:style>
  <w:style w:type="paragraph" w:customStyle="1" w:styleId="Default">
    <w:name w:val="Default"/>
    <w:rsid w:val="0052268D"/>
    <w:pPr>
      <w:autoSpaceDE w:val="0"/>
      <w:autoSpaceDN w:val="0"/>
      <w:adjustRightInd w:val="0"/>
    </w:pPr>
    <w:rPr>
      <w:rFonts w:ascii="Arial" w:hAnsi="Arial" w:cs="Arial"/>
      <w:color w:val="000000"/>
      <w:sz w:val="24"/>
      <w:szCs w:val="24"/>
    </w:rPr>
  </w:style>
  <w:style w:type="character" w:customStyle="1" w:styleId="platne1">
    <w:name w:val="platne1"/>
    <w:basedOn w:val="Standardnpsmoodstavce"/>
    <w:rsid w:val="0007017F"/>
  </w:style>
  <w:style w:type="paragraph" w:styleId="Textbubliny">
    <w:name w:val="Balloon Text"/>
    <w:basedOn w:val="Normln"/>
    <w:link w:val="TextbublinyChar"/>
    <w:uiPriority w:val="99"/>
    <w:semiHidden/>
    <w:unhideWhenUsed/>
    <w:rsid w:val="00A70A90"/>
    <w:rPr>
      <w:rFonts w:ascii="Tahoma" w:hAnsi="Tahoma" w:cs="Tahoma"/>
      <w:sz w:val="16"/>
      <w:szCs w:val="16"/>
    </w:rPr>
  </w:style>
  <w:style w:type="character" w:customStyle="1" w:styleId="TextbublinyChar">
    <w:name w:val="Text bubliny Char"/>
    <w:basedOn w:val="Standardnpsmoodstavce"/>
    <w:link w:val="Textbubliny"/>
    <w:uiPriority w:val="99"/>
    <w:semiHidden/>
    <w:rsid w:val="00A70A90"/>
    <w:rPr>
      <w:rFonts w:ascii="Tahoma" w:hAnsi="Tahoma" w:cs="Tahoma"/>
      <w:sz w:val="16"/>
      <w:szCs w:val="16"/>
    </w:rPr>
  </w:style>
  <w:style w:type="paragraph" w:customStyle="1" w:styleId="Odstavecseseznamem1">
    <w:name w:val="Odstavec se seznamem1"/>
    <w:basedOn w:val="Normln"/>
    <w:rsid w:val="005454A0"/>
    <w:pPr>
      <w:spacing w:after="200" w:line="276" w:lineRule="auto"/>
      <w:ind w:left="720"/>
      <w:contextualSpacing/>
    </w:pPr>
    <w:rPr>
      <w:rFonts w:ascii="Calibri" w:hAnsi="Calibri"/>
      <w:sz w:val="22"/>
      <w:szCs w:val="22"/>
      <w:lang w:eastAsia="en-US"/>
    </w:rPr>
  </w:style>
  <w:style w:type="paragraph" w:styleId="Odstavecseseznamem">
    <w:name w:val="List Paragraph"/>
    <w:basedOn w:val="Normln"/>
    <w:uiPriority w:val="1"/>
    <w:qFormat/>
    <w:rsid w:val="00077CDD"/>
    <w:pPr>
      <w:spacing w:after="200" w:line="276" w:lineRule="auto"/>
      <w:ind w:left="720"/>
      <w:contextualSpacing/>
    </w:pPr>
    <w:rPr>
      <w:rFonts w:ascii="Calibri" w:eastAsia="Calibri" w:hAnsi="Calibri"/>
      <w:sz w:val="22"/>
      <w:szCs w:val="22"/>
      <w:lang w:eastAsia="en-US"/>
    </w:rPr>
  </w:style>
  <w:style w:type="paragraph" w:customStyle="1" w:styleId="Clanek">
    <w:name w:val="Clanek"/>
    <w:next w:val="Normlnodsazen"/>
    <w:rsid w:val="001F26F9"/>
    <w:pPr>
      <w:keepNext/>
      <w:widowControl w:val="0"/>
      <w:overflowPunct w:val="0"/>
      <w:autoSpaceDE w:val="0"/>
      <w:autoSpaceDN w:val="0"/>
      <w:adjustRightInd w:val="0"/>
      <w:spacing w:before="240"/>
      <w:jc w:val="center"/>
      <w:textAlignment w:val="baseline"/>
    </w:pPr>
    <w:rPr>
      <w:b/>
      <w:lang w:eastAsia="zh-TW"/>
    </w:rPr>
  </w:style>
  <w:style w:type="paragraph" w:customStyle="1" w:styleId="Odstavecseseznamem10">
    <w:name w:val="Odstavec se seznamem1"/>
    <w:basedOn w:val="Normln"/>
    <w:uiPriority w:val="99"/>
    <w:qFormat/>
    <w:rsid w:val="00E82EE4"/>
    <w:pPr>
      <w:spacing w:before="120"/>
      <w:ind w:left="720"/>
      <w:contextualSpacing/>
      <w:jc w:val="both"/>
    </w:pPr>
    <w:rPr>
      <w:lang w:eastAsia="en-US"/>
    </w:rPr>
  </w:style>
  <w:style w:type="paragraph" w:styleId="Textvysvtlivek">
    <w:name w:val="endnote text"/>
    <w:basedOn w:val="Normln"/>
    <w:link w:val="TextvysvtlivekChar"/>
    <w:uiPriority w:val="99"/>
    <w:semiHidden/>
    <w:unhideWhenUsed/>
    <w:rsid w:val="00AB3151"/>
    <w:rPr>
      <w:sz w:val="20"/>
      <w:szCs w:val="20"/>
    </w:rPr>
  </w:style>
  <w:style w:type="character" w:customStyle="1" w:styleId="TextvysvtlivekChar">
    <w:name w:val="Text vysvětlivek Char"/>
    <w:basedOn w:val="Standardnpsmoodstavce"/>
    <w:link w:val="Textvysvtlivek"/>
    <w:uiPriority w:val="99"/>
    <w:semiHidden/>
    <w:rsid w:val="00AB3151"/>
  </w:style>
  <w:style w:type="character" w:styleId="Odkaznavysvtlivky">
    <w:name w:val="endnote reference"/>
    <w:basedOn w:val="Standardnpsmoodstavce"/>
    <w:uiPriority w:val="99"/>
    <w:semiHidden/>
    <w:unhideWhenUsed/>
    <w:rsid w:val="00AB3151"/>
    <w:rPr>
      <w:vertAlign w:val="superscript"/>
    </w:rPr>
  </w:style>
  <w:style w:type="character" w:styleId="Odkaznakoment">
    <w:name w:val="annotation reference"/>
    <w:basedOn w:val="Standardnpsmoodstavce"/>
    <w:uiPriority w:val="99"/>
    <w:semiHidden/>
    <w:unhideWhenUsed/>
    <w:rsid w:val="00AB3151"/>
    <w:rPr>
      <w:sz w:val="16"/>
      <w:szCs w:val="16"/>
    </w:rPr>
  </w:style>
  <w:style w:type="paragraph" w:styleId="Textkomente">
    <w:name w:val="annotation text"/>
    <w:basedOn w:val="Normln"/>
    <w:link w:val="TextkomenteChar"/>
    <w:uiPriority w:val="99"/>
    <w:semiHidden/>
    <w:unhideWhenUsed/>
    <w:rsid w:val="00AB3151"/>
    <w:rPr>
      <w:sz w:val="20"/>
      <w:szCs w:val="20"/>
    </w:rPr>
  </w:style>
  <w:style w:type="character" w:customStyle="1" w:styleId="TextkomenteChar">
    <w:name w:val="Text komentáře Char"/>
    <w:basedOn w:val="Standardnpsmoodstavce"/>
    <w:link w:val="Textkomente"/>
    <w:uiPriority w:val="99"/>
    <w:semiHidden/>
    <w:rsid w:val="00AB3151"/>
  </w:style>
  <w:style w:type="paragraph" w:styleId="Pedmtkomente">
    <w:name w:val="annotation subject"/>
    <w:basedOn w:val="Textkomente"/>
    <w:next w:val="Textkomente"/>
    <w:link w:val="PedmtkomenteChar"/>
    <w:uiPriority w:val="99"/>
    <w:semiHidden/>
    <w:unhideWhenUsed/>
    <w:rsid w:val="00AB3151"/>
    <w:rPr>
      <w:b/>
      <w:bCs/>
    </w:rPr>
  </w:style>
  <w:style w:type="character" w:customStyle="1" w:styleId="PedmtkomenteChar">
    <w:name w:val="Předmět komentáře Char"/>
    <w:basedOn w:val="TextkomenteChar"/>
    <w:link w:val="Pedmtkomente"/>
    <w:uiPriority w:val="99"/>
    <w:semiHidden/>
    <w:rsid w:val="00AB31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35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D92C52-0FB9-4ADB-ACD3-892155CE8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3587</Words>
  <Characters>21321</Characters>
  <Application>Microsoft Office Word</Application>
  <DocSecurity>0</DocSecurity>
  <Lines>177</Lines>
  <Paragraphs>49</Paragraphs>
  <ScaleCrop>false</ScaleCrop>
  <HeadingPairs>
    <vt:vector size="2" baseType="variant">
      <vt:variant>
        <vt:lpstr>Název</vt:lpstr>
      </vt:variant>
      <vt:variant>
        <vt:i4>1</vt:i4>
      </vt:variant>
    </vt:vector>
  </HeadingPairs>
  <TitlesOfParts>
    <vt:vector size="1" baseType="lpstr">
      <vt:lpstr>SMLOUVA  O  DÍLO  č</vt:lpstr>
    </vt:vector>
  </TitlesOfParts>
  <Company>upv</Company>
  <LinksUpToDate>false</LinksUpToDate>
  <CharactersWithSpaces>24859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osvedova</dc:creator>
  <cp:lastModifiedBy>Vojtěch Skalník</cp:lastModifiedBy>
  <cp:revision>12</cp:revision>
  <cp:lastPrinted>2016-06-24T06:37:00Z</cp:lastPrinted>
  <dcterms:created xsi:type="dcterms:W3CDTF">2016-06-27T11:27:00Z</dcterms:created>
  <dcterms:modified xsi:type="dcterms:W3CDTF">2016-09-16T10:46:00Z</dcterms:modified>
</cp:coreProperties>
</file>