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D7C7F" w14:textId="7C9AA29D" w:rsidR="004E639D" w:rsidRPr="001262E3" w:rsidRDefault="00702BDE" w:rsidP="004E639D">
      <w:pPr>
        <w:rPr>
          <w:rFonts w:ascii="Times New Roman" w:hAnsi="Times New Roman" w:cs="Times New Roman"/>
          <w:sz w:val="24"/>
          <w:szCs w:val="24"/>
        </w:rPr>
      </w:pPr>
      <w:r>
        <w:rPr>
          <w:rFonts w:ascii="Times New Roman" w:hAnsi="Times New Roman" w:cs="Times New Roman"/>
          <w:noProof/>
          <w:sz w:val="24"/>
          <w:szCs w:val="24"/>
          <w:lang w:eastAsia="cs-CZ"/>
        </w:rPr>
        <mc:AlternateContent>
          <mc:Choice Requires="wps">
            <w:drawing>
              <wp:anchor distT="0" distB="0" distL="114300" distR="114300" simplePos="0" relativeHeight="251660288" behindDoc="0" locked="0" layoutInCell="1" allowOverlap="1" wp14:anchorId="3AF756D7" wp14:editId="278D8E59">
                <wp:simplePos x="0" y="0"/>
                <wp:positionH relativeFrom="margin">
                  <wp:posOffset>4086225</wp:posOffset>
                </wp:positionH>
                <wp:positionV relativeFrom="paragraph">
                  <wp:posOffset>-548640</wp:posOffset>
                </wp:positionV>
                <wp:extent cx="1743075" cy="121285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F3F53"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E6D1D55"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B0B18F9"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3C9F327"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582122F" w14:textId="77777777" w:rsidR="004E639D" w:rsidRPr="00226E6B" w:rsidRDefault="004E639D" w:rsidP="004E639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756D7" id="_x0000_t202" coordsize="21600,21600" o:spt="202" path="m,l,21600r21600,l21600,xe">
                <v:stroke joinstyle="miter"/>
                <v:path gradientshapeok="t" o:connecttype="rect"/>
              </v:shapetype>
              <v:shape id="Textové pole 4" o:spid="_x0000_s1026" type="#_x0000_t202" style="position:absolute;margin-left:321.75pt;margin-top:-43.2pt;width:137.25pt;height:9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" filled="f" stroked="f">
                <v:textbox>
                  <w:txbxContent>
                    <w:p w14:paraId="3D3F3F53"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E6D1D55"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B0B18F9"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3C9F327"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582122F" w14:textId="77777777" w:rsidR="004E639D" w:rsidRPr="00226E6B" w:rsidRDefault="004E639D" w:rsidP="004E639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4E639D" w:rsidRPr="001262E3">
        <w:rPr>
          <w:rFonts w:ascii="Times New Roman" w:hAnsi="Times New Roman" w:cs="Times New Roman"/>
          <w:noProof/>
          <w:sz w:val="24"/>
          <w:szCs w:val="24"/>
          <w:lang w:eastAsia="cs-CZ"/>
        </w:rPr>
        <w:drawing>
          <wp:anchor distT="0" distB="0" distL="114300" distR="114300" simplePos="0" relativeHeight="251659264" behindDoc="0" locked="0" layoutInCell="1" allowOverlap="1" wp14:anchorId="3DCB4874" wp14:editId="3AA75585">
            <wp:simplePos x="0" y="0"/>
            <wp:positionH relativeFrom="margin">
              <wp:align>center</wp:align>
            </wp:positionH>
            <wp:positionV relativeFrom="paragraph">
              <wp:posOffset>-873760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7572375" cy="1268095"/>
                    </a:xfrm>
                    <a:prstGeom prst="rect">
                      <a:avLst/>
                    </a:prstGeom>
                    <a:noFill/>
                  </pic:spPr>
                </pic:pic>
              </a:graphicData>
            </a:graphic>
          </wp:anchor>
        </w:drawing>
      </w:r>
    </w:p>
    <w:p w14:paraId="628E01C1" w14:textId="77777777" w:rsidR="004E639D" w:rsidRPr="001262E3" w:rsidRDefault="004E639D" w:rsidP="004E639D">
      <w:pPr>
        <w:rPr>
          <w:rFonts w:ascii="Times New Roman" w:hAnsi="Times New Roman" w:cs="Times New Roman"/>
          <w:sz w:val="24"/>
          <w:szCs w:val="24"/>
        </w:rPr>
      </w:pPr>
    </w:p>
    <w:p w14:paraId="7CE63F59" w14:textId="77777777" w:rsidR="004E639D" w:rsidRPr="001262E3" w:rsidRDefault="004E639D" w:rsidP="004E639D">
      <w:pPr>
        <w:pStyle w:val="Bezmezer"/>
        <w:jc w:val="both"/>
        <w:rPr>
          <w:b/>
          <w:bCs/>
          <w:iCs/>
        </w:rPr>
      </w:pPr>
    </w:p>
    <w:p w14:paraId="28192B4D" w14:textId="77777777" w:rsidR="004E639D" w:rsidRPr="001262E3" w:rsidRDefault="004E639D" w:rsidP="004E639D">
      <w:pPr>
        <w:pStyle w:val="Bezmezer"/>
        <w:jc w:val="both"/>
        <w:rPr>
          <w:b/>
          <w:bCs/>
          <w:iCs/>
        </w:rPr>
      </w:pPr>
    </w:p>
    <w:p w14:paraId="689EE716" w14:textId="224199F1" w:rsidR="004E639D" w:rsidRPr="000E7E12" w:rsidRDefault="000E7E12" w:rsidP="000E7E12">
      <w:pPr>
        <w:pStyle w:val="Bezmezer"/>
        <w:jc w:val="right"/>
        <w:rPr>
          <w:rFonts w:ascii="Arial" w:hAnsi="Arial" w:cs="Arial"/>
          <w:b/>
          <w:bCs/>
          <w:iCs/>
          <w:sz w:val="22"/>
          <w:szCs w:val="22"/>
        </w:rPr>
      </w:pPr>
      <w:r>
        <w:rPr>
          <w:rFonts w:ascii="Arial" w:hAnsi="Arial" w:cs="Arial"/>
          <w:b/>
          <w:bCs/>
          <w:iCs/>
          <w:sz w:val="22"/>
          <w:szCs w:val="22"/>
        </w:rPr>
        <w:t>č</w:t>
      </w:r>
      <w:r w:rsidR="00F9213E" w:rsidRPr="000E7E12">
        <w:rPr>
          <w:rFonts w:ascii="Arial" w:hAnsi="Arial" w:cs="Arial"/>
          <w:b/>
          <w:bCs/>
          <w:iCs/>
          <w:sz w:val="22"/>
          <w:szCs w:val="22"/>
        </w:rPr>
        <w:t xml:space="preserve">. j. </w:t>
      </w:r>
      <w:r w:rsidRPr="000E7E12">
        <w:rPr>
          <w:rFonts w:ascii="Arial" w:hAnsi="Arial" w:cs="Arial"/>
          <w:b/>
          <w:bCs/>
          <w:iCs/>
          <w:sz w:val="22"/>
          <w:szCs w:val="22"/>
        </w:rPr>
        <w:t>02433/VC/24</w:t>
      </w:r>
    </w:p>
    <w:p w14:paraId="397CC87E" w14:textId="057EC0B5" w:rsidR="000E7E12" w:rsidRPr="000E7E12" w:rsidRDefault="000E7E12" w:rsidP="000E7E12">
      <w:pPr>
        <w:pStyle w:val="Bezmezer"/>
        <w:jc w:val="right"/>
        <w:rPr>
          <w:rFonts w:ascii="Arial" w:hAnsi="Arial" w:cs="Arial"/>
          <w:bCs/>
          <w:iCs/>
          <w:sz w:val="22"/>
          <w:szCs w:val="22"/>
        </w:rPr>
      </w:pPr>
      <w:r w:rsidRPr="000E7E12">
        <w:rPr>
          <w:rFonts w:ascii="Arial" w:hAnsi="Arial" w:cs="Arial"/>
          <w:bCs/>
          <w:iCs/>
          <w:sz w:val="22"/>
          <w:szCs w:val="22"/>
        </w:rPr>
        <w:t>spis č. S/00787/VC/24</w:t>
      </w:r>
    </w:p>
    <w:p w14:paraId="33142716" w14:textId="73B9377A" w:rsidR="004E639D" w:rsidRDefault="004E639D" w:rsidP="000E7E12">
      <w:pPr>
        <w:pStyle w:val="Bezmezer"/>
        <w:spacing w:before="240"/>
        <w:jc w:val="both"/>
        <w:rPr>
          <w:rFonts w:ascii="Arial" w:hAnsi="Arial" w:cs="Arial"/>
          <w:b/>
          <w:bCs/>
          <w:iCs/>
          <w:sz w:val="22"/>
          <w:szCs w:val="22"/>
        </w:rPr>
      </w:pPr>
      <w:r w:rsidRPr="00434361">
        <w:rPr>
          <w:rFonts w:ascii="Arial" w:hAnsi="Arial" w:cs="Arial"/>
          <w:b/>
          <w:bCs/>
          <w:iCs/>
          <w:sz w:val="22"/>
          <w:szCs w:val="22"/>
        </w:rPr>
        <w:t>Česká republika - Agentura ochrany přírody a krajiny České republiky</w:t>
      </w:r>
    </w:p>
    <w:p w14:paraId="2392452C" w14:textId="1A74C888" w:rsidR="00D34E09" w:rsidRPr="00434361" w:rsidRDefault="00D34E09" w:rsidP="004E639D">
      <w:pPr>
        <w:pStyle w:val="Bezmezer"/>
        <w:jc w:val="both"/>
        <w:rPr>
          <w:rFonts w:ascii="Arial" w:hAnsi="Arial" w:cs="Arial"/>
          <w:b/>
          <w:bCs/>
          <w:iCs/>
          <w:sz w:val="22"/>
          <w:szCs w:val="22"/>
        </w:rPr>
      </w:pPr>
      <w:r>
        <w:rPr>
          <w:rFonts w:ascii="Arial" w:hAnsi="Arial" w:cs="Arial"/>
          <w:b/>
          <w:bCs/>
          <w:iCs/>
          <w:sz w:val="22"/>
          <w:szCs w:val="22"/>
        </w:rPr>
        <w:t>Regionální pracoviště Východní Čechy</w:t>
      </w:r>
    </w:p>
    <w:p w14:paraId="272C46A5" w14:textId="77777777" w:rsidR="004E639D" w:rsidRPr="00434361" w:rsidRDefault="004E639D" w:rsidP="004E639D">
      <w:pPr>
        <w:pStyle w:val="Bezmezer"/>
        <w:jc w:val="both"/>
        <w:rPr>
          <w:rFonts w:ascii="Arial" w:hAnsi="Arial" w:cs="Arial"/>
          <w:bCs/>
          <w:iCs/>
          <w:sz w:val="22"/>
          <w:szCs w:val="22"/>
        </w:rPr>
      </w:pPr>
      <w:r w:rsidRPr="00434361">
        <w:rPr>
          <w:rFonts w:ascii="Arial" w:hAnsi="Arial" w:cs="Arial"/>
          <w:bCs/>
          <w:iCs/>
          <w:sz w:val="22"/>
          <w:szCs w:val="22"/>
        </w:rPr>
        <w:t xml:space="preserve">se sídlem: </w:t>
      </w:r>
      <w:r w:rsidR="003C03CE">
        <w:rPr>
          <w:rFonts w:ascii="Arial" w:hAnsi="Arial" w:cs="Arial"/>
          <w:bCs/>
          <w:iCs/>
          <w:sz w:val="22"/>
          <w:szCs w:val="22"/>
        </w:rPr>
        <w:tab/>
      </w:r>
      <w:r w:rsidR="003C03CE">
        <w:rPr>
          <w:rFonts w:ascii="Arial" w:hAnsi="Arial" w:cs="Arial"/>
          <w:bCs/>
          <w:iCs/>
          <w:sz w:val="22"/>
          <w:szCs w:val="22"/>
        </w:rPr>
        <w:tab/>
      </w:r>
      <w:r w:rsidRPr="00434361">
        <w:rPr>
          <w:rFonts w:ascii="Arial" w:hAnsi="Arial" w:cs="Arial"/>
          <w:bCs/>
          <w:iCs/>
          <w:sz w:val="22"/>
          <w:szCs w:val="22"/>
        </w:rPr>
        <w:t>Kaplanova 1931/1, 148 00 Praha</w:t>
      </w:r>
    </w:p>
    <w:p w14:paraId="689EDEA3" w14:textId="30EF38B4" w:rsidR="004E639D" w:rsidRDefault="004E639D" w:rsidP="004E639D">
      <w:pPr>
        <w:pStyle w:val="Bezmezer"/>
        <w:jc w:val="both"/>
        <w:rPr>
          <w:rFonts w:ascii="Arial" w:hAnsi="Arial" w:cs="Arial"/>
          <w:bCs/>
          <w:iCs/>
          <w:sz w:val="22"/>
          <w:szCs w:val="22"/>
        </w:rPr>
      </w:pPr>
      <w:r w:rsidRPr="00434361">
        <w:rPr>
          <w:rFonts w:ascii="Arial" w:hAnsi="Arial" w:cs="Arial"/>
          <w:bCs/>
          <w:iCs/>
          <w:sz w:val="22"/>
          <w:szCs w:val="22"/>
        </w:rPr>
        <w:t xml:space="preserve">IČO: </w:t>
      </w:r>
      <w:r w:rsidR="003C03CE">
        <w:rPr>
          <w:rFonts w:ascii="Arial" w:hAnsi="Arial" w:cs="Arial"/>
          <w:bCs/>
          <w:iCs/>
          <w:sz w:val="22"/>
          <w:szCs w:val="22"/>
        </w:rPr>
        <w:tab/>
      </w:r>
      <w:r w:rsidR="003C03CE">
        <w:rPr>
          <w:rFonts w:ascii="Arial" w:hAnsi="Arial" w:cs="Arial"/>
          <w:bCs/>
          <w:iCs/>
          <w:sz w:val="22"/>
          <w:szCs w:val="22"/>
        </w:rPr>
        <w:tab/>
      </w:r>
      <w:r w:rsidR="003C03CE">
        <w:rPr>
          <w:rFonts w:ascii="Arial" w:hAnsi="Arial" w:cs="Arial"/>
          <w:bCs/>
          <w:iCs/>
          <w:sz w:val="22"/>
          <w:szCs w:val="22"/>
        </w:rPr>
        <w:tab/>
      </w:r>
      <w:r w:rsidRPr="00434361">
        <w:rPr>
          <w:rFonts w:ascii="Arial" w:hAnsi="Arial" w:cs="Arial"/>
          <w:bCs/>
          <w:iCs/>
          <w:sz w:val="22"/>
          <w:szCs w:val="22"/>
        </w:rPr>
        <w:t>62933591</w:t>
      </w:r>
    </w:p>
    <w:p w14:paraId="645F2CE0" w14:textId="2D4E451D" w:rsidR="00D34E09" w:rsidRDefault="00D34E09" w:rsidP="004E639D">
      <w:pPr>
        <w:pStyle w:val="Bezmezer"/>
        <w:jc w:val="both"/>
        <w:rPr>
          <w:rFonts w:ascii="Arial" w:hAnsi="Arial" w:cs="Arial"/>
          <w:bCs/>
          <w:iCs/>
          <w:sz w:val="22"/>
          <w:szCs w:val="22"/>
        </w:rPr>
      </w:pPr>
      <w:r>
        <w:rPr>
          <w:rFonts w:ascii="Arial" w:hAnsi="Arial" w:cs="Arial"/>
          <w:bCs/>
          <w:iCs/>
          <w:sz w:val="22"/>
          <w:szCs w:val="22"/>
        </w:rPr>
        <w:t>Kontaktní adresa:</w:t>
      </w:r>
      <w:r>
        <w:rPr>
          <w:rFonts w:ascii="Arial" w:hAnsi="Arial" w:cs="Arial"/>
          <w:bCs/>
          <w:iCs/>
          <w:sz w:val="22"/>
          <w:szCs w:val="22"/>
        </w:rPr>
        <w:tab/>
        <w:t>Jiráskova 1665, 53002 Pardubice</w:t>
      </w:r>
    </w:p>
    <w:p w14:paraId="08A6D8B3" w14:textId="6F0FEA84" w:rsidR="00D34E09" w:rsidRPr="00434361" w:rsidRDefault="00D34E09" w:rsidP="004E639D">
      <w:pPr>
        <w:pStyle w:val="Bezmezer"/>
        <w:jc w:val="both"/>
        <w:rPr>
          <w:rFonts w:ascii="Arial" w:hAnsi="Arial" w:cs="Arial"/>
          <w:bCs/>
          <w:iCs/>
          <w:sz w:val="22"/>
          <w:szCs w:val="22"/>
        </w:rPr>
      </w:pPr>
      <w:r>
        <w:rPr>
          <w:rFonts w:ascii="Arial" w:hAnsi="Arial" w:cs="Arial"/>
          <w:bCs/>
          <w:iCs/>
          <w:sz w:val="22"/>
          <w:szCs w:val="22"/>
        </w:rPr>
        <w:t>Telefon:</w:t>
      </w:r>
      <w:r>
        <w:rPr>
          <w:rFonts w:ascii="Arial" w:hAnsi="Arial" w:cs="Arial"/>
          <w:bCs/>
          <w:iCs/>
          <w:sz w:val="22"/>
          <w:szCs w:val="22"/>
        </w:rPr>
        <w:tab/>
      </w:r>
      <w:r>
        <w:rPr>
          <w:rFonts w:ascii="Arial" w:hAnsi="Arial" w:cs="Arial"/>
          <w:bCs/>
          <w:iCs/>
          <w:sz w:val="22"/>
          <w:szCs w:val="22"/>
        </w:rPr>
        <w:tab/>
      </w:r>
      <w:r w:rsidR="00880B08">
        <w:rPr>
          <w:rFonts w:ascii="Arial" w:hAnsi="Arial" w:cs="Arial"/>
          <w:bCs/>
          <w:iCs/>
          <w:sz w:val="22"/>
          <w:szCs w:val="22"/>
        </w:rPr>
        <w:t>xxx</w:t>
      </w:r>
    </w:p>
    <w:p w14:paraId="31D003FC" w14:textId="0D26B10B" w:rsidR="003C03CE" w:rsidRPr="007F1215" w:rsidRDefault="003C03CE" w:rsidP="003C03CE">
      <w:pPr>
        <w:keepNext/>
        <w:spacing w:before="0" w:after="0"/>
        <w:rPr>
          <w:sz w:val="22"/>
          <w:szCs w:val="22"/>
        </w:rPr>
      </w:pPr>
      <w:r w:rsidRPr="007F1215">
        <w:rPr>
          <w:sz w:val="22"/>
          <w:szCs w:val="22"/>
        </w:rPr>
        <w:t xml:space="preserve">Zastoupená: </w:t>
      </w:r>
      <w:r w:rsidRPr="007F1215">
        <w:rPr>
          <w:sz w:val="22"/>
          <w:szCs w:val="22"/>
        </w:rPr>
        <w:tab/>
      </w:r>
      <w:r w:rsidRPr="007F1215">
        <w:rPr>
          <w:sz w:val="22"/>
          <w:szCs w:val="22"/>
        </w:rPr>
        <w:tab/>
      </w:r>
      <w:r w:rsidR="00D34E09">
        <w:rPr>
          <w:sz w:val="22"/>
          <w:szCs w:val="22"/>
        </w:rPr>
        <w:t>Ing. Josefem Rusňákem</w:t>
      </w:r>
      <w:r w:rsidR="00B7526E">
        <w:rPr>
          <w:sz w:val="22"/>
          <w:szCs w:val="22"/>
        </w:rPr>
        <w:t xml:space="preserve">, ředitelem </w:t>
      </w:r>
      <w:r w:rsidR="00D34E09">
        <w:rPr>
          <w:sz w:val="22"/>
          <w:szCs w:val="22"/>
        </w:rPr>
        <w:t>RP Východní Čechy</w:t>
      </w:r>
    </w:p>
    <w:p w14:paraId="14359C30" w14:textId="77777777" w:rsidR="003C03CE" w:rsidRPr="007F1215" w:rsidRDefault="003C03CE" w:rsidP="003C03CE">
      <w:pPr>
        <w:keepNext/>
        <w:spacing w:before="0" w:after="0"/>
        <w:rPr>
          <w:sz w:val="22"/>
          <w:szCs w:val="22"/>
        </w:rPr>
      </w:pPr>
      <w:r w:rsidRPr="007F1215">
        <w:rPr>
          <w:sz w:val="22"/>
          <w:szCs w:val="22"/>
        </w:rPr>
        <w:t xml:space="preserve">Bankovní spojení: </w:t>
      </w:r>
      <w:r w:rsidRPr="007F1215">
        <w:rPr>
          <w:sz w:val="22"/>
          <w:szCs w:val="22"/>
        </w:rPr>
        <w:tab/>
        <w:t xml:space="preserve">ČNB Praha, </w:t>
      </w:r>
      <w:r>
        <w:rPr>
          <w:sz w:val="22"/>
          <w:szCs w:val="22"/>
        </w:rPr>
        <w:t>č</w:t>
      </w:r>
      <w:r w:rsidRPr="007F1215">
        <w:rPr>
          <w:sz w:val="22"/>
          <w:szCs w:val="22"/>
        </w:rPr>
        <w:t>íslo účtu:</w:t>
      </w:r>
      <w:r>
        <w:rPr>
          <w:sz w:val="22"/>
          <w:szCs w:val="22"/>
        </w:rPr>
        <w:t xml:space="preserve"> </w:t>
      </w:r>
      <w:r w:rsidRPr="00862112">
        <w:rPr>
          <w:sz w:val="22"/>
          <w:szCs w:val="22"/>
        </w:rPr>
        <w:t>18228-011/0710</w:t>
      </w:r>
    </w:p>
    <w:p w14:paraId="3C31AAEC" w14:textId="77777777" w:rsidR="004E639D" w:rsidRPr="00434361" w:rsidRDefault="004E639D" w:rsidP="00D12B4B">
      <w:pPr>
        <w:pStyle w:val="Bezmezer"/>
        <w:spacing w:before="240"/>
        <w:jc w:val="both"/>
        <w:rPr>
          <w:rFonts w:ascii="Arial" w:hAnsi="Arial" w:cs="Arial"/>
          <w:iCs/>
          <w:sz w:val="22"/>
          <w:szCs w:val="22"/>
        </w:rPr>
      </w:pPr>
      <w:r w:rsidRPr="00434361">
        <w:rPr>
          <w:rFonts w:ascii="Arial" w:hAnsi="Arial" w:cs="Arial"/>
          <w:iCs/>
          <w:sz w:val="22"/>
          <w:szCs w:val="22"/>
        </w:rPr>
        <w:t xml:space="preserve">na straně jedné (dále jen „Účastník 1“) </w:t>
      </w:r>
    </w:p>
    <w:p w14:paraId="5876E80A" w14:textId="77777777" w:rsidR="004E639D" w:rsidRPr="00434361" w:rsidRDefault="004E639D" w:rsidP="004E639D">
      <w:pPr>
        <w:pStyle w:val="Bezmezer"/>
        <w:jc w:val="both"/>
        <w:rPr>
          <w:rFonts w:ascii="Arial" w:hAnsi="Arial" w:cs="Arial"/>
          <w:i/>
          <w:iCs/>
          <w:sz w:val="22"/>
          <w:szCs w:val="22"/>
        </w:rPr>
      </w:pPr>
    </w:p>
    <w:p w14:paraId="64B0AC56" w14:textId="77777777" w:rsidR="004E639D" w:rsidRPr="00434361" w:rsidRDefault="004E639D" w:rsidP="004E639D">
      <w:pPr>
        <w:pStyle w:val="Bezmezer"/>
        <w:jc w:val="both"/>
        <w:rPr>
          <w:rFonts w:ascii="Arial" w:hAnsi="Arial" w:cs="Arial"/>
          <w:iCs/>
          <w:sz w:val="22"/>
          <w:szCs w:val="22"/>
        </w:rPr>
      </w:pPr>
      <w:r w:rsidRPr="00434361">
        <w:rPr>
          <w:rFonts w:ascii="Arial" w:hAnsi="Arial" w:cs="Arial"/>
          <w:iCs/>
          <w:sz w:val="22"/>
          <w:szCs w:val="22"/>
        </w:rPr>
        <w:t>a</w:t>
      </w:r>
    </w:p>
    <w:p w14:paraId="68D03DE0" w14:textId="77777777" w:rsidR="004E639D" w:rsidRPr="00434361" w:rsidRDefault="004E639D" w:rsidP="004E639D">
      <w:pPr>
        <w:pStyle w:val="Bezmezer"/>
        <w:jc w:val="both"/>
        <w:rPr>
          <w:rFonts w:ascii="Arial" w:hAnsi="Arial" w:cs="Arial"/>
          <w:sz w:val="22"/>
          <w:szCs w:val="22"/>
        </w:rPr>
      </w:pPr>
    </w:p>
    <w:p w14:paraId="17E2A407" w14:textId="23CE503E" w:rsidR="003C03CE" w:rsidRPr="000303B4" w:rsidRDefault="000E7E12" w:rsidP="003C03CE">
      <w:pPr>
        <w:widowControl w:val="0"/>
        <w:autoSpaceDE w:val="0"/>
        <w:autoSpaceDN w:val="0"/>
        <w:adjustRightInd w:val="0"/>
        <w:rPr>
          <w:b/>
        </w:rPr>
      </w:pPr>
      <w:r>
        <w:rPr>
          <w:b/>
        </w:rPr>
        <w:t>L</w:t>
      </w:r>
      <w:r w:rsidR="002201CA">
        <w:rPr>
          <w:b/>
        </w:rPr>
        <w:t>ED SERVICE s.r.o.</w:t>
      </w:r>
    </w:p>
    <w:p w14:paraId="6CBB585D" w14:textId="0AEE1FD4" w:rsidR="003C03CE" w:rsidRPr="0008132D" w:rsidRDefault="003C03CE" w:rsidP="003C03CE">
      <w:pPr>
        <w:keepNext/>
        <w:spacing w:before="0" w:after="0"/>
        <w:rPr>
          <w:sz w:val="22"/>
          <w:szCs w:val="22"/>
        </w:rPr>
      </w:pPr>
      <w:r>
        <w:rPr>
          <w:sz w:val="22"/>
          <w:szCs w:val="22"/>
        </w:rPr>
        <w:t>Sídlo</w:t>
      </w:r>
      <w:r w:rsidRPr="0008132D">
        <w:rPr>
          <w:sz w:val="22"/>
          <w:szCs w:val="22"/>
        </w:rPr>
        <w:t>:</w:t>
      </w:r>
      <w:r w:rsidR="00B7526E">
        <w:rPr>
          <w:sz w:val="22"/>
          <w:szCs w:val="22"/>
        </w:rPr>
        <w:tab/>
      </w:r>
      <w:r w:rsidR="00B7526E">
        <w:rPr>
          <w:sz w:val="22"/>
          <w:szCs w:val="22"/>
        </w:rPr>
        <w:tab/>
      </w:r>
      <w:r w:rsidR="00B7526E">
        <w:rPr>
          <w:sz w:val="22"/>
          <w:szCs w:val="22"/>
        </w:rPr>
        <w:tab/>
      </w:r>
      <w:r w:rsidR="002201CA">
        <w:rPr>
          <w:sz w:val="22"/>
          <w:szCs w:val="22"/>
        </w:rPr>
        <w:t>Čáslavská 328, 537 01 Chrudim</w:t>
      </w:r>
      <w:r w:rsidRPr="0008132D">
        <w:rPr>
          <w:sz w:val="22"/>
          <w:szCs w:val="22"/>
        </w:rPr>
        <w:tab/>
      </w:r>
      <w:r w:rsidRPr="0008132D">
        <w:rPr>
          <w:sz w:val="22"/>
          <w:szCs w:val="22"/>
        </w:rPr>
        <w:tab/>
      </w:r>
    </w:p>
    <w:p w14:paraId="6A39CDFC" w14:textId="58C38D92" w:rsidR="003C03CE" w:rsidRPr="0008132D" w:rsidRDefault="003C03CE" w:rsidP="003C03CE">
      <w:pPr>
        <w:keepNext/>
        <w:spacing w:before="0" w:after="0"/>
        <w:rPr>
          <w:sz w:val="22"/>
          <w:szCs w:val="22"/>
        </w:rPr>
      </w:pPr>
      <w:r w:rsidRPr="0008132D">
        <w:rPr>
          <w:sz w:val="22"/>
          <w:szCs w:val="22"/>
        </w:rPr>
        <w:t>IČ</w:t>
      </w:r>
      <w:r>
        <w:rPr>
          <w:sz w:val="22"/>
          <w:szCs w:val="22"/>
        </w:rPr>
        <w:t>O</w:t>
      </w:r>
      <w:r w:rsidRPr="0008132D">
        <w:rPr>
          <w:sz w:val="22"/>
          <w:szCs w:val="22"/>
        </w:rPr>
        <w:t xml:space="preserve">: </w:t>
      </w:r>
      <w:r w:rsidRPr="0008132D">
        <w:rPr>
          <w:sz w:val="22"/>
          <w:szCs w:val="22"/>
        </w:rPr>
        <w:tab/>
      </w:r>
      <w:r w:rsidRPr="0008132D">
        <w:rPr>
          <w:sz w:val="22"/>
          <w:szCs w:val="22"/>
        </w:rPr>
        <w:tab/>
      </w:r>
      <w:r w:rsidRPr="0008132D">
        <w:rPr>
          <w:sz w:val="22"/>
          <w:szCs w:val="22"/>
        </w:rPr>
        <w:tab/>
      </w:r>
      <w:r w:rsidR="002201CA">
        <w:rPr>
          <w:sz w:val="22"/>
          <w:szCs w:val="22"/>
        </w:rPr>
        <w:t>03384349</w:t>
      </w:r>
    </w:p>
    <w:p w14:paraId="6C47ADB4" w14:textId="73E7C3BC" w:rsidR="002201CA" w:rsidRDefault="002201CA" w:rsidP="00936EFE">
      <w:pPr>
        <w:pStyle w:val="Default"/>
        <w:rPr>
          <w:rFonts w:ascii="Arial" w:eastAsia="Calibri" w:hAnsi="Arial" w:cs="Arial"/>
          <w:color w:val="auto"/>
          <w:sz w:val="22"/>
          <w:szCs w:val="22"/>
        </w:rPr>
      </w:pPr>
      <w:r>
        <w:rPr>
          <w:rFonts w:ascii="Arial" w:eastAsia="Calibri" w:hAnsi="Arial" w:cs="Arial"/>
          <w:color w:val="auto"/>
          <w:sz w:val="22"/>
          <w:szCs w:val="22"/>
        </w:rPr>
        <w:t xml:space="preserve">Zastoupená: </w:t>
      </w:r>
      <w:r>
        <w:rPr>
          <w:rFonts w:ascii="Arial" w:eastAsia="Calibri" w:hAnsi="Arial" w:cs="Arial"/>
          <w:color w:val="auto"/>
          <w:sz w:val="22"/>
          <w:szCs w:val="22"/>
        </w:rPr>
        <w:tab/>
      </w:r>
      <w:r>
        <w:rPr>
          <w:rFonts w:ascii="Arial" w:eastAsia="Calibri" w:hAnsi="Arial" w:cs="Arial"/>
          <w:color w:val="auto"/>
          <w:sz w:val="22"/>
          <w:szCs w:val="22"/>
        </w:rPr>
        <w:tab/>
      </w:r>
      <w:r w:rsidRPr="002201CA">
        <w:rPr>
          <w:rFonts w:ascii="Arial" w:eastAsia="Calibri" w:hAnsi="Arial" w:cs="Arial"/>
          <w:color w:val="auto"/>
          <w:sz w:val="22"/>
          <w:szCs w:val="22"/>
        </w:rPr>
        <w:t>Františkem Tichým, jednatelem</w:t>
      </w:r>
    </w:p>
    <w:p w14:paraId="59184232" w14:textId="226D4025" w:rsidR="000E4358" w:rsidRDefault="003C03CE" w:rsidP="00936EFE">
      <w:pPr>
        <w:pStyle w:val="Default"/>
        <w:rPr>
          <w:rFonts w:ascii="Arial" w:eastAsia="Calibri" w:hAnsi="Arial" w:cs="Arial"/>
          <w:color w:val="auto"/>
          <w:sz w:val="22"/>
          <w:szCs w:val="22"/>
        </w:rPr>
      </w:pPr>
      <w:r w:rsidRPr="00936EFE">
        <w:rPr>
          <w:rFonts w:ascii="Arial" w:eastAsia="Calibri" w:hAnsi="Arial" w:cs="Arial"/>
          <w:color w:val="auto"/>
          <w:sz w:val="22"/>
          <w:szCs w:val="22"/>
        </w:rPr>
        <w:t>Bankovní spojení:</w:t>
      </w:r>
      <w:r w:rsidRPr="00936EFE">
        <w:rPr>
          <w:rFonts w:ascii="Arial" w:eastAsia="Calibri" w:hAnsi="Arial" w:cs="Arial"/>
          <w:color w:val="auto"/>
          <w:sz w:val="22"/>
          <w:szCs w:val="22"/>
        </w:rPr>
        <w:tab/>
      </w:r>
      <w:r w:rsidR="002201CA" w:rsidRPr="002201CA">
        <w:rPr>
          <w:rFonts w:ascii="Arial" w:eastAsia="Calibri" w:hAnsi="Arial" w:cs="Arial"/>
          <w:color w:val="auto"/>
          <w:sz w:val="22"/>
          <w:szCs w:val="22"/>
        </w:rPr>
        <w:t>266242795/0300</w:t>
      </w:r>
    </w:p>
    <w:p w14:paraId="350A90A9" w14:textId="39F23558" w:rsidR="000E4358" w:rsidRPr="00936EFE" w:rsidRDefault="000E4358" w:rsidP="000E4358">
      <w:pPr>
        <w:autoSpaceDE w:val="0"/>
        <w:autoSpaceDN w:val="0"/>
        <w:adjustRightInd w:val="0"/>
        <w:spacing w:before="0" w:after="0" w:line="240" w:lineRule="auto"/>
        <w:rPr>
          <w:sz w:val="22"/>
          <w:szCs w:val="22"/>
        </w:rPr>
      </w:pPr>
      <w:r w:rsidRPr="00936EFE">
        <w:rPr>
          <w:sz w:val="22"/>
          <w:szCs w:val="22"/>
        </w:rPr>
        <w:t>Email:</w:t>
      </w:r>
      <w:r>
        <w:rPr>
          <w:sz w:val="22"/>
          <w:szCs w:val="22"/>
        </w:rPr>
        <w:tab/>
      </w:r>
      <w:r>
        <w:rPr>
          <w:sz w:val="22"/>
          <w:szCs w:val="22"/>
        </w:rPr>
        <w:tab/>
      </w:r>
      <w:r>
        <w:rPr>
          <w:sz w:val="22"/>
          <w:szCs w:val="22"/>
        </w:rPr>
        <w:tab/>
      </w:r>
      <w:r w:rsidR="00880B08">
        <w:rPr>
          <w:sz w:val="22"/>
          <w:szCs w:val="22"/>
        </w:rPr>
        <w:t>xxx</w:t>
      </w:r>
    </w:p>
    <w:p w14:paraId="3FA2B52F" w14:textId="497A5DA4" w:rsidR="003C03CE" w:rsidRPr="00936EFE" w:rsidRDefault="000E4358" w:rsidP="00936EFE">
      <w:pPr>
        <w:pStyle w:val="Default"/>
      </w:pPr>
      <w:r w:rsidRPr="00936EFE">
        <w:rPr>
          <w:rFonts w:ascii="Arial" w:eastAsia="Calibri" w:hAnsi="Arial" w:cs="Arial"/>
          <w:color w:val="auto"/>
          <w:sz w:val="22"/>
          <w:szCs w:val="22"/>
        </w:rPr>
        <w:t xml:space="preserve">Telefon: </w:t>
      </w:r>
      <w:r>
        <w:rPr>
          <w:rFonts w:ascii="Arial" w:eastAsia="Calibri" w:hAnsi="Arial" w:cs="Arial"/>
          <w:color w:val="auto"/>
          <w:sz w:val="22"/>
          <w:szCs w:val="22"/>
        </w:rPr>
        <w:tab/>
      </w:r>
      <w:r>
        <w:rPr>
          <w:rFonts w:ascii="Arial" w:eastAsia="Calibri" w:hAnsi="Arial" w:cs="Arial"/>
          <w:color w:val="auto"/>
          <w:sz w:val="22"/>
          <w:szCs w:val="22"/>
        </w:rPr>
        <w:tab/>
      </w:r>
      <w:r w:rsidR="00880B08">
        <w:rPr>
          <w:rFonts w:ascii="Arial" w:eastAsia="Calibri" w:hAnsi="Arial" w:cs="Arial"/>
          <w:color w:val="auto"/>
          <w:sz w:val="22"/>
          <w:szCs w:val="22"/>
        </w:rPr>
        <w:t>xxx</w:t>
      </w:r>
      <w:bookmarkStart w:id="0" w:name="_GoBack"/>
      <w:bookmarkEnd w:id="0"/>
    </w:p>
    <w:p w14:paraId="18BD1D6E" w14:textId="1998DF17" w:rsidR="00D6118E" w:rsidRPr="0008132D" w:rsidRDefault="00D6118E" w:rsidP="003C03CE">
      <w:pPr>
        <w:keepNext/>
        <w:spacing w:before="0" w:after="0"/>
        <w:rPr>
          <w:sz w:val="22"/>
          <w:szCs w:val="22"/>
        </w:rPr>
      </w:pPr>
      <w:r>
        <w:rPr>
          <w:sz w:val="22"/>
          <w:szCs w:val="22"/>
        </w:rPr>
        <w:t>zapsaný v</w:t>
      </w:r>
      <w:r w:rsidR="000E4358">
        <w:rPr>
          <w:sz w:val="22"/>
          <w:szCs w:val="22"/>
        </w:rPr>
        <w:t> živnostenském rejstříku</w:t>
      </w:r>
    </w:p>
    <w:p w14:paraId="600D9235" w14:textId="77777777" w:rsidR="004E639D" w:rsidRPr="00434361" w:rsidRDefault="004E639D" w:rsidP="004E639D">
      <w:pPr>
        <w:pStyle w:val="Zhlav"/>
        <w:tabs>
          <w:tab w:val="left" w:pos="708"/>
        </w:tabs>
        <w:jc w:val="both"/>
        <w:rPr>
          <w:rFonts w:ascii="Arial" w:hAnsi="Arial" w:cs="Arial"/>
          <w:i/>
          <w:iCs/>
          <w:sz w:val="22"/>
          <w:szCs w:val="22"/>
        </w:rPr>
      </w:pPr>
    </w:p>
    <w:p w14:paraId="03AED5B2" w14:textId="77777777" w:rsidR="004E639D" w:rsidRPr="00434361" w:rsidRDefault="004E639D" w:rsidP="004E639D">
      <w:pPr>
        <w:pStyle w:val="Zhlav"/>
        <w:tabs>
          <w:tab w:val="left" w:pos="708"/>
        </w:tabs>
        <w:jc w:val="both"/>
        <w:rPr>
          <w:rFonts w:ascii="Arial" w:hAnsi="Arial" w:cs="Arial"/>
          <w:i/>
          <w:iCs/>
          <w:sz w:val="22"/>
          <w:szCs w:val="22"/>
        </w:rPr>
      </w:pPr>
      <w:r w:rsidRPr="00434361">
        <w:rPr>
          <w:rFonts w:ascii="Arial" w:hAnsi="Arial" w:cs="Arial"/>
          <w:iCs/>
          <w:sz w:val="22"/>
          <w:szCs w:val="22"/>
        </w:rPr>
        <w:t xml:space="preserve">na straně druhé (dále jen „Účastník 2“) </w:t>
      </w:r>
    </w:p>
    <w:p w14:paraId="3487E3D8" w14:textId="77777777" w:rsidR="004E639D" w:rsidRPr="00434361" w:rsidRDefault="00434361" w:rsidP="00D12B4B">
      <w:pPr>
        <w:spacing w:before="240" w:after="0"/>
        <w:jc w:val="both"/>
        <w:rPr>
          <w:sz w:val="22"/>
          <w:szCs w:val="22"/>
        </w:rPr>
      </w:pPr>
      <w:r w:rsidRPr="00434361">
        <w:rPr>
          <w:sz w:val="22"/>
          <w:szCs w:val="22"/>
        </w:rPr>
        <w:t>(Účastník 1 a Ú</w:t>
      </w:r>
      <w:r w:rsidR="004E639D" w:rsidRPr="00434361">
        <w:rPr>
          <w:sz w:val="22"/>
          <w:szCs w:val="22"/>
        </w:rPr>
        <w:t>častník 2 společně dále též „Smluvní strany“)</w:t>
      </w:r>
    </w:p>
    <w:p w14:paraId="5C3CA6B1" w14:textId="2F096761" w:rsidR="004E639D" w:rsidRDefault="004E639D" w:rsidP="004E639D">
      <w:pPr>
        <w:widowControl w:val="0"/>
        <w:rPr>
          <w:snapToGrid w:val="0"/>
          <w:sz w:val="22"/>
          <w:szCs w:val="22"/>
        </w:rPr>
      </w:pPr>
    </w:p>
    <w:p w14:paraId="5C36F379" w14:textId="5A0AD6AF" w:rsidR="004E639D" w:rsidRPr="00434361" w:rsidRDefault="0022445C" w:rsidP="000E7E12">
      <w:pPr>
        <w:widowControl w:val="0"/>
        <w:jc w:val="center"/>
        <w:rPr>
          <w:snapToGrid w:val="0"/>
          <w:sz w:val="22"/>
          <w:szCs w:val="22"/>
        </w:rPr>
      </w:pPr>
      <w:r>
        <w:rPr>
          <w:snapToGrid w:val="0"/>
          <w:sz w:val="22"/>
          <w:szCs w:val="22"/>
        </w:rPr>
        <w:t>PREAMBULE</w:t>
      </w:r>
    </w:p>
    <w:p w14:paraId="432758D3" w14:textId="77777777" w:rsidR="004E639D" w:rsidRPr="00434361" w:rsidRDefault="004E639D" w:rsidP="004E63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szCs w:val="22"/>
        </w:rPr>
      </w:pPr>
    </w:p>
    <w:p w14:paraId="7E372FF6" w14:textId="06F662E3" w:rsidR="004E639D" w:rsidRPr="00936EFE" w:rsidRDefault="000F1CC1" w:rsidP="00936EFE">
      <w:pPr>
        <w:pStyle w:val="Default"/>
        <w:jc w:val="both"/>
        <w:rPr>
          <w:rFonts w:ascii="Arial" w:hAnsi="Arial" w:cs="Arial"/>
        </w:rPr>
      </w:pPr>
      <w:r>
        <w:rPr>
          <w:rFonts w:ascii="Arial" w:hAnsi="Arial" w:cs="Arial"/>
          <w:sz w:val="22"/>
          <w:szCs w:val="22"/>
        </w:rPr>
        <w:t>M</w:t>
      </w:r>
      <w:r w:rsidR="004E639D" w:rsidRPr="00434361">
        <w:rPr>
          <w:rFonts w:ascii="Arial" w:hAnsi="Arial" w:cs="Arial"/>
          <w:sz w:val="22"/>
          <w:szCs w:val="22"/>
        </w:rPr>
        <w:t xml:space="preserve">ezi Smluvními stranami byla dne </w:t>
      </w:r>
      <w:r w:rsidR="000E4358">
        <w:rPr>
          <w:rFonts w:ascii="Arial" w:hAnsi="Arial" w:cs="Arial"/>
          <w:sz w:val="22"/>
          <w:szCs w:val="22"/>
        </w:rPr>
        <w:t>12.</w:t>
      </w:r>
      <w:r w:rsidR="00CF7810">
        <w:rPr>
          <w:rFonts w:ascii="Arial" w:hAnsi="Arial" w:cs="Arial"/>
          <w:sz w:val="22"/>
          <w:szCs w:val="22"/>
        </w:rPr>
        <w:t> </w:t>
      </w:r>
      <w:r w:rsidR="000E4358">
        <w:rPr>
          <w:rFonts w:ascii="Arial" w:hAnsi="Arial" w:cs="Arial"/>
          <w:sz w:val="22"/>
          <w:szCs w:val="22"/>
        </w:rPr>
        <w:t>2.</w:t>
      </w:r>
      <w:r w:rsidR="00CF7810">
        <w:rPr>
          <w:rFonts w:ascii="Arial" w:hAnsi="Arial" w:cs="Arial"/>
          <w:sz w:val="22"/>
          <w:szCs w:val="22"/>
        </w:rPr>
        <w:t> </w:t>
      </w:r>
      <w:r w:rsidR="000E4358">
        <w:rPr>
          <w:rFonts w:ascii="Arial" w:hAnsi="Arial" w:cs="Arial"/>
          <w:sz w:val="22"/>
          <w:szCs w:val="22"/>
        </w:rPr>
        <w:t>2024</w:t>
      </w:r>
      <w:r w:rsidR="00FA0F61">
        <w:rPr>
          <w:rFonts w:ascii="Arial" w:hAnsi="Arial" w:cs="Arial"/>
          <w:sz w:val="22"/>
          <w:szCs w:val="22"/>
        </w:rPr>
        <w:t xml:space="preserve"> </w:t>
      </w:r>
      <w:r w:rsidR="004E639D" w:rsidRPr="00434361">
        <w:rPr>
          <w:rFonts w:ascii="Arial" w:hAnsi="Arial" w:cs="Arial"/>
          <w:sz w:val="22"/>
          <w:szCs w:val="22"/>
        </w:rPr>
        <w:t xml:space="preserve">uzavřena smlouva </w:t>
      </w:r>
      <w:r w:rsidR="00FA0F61">
        <w:rPr>
          <w:rFonts w:ascii="Arial" w:hAnsi="Arial" w:cs="Arial"/>
          <w:sz w:val="22"/>
          <w:szCs w:val="22"/>
        </w:rPr>
        <w:t xml:space="preserve">o dílo </w:t>
      </w:r>
      <w:r w:rsidR="003722DF">
        <w:rPr>
          <w:rFonts w:ascii="Arial" w:hAnsi="Arial" w:cs="Arial"/>
          <w:sz w:val="22"/>
          <w:szCs w:val="22"/>
        </w:rPr>
        <w:t>č.</w:t>
      </w:r>
      <w:r w:rsidR="008C6FF8">
        <w:rPr>
          <w:rFonts w:ascii="Arial" w:hAnsi="Arial" w:cs="Arial"/>
          <w:sz w:val="22"/>
          <w:szCs w:val="22"/>
        </w:rPr>
        <w:t xml:space="preserve"> </w:t>
      </w:r>
      <w:r w:rsidR="000E4358">
        <w:rPr>
          <w:rFonts w:ascii="Arial" w:hAnsi="Arial" w:cs="Arial"/>
          <w:sz w:val="22"/>
          <w:szCs w:val="22"/>
        </w:rPr>
        <w:t>007</w:t>
      </w:r>
      <w:r w:rsidR="002201CA">
        <w:rPr>
          <w:rFonts w:ascii="Arial" w:hAnsi="Arial" w:cs="Arial"/>
          <w:sz w:val="22"/>
          <w:szCs w:val="22"/>
        </w:rPr>
        <w:t>87</w:t>
      </w:r>
      <w:r w:rsidR="000E4358">
        <w:rPr>
          <w:rFonts w:ascii="Arial" w:hAnsi="Arial" w:cs="Arial"/>
          <w:sz w:val="22"/>
          <w:szCs w:val="22"/>
        </w:rPr>
        <w:t>/VC/24</w:t>
      </w:r>
      <w:r w:rsidR="00B7526E">
        <w:rPr>
          <w:rFonts w:ascii="Arial" w:hAnsi="Arial" w:cs="Arial"/>
          <w:sz w:val="22"/>
          <w:szCs w:val="22"/>
        </w:rPr>
        <w:t xml:space="preserve"> </w:t>
      </w:r>
      <w:r w:rsidR="003D594A">
        <w:rPr>
          <w:rFonts w:ascii="Arial" w:hAnsi="Arial" w:cs="Arial"/>
          <w:sz w:val="22"/>
          <w:szCs w:val="22"/>
        </w:rPr>
        <w:t>(dále</w:t>
      </w:r>
      <w:r w:rsidR="00CF7810">
        <w:rPr>
          <w:rFonts w:ascii="Arial" w:hAnsi="Arial" w:cs="Arial"/>
          <w:sz w:val="22"/>
          <w:szCs w:val="22"/>
        </w:rPr>
        <w:t> </w:t>
      </w:r>
      <w:r w:rsidR="003D594A">
        <w:rPr>
          <w:rFonts w:ascii="Arial" w:hAnsi="Arial" w:cs="Arial"/>
          <w:sz w:val="22"/>
          <w:szCs w:val="22"/>
        </w:rPr>
        <w:t>jen „Smlouva o dílo“)</w:t>
      </w:r>
      <w:r w:rsidR="00FA0F61">
        <w:rPr>
          <w:rFonts w:ascii="Arial" w:hAnsi="Arial" w:cs="Arial"/>
          <w:sz w:val="22"/>
          <w:szCs w:val="22"/>
        </w:rPr>
        <w:t>,</w:t>
      </w:r>
      <w:r w:rsidR="003D594A">
        <w:rPr>
          <w:rFonts w:ascii="Arial" w:hAnsi="Arial" w:cs="Arial"/>
          <w:sz w:val="22"/>
          <w:szCs w:val="22"/>
        </w:rPr>
        <w:t xml:space="preserve"> </w:t>
      </w:r>
      <w:r w:rsidR="00FA7D7A">
        <w:rPr>
          <w:rFonts w:ascii="Arial" w:hAnsi="Arial" w:cs="Arial"/>
          <w:sz w:val="22"/>
          <w:szCs w:val="22"/>
        </w:rPr>
        <w:t xml:space="preserve">jejímž předmětem </w:t>
      </w:r>
      <w:r w:rsidR="000E4358">
        <w:rPr>
          <w:rFonts w:ascii="Arial" w:hAnsi="Arial" w:cs="Arial"/>
          <w:sz w:val="22"/>
          <w:szCs w:val="22"/>
        </w:rPr>
        <w:t>byl</w:t>
      </w:r>
      <w:r w:rsidR="002201CA">
        <w:rPr>
          <w:rFonts w:ascii="Arial" w:hAnsi="Arial" w:cs="Arial"/>
          <w:sz w:val="22"/>
          <w:szCs w:val="22"/>
        </w:rPr>
        <w:t xml:space="preserve"> </w:t>
      </w:r>
      <w:r w:rsidR="002201CA" w:rsidRPr="002201CA">
        <w:rPr>
          <w:rFonts w:ascii="Arial" w:hAnsi="Arial" w:cs="Arial"/>
          <w:sz w:val="22"/>
          <w:szCs w:val="22"/>
        </w:rPr>
        <w:t xml:space="preserve">zimní výřez náletu nad 3 m </w:t>
      </w:r>
      <w:r w:rsidR="002201CA" w:rsidRPr="002201CA">
        <w:rPr>
          <w:rFonts w:ascii="Arial" w:hAnsi="Arial" w:cs="Arial"/>
          <w:color w:val="auto"/>
          <w:sz w:val="22"/>
          <w:szCs w:val="22"/>
        </w:rPr>
        <w:t>výšky do průměru kmene 10 cm na pařezu v PR Dlouholoučské stráně (část 1)</w:t>
      </w:r>
      <w:r w:rsidR="000E4358" w:rsidRPr="002201CA">
        <w:rPr>
          <w:rFonts w:ascii="Arial" w:hAnsi="Arial" w:cs="Arial"/>
          <w:color w:val="auto"/>
          <w:sz w:val="22"/>
          <w:szCs w:val="22"/>
        </w:rPr>
        <w:t xml:space="preserve"> </w:t>
      </w:r>
      <w:r w:rsidR="00FA7D7A" w:rsidRPr="002201CA">
        <w:rPr>
          <w:rFonts w:ascii="Arial" w:hAnsi="Arial" w:cs="Arial"/>
          <w:color w:val="auto"/>
          <w:sz w:val="22"/>
          <w:szCs w:val="22"/>
        </w:rPr>
        <w:t xml:space="preserve">a </w:t>
      </w:r>
      <w:r w:rsidR="003D594A" w:rsidRPr="002201CA">
        <w:rPr>
          <w:rFonts w:ascii="Arial" w:hAnsi="Arial" w:cs="Arial"/>
          <w:color w:val="auto"/>
          <w:sz w:val="22"/>
          <w:szCs w:val="22"/>
        </w:rPr>
        <w:t xml:space="preserve">která byla dne </w:t>
      </w:r>
      <w:r w:rsidR="000E4358" w:rsidRPr="002201CA">
        <w:rPr>
          <w:rFonts w:ascii="Arial" w:hAnsi="Arial" w:cs="Arial"/>
          <w:color w:val="auto"/>
          <w:sz w:val="22"/>
          <w:szCs w:val="22"/>
        </w:rPr>
        <w:t>2</w:t>
      </w:r>
      <w:r w:rsidR="002201CA" w:rsidRPr="002201CA">
        <w:rPr>
          <w:rFonts w:ascii="Arial" w:hAnsi="Arial" w:cs="Arial"/>
          <w:color w:val="auto"/>
          <w:sz w:val="22"/>
          <w:szCs w:val="22"/>
        </w:rPr>
        <w:t>6</w:t>
      </w:r>
      <w:r w:rsidR="000E4358" w:rsidRPr="002201CA">
        <w:rPr>
          <w:rFonts w:ascii="Arial" w:hAnsi="Arial" w:cs="Arial"/>
          <w:color w:val="auto"/>
          <w:sz w:val="22"/>
          <w:szCs w:val="22"/>
        </w:rPr>
        <w:t>.</w:t>
      </w:r>
      <w:r w:rsidR="00CF7810" w:rsidRPr="002201CA">
        <w:rPr>
          <w:rFonts w:ascii="Arial" w:hAnsi="Arial" w:cs="Arial"/>
          <w:color w:val="auto"/>
          <w:sz w:val="22"/>
          <w:szCs w:val="22"/>
        </w:rPr>
        <w:t> </w:t>
      </w:r>
      <w:r w:rsidR="000E4358" w:rsidRPr="002201CA">
        <w:rPr>
          <w:rFonts w:ascii="Arial" w:hAnsi="Arial" w:cs="Arial"/>
          <w:color w:val="auto"/>
          <w:sz w:val="22"/>
          <w:szCs w:val="22"/>
        </w:rPr>
        <w:t>2.</w:t>
      </w:r>
      <w:r w:rsidR="00CF7810" w:rsidRPr="002201CA">
        <w:rPr>
          <w:rFonts w:ascii="Arial" w:hAnsi="Arial" w:cs="Arial"/>
          <w:color w:val="auto"/>
          <w:sz w:val="22"/>
          <w:szCs w:val="22"/>
        </w:rPr>
        <w:t> </w:t>
      </w:r>
      <w:r w:rsidR="000E4358" w:rsidRPr="002201CA">
        <w:rPr>
          <w:rFonts w:ascii="Arial" w:hAnsi="Arial" w:cs="Arial"/>
          <w:color w:val="auto"/>
          <w:sz w:val="22"/>
          <w:szCs w:val="22"/>
        </w:rPr>
        <w:t>2024</w:t>
      </w:r>
      <w:r w:rsidR="003D594A" w:rsidRPr="002201CA">
        <w:rPr>
          <w:rFonts w:ascii="Arial" w:hAnsi="Arial" w:cs="Arial"/>
          <w:color w:val="auto"/>
          <w:sz w:val="22"/>
          <w:szCs w:val="22"/>
        </w:rPr>
        <w:t xml:space="preserve"> uveřejněna v registru smluv. Ve výše uvedené smlouvě o</w:t>
      </w:r>
      <w:r w:rsidR="00CF7810" w:rsidRPr="002201CA">
        <w:rPr>
          <w:rFonts w:ascii="Arial" w:hAnsi="Arial" w:cs="Arial"/>
          <w:color w:val="auto"/>
          <w:sz w:val="22"/>
          <w:szCs w:val="22"/>
        </w:rPr>
        <w:t> </w:t>
      </w:r>
      <w:r w:rsidR="003D594A" w:rsidRPr="002201CA">
        <w:rPr>
          <w:rFonts w:ascii="Arial" w:hAnsi="Arial" w:cs="Arial"/>
          <w:color w:val="auto"/>
          <w:sz w:val="22"/>
          <w:szCs w:val="22"/>
        </w:rPr>
        <w:t xml:space="preserve">dílo je nastavená </w:t>
      </w:r>
      <w:r w:rsidR="003D594A" w:rsidRPr="00CF7810">
        <w:rPr>
          <w:rFonts w:ascii="Arial" w:hAnsi="Arial" w:cs="Arial"/>
          <w:color w:val="auto"/>
          <w:sz w:val="22"/>
          <w:szCs w:val="22"/>
        </w:rPr>
        <w:t xml:space="preserve">dvojí účinnost, jednak je to den uveřejnění v registru smluv, </w:t>
      </w:r>
      <w:r w:rsidR="00CF7810" w:rsidRPr="00CF7810">
        <w:rPr>
          <w:rFonts w:ascii="Arial" w:hAnsi="Arial" w:cs="Arial"/>
          <w:color w:val="auto"/>
          <w:sz w:val="22"/>
          <w:szCs w:val="22"/>
        </w:rPr>
        <w:t>jednak</w:t>
      </w:r>
      <w:r w:rsidR="003D594A" w:rsidRPr="00CF7810">
        <w:rPr>
          <w:rFonts w:ascii="Arial" w:hAnsi="Arial" w:cs="Arial"/>
          <w:color w:val="auto"/>
          <w:sz w:val="22"/>
          <w:szCs w:val="22"/>
        </w:rPr>
        <w:t xml:space="preserve"> den přidělen</w:t>
      </w:r>
      <w:r w:rsidR="00FA7D7A" w:rsidRPr="00CF7810">
        <w:rPr>
          <w:rFonts w:ascii="Arial" w:hAnsi="Arial" w:cs="Arial"/>
          <w:color w:val="auto"/>
          <w:sz w:val="22"/>
          <w:szCs w:val="22"/>
        </w:rPr>
        <w:t xml:space="preserve">í finančních prostředků </w:t>
      </w:r>
      <w:r w:rsidR="00CF7810" w:rsidRPr="00CF7810">
        <w:rPr>
          <w:rFonts w:ascii="Arial" w:hAnsi="Arial" w:cs="Arial"/>
          <w:color w:val="auto"/>
          <w:sz w:val="22"/>
          <w:szCs w:val="22"/>
        </w:rPr>
        <w:t>(</w:t>
      </w:r>
      <w:r w:rsidR="00FA7D7A" w:rsidRPr="00CF7810">
        <w:rPr>
          <w:rFonts w:ascii="Arial" w:hAnsi="Arial" w:cs="Arial"/>
          <w:color w:val="auto"/>
          <w:sz w:val="22"/>
          <w:szCs w:val="22"/>
        </w:rPr>
        <w:t>tyto finanční prostředky byly přiděleny</w:t>
      </w:r>
      <w:r w:rsidR="003D594A" w:rsidRPr="00CF7810">
        <w:rPr>
          <w:rFonts w:ascii="Arial" w:hAnsi="Arial" w:cs="Arial"/>
          <w:color w:val="auto"/>
          <w:sz w:val="22"/>
          <w:szCs w:val="22"/>
        </w:rPr>
        <w:t xml:space="preserve"> dne </w:t>
      </w:r>
      <w:r w:rsidR="006C79D7">
        <w:rPr>
          <w:rFonts w:ascii="Arial" w:hAnsi="Arial" w:cs="Arial"/>
          <w:color w:val="auto"/>
          <w:sz w:val="22"/>
          <w:szCs w:val="22"/>
        </w:rPr>
        <w:t>2</w:t>
      </w:r>
      <w:r w:rsidR="00CF7810" w:rsidRPr="00CF7810">
        <w:rPr>
          <w:rFonts w:ascii="Arial" w:hAnsi="Arial" w:cs="Arial"/>
          <w:color w:val="auto"/>
          <w:sz w:val="22"/>
          <w:szCs w:val="22"/>
        </w:rPr>
        <w:t>. </w:t>
      </w:r>
      <w:r w:rsidR="006C79D7">
        <w:rPr>
          <w:rFonts w:ascii="Arial" w:hAnsi="Arial" w:cs="Arial"/>
          <w:color w:val="auto"/>
          <w:sz w:val="22"/>
          <w:szCs w:val="22"/>
        </w:rPr>
        <w:t>4</w:t>
      </w:r>
      <w:r w:rsidR="000E4358" w:rsidRPr="00CF7810">
        <w:rPr>
          <w:rFonts w:ascii="Arial" w:hAnsi="Arial" w:cs="Arial"/>
          <w:color w:val="auto"/>
          <w:sz w:val="22"/>
          <w:szCs w:val="22"/>
        </w:rPr>
        <w:t>.</w:t>
      </w:r>
      <w:r w:rsidR="00CF7810" w:rsidRPr="00CF7810">
        <w:rPr>
          <w:rFonts w:ascii="Arial" w:hAnsi="Arial" w:cs="Arial"/>
          <w:color w:val="auto"/>
          <w:sz w:val="22"/>
          <w:szCs w:val="22"/>
        </w:rPr>
        <w:t> </w:t>
      </w:r>
      <w:r w:rsidR="000E4358" w:rsidRPr="00CF7810">
        <w:rPr>
          <w:rFonts w:ascii="Arial" w:hAnsi="Arial" w:cs="Arial"/>
          <w:color w:val="auto"/>
          <w:sz w:val="22"/>
          <w:szCs w:val="22"/>
        </w:rPr>
        <w:t>2024</w:t>
      </w:r>
      <w:r w:rsidR="00CF7810" w:rsidRPr="00CF7810">
        <w:rPr>
          <w:rFonts w:ascii="Arial" w:hAnsi="Arial" w:cs="Arial"/>
          <w:color w:val="auto"/>
          <w:sz w:val="22"/>
          <w:szCs w:val="22"/>
        </w:rPr>
        <w:t xml:space="preserve">). Dnem </w:t>
      </w:r>
      <w:r w:rsidR="00CF7810">
        <w:rPr>
          <w:rFonts w:ascii="Arial" w:hAnsi="Arial" w:cs="Arial"/>
          <w:sz w:val="22"/>
          <w:szCs w:val="22"/>
        </w:rPr>
        <w:t>2. </w:t>
      </w:r>
      <w:r w:rsidR="006C79D7">
        <w:rPr>
          <w:rFonts w:ascii="Arial" w:hAnsi="Arial" w:cs="Arial"/>
          <w:sz w:val="22"/>
          <w:szCs w:val="22"/>
        </w:rPr>
        <w:t>4</w:t>
      </w:r>
      <w:r w:rsidR="00CF7810">
        <w:rPr>
          <w:rFonts w:ascii="Arial" w:hAnsi="Arial" w:cs="Arial"/>
          <w:sz w:val="22"/>
          <w:szCs w:val="22"/>
        </w:rPr>
        <w:t xml:space="preserve">. 2024 </w:t>
      </w:r>
      <w:r w:rsidR="003D594A">
        <w:rPr>
          <w:rFonts w:ascii="Arial" w:hAnsi="Arial" w:cs="Arial"/>
          <w:sz w:val="22"/>
          <w:szCs w:val="22"/>
        </w:rPr>
        <w:t xml:space="preserve">smlouva o dílo </w:t>
      </w:r>
      <w:r w:rsidR="00CF7810">
        <w:rPr>
          <w:rFonts w:ascii="Arial" w:hAnsi="Arial" w:cs="Arial"/>
          <w:sz w:val="22"/>
          <w:szCs w:val="22"/>
        </w:rPr>
        <w:t xml:space="preserve">tedy </w:t>
      </w:r>
      <w:r w:rsidR="003D594A">
        <w:rPr>
          <w:rFonts w:ascii="Arial" w:hAnsi="Arial" w:cs="Arial"/>
          <w:sz w:val="22"/>
          <w:szCs w:val="22"/>
        </w:rPr>
        <w:t>nabyla účinnosti</w:t>
      </w:r>
      <w:r w:rsidR="00FA7D7A">
        <w:rPr>
          <w:rFonts w:ascii="Arial" w:hAnsi="Arial" w:cs="Arial"/>
          <w:sz w:val="22"/>
          <w:szCs w:val="22"/>
        </w:rPr>
        <w:t>.</w:t>
      </w:r>
    </w:p>
    <w:p w14:paraId="2C5DC12D" w14:textId="77777777" w:rsidR="00F07BEA" w:rsidRPr="00434361" w:rsidRDefault="00F07BEA" w:rsidP="00320F64">
      <w:pPr>
        <w:pStyle w:val="Zkladntextodsazen2"/>
        <w:spacing w:line="240" w:lineRule="auto"/>
        <w:ind w:left="0"/>
        <w:jc w:val="both"/>
        <w:rPr>
          <w:rFonts w:ascii="Arial" w:hAnsi="Arial" w:cs="Arial"/>
          <w:snapToGrid w:val="0"/>
          <w:sz w:val="22"/>
          <w:szCs w:val="22"/>
        </w:rPr>
      </w:pPr>
    </w:p>
    <w:p w14:paraId="4D062C56" w14:textId="5B096EB0" w:rsidR="004E639D" w:rsidRPr="002201CA" w:rsidRDefault="00126CFC" w:rsidP="002201CA">
      <w:pPr>
        <w:widowControl w:val="0"/>
        <w:jc w:val="both"/>
        <w:rPr>
          <w:snapToGrid w:val="0"/>
          <w:sz w:val="22"/>
          <w:szCs w:val="22"/>
        </w:rPr>
      </w:pPr>
      <w:r w:rsidRPr="00126CFC">
        <w:rPr>
          <w:snapToGrid w:val="0"/>
          <w:sz w:val="22"/>
          <w:szCs w:val="22"/>
        </w:rPr>
        <w:t>V zájmu úpravy vzájemných práv a povinností vyplývajících z</w:t>
      </w:r>
      <w:r w:rsidR="00F07BEA">
        <w:rPr>
          <w:snapToGrid w:val="0"/>
          <w:sz w:val="22"/>
          <w:szCs w:val="22"/>
        </w:rPr>
        <w:t xml:space="preserve"> </w:t>
      </w:r>
      <w:r w:rsidRPr="00126CFC">
        <w:rPr>
          <w:snapToGrid w:val="0"/>
          <w:sz w:val="22"/>
          <w:szCs w:val="22"/>
        </w:rPr>
        <w:t>původně sjednané Smlouvy</w:t>
      </w:r>
      <w:r w:rsidR="00D12B4B">
        <w:rPr>
          <w:snapToGrid w:val="0"/>
          <w:sz w:val="22"/>
          <w:szCs w:val="22"/>
        </w:rPr>
        <w:t xml:space="preserve"> o </w:t>
      </w:r>
      <w:r w:rsidR="00F07BEA">
        <w:rPr>
          <w:snapToGrid w:val="0"/>
          <w:sz w:val="22"/>
          <w:szCs w:val="22"/>
        </w:rPr>
        <w:t>dílo</w:t>
      </w:r>
      <w:r w:rsidRPr="00126CFC">
        <w:rPr>
          <w:snapToGrid w:val="0"/>
          <w:sz w:val="22"/>
          <w:szCs w:val="22"/>
        </w:rPr>
        <w:t xml:space="preserve">, s ohledem na skutečnost, že </w:t>
      </w:r>
      <w:r w:rsidR="0022445C">
        <w:rPr>
          <w:snapToGrid w:val="0"/>
          <w:sz w:val="22"/>
          <w:szCs w:val="22"/>
        </w:rPr>
        <w:t xml:space="preserve">účastník 2 </w:t>
      </w:r>
      <w:r w:rsidRPr="00126CFC">
        <w:rPr>
          <w:snapToGrid w:val="0"/>
          <w:sz w:val="22"/>
          <w:szCs w:val="22"/>
        </w:rPr>
        <w:t>jednal s vědomím závaznosti uzavřené S</w:t>
      </w:r>
      <w:r>
        <w:rPr>
          <w:snapToGrid w:val="0"/>
          <w:sz w:val="22"/>
          <w:szCs w:val="22"/>
        </w:rPr>
        <w:t xml:space="preserve">mlouvy o </w:t>
      </w:r>
      <w:r w:rsidR="00F07BEA">
        <w:rPr>
          <w:snapToGrid w:val="0"/>
          <w:sz w:val="22"/>
          <w:szCs w:val="22"/>
        </w:rPr>
        <w:t>dílo</w:t>
      </w:r>
      <w:r w:rsidRPr="00126CFC">
        <w:rPr>
          <w:snapToGrid w:val="0"/>
          <w:sz w:val="22"/>
          <w:szCs w:val="22"/>
        </w:rPr>
        <w:t xml:space="preserve"> a v souladu s jejím obsahem </w:t>
      </w:r>
      <w:r w:rsidR="0022445C">
        <w:rPr>
          <w:snapToGrid w:val="0"/>
          <w:sz w:val="22"/>
          <w:szCs w:val="22"/>
        </w:rPr>
        <w:t>plnil</w:t>
      </w:r>
      <w:r w:rsidRPr="00126CFC">
        <w:rPr>
          <w:snapToGrid w:val="0"/>
          <w:sz w:val="22"/>
          <w:szCs w:val="22"/>
        </w:rPr>
        <w:t xml:space="preserve">, co si vzájemně ujednaly, a ve snaze napravit stav vzniklý v důsledku </w:t>
      </w:r>
      <w:r w:rsidR="0022445C">
        <w:rPr>
          <w:snapToGrid w:val="0"/>
          <w:sz w:val="22"/>
          <w:szCs w:val="22"/>
        </w:rPr>
        <w:t>tohoto plnění před účinností smlouvy o dílo a zajistit řádné splnění předmětu smlouvy o dílo</w:t>
      </w:r>
      <w:r w:rsidRPr="00126CFC">
        <w:rPr>
          <w:snapToGrid w:val="0"/>
          <w:sz w:val="22"/>
          <w:szCs w:val="22"/>
        </w:rPr>
        <w:t>,</w:t>
      </w:r>
      <w:r w:rsidR="004E639D" w:rsidRPr="00434361">
        <w:rPr>
          <w:snapToGrid w:val="0"/>
          <w:sz w:val="22"/>
          <w:szCs w:val="22"/>
        </w:rPr>
        <w:t xml:space="preserve"> dohodly se Smluvní strany na uzavření této</w:t>
      </w:r>
    </w:p>
    <w:p w14:paraId="00DFC898" w14:textId="556DA8FA" w:rsidR="004E639D" w:rsidRPr="00434361" w:rsidRDefault="00100F4A" w:rsidP="00F9213E">
      <w:pPr>
        <w:keepNext/>
        <w:pageBreakBefore/>
        <w:jc w:val="center"/>
        <w:rPr>
          <w:b/>
          <w:sz w:val="22"/>
          <w:szCs w:val="22"/>
        </w:rPr>
      </w:pPr>
      <w:r>
        <w:rPr>
          <w:b/>
          <w:sz w:val="22"/>
          <w:szCs w:val="22"/>
        </w:rPr>
        <w:lastRenderedPageBreak/>
        <w:t>Smlouvy</w:t>
      </w:r>
      <w:r w:rsidR="004E639D" w:rsidRPr="00434361">
        <w:rPr>
          <w:b/>
          <w:sz w:val="22"/>
          <w:szCs w:val="22"/>
        </w:rPr>
        <w:t xml:space="preserve"> o vypořádání </w:t>
      </w:r>
      <w:r>
        <w:rPr>
          <w:b/>
          <w:sz w:val="22"/>
          <w:szCs w:val="22"/>
        </w:rPr>
        <w:t>závazků</w:t>
      </w:r>
    </w:p>
    <w:p w14:paraId="241F3188" w14:textId="5EBE1F36" w:rsidR="004E639D" w:rsidRPr="00434361" w:rsidRDefault="004E639D" w:rsidP="004E639D">
      <w:pPr>
        <w:jc w:val="center"/>
        <w:rPr>
          <w:sz w:val="22"/>
          <w:szCs w:val="22"/>
        </w:rPr>
      </w:pPr>
      <w:r w:rsidRPr="00434361">
        <w:rPr>
          <w:sz w:val="22"/>
          <w:szCs w:val="22"/>
        </w:rPr>
        <w:t>(dále jen „</w:t>
      </w:r>
      <w:r w:rsidR="00100F4A">
        <w:rPr>
          <w:sz w:val="22"/>
          <w:szCs w:val="22"/>
        </w:rPr>
        <w:t>Smlouvy</w:t>
      </w:r>
      <w:r w:rsidRPr="00434361">
        <w:rPr>
          <w:sz w:val="22"/>
          <w:szCs w:val="22"/>
        </w:rPr>
        <w:t>“)</w:t>
      </w:r>
    </w:p>
    <w:p w14:paraId="5BBBFEBB" w14:textId="77777777" w:rsidR="004E639D" w:rsidRPr="00434361" w:rsidRDefault="004E639D" w:rsidP="004E639D">
      <w:pPr>
        <w:jc w:val="center"/>
        <w:rPr>
          <w:sz w:val="22"/>
          <w:szCs w:val="22"/>
        </w:rPr>
      </w:pPr>
    </w:p>
    <w:p w14:paraId="160F60AD" w14:textId="6E9EC10F" w:rsidR="00100F4A" w:rsidRDefault="00100F4A" w:rsidP="00100F4A">
      <w:pPr>
        <w:pStyle w:val="Zkladntextodsazen"/>
        <w:widowControl w:val="0"/>
        <w:snapToGrid w:val="0"/>
        <w:spacing w:line="240" w:lineRule="auto"/>
        <w:ind w:left="0"/>
        <w:jc w:val="both"/>
        <w:rPr>
          <w:sz w:val="22"/>
          <w:szCs w:val="22"/>
        </w:rPr>
      </w:pPr>
    </w:p>
    <w:p w14:paraId="0A97420D" w14:textId="4DFD330C" w:rsidR="00100F4A" w:rsidRDefault="00100F4A" w:rsidP="00100F4A">
      <w:pPr>
        <w:pStyle w:val="Odstavecseseznamem"/>
        <w:numPr>
          <w:ilvl w:val="0"/>
          <w:numId w:val="11"/>
        </w:numPr>
        <w:spacing w:before="0" w:after="0" w:line="240" w:lineRule="auto"/>
        <w:contextualSpacing/>
        <w:rPr>
          <w:b/>
          <w:sz w:val="22"/>
          <w:szCs w:val="22"/>
        </w:rPr>
      </w:pPr>
      <w:r w:rsidRPr="00100F4A">
        <w:rPr>
          <w:b/>
          <w:sz w:val="22"/>
          <w:szCs w:val="22"/>
        </w:rPr>
        <w:t>Práva a závazky smluvních stran</w:t>
      </w:r>
    </w:p>
    <w:p w14:paraId="5AD8FAD1" w14:textId="568B58DB" w:rsidR="0022445C" w:rsidRDefault="0022445C" w:rsidP="00D12B4B">
      <w:pPr>
        <w:pStyle w:val="Zkladntextodsazen"/>
        <w:widowControl w:val="0"/>
        <w:numPr>
          <w:ilvl w:val="1"/>
          <w:numId w:val="11"/>
        </w:numPr>
        <w:snapToGrid w:val="0"/>
        <w:spacing w:before="360" w:after="0" w:line="240" w:lineRule="auto"/>
        <w:ind w:left="567" w:hanging="567"/>
        <w:jc w:val="both"/>
        <w:rPr>
          <w:sz w:val="22"/>
          <w:szCs w:val="22"/>
        </w:rPr>
      </w:pPr>
      <w:r>
        <w:rPr>
          <w:sz w:val="22"/>
          <w:szCs w:val="22"/>
        </w:rPr>
        <w:t xml:space="preserve">Smluvní strany </w:t>
      </w:r>
      <w:r w:rsidR="00CF5666">
        <w:rPr>
          <w:sz w:val="22"/>
          <w:szCs w:val="22"/>
        </w:rPr>
        <w:t>prohlašují, že plnění, které účastník 2 p</w:t>
      </w:r>
      <w:r w:rsidR="00D12B4B">
        <w:rPr>
          <w:sz w:val="22"/>
          <w:szCs w:val="22"/>
        </w:rPr>
        <w:t>rovedl před účinností Smlouvy o </w:t>
      </w:r>
      <w:r w:rsidR="00CF5666">
        <w:rPr>
          <w:sz w:val="22"/>
          <w:szCs w:val="22"/>
        </w:rPr>
        <w:t xml:space="preserve">dílo, považují za plnění podle </w:t>
      </w:r>
      <w:r w:rsidR="00D12B4B">
        <w:rPr>
          <w:sz w:val="22"/>
          <w:szCs w:val="22"/>
        </w:rPr>
        <w:t>S</w:t>
      </w:r>
      <w:r w:rsidR="00CF5666">
        <w:rPr>
          <w:sz w:val="22"/>
          <w:szCs w:val="22"/>
        </w:rPr>
        <w:t xml:space="preserve">mlouvy o dílo a bude účastníkem 1 </w:t>
      </w:r>
      <w:r w:rsidR="00D12B4B">
        <w:rPr>
          <w:sz w:val="22"/>
          <w:szCs w:val="22"/>
        </w:rPr>
        <w:t>převzato a </w:t>
      </w:r>
      <w:r w:rsidR="00CF5666">
        <w:rPr>
          <w:sz w:val="22"/>
          <w:szCs w:val="22"/>
        </w:rPr>
        <w:t>proplaceno, a tímto proplacením dojde k vypořádání bezdůvodného obohacení.</w:t>
      </w:r>
    </w:p>
    <w:p w14:paraId="3F9D1685" w14:textId="58ADA38A" w:rsidR="00F07BEA" w:rsidRDefault="00F07BEA" w:rsidP="006E5205">
      <w:pPr>
        <w:pStyle w:val="Zkladntextodsazen"/>
        <w:widowControl w:val="0"/>
        <w:numPr>
          <w:ilvl w:val="1"/>
          <w:numId w:val="11"/>
        </w:numPr>
        <w:snapToGrid w:val="0"/>
        <w:spacing w:line="240" w:lineRule="auto"/>
        <w:ind w:left="567" w:hanging="567"/>
        <w:jc w:val="both"/>
        <w:rPr>
          <w:sz w:val="22"/>
          <w:szCs w:val="22"/>
        </w:rPr>
      </w:pPr>
      <w:r>
        <w:rPr>
          <w:sz w:val="22"/>
          <w:szCs w:val="22"/>
        </w:rPr>
        <w:t>Smluvní strany se dohodly</w:t>
      </w:r>
      <w:r w:rsidR="00CF5666">
        <w:rPr>
          <w:sz w:val="22"/>
          <w:szCs w:val="22"/>
        </w:rPr>
        <w:t>, v souvislosti s pozdějším při</w:t>
      </w:r>
      <w:r w:rsidR="00D12B4B">
        <w:rPr>
          <w:sz w:val="22"/>
          <w:szCs w:val="22"/>
        </w:rPr>
        <w:t>dělením finančních prostředků a </w:t>
      </w:r>
      <w:r w:rsidR="00CF5666">
        <w:rPr>
          <w:sz w:val="22"/>
          <w:szCs w:val="22"/>
        </w:rPr>
        <w:t xml:space="preserve">s tím souvisejícím pozdějším nabytím účinnosti </w:t>
      </w:r>
      <w:r w:rsidR="00D12B4B">
        <w:rPr>
          <w:sz w:val="22"/>
          <w:szCs w:val="22"/>
        </w:rPr>
        <w:t>S</w:t>
      </w:r>
      <w:r w:rsidR="00CF5666">
        <w:rPr>
          <w:sz w:val="22"/>
          <w:szCs w:val="22"/>
        </w:rPr>
        <w:t>louvy o dílo,</w:t>
      </w:r>
      <w:r>
        <w:rPr>
          <w:sz w:val="22"/>
          <w:szCs w:val="22"/>
        </w:rPr>
        <w:t xml:space="preserve"> na následující</w:t>
      </w:r>
      <w:r w:rsidR="00CF5666">
        <w:rPr>
          <w:sz w:val="22"/>
          <w:szCs w:val="22"/>
        </w:rPr>
        <w:t xml:space="preserve"> změně</w:t>
      </w:r>
      <w:r>
        <w:rPr>
          <w:sz w:val="22"/>
          <w:szCs w:val="22"/>
        </w:rPr>
        <w:t xml:space="preserve"> </w:t>
      </w:r>
      <w:r w:rsidR="00D12B4B">
        <w:rPr>
          <w:sz w:val="22"/>
          <w:szCs w:val="22"/>
        </w:rPr>
        <w:t>S</w:t>
      </w:r>
      <w:r>
        <w:rPr>
          <w:sz w:val="22"/>
          <w:szCs w:val="22"/>
        </w:rPr>
        <w:t xml:space="preserve">mlouvy o dílo: </w:t>
      </w:r>
    </w:p>
    <w:p w14:paraId="7175FB6B" w14:textId="14FF7569" w:rsidR="00CF5666" w:rsidRDefault="00CF5666" w:rsidP="000F1CC1">
      <w:pPr>
        <w:pStyle w:val="nadpismj"/>
        <w:keepLines/>
        <w:numPr>
          <w:ilvl w:val="0"/>
          <w:numId w:val="0"/>
        </w:numPr>
        <w:spacing w:before="120" w:after="120"/>
        <w:ind w:left="340"/>
        <w:jc w:val="both"/>
        <w:rPr>
          <w:b w:val="0"/>
          <w:i/>
          <w:spacing w:val="0"/>
          <w:sz w:val="22"/>
          <w:szCs w:val="22"/>
        </w:rPr>
      </w:pPr>
      <w:r>
        <w:rPr>
          <w:sz w:val="22"/>
          <w:szCs w:val="22"/>
        </w:rPr>
        <w:t xml:space="preserve">   </w:t>
      </w:r>
      <w:r w:rsidRPr="000F1CC1">
        <w:rPr>
          <w:b w:val="0"/>
          <w:i/>
          <w:spacing w:val="0"/>
          <w:sz w:val="22"/>
          <w:szCs w:val="22"/>
        </w:rPr>
        <w:t xml:space="preserve">čl. </w:t>
      </w:r>
      <w:r w:rsidR="000E4358">
        <w:rPr>
          <w:b w:val="0"/>
          <w:i/>
          <w:spacing w:val="0"/>
          <w:sz w:val="22"/>
          <w:szCs w:val="22"/>
        </w:rPr>
        <w:t>4.</w:t>
      </w:r>
      <w:r w:rsidR="00FA7D7A">
        <w:rPr>
          <w:b w:val="0"/>
          <w:i/>
          <w:spacing w:val="0"/>
          <w:sz w:val="22"/>
          <w:szCs w:val="22"/>
        </w:rPr>
        <w:t>1</w:t>
      </w:r>
      <w:r w:rsidR="00FA7D7A" w:rsidRPr="000F1CC1">
        <w:rPr>
          <w:b w:val="0"/>
          <w:i/>
          <w:spacing w:val="0"/>
          <w:sz w:val="22"/>
          <w:szCs w:val="22"/>
        </w:rPr>
        <w:t xml:space="preserve"> </w:t>
      </w:r>
      <w:r w:rsidRPr="000F1CC1">
        <w:rPr>
          <w:b w:val="0"/>
          <w:i/>
          <w:spacing w:val="0"/>
          <w:sz w:val="22"/>
          <w:szCs w:val="22"/>
        </w:rPr>
        <w:t>Smlouvy o dílo se ruší a nahrazuje následujícím zněním:</w:t>
      </w:r>
    </w:p>
    <w:p w14:paraId="6C5532E8" w14:textId="0EDDD3FA" w:rsidR="00FA7D7A" w:rsidRPr="00FA7D7A" w:rsidRDefault="00FA7D7A" w:rsidP="000F1CC1">
      <w:pPr>
        <w:pStyle w:val="nadpismj"/>
        <w:keepLines/>
        <w:numPr>
          <w:ilvl w:val="0"/>
          <w:numId w:val="0"/>
        </w:numPr>
        <w:spacing w:before="120" w:after="120"/>
        <w:ind w:left="340"/>
        <w:jc w:val="both"/>
        <w:rPr>
          <w:b w:val="0"/>
          <w:spacing w:val="0"/>
          <w:sz w:val="22"/>
          <w:szCs w:val="22"/>
        </w:rPr>
      </w:pPr>
      <w:r>
        <w:rPr>
          <w:b w:val="0"/>
          <w:i/>
          <w:spacing w:val="0"/>
          <w:sz w:val="22"/>
          <w:szCs w:val="22"/>
        </w:rPr>
        <w:t xml:space="preserve">   </w:t>
      </w:r>
      <w:r>
        <w:rPr>
          <w:b w:val="0"/>
          <w:spacing w:val="0"/>
          <w:sz w:val="22"/>
          <w:szCs w:val="22"/>
        </w:rPr>
        <w:t xml:space="preserve">Zhotovitel se zavazuje provést dílo nejpozději do </w:t>
      </w:r>
      <w:r w:rsidR="00936EFE">
        <w:rPr>
          <w:b w:val="0"/>
          <w:spacing w:val="0"/>
          <w:sz w:val="22"/>
          <w:szCs w:val="22"/>
        </w:rPr>
        <w:t>15.</w:t>
      </w:r>
      <w:r w:rsidR="00D12B4B">
        <w:rPr>
          <w:b w:val="0"/>
          <w:spacing w:val="0"/>
          <w:sz w:val="22"/>
          <w:szCs w:val="22"/>
        </w:rPr>
        <w:t> </w:t>
      </w:r>
      <w:r w:rsidR="00936EFE">
        <w:rPr>
          <w:b w:val="0"/>
          <w:spacing w:val="0"/>
          <w:sz w:val="22"/>
          <w:szCs w:val="22"/>
        </w:rPr>
        <w:t>4.</w:t>
      </w:r>
      <w:r w:rsidR="00D12B4B">
        <w:rPr>
          <w:b w:val="0"/>
          <w:spacing w:val="0"/>
          <w:sz w:val="22"/>
          <w:szCs w:val="22"/>
        </w:rPr>
        <w:t> </w:t>
      </w:r>
      <w:r w:rsidR="00936EFE">
        <w:rPr>
          <w:b w:val="0"/>
          <w:spacing w:val="0"/>
          <w:sz w:val="22"/>
          <w:szCs w:val="22"/>
        </w:rPr>
        <w:t>2024</w:t>
      </w:r>
      <w:r>
        <w:rPr>
          <w:b w:val="0"/>
          <w:spacing w:val="0"/>
          <w:sz w:val="22"/>
          <w:szCs w:val="22"/>
        </w:rPr>
        <w:t>.</w:t>
      </w:r>
    </w:p>
    <w:p w14:paraId="70D1FFEB" w14:textId="621E4536" w:rsidR="00100F4A" w:rsidRPr="006E5205" w:rsidRDefault="00100F4A" w:rsidP="006E5205">
      <w:pPr>
        <w:pStyle w:val="Zkladntextodsazen"/>
        <w:widowControl w:val="0"/>
        <w:numPr>
          <w:ilvl w:val="1"/>
          <w:numId w:val="11"/>
        </w:numPr>
        <w:snapToGrid w:val="0"/>
        <w:spacing w:line="240" w:lineRule="auto"/>
        <w:ind w:left="567" w:hanging="567"/>
        <w:jc w:val="both"/>
        <w:rPr>
          <w:sz w:val="22"/>
          <w:szCs w:val="22"/>
        </w:rPr>
      </w:pPr>
      <w:r w:rsidRPr="00100F4A">
        <w:rPr>
          <w:sz w:val="22"/>
          <w:szCs w:val="22"/>
        </w:rPr>
        <w:t>Smluvní strany si tímto ujednáním vzájemně stvrz</w:t>
      </w:r>
      <w:r w:rsidR="00D12B4B">
        <w:rPr>
          <w:sz w:val="22"/>
          <w:szCs w:val="22"/>
        </w:rPr>
        <w:t>ují, že obsah vzájemných práv a </w:t>
      </w:r>
      <w:r w:rsidRPr="00100F4A">
        <w:rPr>
          <w:sz w:val="22"/>
          <w:szCs w:val="22"/>
        </w:rPr>
        <w:t>povinností, je zcela a beze zbytku vyjádřen</w:t>
      </w:r>
      <w:r w:rsidR="00320F64">
        <w:rPr>
          <w:sz w:val="22"/>
          <w:szCs w:val="22"/>
        </w:rPr>
        <w:t xml:space="preserve"> článkem </w:t>
      </w:r>
      <w:proofErr w:type="gramStart"/>
      <w:r w:rsidR="00320F64">
        <w:rPr>
          <w:sz w:val="22"/>
          <w:szCs w:val="22"/>
        </w:rPr>
        <w:t>1.</w:t>
      </w:r>
      <w:r w:rsidR="000F1CC1">
        <w:rPr>
          <w:sz w:val="22"/>
          <w:szCs w:val="22"/>
        </w:rPr>
        <w:t>2</w:t>
      </w:r>
      <w:r w:rsidR="00320F64">
        <w:rPr>
          <w:sz w:val="22"/>
          <w:szCs w:val="22"/>
        </w:rPr>
        <w:t>. této</w:t>
      </w:r>
      <w:proofErr w:type="gramEnd"/>
      <w:r w:rsidR="00320F64">
        <w:rPr>
          <w:sz w:val="22"/>
          <w:szCs w:val="22"/>
        </w:rPr>
        <w:t xml:space="preserve"> Smlo</w:t>
      </w:r>
      <w:r w:rsidR="000F1CC1">
        <w:rPr>
          <w:sz w:val="22"/>
          <w:szCs w:val="22"/>
        </w:rPr>
        <w:t>u</w:t>
      </w:r>
      <w:r w:rsidR="00320F64">
        <w:rPr>
          <w:sz w:val="22"/>
          <w:szCs w:val="22"/>
        </w:rPr>
        <w:t>vy a</w:t>
      </w:r>
      <w:r w:rsidRPr="00100F4A">
        <w:rPr>
          <w:sz w:val="22"/>
          <w:szCs w:val="22"/>
        </w:rPr>
        <w:t xml:space="preserve"> textem původně sjednané </w:t>
      </w:r>
      <w:r w:rsidR="00D12B4B">
        <w:rPr>
          <w:sz w:val="22"/>
          <w:szCs w:val="22"/>
        </w:rPr>
        <w:t>S</w:t>
      </w:r>
      <w:r w:rsidR="00320F64">
        <w:rPr>
          <w:sz w:val="22"/>
          <w:szCs w:val="22"/>
        </w:rPr>
        <w:t>mlouvy o dílo</w:t>
      </w:r>
      <w:r w:rsidR="00C56834">
        <w:rPr>
          <w:sz w:val="22"/>
          <w:szCs w:val="22"/>
        </w:rPr>
        <w:t xml:space="preserve">, </w:t>
      </w:r>
      <w:r w:rsidR="00320F64">
        <w:rPr>
          <w:sz w:val="22"/>
          <w:szCs w:val="22"/>
        </w:rPr>
        <w:t xml:space="preserve">která tvoří </w:t>
      </w:r>
      <w:r w:rsidR="00C56834">
        <w:rPr>
          <w:sz w:val="22"/>
          <w:szCs w:val="22"/>
        </w:rPr>
        <w:t>pro tyto účely P</w:t>
      </w:r>
      <w:r w:rsidRPr="00100F4A">
        <w:rPr>
          <w:sz w:val="22"/>
          <w:szCs w:val="22"/>
        </w:rPr>
        <w:t xml:space="preserve">řílohu </w:t>
      </w:r>
      <w:r w:rsidR="00C56834">
        <w:rPr>
          <w:sz w:val="22"/>
          <w:szCs w:val="22"/>
        </w:rPr>
        <w:t xml:space="preserve">č. 1 </w:t>
      </w:r>
      <w:r w:rsidRPr="00100F4A">
        <w:rPr>
          <w:sz w:val="22"/>
          <w:szCs w:val="22"/>
        </w:rPr>
        <w:t>této Smlouvy.</w:t>
      </w:r>
    </w:p>
    <w:p w14:paraId="61F0B452" w14:textId="17A24147" w:rsidR="00100F4A" w:rsidRDefault="00C56834" w:rsidP="00C56834">
      <w:pPr>
        <w:pStyle w:val="Zkladntextodsazen"/>
        <w:widowControl w:val="0"/>
        <w:numPr>
          <w:ilvl w:val="1"/>
          <w:numId w:val="11"/>
        </w:numPr>
        <w:snapToGrid w:val="0"/>
        <w:spacing w:line="240" w:lineRule="auto"/>
        <w:ind w:left="567" w:hanging="567"/>
        <w:jc w:val="both"/>
        <w:rPr>
          <w:sz w:val="22"/>
          <w:szCs w:val="22"/>
        </w:rPr>
      </w:pPr>
      <w:r>
        <w:rPr>
          <w:sz w:val="22"/>
          <w:szCs w:val="22"/>
        </w:rPr>
        <w:t>Smluvní strany</w:t>
      </w:r>
      <w:r w:rsidR="000A70C0">
        <w:rPr>
          <w:sz w:val="22"/>
          <w:szCs w:val="22"/>
        </w:rPr>
        <w:t xml:space="preserve"> </w:t>
      </w:r>
      <w:r w:rsidRPr="00C56834">
        <w:rPr>
          <w:sz w:val="22"/>
          <w:szCs w:val="22"/>
        </w:rPr>
        <w:t>prohlašují, že veškerá případná budoucí plnění z této Smlouvy, budou splněna podle sjednaných podmínek</w:t>
      </w:r>
      <w:r w:rsidR="000F1CC1">
        <w:rPr>
          <w:sz w:val="22"/>
          <w:szCs w:val="22"/>
        </w:rPr>
        <w:t xml:space="preserve"> vyjádřených v čl. 1.2 a v Příloze č. 1 této Smlouvy.</w:t>
      </w:r>
    </w:p>
    <w:p w14:paraId="35A22AE2" w14:textId="77777777" w:rsidR="00100F4A" w:rsidRDefault="00100F4A" w:rsidP="00100F4A">
      <w:pPr>
        <w:pStyle w:val="Odstavecseseznamem"/>
        <w:rPr>
          <w:sz w:val="22"/>
          <w:szCs w:val="22"/>
        </w:rPr>
      </w:pPr>
    </w:p>
    <w:p w14:paraId="41F43C9B" w14:textId="77777777" w:rsidR="004E639D" w:rsidRPr="00434361" w:rsidRDefault="004E639D" w:rsidP="004E639D">
      <w:pPr>
        <w:pStyle w:val="Odstavecseseznamem"/>
        <w:numPr>
          <w:ilvl w:val="0"/>
          <w:numId w:val="11"/>
        </w:numPr>
        <w:spacing w:before="0" w:after="0" w:line="240" w:lineRule="auto"/>
        <w:contextualSpacing/>
        <w:rPr>
          <w:sz w:val="22"/>
          <w:szCs w:val="22"/>
        </w:rPr>
      </w:pPr>
      <w:r w:rsidRPr="00434361">
        <w:rPr>
          <w:b/>
          <w:sz w:val="22"/>
          <w:szCs w:val="22"/>
        </w:rPr>
        <w:t>Závěrečná ustanovení</w:t>
      </w:r>
    </w:p>
    <w:p w14:paraId="2E82AB7F" w14:textId="4F5B9B3F" w:rsidR="00434361" w:rsidRPr="00434361" w:rsidRDefault="004E639D" w:rsidP="00D12B4B">
      <w:pPr>
        <w:pStyle w:val="Zkladntextodsazen"/>
        <w:widowControl w:val="0"/>
        <w:numPr>
          <w:ilvl w:val="1"/>
          <w:numId w:val="11"/>
        </w:numPr>
        <w:snapToGrid w:val="0"/>
        <w:spacing w:before="360" w:after="0" w:line="240" w:lineRule="auto"/>
        <w:ind w:left="567" w:hanging="567"/>
        <w:jc w:val="both"/>
        <w:rPr>
          <w:sz w:val="22"/>
          <w:szCs w:val="22"/>
        </w:rPr>
      </w:pPr>
      <w:r w:rsidRPr="00434361">
        <w:rPr>
          <w:sz w:val="22"/>
          <w:szCs w:val="22"/>
        </w:rPr>
        <w:t xml:space="preserve">Právní vztahy založené touto </w:t>
      </w:r>
      <w:r w:rsidR="006E5205">
        <w:rPr>
          <w:sz w:val="22"/>
          <w:szCs w:val="22"/>
        </w:rPr>
        <w:t>Smlouvou</w:t>
      </w:r>
      <w:r w:rsidRPr="00434361">
        <w:rPr>
          <w:sz w:val="22"/>
          <w:szCs w:val="22"/>
        </w:rPr>
        <w:t xml:space="preserve"> se řídí právním řádem České republiky.</w:t>
      </w:r>
    </w:p>
    <w:p w14:paraId="65F9F37D" w14:textId="7166BCBA"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 xml:space="preserve">Pokud kterékoliv ustanovení této </w:t>
      </w:r>
      <w:r w:rsidR="006E5205">
        <w:rPr>
          <w:sz w:val="22"/>
          <w:szCs w:val="22"/>
        </w:rPr>
        <w:t>Smlouvy</w:t>
      </w:r>
      <w:r w:rsidRPr="00434361">
        <w:rPr>
          <w:sz w:val="22"/>
          <w:szCs w:val="22"/>
        </w:rPr>
        <w:t xml:space="preserve">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w:t>
      </w:r>
      <w:r w:rsidR="006E5205">
        <w:rPr>
          <w:sz w:val="22"/>
          <w:szCs w:val="22"/>
        </w:rPr>
        <w:t>Smlouvy</w:t>
      </w:r>
      <w:r w:rsidRPr="00434361">
        <w:rPr>
          <w:sz w:val="22"/>
          <w:szCs w:val="22"/>
        </w:rPr>
        <w:t xml:space="preserve"> nebo jejich částí.</w:t>
      </w:r>
    </w:p>
    <w:p w14:paraId="40FEDFC5" w14:textId="28068D9B"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napToGrid w:val="0"/>
          <w:sz w:val="22"/>
          <w:szCs w:val="22"/>
        </w:rPr>
        <w:t xml:space="preserve">Tuto </w:t>
      </w:r>
      <w:r w:rsidR="006E5205">
        <w:rPr>
          <w:snapToGrid w:val="0"/>
          <w:sz w:val="22"/>
          <w:szCs w:val="22"/>
        </w:rPr>
        <w:t>Smlouvu</w:t>
      </w:r>
      <w:r w:rsidRPr="00434361">
        <w:rPr>
          <w:snapToGrid w:val="0"/>
          <w:sz w:val="22"/>
          <w:szCs w:val="22"/>
        </w:rPr>
        <w:t xml:space="preserve"> lze měnit, doplňovat a upřesňovat pouze oboustranně odsouhlasenými, písemnými a průběžně číslovanými dodatky, podepsanými oprávněnými zástupci obou Smluvních stran, které musí být obsaženy na téže listině.</w:t>
      </w:r>
    </w:p>
    <w:p w14:paraId="0CDB6ED9" w14:textId="4D4A190B" w:rsidR="004E639D" w:rsidRPr="00434361" w:rsidRDefault="00651F78" w:rsidP="00434361">
      <w:pPr>
        <w:pStyle w:val="Zkladntextodsazen"/>
        <w:widowControl w:val="0"/>
        <w:numPr>
          <w:ilvl w:val="1"/>
          <w:numId w:val="11"/>
        </w:numPr>
        <w:snapToGrid w:val="0"/>
        <w:spacing w:line="240" w:lineRule="auto"/>
        <w:ind w:left="567" w:hanging="567"/>
        <w:jc w:val="both"/>
        <w:rPr>
          <w:sz w:val="22"/>
          <w:szCs w:val="22"/>
        </w:rPr>
      </w:pPr>
      <w:r w:rsidRPr="00651F78">
        <w:rPr>
          <w:sz w:val="22"/>
          <w:szCs w:val="22"/>
        </w:rPr>
        <w:t xml:space="preserve">Tato </w:t>
      </w:r>
      <w:r w:rsidR="006E5205">
        <w:rPr>
          <w:sz w:val="22"/>
          <w:szCs w:val="22"/>
        </w:rPr>
        <w:t>Smlouva</w:t>
      </w:r>
      <w:r w:rsidRPr="00651F78">
        <w:rPr>
          <w:sz w:val="22"/>
          <w:szCs w:val="22"/>
        </w:rPr>
        <w:t xml:space="preserve"> nabývá platnosti a účinnosti dnem po</w:t>
      </w:r>
      <w:r w:rsidR="00E600F3">
        <w:rPr>
          <w:sz w:val="22"/>
          <w:szCs w:val="22"/>
        </w:rPr>
        <w:t>dpisu poslední smluvní strany a </w:t>
      </w:r>
      <w:r w:rsidRPr="00651F78">
        <w:rPr>
          <w:sz w:val="22"/>
          <w:szCs w:val="22"/>
        </w:rPr>
        <w:t>účinnosti dnem uveřejnění v registru smluv podle zákona o registru smluv.</w:t>
      </w:r>
      <w:r w:rsidR="00BC3E39">
        <w:rPr>
          <w:sz w:val="22"/>
          <w:szCs w:val="22"/>
        </w:rPr>
        <w:t xml:space="preserve"> </w:t>
      </w:r>
      <w:r w:rsidRPr="00651F78">
        <w:rPr>
          <w:sz w:val="22"/>
          <w:szCs w:val="22"/>
        </w:rPr>
        <w:t xml:space="preserve">Podléhá-li však tato </w:t>
      </w:r>
      <w:r w:rsidR="006E5205">
        <w:rPr>
          <w:sz w:val="22"/>
          <w:szCs w:val="22"/>
        </w:rPr>
        <w:t>Smlouva</w:t>
      </w:r>
      <w:r w:rsidRPr="00651F78">
        <w:rPr>
          <w:sz w:val="22"/>
          <w:szCs w:val="22"/>
        </w:rPr>
        <w:t xml:space="preserve"> povinnosti uveřejnění prostřednictví</w:t>
      </w:r>
      <w:r w:rsidR="00D12B4B">
        <w:rPr>
          <w:sz w:val="22"/>
          <w:szCs w:val="22"/>
        </w:rPr>
        <w:t>m registru smluv podle zákona o </w:t>
      </w:r>
      <w:r w:rsidRPr="00651F78">
        <w:rPr>
          <w:sz w:val="22"/>
          <w:szCs w:val="22"/>
        </w:rPr>
        <w:t xml:space="preserve">registru smluv, nenabude účinnosti dříve, než dnem jejího uveřejnění. Smluvní strany se budou vzájemně o nabytí účinnosti </w:t>
      </w:r>
      <w:r w:rsidR="006E5205">
        <w:rPr>
          <w:sz w:val="22"/>
          <w:szCs w:val="22"/>
        </w:rPr>
        <w:t>Smlouvy</w:t>
      </w:r>
      <w:r w:rsidRPr="00651F78">
        <w:rPr>
          <w:sz w:val="22"/>
          <w:szCs w:val="22"/>
        </w:rPr>
        <w:t xml:space="preserve"> neprodleně informovat.</w:t>
      </w:r>
    </w:p>
    <w:p w14:paraId="59382BFC" w14:textId="0836AD47" w:rsidR="004E639D" w:rsidRPr="00434361" w:rsidRDefault="006E5205" w:rsidP="00434361">
      <w:pPr>
        <w:pStyle w:val="Zkladntextodsazen"/>
        <w:widowControl w:val="0"/>
        <w:numPr>
          <w:ilvl w:val="1"/>
          <w:numId w:val="11"/>
        </w:numPr>
        <w:snapToGrid w:val="0"/>
        <w:spacing w:line="240" w:lineRule="auto"/>
        <w:ind w:left="567" w:hanging="567"/>
        <w:jc w:val="both"/>
        <w:rPr>
          <w:sz w:val="22"/>
          <w:szCs w:val="22"/>
        </w:rPr>
      </w:pPr>
      <w:r>
        <w:rPr>
          <w:snapToGrid w:val="0"/>
          <w:sz w:val="22"/>
          <w:szCs w:val="22"/>
        </w:rPr>
        <w:t xml:space="preserve">Tato Smlouva </w:t>
      </w:r>
      <w:r w:rsidR="004E639D" w:rsidRPr="00434361">
        <w:rPr>
          <w:snapToGrid w:val="0"/>
          <w:sz w:val="22"/>
          <w:szCs w:val="22"/>
        </w:rPr>
        <w:t>je vyhotovena v</w:t>
      </w:r>
      <w:r w:rsidR="00D12B4B">
        <w:rPr>
          <w:snapToGrid w:val="0"/>
          <w:sz w:val="22"/>
          <w:szCs w:val="22"/>
        </w:rPr>
        <w:t> elektronickém originále</w:t>
      </w:r>
      <w:r w:rsidR="004E639D" w:rsidRPr="00434361">
        <w:rPr>
          <w:snapToGrid w:val="0"/>
          <w:sz w:val="22"/>
          <w:szCs w:val="22"/>
        </w:rPr>
        <w:t>.</w:t>
      </w:r>
    </w:p>
    <w:p w14:paraId="5AFC4261" w14:textId="15795BE6" w:rsidR="004E639D"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 xml:space="preserve">Smluvní strany prohlašují, že si tuto </w:t>
      </w:r>
      <w:r w:rsidR="006E5205">
        <w:rPr>
          <w:sz w:val="22"/>
          <w:szCs w:val="22"/>
        </w:rPr>
        <w:t>Smlouvu</w:t>
      </w:r>
      <w:r w:rsidRPr="00434361">
        <w:rPr>
          <w:sz w:val="22"/>
          <w:szCs w:val="22"/>
        </w:rPr>
        <w:t xml:space="preserve"> přečetl</w:t>
      </w:r>
      <w:r w:rsidR="00936EFE">
        <w:rPr>
          <w:sz w:val="22"/>
          <w:szCs w:val="22"/>
        </w:rPr>
        <w:t>y</w:t>
      </w:r>
      <w:r w:rsidR="00D12B4B">
        <w:rPr>
          <w:sz w:val="22"/>
          <w:szCs w:val="22"/>
        </w:rPr>
        <w:t>, že vyjadřuje jejich pravou a </w:t>
      </w:r>
      <w:r w:rsidRPr="00434361">
        <w:rPr>
          <w:sz w:val="22"/>
          <w:szCs w:val="22"/>
        </w:rPr>
        <w:t>svobodnou vůli, na důkaz čehož níže připojují své vlastnoruční podpisy.</w:t>
      </w:r>
    </w:p>
    <w:p w14:paraId="2B46D4E5" w14:textId="77777777" w:rsidR="00320F64" w:rsidRPr="00434361" w:rsidRDefault="00320F64" w:rsidP="009B6FCD">
      <w:pPr>
        <w:pStyle w:val="Zkladntextodsazen"/>
        <w:widowControl w:val="0"/>
        <w:snapToGrid w:val="0"/>
        <w:spacing w:line="240" w:lineRule="auto"/>
        <w:ind w:left="567"/>
        <w:jc w:val="both"/>
        <w:rPr>
          <w:sz w:val="22"/>
          <w:szCs w:val="22"/>
        </w:rPr>
      </w:pPr>
    </w:p>
    <w:p w14:paraId="1A8B694B" w14:textId="4C75AFD1" w:rsidR="004E639D" w:rsidRPr="00434361" w:rsidRDefault="006E5205" w:rsidP="004E639D">
      <w:pPr>
        <w:pStyle w:val="Zkladntextodsazen"/>
        <w:widowControl w:val="0"/>
        <w:numPr>
          <w:ilvl w:val="1"/>
          <w:numId w:val="11"/>
        </w:numPr>
        <w:snapToGrid w:val="0"/>
        <w:spacing w:line="240" w:lineRule="auto"/>
        <w:ind w:left="567" w:hanging="567"/>
        <w:jc w:val="both"/>
        <w:rPr>
          <w:sz w:val="22"/>
          <w:szCs w:val="22"/>
        </w:rPr>
      </w:pPr>
      <w:r>
        <w:rPr>
          <w:sz w:val="22"/>
          <w:szCs w:val="22"/>
        </w:rPr>
        <w:t>Nedílnou součástí této Smlouvy</w:t>
      </w:r>
      <w:r w:rsidR="004E639D" w:rsidRPr="00434361">
        <w:rPr>
          <w:sz w:val="22"/>
          <w:szCs w:val="22"/>
        </w:rPr>
        <w:t xml:space="preserve"> jsou následující přílohy:</w:t>
      </w:r>
    </w:p>
    <w:p w14:paraId="715324DB" w14:textId="6C435CE8" w:rsidR="004E639D" w:rsidRDefault="00434361" w:rsidP="00434361">
      <w:pPr>
        <w:pStyle w:val="Zkladntextodsazen"/>
        <w:ind w:left="567"/>
        <w:rPr>
          <w:sz w:val="22"/>
          <w:szCs w:val="22"/>
        </w:rPr>
      </w:pPr>
      <w:r w:rsidRPr="00434361">
        <w:rPr>
          <w:sz w:val="22"/>
          <w:szCs w:val="22"/>
        </w:rPr>
        <w:t>Příloha č. 1 – Smlouva</w:t>
      </w:r>
      <w:r w:rsidR="00470416">
        <w:rPr>
          <w:sz w:val="22"/>
          <w:szCs w:val="22"/>
        </w:rPr>
        <w:t xml:space="preserve"> o </w:t>
      </w:r>
      <w:r w:rsidR="00320F64">
        <w:rPr>
          <w:sz w:val="22"/>
          <w:szCs w:val="22"/>
        </w:rPr>
        <w:t xml:space="preserve">dílo č. </w:t>
      </w:r>
      <w:r w:rsidR="00936EFE">
        <w:rPr>
          <w:sz w:val="22"/>
          <w:szCs w:val="22"/>
        </w:rPr>
        <w:t>007</w:t>
      </w:r>
      <w:r w:rsidR="002201CA">
        <w:rPr>
          <w:sz w:val="22"/>
          <w:szCs w:val="22"/>
        </w:rPr>
        <w:t>87</w:t>
      </w:r>
      <w:r w:rsidR="00936EFE">
        <w:rPr>
          <w:sz w:val="22"/>
          <w:szCs w:val="22"/>
        </w:rPr>
        <w:t xml:space="preserve">/VC/24 </w:t>
      </w:r>
    </w:p>
    <w:p w14:paraId="5AE6D10C" w14:textId="77777777" w:rsidR="00320F64" w:rsidRDefault="00320F64" w:rsidP="00434361">
      <w:pPr>
        <w:pStyle w:val="Zkladntextodsazen"/>
        <w:keepNext/>
        <w:keepLines/>
        <w:tabs>
          <w:tab w:val="left" w:pos="1276"/>
        </w:tabs>
        <w:ind w:left="0"/>
        <w:rPr>
          <w:sz w:val="22"/>
          <w:szCs w:val="22"/>
        </w:rPr>
      </w:pPr>
    </w:p>
    <w:p w14:paraId="052B4A0F" w14:textId="77777777" w:rsidR="00320F64" w:rsidRDefault="00320F64" w:rsidP="00434361">
      <w:pPr>
        <w:pStyle w:val="Zkladntextodsazen"/>
        <w:keepNext/>
        <w:keepLines/>
        <w:tabs>
          <w:tab w:val="left" w:pos="1276"/>
        </w:tabs>
        <w:ind w:left="0"/>
        <w:rPr>
          <w:sz w:val="22"/>
          <w:szCs w:val="22"/>
        </w:rPr>
      </w:pPr>
    </w:p>
    <w:p w14:paraId="6E9FEA4B" w14:textId="090CAEDD" w:rsidR="004E639D" w:rsidRPr="00434361" w:rsidRDefault="004E639D" w:rsidP="00A25F57">
      <w:pPr>
        <w:pStyle w:val="Zkladntextodsazen"/>
        <w:keepNext/>
        <w:keepLines/>
        <w:tabs>
          <w:tab w:val="left" w:pos="1276"/>
        </w:tabs>
        <w:ind w:left="0"/>
        <w:rPr>
          <w:sz w:val="22"/>
          <w:szCs w:val="22"/>
        </w:rPr>
      </w:pPr>
      <w:r w:rsidRPr="00434361">
        <w:rPr>
          <w:sz w:val="22"/>
          <w:szCs w:val="22"/>
        </w:rPr>
        <w:t>V</w:t>
      </w:r>
      <w:r w:rsidR="00DC1979">
        <w:rPr>
          <w:sz w:val="22"/>
          <w:szCs w:val="22"/>
        </w:rPr>
        <w:t> P</w:t>
      </w:r>
      <w:r w:rsidR="00D12B4B">
        <w:rPr>
          <w:sz w:val="22"/>
          <w:szCs w:val="22"/>
        </w:rPr>
        <w:t>ardubicích</w:t>
      </w:r>
      <w:r w:rsidR="00DC1979">
        <w:rPr>
          <w:sz w:val="22"/>
          <w:szCs w:val="22"/>
        </w:rPr>
        <w:t xml:space="preserve"> </w:t>
      </w:r>
      <w:r w:rsidRPr="00434361">
        <w:rPr>
          <w:sz w:val="22"/>
          <w:szCs w:val="22"/>
        </w:rPr>
        <w:t xml:space="preserve">dne </w:t>
      </w:r>
      <w:r w:rsidR="00A25F57">
        <w:rPr>
          <w:sz w:val="22"/>
          <w:szCs w:val="22"/>
        </w:rPr>
        <w:t>10. 4. 2024</w:t>
      </w:r>
      <w:r w:rsidRPr="00434361">
        <w:rPr>
          <w:sz w:val="22"/>
          <w:szCs w:val="22"/>
        </w:rPr>
        <w:tab/>
      </w:r>
      <w:r w:rsidRPr="00434361">
        <w:rPr>
          <w:sz w:val="22"/>
          <w:szCs w:val="22"/>
        </w:rPr>
        <w:tab/>
      </w:r>
      <w:r w:rsidRPr="00434361">
        <w:rPr>
          <w:sz w:val="22"/>
          <w:szCs w:val="22"/>
        </w:rPr>
        <w:tab/>
      </w:r>
      <w:r w:rsidR="00DC1979">
        <w:rPr>
          <w:sz w:val="22"/>
          <w:szCs w:val="22"/>
        </w:rPr>
        <w:tab/>
      </w:r>
      <w:r w:rsidRPr="00434361">
        <w:rPr>
          <w:sz w:val="22"/>
          <w:szCs w:val="22"/>
        </w:rPr>
        <w:t>V</w:t>
      </w:r>
      <w:r w:rsidR="00DC1979">
        <w:rPr>
          <w:sz w:val="22"/>
          <w:szCs w:val="22"/>
        </w:rPr>
        <w:t> </w:t>
      </w:r>
      <w:r w:rsidR="00DE0C8F">
        <w:rPr>
          <w:sz w:val="22"/>
          <w:szCs w:val="22"/>
        </w:rPr>
        <w:t>Chrudimi</w:t>
      </w:r>
      <w:r w:rsidR="00320F64">
        <w:rPr>
          <w:sz w:val="22"/>
          <w:szCs w:val="22"/>
        </w:rPr>
        <w:t xml:space="preserve"> </w:t>
      </w:r>
      <w:r w:rsidRPr="00434361">
        <w:rPr>
          <w:sz w:val="22"/>
          <w:szCs w:val="22"/>
        </w:rPr>
        <w:t xml:space="preserve">dne </w:t>
      </w:r>
      <w:r w:rsidR="00A25F57">
        <w:rPr>
          <w:sz w:val="22"/>
          <w:szCs w:val="22"/>
        </w:rPr>
        <w:t>10. 4. 2024</w:t>
      </w:r>
    </w:p>
    <w:tbl>
      <w:tblPr>
        <w:tblW w:w="0" w:type="auto"/>
        <w:tblLayout w:type="fixed"/>
        <w:tblCellMar>
          <w:left w:w="70" w:type="dxa"/>
          <w:right w:w="70" w:type="dxa"/>
        </w:tblCellMar>
        <w:tblLook w:val="04A0" w:firstRow="1" w:lastRow="0" w:firstColumn="1" w:lastColumn="0" w:noHBand="0" w:noVBand="1"/>
      </w:tblPr>
      <w:tblGrid>
        <w:gridCol w:w="3700"/>
        <w:gridCol w:w="1332"/>
        <w:gridCol w:w="4178"/>
      </w:tblGrid>
      <w:tr w:rsidR="004E639D" w:rsidRPr="00434361" w14:paraId="3EDB8A44" w14:textId="77777777" w:rsidTr="004E639D">
        <w:tc>
          <w:tcPr>
            <w:tcW w:w="3700" w:type="dxa"/>
            <w:hideMark/>
          </w:tcPr>
          <w:p w14:paraId="07EC1F75"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r w:rsidRPr="00434361">
              <w:rPr>
                <w:rFonts w:ascii="Arial" w:hAnsi="Arial" w:cs="Arial"/>
                <w:szCs w:val="22"/>
                <w:lang w:eastAsia="en-US"/>
              </w:rPr>
              <w:t>Účastník 1</w:t>
            </w:r>
          </w:p>
        </w:tc>
        <w:tc>
          <w:tcPr>
            <w:tcW w:w="1332" w:type="dxa"/>
          </w:tcPr>
          <w:p w14:paraId="087F87AD"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hideMark/>
          </w:tcPr>
          <w:p w14:paraId="1F84A5DB"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r w:rsidRPr="00434361">
              <w:rPr>
                <w:rFonts w:ascii="Arial" w:hAnsi="Arial" w:cs="Arial"/>
                <w:szCs w:val="22"/>
                <w:lang w:eastAsia="en-US"/>
              </w:rPr>
              <w:t>Účastník 2</w:t>
            </w:r>
          </w:p>
        </w:tc>
      </w:tr>
      <w:tr w:rsidR="004E639D" w:rsidRPr="00434361" w14:paraId="594070AC" w14:textId="77777777" w:rsidTr="004E639D">
        <w:tc>
          <w:tcPr>
            <w:tcW w:w="3700" w:type="dxa"/>
          </w:tcPr>
          <w:p w14:paraId="07542607"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1332" w:type="dxa"/>
          </w:tcPr>
          <w:p w14:paraId="42438D6B"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Pr>
          <w:p w14:paraId="34952886"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r>
      <w:tr w:rsidR="004E639D" w:rsidRPr="00434361" w14:paraId="2EBDF31E" w14:textId="77777777" w:rsidTr="004E639D">
        <w:tc>
          <w:tcPr>
            <w:tcW w:w="3700" w:type="dxa"/>
          </w:tcPr>
          <w:p w14:paraId="182F6814" w14:textId="77777777" w:rsidR="004E639D" w:rsidRDefault="004E639D">
            <w:pPr>
              <w:pStyle w:val="Zptenadresanaoblku"/>
              <w:keepNext/>
              <w:keepLines/>
              <w:tabs>
                <w:tab w:val="left" w:pos="5103"/>
              </w:tabs>
              <w:spacing w:line="276" w:lineRule="auto"/>
              <w:rPr>
                <w:rFonts w:ascii="Arial" w:hAnsi="Arial" w:cs="Arial"/>
                <w:szCs w:val="22"/>
                <w:lang w:eastAsia="en-US"/>
              </w:rPr>
            </w:pPr>
          </w:p>
          <w:p w14:paraId="6DB888D3" w14:textId="77777777" w:rsidR="00DC1979" w:rsidRDefault="00DC1979">
            <w:pPr>
              <w:pStyle w:val="Zptenadresanaoblku"/>
              <w:keepNext/>
              <w:keepLines/>
              <w:tabs>
                <w:tab w:val="left" w:pos="5103"/>
              </w:tabs>
              <w:spacing w:line="276" w:lineRule="auto"/>
              <w:rPr>
                <w:rFonts w:ascii="Arial" w:hAnsi="Arial" w:cs="Arial"/>
                <w:szCs w:val="22"/>
                <w:lang w:eastAsia="en-US"/>
              </w:rPr>
            </w:pPr>
          </w:p>
          <w:p w14:paraId="5B660461" w14:textId="77777777" w:rsidR="00DC1979" w:rsidRPr="00434361" w:rsidRDefault="00DC1979">
            <w:pPr>
              <w:pStyle w:val="Zptenadresanaoblku"/>
              <w:keepNext/>
              <w:keepLines/>
              <w:tabs>
                <w:tab w:val="left" w:pos="5103"/>
              </w:tabs>
              <w:spacing w:line="276" w:lineRule="auto"/>
              <w:rPr>
                <w:rFonts w:ascii="Arial" w:hAnsi="Arial" w:cs="Arial"/>
                <w:szCs w:val="22"/>
                <w:lang w:eastAsia="en-US"/>
              </w:rPr>
            </w:pPr>
          </w:p>
        </w:tc>
        <w:tc>
          <w:tcPr>
            <w:tcW w:w="1332" w:type="dxa"/>
          </w:tcPr>
          <w:p w14:paraId="73C2F5A5"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Pr>
          <w:p w14:paraId="1956B72D"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r>
      <w:tr w:rsidR="004E639D" w:rsidRPr="00434361" w14:paraId="69131C7C" w14:textId="77777777" w:rsidTr="004E639D">
        <w:tc>
          <w:tcPr>
            <w:tcW w:w="3700" w:type="dxa"/>
            <w:tcBorders>
              <w:top w:val="nil"/>
              <w:left w:val="nil"/>
              <w:bottom w:val="single" w:sz="4" w:space="0" w:color="auto"/>
              <w:right w:val="nil"/>
            </w:tcBorders>
          </w:tcPr>
          <w:p w14:paraId="4824A176"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p w14:paraId="4053045C" w14:textId="06577082" w:rsidR="004E639D" w:rsidRPr="00D12B4B" w:rsidRDefault="00D12B4B" w:rsidP="00D12B4B">
            <w:pPr>
              <w:pStyle w:val="Zptenadresanaoblku"/>
              <w:keepNext/>
              <w:keepLines/>
              <w:tabs>
                <w:tab w:val="left" w:pos="5103"/>
              </w:tabs>
              <w:spacing w:line="276" w:lineRule="auto"/>
              <w:jc w:val="center"/>
              <w:rPr>
                <w:rFonts w:ascii="Arial" w:hAnsi="Arial" w:cs="Arial"/>
                <w:i/>
                <w:szCs w:val="22"/>
                <w:lang w:eastAsia="en-US"/>
              </w:rPr>
            </w:pPr>
            <w:r w:rsidRPr="00D12B4B">
              <w:rPr>
                <w:rFonts w:ascii="Arial" w:hAnsi="Arial" w:cs="Arial"/>
                <w:i/>
                <w:szCs w:val="22"/>
                <w:lang w:eastAsia="en-US"/>
              </w:rPr>
              <w:t>(podepsáno elektronicky)</w:t>
            </w:r>
          </w:p>
        </w:tc>
        <w:tc>
          <w:tcPr>
            <w:tcW w:w="1332" w:type="dxa"/>
          </w:tcPr>
          <w:p w14:paraId="4BDB04C1"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Borders>
              <w:top w:val="nil"/>
              <w:left w:val="nil"/>
              <w:bottom w:val="single" w:sz="4" w:space="0" w:color="auto"/>
              <w:right w:val="nil"/>
            </w:tcBorders>
          </w:tcPr>
          <w:p w14:paraId="2DF5640C" w14:textId="77777777" w:rsidR="00D12B4B" w:rsidRDefault="00D12B4B" w:rsidP="00D12B4B">
            <w:pPr>
              <w:pStyle w:val="Zptenadresanaoblku"/>
              <w:keepNext/>
              <w:keepLines/>
              <w:tabs>
                <w:tab w:val="left" w:pos="5103"/>
              </w:tabs>
              <w:spacing w:line="276" w:lineRule="auto"/>
              <w:jc w:val="center"/>
              <w:rPr>
                <w:rFonts w:ascii="Arial" w:hAnsi="Arial" w:cs="Arial"/>
                <w:i/>
                <w:szCs w:val="22"/>
                <w:lang w:eastAsia="en-US"/>
              </w:rPr>
            </w:pPr>
          </w:p>
          <w:p w14:paraId="2C5236F5" w14:textId="418532A9" w:rsidR="004E639D" w:rsidRPr="00434361" w:rsidRDefault="00D12B4B" w:rsidP="00D12B4B">
            <w:pPr>
              <w:pStyle w:val="Zptenadresanaoblku"/>
              <w:keepNext/>
              <w:keepLines/>
              <w:tabs>
                <w:tab w:val="left" w:pos="5103"/>
              </w:tabs>
              <w:spacing w:line="276" w:lineRule="auto"/>
              <w:jc w:val="center"/>
              <w:rPr>
                <w:rFonts w:ascii="Arial" w:hAnsi="Arial" w:cs="Arial"/>
                <w:szCs w:val="22"/>
                <w:lang w:eastAsia="en-US"/>
              </w:rPr>
            </w:pPr>
            <w:r w:rsidRPr="00D12B4B">
              <w:rPr>
                <w:rFonts w:ascii="Arial" w:hAnsi="Arial" w:cs="Arial"/>
                <w:i/>
                <w:szCs w:val="22"/>
                <w:lang w:eastAsia="en-US"/>
              </w:rPr>
              <w:t>(podepsáno elektronicky)</w:t>
            </w:r>
          </w:p>
        </w:tc>
      </w:tr>
      <w:tr w:rsidR="00434361" w:rsidRPr="00434361" w14:paraId="4FE857A3" w14:textId="77777777" w:rsidTr="004E639D">
        <w:tc>
          <w:tcPr>
            <w:tcW w:w="3700" w:type="dxa"/>
            <w:tcBorders>
              <w:top w:val="single" w:sz="4" w:space="0" w:color="auto"/>
              <w:left w:val="nil"/>
              <w:bottom w:val="nil"/>
              <w:right w:val="nil"/>
            </w:tcBorders>
            <w:hideMark/>
          </w:tcPr>
          <w:p w14:paraId="1D38A5D4" w14:textId="5E51ACF7" w:rsidR="00434361" w:rsidRPr="003958DA" w:rsidRDefault="00D12B4B" w:rsidP="00D12B4B">
            <w:pPr>
              <w:pStyle w:val="Zptenadresanaoblku"/>
              <w:keepNext/>
              <w:keepLines/>
              <w:tabs>
                <w:tab w:val="left" w:pos="5103"/>
              </w:tabs>
              <w:jc w:val="center"/>
              <w:rPr>
                <w:rFonts w:ascii="Arial" w:hAnsi="Arial" w:cs="Arial"/>
              </w:rPr>
            </w:pPr>
            <w:r>
              <w:rPr>
                <w:rFonts w:ascii="Arial" w:hAnsi="Arial" w:cs="Arial"/>
              </w:rPr>
              <w:t>Ing. Josef Rusňák</w:t>
            </w:r>
          </w:p>
        </w:tc>
        <w:tc>
          <w:tcPr>
            <w:tcW w:w="1332" w:type="dxa"/>
          </w:tcPr>
          <w:p w14:paraId="213E7542" w14:textId="77777777" w:rsidR="00434361" w:rsidRPr="00434361" w:rsidRDefault="00434361">
            <w:pPr>
              <w:pStyle w:val="Zptenadresanaoblku"/>
              <w:keepNext/>
              <w:keepLines/>
              <w:tabs>
                <w:tab w:val="left" w:pos="5103"/>
              </w:tabs>
              <w:spacing w:line="276" w:lineRule="auto"/>
              <w:jc w:val="center"/>
              <w:rPr>
                <w:rFonts w:ascii="Arial" w:hAnsi="Arial" w:cs="Arial"/>
                <w:szCs w:val="22"/>
                <w:lang w:eastAsia="en-US"/>
              </w:rPr>
            </w:pPr>
          </w:p>
        </w:tc>
        <w:tc>
          <w:tcPr>
            <w:tcW w:w="4178" w:type="dxa"/>
            <w:tcBorders>
              <w:top w:val="single" w:sz="4" w:space="0" w:color="auto"/>
              <w:left w:val="nil"/>
              <w:bottom w:val="nil"/>
              <w:right w:val="nil"/>
            </w:tcBorders>
            <w:hideMark/>
          </w:tcPr>
          <w:p w14:paraId="74252423" w14:textId="22AD2868" w:rsidR="00434361" w:rsidRPr="003958DA" w:rsidRDefault="00DE0C8F" w:rsidP="00DE0C8F">
            <w:pPr>
              <w:pStyle w:val="Zptenadresanaoblku"/>
              <w:keepNext/>
              <w:keepLines/>
              <w:tabs>
                <w:tab w:val="left" w:pos="5103"/>
              </w:tabs>
              <w:jc w:val="center"/>
              <w:rPr>
                <w:rFonts w:ascii="Arial" w:hAnsi="Arial" w:cs="Arial"/>
                <w:highlight w:val="yellow"/>
              </w:rPr>
            </w:pPr>
            <w:r>
              <w:rPr>
                <w:rFonts w:ascii="Arial" w:hAnsi="Arial" w:cs="Arial"/>
              </w:rPr>
              <w:t>František Tichý</w:t>
            </w:r>
          </w:p>
        </w:tc>
      </w:tr>
      <w:tr w:rsidR="00434361" w:rsidRPr="00434361" w14:paraId="596A2E34" w14:textId="77777777" w:rsidTr="004E639D">
        <w:tc>
          <w:tcPr>
            <w:tcW w:w="3700" w:type="dxa"/>
            <w:hideMark/>
          </w:tcPr>
          <w:p w14:paraId="1F76EB0C" w14:textId="4C597307" w:rsidR="00434361" w:rsidRPr="003958DA" w:rsidRDefault="00D12B4B" w:rsidP="00D12B4B">
            <w:pPr>
              <w:pStyle w:val="Zptenadresanaoblku"/>
              <w:keepNext/>
              <w:keepLines/>
              <w:tabs>
                <w:tab w:val="left" w:pos="5103"/>
              </w:tabs>
              <w:jc w:val="center"/>
              <w:rPr>
                <w:rFonts w:ascii="Arial" w:hAnsi="Arial" w:cs="Arial"/>
              </w:rPr>
            </w:pPr>
            <w:r w:rsidRPr="00D12B4B">
              <w:rPr>
                <w:rFonts w:ascii="Arial" w:hAnsi="Arial" w:cs="Arial"/>
              </w:rPr>
              <w:t>ředitel RP Východní Čechy</w:t>
            </w:r>
          </w:p>
        </w:tc>
        <w:tc>
          <w:tcPr>
            <w:tcW w:w="1332" w:type="dxa"/>
          </w:tcPr>
          <w:p w14:paraId="3023F53D" w14:textId="77777777" w:rsidR="00434361" w:rsidRPr="00434361" w:rsidRDefault="00434361">
            <w:pPr>
              <w:pStyle w:val="Zptenadresanaoblku"/>
              <w:keepNext/>
              <w:keepLines/>
              <w:tabs>
                <w:tab w:val="left" w:pos="5103"/>
              </w:tabs>
              <w:spacing w:line="276" w:lineRule="auto"/>
              <w:jc w:val="center"/>
              <w:rPr>
                <w:rFonts w:ascii="Arial" w:hAnsi="Arial" w:cs="Arial"/>
                <w:szCs w:val="22"/>
                <w:lang w:eastAsia="en-US"/>
              </w:rPr>
            </w:pPr>
          </w:p>
        </w:tc>
        <w:tc>
          <w:tcPr>
            <w:tcW w:w="4178" w:type="dxa"/>
          </w:tcPr>
          <w:p w14:paraId="6E8402BE" w14:textId="67F3EB68" w:rsidR="00434361" w:rsidRPr="003958DA" w:rsidRDefault="00DE0C8F" w:rsidP="00CF0B5B">
            <w:pPr>
              <w:pStyle w:val="Zptenadresanaoblku"/>
              <w:keepNext/>
              <w:keepLines/>
              <w:tabs>
                <w:tab w:val="left" w:pos="5103"/>
              </w:tabs>
              <w:jc w:val="center"/>
              <w:rPr>
                <w:rFonts w:ascii="Arial" w:hAnsi="Arial" w:cs="Arial"/>
                <w:highlight w:val="yellow"/>
              </w:rPr>
            </w:pPr>
            <w:r w:rsidRPr="00DE0C8F">
              <w:rPr>
                <w:rFonts w:ascii="Arial" w:hAnsi="Arial" w:cs="Arial"/>
              </w:rPr>
              <w:t>jednatel</w:t>
            </w:r>
          </w:p>
        </w:tc>
      </w:tr>
    </w:tbl>
    <w:p w14:paraId="597B7268" w14:textId="77777777" w:rsidR="004E639D" w:rsidRPr="00434361" w:rsidRDefault="004E639D" w:rsidP="004E639D">
      <w:pPr>
        <w:keepNext/>
        <w:keepLines/>
        <w:tabs>
          <w:tab w:val="right" w:pos="9072"/>
        </w:tabs>
        <w:rPr>
          <w:rFonts w:eastAsia="Times New Roman"/>
          <w:sz w:val="22"/>
          <w:szCs w:val="22"/>
        </w:rPr>
      </w:pPr>
    </w:p>
    <w:p w14:paraId="6FE0E0BC" w14:textId="77777777" w:rsidR="004E639D" w:rsidRPr="00434361" w:rsidRDefault="004E639D" w:rsidP="004E639D">
      <w:pPr>
        <w:jc w:val="both"/>
        <w:rPr>
          <w:sz w:val="22"/>
          <w:szCs w:val="22"/>
        </w:rPr>
      </w:pPr>
    </w:p>
    <w:p w14:paraId="211A8E26" w14:textId="77777777" w:rsidR="004E639D" w:rsidRPr="00434361" w:rsidRDefault="004E639D" w:rsidP="004E639D">
      <w:pPr>
        <w:rPr>
          <w:sz w:val="22"/>
          <w:szCs w:val="22"/>
        </w:rPr>
      </w:pPr>
    </w:p>
    <w:p w14:paraId="12CC1968" w14:textId="77777777" w:rsidR="004E639D" w:rsidRPr="001262E3" w:rsidRDefault="004E639D" w:rsidP="004E639D">
      <w:pPr>
        <w:spacing w:before="360" w:after="0"/>
        <w:jc w:val="right"/>
        <w:rPr>
          <w:rFonts w:ascii="Times New Roman" w:hAnsi="Times New Roman" w:cs="Times New Roman"/>
          <w:sz w:val="24"/>
          <w:szCs w:val="24"/>
        </w:rPr>
      </w:pPr>
    </w:p>
    <w:sectPr w:rsidR="004E639D" w:rsidRPr="001262E3" w:rsidSect="00307694">
      <w:footerReference w:type="default" r:id="rId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E622" w16cex:dateUtc="2021-06-23T14:56:00Z"/>
  <w16cex:commentExtensible w16cex:durableId="247DDCA1" w16cex:dateUtc="2021-06-23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7B4F1" w16cid:durableId="247DE622"/>
  <w16cid:commentId w16cid:paraId="6CCDDC8B" w16cid:durableId="247DDC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41178" w14:textId="77777777" w:rsidR="005D5036" w:rsidRDefault="005D5036">
      <w:pPr>
        <w:spacing w:before="0" w:after="0" w:line="240" w:lineRule="auto"/>
      </w:pPr>
      <w:r>
        <w:separator/>
      </w:r>
    </w:p>
  </w:endnote>
  <w:endnote w:type="continuationSeparator" w:id="0">
    <w:p w14:paraId="72692E2E" w14:textId="77777777" w:rsidR="005D5036" w:rsidRDefault="005D50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065F0" w14:textId="14D49055" w:rsidR="00F131B8" w:rsidRDefault="004E639D" w:rsidP="00307694">
    <w:pPr>
      <w:pStyle w:val="Zpat"/>
      <w:jc w:val="center"/>
      <w:rPr>
        <w:rFonts w:ascii="Calibri" w:hAnsi="Calibri" w:cs="Calibri"/>
      </w:rPr>
    </w:pPr>
    <w:r w:rsidRPr="00FB6E1A">
      <w:t xml:space="preserve"> </w:t>
    </w:r>
    <w:r w:rsidR="00A06BD0" w:rsidRPr="00307694">
      <w:rPr>
        <w:sz w:val="18"/>
        <w:szCs w:val="18"/>
      </w:rPr>
      <w:fldChar w:fldCharType="begin"/>
    </w:r>
    <w:r w:rsidRPr="00307694">
      <w:rPr>
        <w:sz w:val="18"/>
        <w:szCs w:val="18"/>
      </w:rPr>
      <w:instrText>PAGE</w:instrText>
    </w:r>
    <w:r w:rsidR="00A06BD0" w:rsidRPr="00307694">
      <w:rPr>
        <w:sz w:val="18"/>
        <w:szCs w:val="18"/>
      </w:rPr>
      <w:fldChar w:fldCharType="separate"/>
    </w:r>
    <w:r w:rsidR="00880B08">
      <w:rPr>
        <w:noProof/>
        <w:sz w:val="18"/>
        <w:szCs w:val="18"/>
      </w:rPr>
      <w:t>2</w:t>
    </w:r>
    <w:r w:rsidR="00A06BD0"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A06BD0" w:rsidRPr="00307694">
      <w:rPr>
        <w:sz w:val="18"/>
        <w:szCs w:val="18"/>
      </w:rPr>
      <w:fldChar w:fldCharType="begin"/>
    </w:r>
    <w:r w:rsidRPr="00307694">
      <w:rPr>
        <w:sz w:val="18"/>
        <w:szCs w:val="18"/>
      </w:rPr>
      <w:instrText>NUMPAGES</w:instrText>
    </w:r>
    <w:r w:rsidR="00A06BD0" w:rsidRPr="00307694">
      <w:rPr>
        <w:sz w:val="18"/>
        <w:szCs w:val="18"/>
      </w:rPr>
      <w:fldChar w:fldCharType="separate"/>
    </w:r>
    <w:r w:rsidR="00880B08">
      <w:rPr>
        <w:noProof/>
        <w:sz w:val="18"/>
        <w:szCs w:val="18"/>
      </w:rPr>
      <w:t>3</w:t>
    </w:r>
    <w:r w:rsidR="00A06BD0" w:rsidRPr="00307694">
      <w:rPr>
        <w:sz w:val="18"/>
        <w:szCs w:val="18"/>
      </w:rPr>
      <w:fldChar w:fldCharType="end"/>
    </w:r>
  </w:p>
  <w:p w14:paraId="55535F1C" w14:textId="77777777" w:rsidR="00F131B8" w:rsidRDefault="005D50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B82E1" w14:textId="77777777" w:rsidR="005D5036" w:rsidRDefault="005D5036">
      <w:pPr>
        <w:spacing w:before="0" w:after="0" w:line="240" w:lineRule="auto"/>
      </w:pPr>
      <w:r>
        <w:separator/>
      </w:r>
    </w:p>
  </w:footnote>
  <w:footnote w:type="continuationSeparator" w:id="0">
    <w:p w14:paraId="4CB36C97" w14:textId="77777777" w:rsidR="005D5036" w:rsidRDefault="005D503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E35"/>
    <w:multiLevelType w:val="multilevel"/>
    <w:tmpl w:val="881E690A"/>
    <w:lvl w:ilvl="0">
      <w:start w:val="1"/>
      <w:numFmt w:val="lowerLetter"/>
      <w:lvlText w:val="%1)"/>
      <w:lvlJc w:val="left"/>
      <w:pPr>
        <w:tabs>
          <w:tab w:val="num" w:pos="648"/>
        </w:tabs>
        <w:ind w:left="648" w:hanging="360"/>
      </w:pPr>
      <w:rPr>
        <w:rFonts w:cs="Times New Roman"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8EF57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7258CE"/>
    <w:multiLevelType w:val="multilevel"/>
    <w:tmpl w:val="B714FF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84009A"/>
    <w:multiLevelType w:val="hybridMultilevel"/>
    <w:tmpl w:val="7B249172"/>
    <w:lvl w:ilvl="0" w:tplc="44BAE258">
      <w:start w:val="1"/>
      <w:numFmt w:val="upperLetter"/>
      <w:lvlText w:val="(%1)"/>
      <w:lvlJc w:val="left"/>
      <w:pPr>
        <w:ind w:left="643" w:hanging="360"/>
      </w:pPr>
    </w:lvl>
    <w:lvl w:ilvl="1" w:tplc="04050019">
      <w:start w:val="1"/>
      <w:numFmt w:val="lowerLetter"/>
      <w:lvlText w:val="%2."/>
      <w:lvlJc w:val="left"/>
      <w:pPr>
        <w:ind w:left="1363" w:hanging="360"/>
      </w:pPr>
      <w:rPr>
        <w:rFonts w:cs="Times New Roman"/>
      </w:rPr>
    </w:lvl>
    <w:lvl w:ilvl="2" w:tplc="0405001B">
      <w:start w:val="1"/>
      <w:numFmt w:val="lowerRoman"/>
      <w:lvlText w:val="%3."/>
      <w:lvlJc w:val="right"/>
      <w:pPr>
        <w:ind w:left="2083" w:hanging="180"/>
      </w:pPr>
      <w:rPr>
        <w:rFonts w:cs="Times New Roman"/>
      </w:rPr>
    </w:lvl>
    <w:lvl w:ilvl="3" w:tplc="0405000F">
      <w:start w:val="1"/>
      <w:numFmt w:val="decimal"/>
      <w:lvlText w:val="%4."/>
      <w:lvlJc w:val="left"/>
      <w:pPr>
        <w:ind w:left="2803" w:hanging="360"/>
      </w:pPr>
      <w:rPr>
        <w:rFonts w:cs="Times New Roman"/>
      </w:rPr>
    </w:lvl>
    <w:lvl w:ilvl="4" w:tplc="04050019">
      <w:start w:val="1"/>
      <w:numFmt w:val="lowerLetter"/>
      <w:lvlText w:val="%5."/>
      <w:lvlJc w:val="left"/>
      <w:pPr>
        <w:ind w:left="3523" w:hanging="360"/>
      </w:pPr>
      <w:rPr>
        <w:rFonts w:cs="Times New Roman"/>
      </w:rPr>
    </w:lvl>
    <w:lvl w:ilvl="5" w:tplc="0405001B">
      <w:start w:val="1"/>
      <w:numFmt w:val="lowerRoman"/>
      <w:lvlText w:val="%6."/>
      <w:lvlJc w:val="right"/>
      <w:pPr>
        <w:ind w:left="4243" w:hanging="180"/>
      </w:pPr>
      <w:rPr>
        <w:rFonts w:cs="Times New Roman"/>
      </w:rPr>
    </w:lvl>
    <w:lvl w:ilvl="6" w:tplc="0405000F">
      <w:start w:val="1"/>
      <w:numFmt w:val="decimal"/>
      <w:lvlText w:val="%7."/>
      <w:lvlJc w:val="left"/>
      <w:pPr>
        <w:ind w:left="4963" w:hanging="360"/>
      </w:pPr>
      <w:rPr>
        <w:rFonts w:cs="Times New Roman"/>
      </w:rPr>
    </w:lvl>
    <w:lvl w:ilvl="7" w:tplc="04050019">
      <w:start w:val="1"/>
      <w:numFmt w:val="lowerLetter"/>
      <w:lvlText w:val="%8."/>
      <w:lvlJc w:val="left"/>
      <w:pPr>
        <w:ind w:left="5683" w:hanging="360"/>
      </w:pPr>
      <w:rPr>
        <w:rFonts w:cs="Times New Roman"/>
      </w:rPr>
    </w:lvl>
    <w:lvl w:ilvl="8" w:tplc="0405001B">
      <w:start w:val="1"/>
      <w:numFmt w:val="lowerRoman"/>
      <w:lvlText w:val="%9."/>
      <w:lvlJc w:val="right"/>
      <w:pPr>
        <w:ind w:left="6403" w:hanging="180"/>
      </w:pPr>
      <w:rPr>
        <w:rFonts w:cs="Times New Roman"/>
      </w:rPr>
    </w:lvl>
  </w:abstractNum>
  <w:abstractNum w:abstractNumId="4" w15:restartNumberingAfterBreak="0">
    <w:nsid w:val="2FA91C89"/>
    <w:multiLevelType w:val="multilevel"/>
    <w:tmpl w:val="B2ACFC4A"/>
    <w:lvl w:ilvl="0">
      <w:start w:val="1"/>
      <w:numFmt w:val="decimal"/>
      <w:lvlText w:val="%1"/>
      <w:lvlJc w:val="left"/>
      <w:pPr>
        <w:tabs>
          <w:tab w:val="num" w:pos="851"/>
        </w:tabs>
        <w:ind w:left="851" w:hanging="851"/>
      </w:pPr>
      <w:rPr>
        <w:rFonts w:hint="default"/>
        <w:b/>
        <w:bCs w:val="0"/>
        <w:i w:val="0"/>
        <w:iCs w:val="0"/>
        <w:caps w:val="0"/>
        <w:smallCaps w:val="0"/>
        <w:strike w:val="0"/>
        <w:dstrike w:val="0"/>
        <w:noProof w:val="0"/>
        <w:vanish w:val="0"/>
        <w:color w:val="C0504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i w:val="0"/>
        <w:color w:val="auto"/>
        <w:sz w:val="26"/>
      </w:rPr>
    </w:lvl>
    <w:lvl w:ilvl="2">
      <w:start w:val="1"/>
      <w:numFmt w:val="decimal"/>
      <w:lvlText w:val="%1.%2.%3"/>
      <w:lvlJc w:val="left"/>
      <w:pPr>
        <w:tabs>
          <w:tab w:val="num" w:pos="851"/>
        </w:tabs>
        <w:ind w:left="851" w:hanging="851"/>
      </w:pPr>
      <w:rPr>
        <w:rFonts w:hint="default"/>
        <w:color w:val="8064A2" w:themeColor="accent4"/>
      </w:rPr>
    </w:lvl>
    <w:lvl w:ilvl="3">
      <w:start w:val="1"/>
      <w:numFmt w:val="decimal"/>
      <w:lvlText w:val="%1.%2.%3.%4"/>
      <w:lvlJc w:val="left"/>
      <w:pPr>
        <w:tabs>
          <w:tab w:val="num" w:pos="851"/>
        </w:tabs>
        <w:ind w:left="851" w:hanging="851"/>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EAA5000"/>
    <w:multiLevelType w:val="multilevel"/>
    <w:tmpl w:val="67602510"/>
    <w:lvl w:ilvl="0">
      <w:start w:val="9"/>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A6E317F"/>
    <w:multiLevelType w:val="multilevel"/>
    <w:tmpl w:val="098CB2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53495091"/>
    <w:multiLevelType w:val="multilevel"/>
    <w:tmpl w:val="881E690A"/>
    <w:lvl w:ilvl="0">
      <w:start w:val="1"/>
      <w:numFmt w:val="lowerLetter"/>
      <w:lvlText w:val="%1)"/>
      <w:lvlJc w:val="left"/>
      <w:pPr>
        <w:tabs>
          <w:tab w:val="num" w:pos="648"/>
        </w:tabs>
        <w:ind w:left="648" w:hanging="360"/>
      </w:pPr>
      <w:rPr>
        <w:rFonts w:cs="Times New Roman"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5387229C"/>
    <w:multiLevelType w:val="multilevel"/>
    <w:tmpl w:val="85988994"/>
    <w:lvl w:ilvl="0">
      <w:start w:val="1"/>
      <w:numFmt w:val="decimal"/>
      <w:pStyle w:val="nadpismj"/>
      <w:lvlText w:val="%1."/>
      <w:lvlJc w:val="left"/>
      <w:pPr>
        <w:ind w:left="360" w:hanging="360"/>
      </w:pPr>
      <w:rPr>
        <w:b/>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1"/>
  </w:num>
  <w:num w:numId="3">
    <w:abstractNumId w:val="0"/>
  </w:num>
  <w:num w:numId="4">
    <w:abstractNumId w:val="10"/>
  </w:num>
  <w:num w:numId="5">
    <w:abstractNumId w:val="6"/>
  </w:num>
  <w:num w:numId="6">
    <w:abstractNumId w:val="8"/>
  </w:num>
  <w:num w:numId="7">
    <w:abstractNumId w:val="5"/>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9D"/>
    <w:rsid w:val="00025335"/>
    <w:rsid w:val="00071F04"/>
    <w:rsid w:val="000A70C0"/>
    <w:rsid w:val="000C3B2D"/>
    <w:rsid w:val="000D1723"/>
    <w:rsid w:val="000E4358"/>
    <w:rsid w:val="000E7E12"/>
    <w:rsid w:val="000F1CC1"/>
    <w:rsid w:val="00100F4A"/>
    <w:rsid w:val="001262E3"/>
    <w:rsid w:val="00126CFC"/>
    <w:rsid w:val="002201CA"/>
    <w:rsid w:val="0022445C"/>
    <w:rsid w:val="0022635F"/>
    <w:rsid w:val="00284044"/>
    <w:rsid w:val="00293B6E"/>
    <w:rsid w:val="0030327E"/>
    <w:rsid w:val="00320F64"/>
    <w:rsid w:val="003436B1"/>
    <w:rsid w:val="003479BC"/>
    <w:rsid w:val="003722DF"/>
    <w:rsid w:val="003B73B3"/>
    <w:rsid w:val="003C03CE"/>
    <w:rsid w:val="003D594A"/>
    <w:rsid w:val="0040436E"/>
    <w:rsid w:val="00433FC3"/>
    <w:rsid w:val="00434361"/>
    <w:rsid w:val="00470416"/>
    <w:rsid w:val="004C68B3"/>
    <w:rsid w:val="004E639D"/>
    <w:rsid w:val="00503AA7"/>
    <w:rsid w:val="00530B6A"/>
    <w:rsid w:val="00583316"/>
    <w:rsid w:val="005C51B7"/>
    <w:rsid w:val="005D5036"/>
    <w:rsid w:val="006132C3"/>
    <w:rsid w:val="00651F78"/>
    <w:rsid w:val="00664022"/>
    <w:rsid w:val="00685FEB"/>
    <w:rsid w:val="006A4987"/>
    <w:rsid w:val="006C091A"/>
    <w:rsid w:val="006C79D7"/>
    <w:rsid w:val="006E5205"/>
    <w:rsid w:val="00702BDE"/>
    <w:rsid w:val="007107D2"/>
    <w:rsid w:val="00774143"/>
    <w:rsid w:val="00800037"/>
    <w:rsid w:val="0081206F"/>
    <w:rsid w:val="00842D1A"/>
    <w:rsid w:val="008538D6"/>
    <w:rsid w:val="00865DB4"/>
    <w:rsid w:val="00867CF5"/>
    <w:rsid w:val="00880B08"/>
    <w:rsid w:val="008C6FF8"/>
    <w:rsid w:val="008D43E0"/>
    <w:rsid w:val="0090259C"/>
    <w:rsid w:val="00936EFE"/>
    <w:rsid w:val="00947CB3"/>
    <w:rsid w:val="009B6FCD"/>
    <w:rsid w:val="00A06BD0"/>
    <w:rsid w:val="00A25F57"/>
    <w:rsid w:val="00A5434B"/>
    <w:rsid w:val="00A607CB"/>
    <w:rsid w:val="00AB0699"/>
    <w:rsid w:val="00AB7268"/>
    <w:rsid w:val="00B41BFA"/>
    <w:rsid w:val="00B5689C"/>
    <w:rsid w:val="00B57594"/>
    <w:rsid w:val="00B7526E"/>
    <w:rsid w:val="00BB7565"/>
    <w:rsid w:val="00BC3E39"/>
    <w:rsid w:val="00BF22F9"/>
    <w:rsid w:val="00C16FCB"/>
    <w:rsid w:val="00C56834"/>
    <w:rsid w:val="00C861E1"/>
    <w:rsid w:val="00C87FF8"/>
    <w:rsid w:val="00CE1769"/>
    <w:rsid w:val="00CF5666"/>
    <w:rsid w:val="00CF7810"/>
    <w:rsid w:val="00D12B4B"/>
    <w:rsid w:val="00D172F1"/>
    <w:rsid w:val="00D34E09"/>
    <w:rsid w:val="00D53744"/>
    <w:rsid w:val="00D6118E"/>
    <w:rsid w:val="00D655BB"/>
    <w:rsid w:val="00D87D4D"/>
    <w:rsid w:val="00DA18DE"/>
    <w:rsid w:val="00DB50F1"/>
    <w:rsid w:val="00DC1979"/>
    <w:rsid w:val="00DD6DF5"/>
    <w:rsid w:val="00DE0C8F"/>
    <w:rsid w:val="00DF208D"/>
    <w:rsid w:val="00E600F3"/>
    <w:rsid w:val="00E966EF"/>
    <w:rsid w:val="00E9772D"/>
    <w:rsid w:val="00EC2743"/>
    <w:rsid w:val="00F07BEA"/>
    <w:rsid w:val="00F839E1"/>
    <w:rsid w:val="00F9186F"/>
    <w:rsid w:val="00F9213E"/>
    <w:rsid w:val="00F94C8C"/>
    <w:rsid w:val="00FA0F61"/>
    <w:rsid w:val="00FA7D7A"/>
    <w:rsid w:val="00FC1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FC31"/>
  <w15:docId w15:val="{5F4417CA-2DCC-4315-98A6-975ED1A7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4E639D"/>
    <w:pPr>
      <w:spacing w:before="120" w:after="120" w:line="260" w:lineRule="exact"/>
    </w:pPr>
    <w:rPr>
      <w:rFonts w:ascii="Arial" w:eastAsia="Calibri" w:hAnsi="Arial" w:cs="Arial"/>
      <w:sz w:val="20"/>
      <w:szCs w:val="20"/>
    </w:rPr>
  </w:style>
  <w:style w:type="paragraph" w:styleId="Nadpis1">
    <w:name w:val="heading 1"/>
    <w:aliases w:val="1 Nadpis"/>
    <w:basedOn w:val="Normln"/>
    <w:next w:val="Normln"/>
    <w:link w:val="Nadpis1Char"/>
    <w:uiPriority w:val="99"/>
    <w:qFormat/>
    <w:rsid w:val="004E639D"/>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E639D"/>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4E639D"/>
    <w:pPr>
      <w:keepNext/>
      <w:keepLines/>
      <w:spacing w:before="200" w:after="480"/>
      <w:jc w:val="center"/>
      <w:outlineLvl w:val="2"/>
    </w:pPr>
    <w:rPr>
      <w:rFonts w:eastAsia="Times New Roman"/>
      <w:b/>
      <w:bCs/>
      <w:caps/>
    </w:rPr>
  </w:style>
  <w:style w:type="paragraph" w:styleId="Nadpis5">
    <w:name w:val="heading 5"/>
    <w:basedOn w:val="Normln"/>
    <w:next w:val="Normln"/>
    <w:link w:val="Nadpis5Char"/>
    <w:uiPriority w:val="9"/>
    <w:semiHidden/>
    <w:unhideWhenUsed/>
    <w:rsid w:val="00100F4A"/>
    <w:pPr>
      <w:keepNext/>
      <w:keepLines/>
      <w:numPr>
        <w:ilvl w:val="4"/>
        <w:numId w:val="13"/>
      </w:numPr>
      <w:spacing w:before="200" w:after="0" w:line="260" w:lineRule="atLeast"/>
      <w:outlineLvl w:val="4"/>
    </w:pPr>
    <w:rPr>
      <w:rFonts w:asciiTheme="majorHAnsi" w:eastAsiaTheme="majorEastAsia" w:hAnsiTheme="majorHAnsi" w:cstheme="majorBidi"/>
      <w:color w:val="243F60" w:themeColor="accent1" w:themeShade="7F"/>
      <w:sz w:val="22"/>
      <w:szCs w:val="22"/>
    </w:rPr>
  </w:style>
  <w:style w:type="paragraph" w:styleId="Nadpis6">
    <w:name w:val="heading 6"/>
    <w:basedOn w:val="Normln"/>
    <w:next w:val="Normln"/>
    <w:link w:val="Nadpis6Char"/>
    <w:uiPriority w:val="9"/>
    <w:semiHidden/>
    <w:unhideWhenUsed/>
    <w:qFormat/>
    <w:rsid w:val="00100F4A"/>
    <w:pPr>
      <w:keepNext/>
      <w:keepLines/>
      <w:numPr>
        <w:ilvl w:val="5"/>
        <w:numId w:val="13"/>
      </w:numPr>
      <w:spacing w:before="200" w:after="0" w:line="260" w:lineRule="atLeast"/>
      <w:outlineLvl w:val="5"/>
    </w:pPr>
    <w:rPr>
      <w:rFonts w:asciiTheme="majorHAnsi" w:eastAsiaTheme="majorEastAsia" w:hAnsiTheme="majorHAnsi" w:cstheme="majorBidi"/>
      <w:i/>
      <w:iCs/>
      <w:color w:val="243F60" w:themeColor="accent1" w:themeShade="7F"/>
      <w:sz w:val="22"/>
      <w:szCs w:val="22"/>
    </w:rPr>
  </w:style>
  <w:style w:type="paragraph" w:styleId="Nadpis7">
    <w:name w:val="heading 7"/>
    <w:basedOn w:val="Normln"/>
    <w:next w:val="Normln"/>
    <w:link w:val="Nadpis7Char"/>
    <w:uiPriority w:val="9"/>
    <w:semiHidden/>
    <w:unhideWhenUsed/>
    <w:qFormat/>
    <w:rsid w:val="00100F4A"/>
    <w:pPr>
      <w:keepNext/>
      <w:keepLines/>
      <w:numPr>
        <w:ilvl w:val="6"/>
        <w:numId w:val="13"/>
      </w:numPr>
      <w:spacing w:before="200" w:after="0" w:line="260" w:lineRule="atLeast"/>
      <w:outlineLvl w:val="6"/>
    </w:pPr>
    <w:rPr>
      <w:rFonts w:asciiTheme="majorHAnsi" w:eastAsiaTheme="majorEastAsia" w:hAnsiTheme="majorHAnsi" w:cstheme="majorBidi"/>
      <w:i/>
      <w:iCs/>
      <w:color w:val="404040" w:themeColor="text1" w:themeTint="BF"/>
      <w:sz w:val="22"/>
      <w:szCs w:val="22"/>
    </w:rPr>
  </w:style>
  <w:style w:type="paragraph" w:styleId="Nadpis8">
    <w:name w:val="heading 8"/>
    <w:basedOn w:val="Normln"/>
    <w:next w:val="Normln"/>
    <w:link w:val="Nadpis8Char"/>
    <w:uiPriority w:val="9"/>
    <w:semiHidden/>
    <w:unhideWhenUsed/>
    <w:qFormat/>
    <w:rsid w:val="00100F4A"/>
    <w:pPr>
      <w:keepNext/>
      <w:keepLines/>
      <w:numPr>
        <w:ilvl w:val="7"/>
        <w:numId w:val="13"/>
      </w:numPr>
      <w:spacing w:before="200" w:after="0" w:line="260" w:lineRule="atLeast"/>
      <w:outlineLvl w:val="7"/>
    </w:pPr>
    <w:rPr>
      <w:rFonts w:asciiTheme="majorHAnsi" w:eastAsiaTheme="majorEastAsia" w:hAnsiTheme="majorHAnsi" w:cstheme="majorBidi"/>
      <w:color w:val="404040" w:themeColor="text1" w:themeTint="BF"/>
      <w:sz w:val="22"/>
    </w:rPr>
  </w:style>
  <w:style w:type="paragraph" w:styleId="Nadpis9">
    <w:name w:val="heading 9"/>
    <w:basedOn w:val="Normln"/>
    <w:next w:val="Normln"/>
    <w:link w:val="Nadpis9Char"/>
    <w:uiPriority w:val="9"/>
    <w:semiHidden/>
    <w:unhideWhenUsed/>
    <w:qFormat/>
    <w:rsid w:val="00100F4A"/>
    <w:pPr>
      <w:keepNext/>
      <w:keepLines/>
      <w:numPr>
        <w:ilvl w:val="8"/>
        <w:numId w:val="13"/>
      </w:numPr>
      <w:spacing w:before="200" w:after="0" w:line="260" w:lineRule="atLeast"/>
      <w:outlineLvl w:val="8"/>
    </w:pPr>
    <w:rPr>
      <w:rFonts w:asciiTheme="majorHAnsi" w:eastAsiaTheme="majorEastAsia" w:hAnsiTheme="majorHAnsi" w:cstheme="majorBidi"/>
      <w:i/>
      <w:iCs/>
      <w:color w:val="404040" w:themeColor="text1" w:themeTint="B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E63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639D"/>
    <w:rPr>
      <w:rFonts w:ascii="Tahoma" w:hAnsi="Tahoma" w:cs="Tahoma"/>
      <w:sz w:val="16"/>
      <w:szCs w:val="16"/>
    </w:rPr>
  </w:style>
  <w:style w:type="character" w:customStyle="1" w:styleId="Nadpis1Char">
    <w:name w:val="Nadpis 1 Char"/>
    <w:aliases w:val="1 Nadpis Char"/>
    <w:basedOn w:val="Standardnpsmoodstavce"/>
    <w:link w:val="Nadpis1"/>
    <w:uiPriority w:val="99"/>
    <w:rsid w:val="004E639D"/>
    <w:rPr>
      <w:rFonts w:ascii="Arial" w:eastAsia="Times New Roman"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E639D"/>
    <w:rPr>
      <w:rFonts w:ascii="Arial" w:eastAsia="Times New Roman" w:hAnsi="Arial" w:cs="Arial"/>
      <w:b/>
      <w:bCs/>
      <w:spacing w:val="16"/>
      <w:kern w:val="28"/>
      <w:sz w:val="20"/>
      <w:szCs w:val="20"/>
      <w:lang w:eastAsia="cs-CZ"/>
    </w:rPr>
  </w:style>
  <w:style w:type="character" w:customStyle="1" w:styleId="Nadpis3Char">
    <w:name w:val="Nadpis 3 Char"/>
    <w:aliases w:val="2 Podnadpis Char"/>
    <w:basedOn w:val="Standardnpsmoodstavce"/>
    <w:link w:val="Nadpis3"/>
    <w:uiPriority w:val="99"/>
    <w:rsid w:val="004E639D"/>
    <w:rPr>
      <w:rFonts w:ascii="Arial" w:eastAsia="Times New Roman" w:hAnsi="Arial" w:cs="Arial"/>
      <w:b/>
      <w:bCs/>
      <w:caps/>
      <w:sz w:val="20"/>
      <w:szCs w:val="20"/>
    </w:rPr>
  </w:style>
  <w:style w:type="paragraph" w:styleId="Zpat">
    <w:name w:val="footer"/>
    <w:basedOn w:val="Normln"/>
    <w:link w:val="ZpatChar"/>
    <w:uiPriority w:val="99"/>
    <w:rsid w:val="004E639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E639D"/>
    <w:rPr>
      <w:rFonts w:ascii="Arial" w:eastAsia="Calibri" w:hAnsi="Arial" w:cs="Arial"/>
      <w:sz w:val="20"/>
      <w:szCs w:val="20"/>
    </w:rPr>
  </w:style>
  <w:style w:type="paragraph" w:styleId="Odstavecseseznamem">
    <w:name w:val="List Paragraph"/>
    <w:aliases w:val="5 seznam"/>
    <w:basedOn w:val="Normln"/>
    <w:link w:val="OdstavecseseznamemChar"/>
    <w:uiPriority w:val="99"/>
    <w:qFormat/>
    <w:rsid w:val="004E639D"/>
    <w:pPr>
      <w:ind w:left="720"/>
      <w:jc w:val="both"/>
    </w:pPr>
  </w:style>
  <w:style w:type="character" w:styleId="Odkaznakoment">
    <w:name w:val="annotation reference"/>
    <w:basedOn w:val="Standardnpsmoodstavce"/>
    <w:uiPriority w:val="99"/>
    <w:semiHidden/>
    <w:rsid w:val="004E639D"/>
    <w:rPr>
      <w:rFonts w:cs="Times New Roman"/>
      <w:sz w:val="16"/>
      <w:szCs w:val="16"/>
    </w:rPr>
  </w:style>
  <w:style w:type="paragraph" w:styleId="Textkomente">
    <w:name w:val="annotation text"/>
    <w:basedOn w:val="Normln"/>
    <w:link w:val="TextkomenteChar"/>
    <w:uiPriority w:val="99"/>
    <w:semiHidden/>
    <w:rsid w:val="004E639D"/>
  </w:style>
  <w:style w:type="character" w:customStyle="1" w:styleId="TextkomenteChar">
    <w:name w:val="Text komentáře Char"/>
    <w:basedOn w:val="Standardnpsmoodstavce"/>
    <w:link w:val="Textkomente"/>
    <w:uiPriority w:val="99"/>
    <w:semiHidden/>
    <w:rsid w:val="004E639D"/>
    <w:rPr>
      <w:rFonts w:ascii="Arial" w:eastAsia="Calibri" w:hAnsi="Arial" w:cs="Arial"/>
      <w:sz w:val="20"/>
      <w:szCs w:val="20"/>
    </w:rPr>
  </w:style>
  <w:style w:type="paragraph" w:styleId="Normlnweb">
    <w:name w:val="Normal (Web)"/>
    <w:basedOn w:val="Normln"/>
    <w:uiPriority w:val="99"/>
    <w:unhideWhenUsed/>
    <w:rsid w:val="004E639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5 seznam Char"/>
    <w:link w:val="Odstavecseseznamem"/>
    <w:uiPriority w:val="34"/>
    <w:locked/>
    <w:rsid w:val="004E639D"/>
    <w:rPr>
      <w:rFonts w:ascii="Arial" w:eastAsia="Calibri" w:hAnsi="Arial" w:cs="Arial"/>
      <w:sz w:val="20"/>
      <w:szCs w:val="20"/>
    </w:rPr>
  </w:style>
  <w:style w:type="paragraph" w:styleId="Zkladntextodsazen">
    <w:name w:val="Body Text Indent"/>
    <w:basedOn w:val="Normln"/>
    <w:link w:val="ZkladntextodsazenChar"/>
    <w:uiPriority w:val="99"/>
    <w:semiHidden/>
    <w:unhideWhenUsed/>
    <w:rsid w:val="004E639D"/>
    <w:pPr>
      <w:ind w:left="283"/>
    </w:pPr>
  </w:style>
  <w:style w:type="character" w:customStyle="1" w:styleId="ZkladntextodsazenChar">
    <w:name w:val="Základní text odsazený Char"/>
    <w:basedOn w:val="Standardnpsmoodstavce"/>
    <w:link w:val="Zkladntextodsazen"/>
    <w:uiPriority w:val="99"/>
    <w:semiHidden/>
    <w:rsid w:val="004E639D"/>
    <w:rPr>
      <w:rFonts w:ascii="Arial" w:eastAsia="Calibri" w:hAnsi="Arial" w:cs="Arial"/>
      <w:sz w:val="20"/>
      <w:szCs w:val="20"/>
    </w:rPr>
  </w:style>
  <w:style w:type="paragraph" w:styleId="Zptenadresanaoblku">
    <w:name w:val="envelope return"/>
    <w:basedOn w:val="Normln"/>
    <w:rsid w:val="004E639D"/>
    <w:pPr>
      <w:spacing w:before="0" w:after="0" w:line="240" w:lineRule="auto"/>
    </w:pPr>
    <w:rPr>
      <w:rFonts w:ascii="Times New Roman" w:eastAsia="Times New Roman" w:hAnsi="Times New Roman" w:cs="Times New Roman"/>
      <w:sz w:val="22"/>
      <w:lang w:eastAsia="cs-CZ"/>
    </w:rPr>
  </w:style>
  <w:style w:type="paragraph" w:styleId="Zhlav">
    <w:name w:val="header"/>
    <w:basedOn w:val="Normln"/>
    <w:link w:val="ZhlavChar"/>
    <w:semiHidden/>
    <w:unhideWhenUsed/>
    <w:rsid w:val="004E639D"/>
    <w:pPr>
      <w:tabs>
        <w:tab w:val="center" w:pos="4536"/>
        <w:tab w:val="right" w:pos="9072"/>
      </w:tabs>
      <w:overflowPunct w:val="0"/>
      <w:autoSpaceDE w:val="0"/>
      <w:autoSpaceDN w:val="0"/>
      <w:adjustRightInd w:val="0"/>
      <w:spacing w:before="0" w:after="0" w:line="240" w:lineRule="auto"/>
    </w:pPr>
    <w:rPr>
      <w:rFonts w:ascii="Times New Roman" w:eastAsia="Times New Roman" w:hAnsi="Times New Roman" w:cs="Times New Roman"/>
      <w:sz w:val="24"/>
      <w:lang w:eastAsia="cs-CZ"/>
    </w:rPr>
  </w:style>
  <w:style w:type="character" w:customStyle="1" w:styleId="ZhlavChar">
    <w:name w:val="Záhlaví Char"/>
    <w:basedOn w:val="Standardnpsmoodstavce"/>
    <w:link w:val="Zhlav"/>
    <w:semiHidden/>
    <w:rsid w:val="004E639D"/>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iPriority w:val="99"/>
    <w:unhideWhenUsed/>
    <w:qFormat/>
    <w:rsid w:val="004E639D"/>
    <w:pPr>
      <w:spacing w:before="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qFormat/>
    <w:rsid w:val="004E639D"/>
    <w:rPr>
      <w:rFonts w:ascii="Times New Roman" w:eastAsia="Times New Roman" w:hAnsi="Times New Roman" w:cs="Times New Roman"/>
      <w:sz w:val="24"/>
      <w:szCs w:val="24"/>
      <w:lang w:eastAsia="cs-CZ"/>
    </w:rPr>
  </w:style>
  <w:style w:type="paragraph" w:styleId="Bezmezer">
    <w:name w:val="No Spacing"/>
    <w:uiPriority w:val="1"/>
    <w:qFormat/>
    <w:rsid w:val="004E639D"/>
    <w:pPr>
      <w:spacing w:after="0" w:line="240" w:lineRule="auto"/>
    </w:pPr>
    <w:rPr>
      <w:rFonts w:ascii="Times New Roman" w:eastAsia="Times New Roman" w:hAnsi="Times New Roman" w:cs="Times New Roman"/>
      <w:sz w:val="24"/>
      <w:szCs w:val="24"/>
      <w:lang w:eastAsia="cs-CZ"/>
    </w:rPr>
  </w:style>
  <w:style w:type="character" w:customStyle="1" w:styleId="platne">
    <w:name w:val="platne"/>
    <w:basedOn w:val="Standardnpsmoodstavce"/>
    <w:uiPriority w:val="99"/>
    <w:rsid w:val="004E639D"/>
    <w:rPr>
      <w:rFonts w:ascii="Times New Roman" w:hAnsi="Times New Roman" w:cs="Times New Roman" w:hint="default"/>
    </w:rPr>
  </w:style>
  <w:style w:type="paragraph" w:customStyle="1" w:styleId="nadpismj">
    <w:name w:val="nadpis můj"/>
    <w:basedOn w:val="Nadpis2"/>
    <w:link w:val="nadpismjChar"/>
    <w:rsid w:val="00434361"/>
    <w:pPr>
      <w:numPr>
        <w:numId w:val="11"/>
      </w:numPr>
      <w:ind w:left="0" w:firstLine="0"/>
    </w:pPr>
    <w:rPr>
      <w:rFonts w:eastAsia="Calibri"/>
    </w:rPr>
  </w:style>
  <w:style w:type="paragraph" w:styleId="Pedmtkomente">
    <w:name w:val="annotation subject"/>
    <w:basedOn w:val="Textkomente"/>
    <w:next w:val="Textkomente"/>
    <w:link w:val="PedmtkomenteChar"/>
    <w:uiPriority w:val="99"/>
    <w:semiHidden/>
    <w:unhideWhenUsed/>
    <w:rsid w:val="00025335"/>
    <w:pPr>
      <w:spacing w:line="240" w:lineRule="auto"/>
    </w:pPr>
    <w:rPr>
      <w:b/>
      <w:bCs/>
    </w:rPr>
  </w:style>
  <w:style w:type="character" w:customStyle="1" w:styleId="PedmtkomenteChar">
    <w:name w:val="Předmět komentáře Char"/>
    <w:basedOn w:val="TextkomenteChar"/>
    <w:link w:val="Pedmtkomente"/>
    <w:uiPriority w:val="99"/>
    <w:semiHidden/>
    <w:rsid w:val="00025335"/>
    <w:rPr>
      <w:rFonts w:ascii="Arial" w:eastAsia="Calibri" w:hAnsi="Arial" w:cs="Arial"/>
      <w:b/>
      <w:bCs/>
      <w:sz w:val="20"/>
      <w:szCs w:val="20"/>
    </w:rPr>
  </w:style>
  <w:style w:type="character" w:customStyle="1" w:styleId="Nadpis5Char">
    <w:name w:val="Nadpis 5 Char"/>
    <w:basedOn w:val="Standardnpsmoodstavce"/>
    <w:link w:val="Nadpis5"/>
    <w:uiPriority w:val="9"/>
    <w:semiHidden/>
    <w:rsid w:val="00100F4A"/>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00F4A"/>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00F4A"/>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00F4A"/>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uiPriority w:val="9"/>
    <w:semiHidden/>
    <w:rsid w:val="00100F4A"/>
    <w:rPr>
      <w:rFonts w:asciiTheme="majorHAnsi" w:eastAsiaTheme="majorEastAsia" w:hAnsiTheme="majorHAnsi" w:cstheme="majorBidi"/>
      <w:i/>
      <w:iCs/>
      <w:color w:val="404040" w:themeColor="text1" w:themeTint="BF"/>
      <w:szCs w:val="20"/>
    </w:rPr>
  </w:style>
  <w:style w:type="paragraph" w:styleId="Podtitul">
    <w:name w:val="Subtitle"/>
    <w:basedOn w:val="Normln"/>
    <w:link w:val="PodtitulChar"/>
    <w:uiPriority w:val="17"/>
    <w:qFormat/>
    <w:rsid w:val="00100F4A"/>
    <w:pPr>
      <w:numPr>
        <w:ilvl w:val="1"/>
      </w:numPr>
      <w:spacing w:before="0" w:after="0" w:line="404" w:lineRule="atLeast"/>
      <w:contextualSpacing/>
    </w:pPr>
    <w:rPr>
      <w:rFonts w:asciiTheme="majorHAnsi" w:eastAsiaTheme="majorEastAsia" w:hAnsiTheme="majorHAnsi" w:cstheme="majorBidi"/>
      <w:iCs/>
      <w:color w:val="4F81BD" w:themeColor="accent1"/>
      <w:sz w:val="34"/>
      <w:szCs w:val="24"/>
    </w:rPr>
  </w:style>
  <w:style w:type="character" w:customStyle="1" w:styleId="PodtitulChar">
    <w:name w:val="Podtitul Char"/>
    <w:basedOn w:val="Standardnpsmoodstavce"/>
    <w:link w:val="Podtitul"/>
    <w:uiPriority w:val="17"/>
    <w:rsid w:val="00100F4A"/>
    <w:rPr>
      <w:rFonts w:asciiTheme="majorHAnsi" w:eastAsiaTheme="majorEastAsia" w:hAnsiTheme="majorHAnsi" w:cstheme="majorBidi"/>
      <w:iCs/>
      <w:color w:val="4F81BD" w:themeColor="accent1"/>
      <w:sz w:val="34"/>
      <w:szCs w:val="24"/>
    </w:rPr>
  </w:style>
  <w:style w:type="character" w:customStyle="1" w:styleId="nadpismjChar">
    <w:name w:val="nadpis můj Char"/>
    <w:link w:val="nadpismj"/>
    <w:rsid w:val="00CF5666"/>
    <w:rPr>
      <w:rFonts w:ascii="Arial" w:eastAsia="Calibri" w:hAnsi="Arial" w:cs="Arial"/>
      <w:b/>
      <w:bCs/>
      <w:spacing w:val="16"/>
      <w:kern w:val="28"/>
      <w:sz w:val="20"/>
      <w:szCs w:val="20"/>
      <w:lang w:eastAsia="cs-CZ"/>
    </w:rPr>
  </w:style>
  <w:style w:type="paragraph" w:customStyle="1" w:styleId="Default">
    <w:name w:val="Default"/>
    <w:rsid w:val="000E435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CF7810"/>
    <w:pPr>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3779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Zuzana Pilná</cp:lastModifiedBy>
  <cp:revision>4</cp:revision>
  <cp:lastPrinted>2019-10-02T16:06:00Z</cp:lastPrinted>
  <dcterms:created xsi:type="dcterms:W3CDTF">2024-04-11T07:52:00Z</dcterms:created>
  <dcterms:modified xsi:type="dcterms:W3CDTF">2024-04-11T07:56:00Z</dcterms:modified>
</cp:coreProperties>
</file>