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8D550" w14:textId="2BCA3CFC" w:rsidR="00C941BE" w:rsidRPr="00444934" w:rsidRDefault="00D768B9" w:rsidP="00C941BE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bookmark0"/>
      <w:r w:rsidRPr="006D31F1">
        <w:rPr>
          <w:rFonts w:ascii="Times New Roman" w:hAnsi="Times New Roman" w:cs="Times New Roman"/>
          <w:color w:val="auto"/>
          <w:sz w:val="28"/>
          <w:szCs w:val="28"/>
        </w:rPr>
        <w:t xml:space="preserve">Dodatek </w:t>
      </w:r>
      <w:r w:rsidRPr="00444934">
        <w:rPr>
          <w:rFonts w:ascii="Times New Roman" w:hAnsi="Times New Roman" w:cs="Times New Roman"/>
          <w:color w:val="auto"/>
          <w:sz w:val="28"/>
          <w:szCs w:val="28"/>
        </w:rPr>
        <w:t xml:space="preserve">č. </w:t>
      </w:r>
      <w:r w:rsidR="006D31F1" w:rsidRPr="00444934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5E11EBD7" w14:textId="1B40E67D" w:rsidR="00316674" w:rsidRPr="00444934" w:rsidRDefault="00C941BE" w:rsidP="00D624BD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44934">
        <w:rPr>
          <w:rFonts w:ascii="Times New Roman" w:hAnsi="Times New Roman" w:cs="Times New Roman"/>
          <w:color w:val="auto"/>
          <w:sz w:val="28"/>
          <w:szCs w:val="28"/>
        </w:rPr>
        <w:t>Smlouvy o zabezpečení svozu komunálního</w:t>
      </w:r>
      <w:r w:rsidR="00070413" w:rsidRPr="004449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44934">
        <w:rPr>
          <w:rFonts w:ascii="Times New Roman" w:hAnsi="Times New Roman" w:cs="Times New Roman"/>
          <w:color w:val="auto"/>
          <w:sz w:val="28"/>
          <w:szCs w:val="28"/>
        </w:rPr>
        <w:t>odpadu č</w:t>
      </w:r>
      <w:r w:rsidR="00C11E35" w:rsidRPr="0044493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4449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0"/>
      <w:r w:rsidR="006D31F1" w:rsidRPr="00444934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="00444934" w:rsidRPr="00444934">
        <w:rPr>
          <w:rFonts w:ascii="Times New Roman" w:hAnsi="Times New Roman" w:cs="Times New Roman"/>
          <w:color w:val="auto"/>
          <w:sz w:val="28"/>
          <w:szCs w:val="28"/>
        </w:rPr>
        <w:t>240</w:t>
      </w:r>
    </w:p>
    <w:p w14:paraId="4520579B" w14:textId="77777777" w:rsidR="00F103F7" w:rsidRPr="00444934" w:rsidRDefault="00F103F7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6EB780C" w14:textId="1B5F5D02" w:rsidR="00181511" w:rsidRPr="00444934" w:rsidRDefault="00FA4071" w:rsidP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b/>
          <w:bCs/>
          <w:color w:val="auto"/>
          <w:sz w:val="24"/>
          <w:szCs w:val="24"/>
        </w:rPr>
        <w:t>SILMET REAL s.r.o.</w:t>
      </w:r>
    </w:p>
    <w:p w14:paraId="743FA2DD" w14:textId="4A059575" w:rsidR="006E209D" w:rsidRPr="00444934" w:rsidRDefault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se sídlem: </w:t>
      </w:r>
      <w:r w:rsidR="00FA4071" w:rsidRPr="00444934">
        <w:rPr>
          <w:rFonts w:ascii="Times New Roman" w:hAnsi="Times New Roman" w:cs="Times New Roman"/>
          <w:color w:val="auto"/>
          <w:sz w:val="24"/>
          <w:szCs w:val="24"/>
        </w:rPr>
        <w:t>Na Flusárně 168</w:t>
      </w:r>
      <w:r w:rsidR="00220CFE"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103F7" w:rsidRPr="00444934">
        <w:rPr>
          <w:rFonts w:ascii="Times New Roman" w:hAnsi="Times New Roman" w:cs="Times New Roman"/>
          <w:color w:val="auto"/>
          <w:sz w:val="24"/>
          <w:szCs w:val="24"/>
        </w:rPr>
        <w:t>261 01 Příbram</w:t>
      </w:r>
    </w:p>
    <w:p w14:paraId="5CAF5CDA" w14:textId="522C68A2" w:rsidR="00BD794B" w:rsidRPr="00444934" w:rsidRDefault="00BD794B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provozovna: </w:t>
      </w:r>
      <w:r w:rsidR="00FA4071" w:rsidRPr="00444934">
        <w:rPr>
          <w:rFonts w:ascii="Times New Roman" w:hAnsi="Times New Roman" w:cs="Times New Roman"/>
          <w:color w:val="auto"/>
          <w:sz w:val="24"/>
          <w:szCs w:val="24"/>
        </w:rPr>
        <w:t>Na Flusárně 168, 261 01 Příbram</w:t>
      </w:r>
    </w:p>
    <w:p w14:paraId="6EC7AB8B" w14:textId="7A099A7C" w:rsidR="00E02786" w:rsidRPr="00444934" w:rsidRDefault="00D768B9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>IČ</w:t>
      </w:r>
      <w:r w:rsidR="005147F0" w:rsidRPr="00444934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FA4071" w:rsidRPr="00444934">
        <w:rPr>
          <w:rFonts w:ascii="Times New Roman" w:hAnsi="Times New Roman" w:cs="Times New Roman"/>
          <w:color w:val="auto"/>
          <w:sz w:val="24"/>
          <w:szCs w:val="24"/>
        </w:rPr>
        <w:t>27257339</w:t>
      </w:r>
    </w:p>
    <w:p w14:paraId="7D0CEA8E" w14:textId="75BC76B7" w:rsidR="00E02786" w:rsidRPr="00444934" w:rsidRDefault="00D768B9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>DIČ:</w:t>
      </w:r>
      <w:r w:rsidR="00C941BE"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44934" w:rsidRPr="00444934">
        <w:rPr>
          <w:rFonts w:ascii="Times New Roman" w:hAnsi="Times New Roman" w:cs="Times New Roman"/>
          <w:color w:val="auto"/>
          <w:sz w:val="24"/>
          <w:szCs w:val="24"/>
        </w:rPr>
        <w:t>CZ27257339</w:t>
      </w:r>
    </w:p>
    <w:p w14:paraId="2D8A4851" w14:textId="22DA03BB" w:rsidR="00356E10" w:rsidRPr="00444934" w:rsidRDefault="00D768B9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>Zastoupená:</w:t>
      </w:r>
      <w:r w:rsidR="000258BD"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8EC74B3" w14:textId="613F14A4" w:rsidR="00E02786" w:rsidRPr="00444934" w:rsidRDefault="00D768B9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e-mail: </w:t>
      </w:r>
      <w:r w:rsidR="00444934" w:rsidRPr="00444934">
        <w:rPr>
          <w:rFonts w:ascii="Times New Roman" w:hAnsi="Times New Roman" w:cs="Times New Roman"/>
          <w:color w:val="auto"/>
          <w:sz w:val="24"/>
          <w:szCs w:val="24"/>
        </w:rPr>
        <w:t>info@silmetvytapeni.cz</w:t>
      </w:r>
    </w:p>
    <w:p w14:paraId="72013491" w14:textId="57E6D515" w:rsidR="00356E10" w:rsidRPr="00444934" w:rsidRDefault="00D768B9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  <w:r w:rsidRPr="00444934">
        <w:rPr>
          <w:rFonts w:ascii="Times New Roman" w:hAnsi="Times New Roman" w:cs="Times New Roman"/>
          <w:color w:val="auto"/>
          <w:sz w:val="24"/>
          <w:szCs w:val="24"/>
        </w:rPr>
        <w:t xml:space="preserve">(dále jen „Objednatel") </w:t>
      </w:r>
    </w:p>
    <w:p w14:paraId="7D590A40" w14:textId="77777777" w:rsidR="00070413" w:rsidRPr="006D31F1" w:rsidRDefault="00070413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</w:p>
    <w:p w14:paraId="0245E733" w14:textId="334A8E18" w:rsidR="00E02786" w:rsidRPr="006D31F1" w:rsidRDefault="00D768B9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Style w:val="Zkladntext3Nekurzva"/>
          <w:rFonts w:ascii="Times New Roman" w:hAnsi="Times New Roman" w:cs="Times New Roman"/>
          <w:color w:val="auto"/>
          <w:sz w:val="24"/>
          <w:szCs w:val="24"/>
        </w:rPr>
        <w:t>a</w:t>
      </w:r>
    </w:p>
    <w:p w14:paraId="77A32E5D" w14:textId="77777777" w:rsidR="00070413" w:rsidRPr="006D31F1" w:rsidRDefault="00070413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bookmarkStart w:id="1" w:name="bookmark2"/>
    </w:p>
    <w:p w14:paraId="4EC33FC8" w14:textId="05E77B64" w:rsidR="00E02786" w:rsidRPr="006D31F1" w:rsidRDefault="00D768B9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Technické služby města Příbrami, příspěvková organizace</w:t>
      </w:r>
      <w:bookmarkEnd w:id="1"/>
    </w:p>
    <w:p w14:paraId="784E4781" w14:textId="2EF3D85B" w:rsidR="00C941BE" w:rsidRPr="006D31F1" w:rsidRDefault="00C941B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 xml:space="preserve">se sídlem: U Kasáren </w:t>
      </w:r>
      <w:r w:rsidR="00D624BD" w:rsidRPr="006D31F1">
        <w:rPr>
          <w:rFonts w:ascii="Times New Roman" w:hAnsi="Times New Roman" w:cs="Times New Roman"/>
          <w:color w:val="auto"/>
        </w:rPr>
        <w:t xml:space="preserve">č.p. </w:t>
      </w:r>
      <w:r w:rsidRPr="006D31F1">
        <w:rPr>
          <w:rFonts w:ascii="Times New Roman" w:hAnsi="Times New Roman" w:cs="Times New Roman"/>
          <w:color w:val="auto"/>
        </w:rPr>
        <w:t>6, 261 01 Příbram</w:t>
      </w:r>
    </w:p>
    <w:p w14:paraId="3372B499" w14:textId="4D897154" w:rsidR="00E02786" w:rsidRPr="006D31F1" w:rsidRDefault="00D768B9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IČ</w:t>
      </w:r>
      <w:r w:rsidR="005147F0">
        <w:rPr>
          <w:rFonts w:ascii="Times New Roman" w:hAnsi="Times New Roman" w:cs="Times New Roman"/>
          <w:color w:val="auto"/>
        </w:rPr>
        <w:t>O</w:t>
      </w:r>
      <w:r w:rsidRPr="006D31F1">
        <w:rPr>
          <w:rFonts w:ascii="Times New Roman" w:hAnsi="Times New Roman" w:cs="Times New Roman"/>
          <w:color w:val="auto"/>
        </w:rPr>
        <w:t>: 00068047</w:t>
      </w:r>
    </w:p>
    <w:p w14:paraId="5287335D" w14:textId="77777777" w:rsidR="00E02786" w:rsidRPr="006D31F1" w:rsidRDefault="00D768B9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IČZ: CZS00652</w:t>
      </w:r>
    </w:p>
    <w:p w14:paraId="608B8047" w14:textId="234BDD64" w:rsidR="00C941BE" w:rsidRPr="006D31F1" w:rsidRDefault="00D768B9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Fonts w:ascii="Times New Roman" w:hAnsi="Times New Roman" w:cs="Times New Roman"/>
          <w:color w:val="auto"/>
          <w:sz w:val="24"/>
          <w:szCs w:val="24"/>
        </w:rPr>
        <w:t>Zastoupená</w:t>
      </w:r>
      <w:r w:rsidR="00C941BE" w:rsidRPr="006D31F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6D31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97D38">
        <w:rPr>
          <w:rFonts w:ascii="Times New Roman" w:hAnsi="Times New Roman" w:cs="Times New Roman"/>
          <w:color w:val="auto"/>
          <w:sz w:val="24"/>
          <w:szCs w:val="24"/>
          <w:highlight w:val="black"/>
        </w:rPr>
        <w:t>Ing. Irenou Hofmanovou,</w:t>
      </w:r>
      <w:r w:rsidR="00C941BE" w:rsidRPr="00297D38">
        <w:rPr>
          <w:rFonts w:ascii="Times New Roman" w:hAnsi="Times New Roman" w:cs="Times New Roman"/>
          <w:color w:val="auto"/>
          <w:sz w:val="24"/>
          <w:szCs w:val="24"/>
          <w:highlight w:val="black"/>
        </w:rPr>
        <w:t xml:space="preserve"> </w:t>
      </w:r>
      <w:r w:rsidRPr="00297D38">
        <w:rPr>
          <w:rFonts w:ascii="Times New Roman" w:hAnsi="Times New Roman" w:cs="Times New Roman"/>
          <w:color w:val="auto"/>
          <w:sz w:val="24"/>
          <w:szCs w:val="24"/>
          <w:highlight w:val="black"/>
        </w:rPr>
        <w:t>ředitelk</w:t>
      </w:r>
      <w:r w:rsidR="005A788B" w:rsidRPr="00297D38">
        <w:rPr>
          <w:rFonts w:ascii="Times New Roman" w:hAnsi="Times New Roman" w:cs="Times New Roman"/>
          <w:color w:val="auto"/>
          <w:sz w:val="24"/>
          <w:szCs w:val="24"/>
          <w:highlight w:val="black"/>
        </w:rPr>
        <w:t>ou</w:t>
      </w:r>
      <w:r w:rsidRPr="006D31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E9320C3" w14:textId="3EE378E8" w:rsidR="00070413" w:rsidRPr="00D768B9" w:rsidRDefault="00D768B9" w:rsidP="00D768B9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Style w:val="Zkladntext2Kurzva"/>
          <w:rFonts w:ascii="Times New Roman" w:hAnsi="Times New Roman" w:cs="Times New Roman"/>
          <w:color w:val="auto"/>
          <w:sz w:val="24"/>
          <w:szCs w:val="24"/>
        </w:rPr>
        <w:t>(dále jen „Dodavatel")</w:t>
      </w:r>
    </w:p>
    <w:p w14:paraId="237E459F" w14:textId="4A36ACE1" w:rsidR="00316674" w:rsidRPr="006D31F1" w:rsidRDefault="00316674" w:rsidP="00356E10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6D31F1">
        <w:rPr>
          <w:rFonts w:ascii="Times New Roman" w:hAnsi="Times New Roman" w:cs="Times New Roman"/>
          <w:b/>
          <w:bCs/>
          <w:color w:val="auto"/>
          <w:sz w:val="32"/>
          <w:szCs w:val="32"/>
        </w:rPr>
        <w:t>Předmět dodatku</w:t>
      </w:r>
    </w:p>
    <w:p w14:paraId="3E41B78F" w14:textId="77777777" w:rsidR="00316674" w:rsidRPr="006D31F1" w:rsidRDefault="00316674" w:rsidP="00356E10"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275CBC59" w14:textId="3FB8FBFE" w:rsidR="00D77799" w:rsidRDefault="00D77799" w:rsidP="00D77799">
      <w:pPr>
        <w:pStyle w:val="Odstavecseseznamem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31F1">
        <w:rPr>
          <w:rFonts w:ascii="Times New Roman" w:hAnsi="Times New Roman" w:cs="Times New Roman"/>
          <w:b/>
          <w:bCs/>
          <w:sz w:val="24"/>
          <w:szCs w:val="24"/>
        </w:rPr>
        <w:t>Tímto dodatkem se doplňují a mění následující ustanovení smlouvy:</w:t>
      </w:r>
    </w:p>
    <w:p w14:paraId="44265E16" w14:textId="77777777" w:rsidR="00070413" w:rsidRPr="006D31F1" w:rsidRDefault="00070413" w:rsidP="00D77799">
      <w:pPr>
        <w:pStyle w:val="Odstavecseseznamem"/>
        <w:tabs>
          <w:tab w:val="left" w:pos="567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04EFD" w14:textId="055F0D45" w:rsidR="00070413" w:rsidRPr="00220CFE" w:rsidRDefault="00D77799" w:rsidP="00220CFE">
      <w:pPr>
        <w:pStyle w:val="Odstavecseseznamem"/>
        <w:numPr>
          <w:ilvl w:val="1"/>
          <w:numId w:val="4"/>
        </w:num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413">
        <w:rPr>
          <w:rFonts w:ascii="Times New Roman" w:hAnsi="Times New Roman" w:cs="Times New Roman"/>
          <w:sz w:val="24"/>
          <w:szCs w:val="24"/>
        </w:rPr>
        <w:t xml:space="preserve">Doplňuje se </w:t>
      </w:r>
      <w:r w:rsidRPr="00070413">
        <w:rPr>
          <w:rFonts w:ascii="Times New Roman" w:hAnsi="Times New Roman" w:cs="Times New Roman"/>
          <w:b/>
          <w:bCs/>
          <w:sz w:val="24"/>
          <w:szCs w:val="24"/>
        </w:rPr>
        <w:t>Článek III. Povinnosti Objednatele</w:t>
      </w:r>
      <w:r w:rsidRPr="00070413">
        <w:rPr>
          <w:rFonts w:ascii="Times New Roman" w:hAnsi="Times New Roman" w:cs="Times New Roman"/>
          <w:sz w:val="24"/>
          <w:szCs w:val="24"/>
        </w:rPr>
        <w:t xml:space="preserve">, a to o bod </w:t>
      </w:r>
      <w:r w:rsidR="00DF1C18" w:rsidRPr="00070413">
        <w:rPr>
          <w:rFonts w:ascii="Times New Roman" w:hAnsi="Times New Roman" w:cs="Times New Roman"/>
          <w:b/>
          <w:bCs/>
          <w:sz w:val="24"/>
          <w:szCs w:val="24"/>
        </w:rPr>
        <w:t>3.8. Objednatel je povinen zpřístupnit nádoby pro svozové vozidlo-posádku v den svozu, a to od 6:00 hod. do 14:30 hod</w:t>
      </w:r>
      <w:r w:rsidR="00DF1C18" w:rsidRPr="00070413">
        <w:rPr>
          <w:rFonts w:ascii="Times New Roman" w:hAnsi="Times New Roman" w:cs="Times New Roman"/>
          <w:sz w:val="24"/>
          <w:szCs w:val="24"/>
        </w:rPr>
        <w:t>.</w:t>
      </w:r>
      <w:r w:rsidR="00B91353" w:rsidRPr="00070413">
        <w:rPr>
          <w:rFonts w:ascii="Times New Roman" w:hAnsi="Times New Roman" w:cs="Times New Roman"/>
          <w:sz w:val="24"/>
          <w:szCs w:val="24"/>
        </w:rPr>
        <w:t xml:space="preserve"> </w:t>
      </w:r>
      <w:r w:rsidR="00B91353" w:rsidRPr="00070413">
        <w:rPr>
          <w:rFonts w:ascii="Times New Roman" w:hAnsi="Times New Roman" w:cs="Times New Roman"/>
          <w:b/>
          <w:bCs/>
          <w:sz w:val="24"/>
          <w:szCs w:val="24"/>
        </w:rPr>
        <w:t>Pokud nebude nádoba v daný čas přistavena k výsypu, bude proveden svoz odpadu v následujícím řádném termínu, a to bez nároku zohlednění při fakturaci.</w:t>
      </w:r>
    </w:p>
    <w:p w14:paraId="1E4F1BB3" w14:textId="77777777" w:rsidR="006E727D" w:rsidRPr="006D31F1" w:rsidRDefault="006E727D" w:rsidP="006E727D">
      <w:pPr>
        <w:pStyle w:val="Odstavecseseznamem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06237D" w14:textId="3ACB7342" w:rsidR="00D77799" w:rsidRPr="006D31F1" w:rsidRDefault="00DF1C18" w:rsidP="006E727D">
      <w:pPr>
        <w:tabs>
          <w:tab w:val="left" w:pos="567"/>
        </w:tabs>
        <w:jc w:val="both"/>
        <w:rPr>
          <w:rFonts w:ascii="Times New Roman" w:hAnsi="Times New Roman" w:cs="Times New Roman"/>
          <w:i/>
          <w:iCs/>
          <w:color w:val="auto"/>
        </w:rPr>
      </w:pPr>
      <w:r w:rsidRPr="006D31F1">
        <w:rPr>
          <w:rFonts w:ascii="Times New Roman" w:hAnsi="Times New Roman" w:cs="Times New Roman"/>
          <w:color w:val="auto"/>
        </w:rPr>
        <w:t xml:space="preserve">1.2. </w:t>
      </w:r>
      <w:r w:rsidRPr="006D31F1">
        <w:rPr>
          <w:rFonts w:ascii="Times New Roman" w:hAnsi="Times New Roman" w:cs="Times New Roman"/>
          <w:color w:val="auto"/>
        </w:rPr>
        <w:tab/>
      </w:r>
      <w:r w:rsidR="006E727D" w:rsidRPr="006D31F1">
        <w:rPr>
          <w:rFonts w:ascii="Times New Roman" w:hAnsi="Times New Roman" w:cs="Times New Roman"/>
          <w:color w:val="auto"/>
        </w:rPr>
        <w:t>Mění se</w:t>
      </w:r>
      <w:r w:rsidR="005A788B" w:rsidRPr="006D31F1">
        <w:rPr>
          <w:rFonts w:ascii="Times New Roman" w:hAnsi="Times New Roman" w:cs="Times New Roman"/>
          <w:color w:val="auto"/>
        </w:rPr>
        <w:t> </w:t>
      </w:r>
      <w:r w:rsidR="005A788B" w:rsidRPr="006D31F1">
        <w:rPr>
          <w:rFonts w:ascii="Times New Roman" w:hAnsi="Times New Roman" w:cs="Times New Roman"/>
          <w:b/>
          <w:bCs/>
          <w:color w:val="auto"/>
        </w:rPr>
        <w:t>Člán</w:t>
      </w:r>
      <w:r w:rsidR="00D77799" w:rsidRPr="006D31F1">
        <w:rPr>
          <w:rFonts w:ascii="Times New Roman" w:hAnsi="Times New Roman" w:cs="Times New Roman"/>
          <w:b/>
          <w:bCs/>
          <w:color w:val="auto"/>
        </w:rPr>
        <w:t>e</w:t>
      </w:r>
      <w:r w:rsidR="005A788B" w:rsidRPr="006D31F1">
        <w:rPr>
          <w:rFonts w:ascii="Times New Roman" w:hAnsi="Times New Roman" w:cs="Times New Roman"/>
          <w:b/>
          <w:bCs/>
          <w:color w:val="auto"/>
        </w:rPr>
        <w:t>k V. bod 5.8.</w:t>
      </w:r>
      <w:r w:rsidR="005A788B" w:rsidRPr="006D31F1">
        <w:rPr>
          <w:rFonts w:ascii="Times New Roman" w:hAnsi="Times New Roman" w:cs="Times New Roman"/>
          <w:color w:val="auto"/>
        </w:rPr>
        <w:t xml:space="preserve">, a to tak, že se </w:t>
      </w:r>
      <w:r w:rsidR="005A788B" w:rsidRPr="006D31F1">
        <w:rPr>
          <w:rFonts w:ascii="Times New Roman" w:hAnsi="Times New Roman" w:cs="Times New Roman"/>
          <w:b/>
          <w:bCs/>
          <w:color w:val="auto"/>
        </w:rPr>
        <w:t xml:space="preserve">mění </w:t>
      </w:r>
      <w:r w:rsidR="006E209D" w:rsidRPr="006D31F1">
        <w:rPr>
          <w:rFonts w:ascii="Times New Roman" w:hAnsi="Times New Roman" w:cs="Times New Roman"/>
          <w:b/>
          <w:bCs/>
          <w:color w:val="auto"/>
        </w:rPr>
        <w:t>cena za svoz odpadů z provozovny.</w:t>
      </w:r>
      <w:r w:rsidR="00D77799" w:rsidRPr="006D31F1">
        <w:rPr>
          <w:rFonts w:ascii="Times New Roman" w:hAnsi="Times New Roman" w:cs="Times New Roman"/>
          <w:color w:val="auto"/>
        </w:rPr>
        <w:tab/>
      </w:r>
    </w:p>
    <w:p w14:paraId="46AA4DE0" w14:textId="77777777" w:rsidR="00D77799" w:rsidRPr="006D31F1" w:rsidRDefault="00D77799" w:rsidP="00D77799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</w:p>
    <w:p w14:paraId="0B5647DF" w14:textId="6BEA9575" w:rsidR="00D10FCC" w:rsidRPr="006D31F1" w:rsidRDefault="00D10FCC" w:rsidP="00D10FCC">
      <w:pPr>
        <w:rPr>
          <w:rFonts w:ascii="Times New Roman" w:hAnsi="Times New Roman" w:cs="Times New Roman"/>
          <w:b/>
          <w:bCs/>
          <w:color w:val="auto"/>
        </w:rPr>
      </w:pPr>
      <w:r w:rsidRPr="006D31F1">
        <w:rPr>
          <w:rFonts w:ascii="Times New Roman" w:hAnsi="Times New Roman" w:cs="Times New Roman"/>
          <w:b/>
          <w:bCs/>
          <w:color w:val="auto"/>
        </w:rPr>
        <w:t xml:space="preserve">Svoz </w:t>
      </w:r>
      <w:r w:rsidR="00D77799" w:rsidRPr="006D31F1">
        <w:rPr>
          <w:rFonts w:ascii="Times New Roman" w:hAnsi="Times New Roman" w:cs="Times New Roman"/>
          <w:b/>
          <w:bCs/>
          <w:color w:val="auto"/>
        </w:rPr>
        <w:t>komunálního</w:t>
      </w:r>
      <w:r w:rsidRPr="006D31F1">
        <w:rPr>
          <w:rFonts w:ascii="Times New Roman" w:hAnsi="Times New Roman" w:cs="Times New Roman"/>
          <w:b/>
          <w:bCs/>
          <w:color w:val="auto"/>
        </w:rPr>
        <w:t xml:space="preserve"> odpadu</w:t>
      </w:r>
    </w:p>
    <w:tbl>
      <w:tblPr>
        <w:tblStyle w:val="Mkatabulky"/>
        <w:tblW w:w="10948" w:type="dxa"/>
        <w:tblInd w:w="-661" w:type="dxa"/>
        <w:tblLook w:val="04A0" w:firstRow="1" w:lastRow="0" w:firstColumn="1" w:lastColumn="0" w:noHBand="0" w:noVBand="1"/>
      </w:tblPr>
      <w:tblGrid>
        <w:gridCol w:w="1552"/>
        <w:gridCol w:w="1757"/>
        <w:gridCol w:w="1400"/>
        <w:gridCol w:w="1523"/>
        <w:gridCol w:w="1153"/>
        <w:gridCol w:w="1296"/>
        <w:gridCol w:w="1003"/>
        <w:gridCol w:w="1264"/>
      </w:tblGrid>
      <w:tr w:rsidR="006D31F1" w:rsidRPr="006D31F1" w14:paraId="64D30A2F" w14:textId="77777777" w:rsidTr="00337044">
        <w:tc>
          <w:tcPr>
            <w:tcW w:w="1552" w:type="dxa"/>
          </w:tcPr>
          <w:p w14:paraId="44B8A827" w14:textId="080FF15C" w:rsidR="00D10FCC" w:rsidRPr="006D31F1" w:rsidRDefault="00D10FCC" w:rsidP="00D10FC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757" w:type="dxa"/>
          </w:tcPr>
          <w:p w14:paraId="2D8F65D5" w14:textId="2F11460A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Místo svozu</w:t>
            </w:r>
          </w:p>
        </w:tc>
        <w:tc>
          <w:tcPr>
            <w:tcW w:w="1400" w:type="dxa"/>
          </w:tcPr>
          <w:p w14:paraId="71426641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Počet a typ nádoby</w:t>
            </w:r>
          </w:p>
        </w:tc>
        <w:tc>
          <w:tcPr>
            <w:tcW w:w="1523" w:type="dxa"/>
          </w:tcPr>
          <w:p w14:paraId="1B59CF91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Frekvence</w:t>
            </w:r>
          </w:p>
        </w:tc>
        <w:tc>
          <w:tcPr>
            <w:tcW w:w="1153" w:type="dxa"/>
          </w:tcPr>
          <w:p w14:paraId="5F7C9C34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Platí od</w:t>
            </w:r>
          </w:p>
        </w:tc>
        <w:tc>
          <w:tcPr>
            <w:tcW w:w="1296" w:type="dxa"/>
          </w:tcPr>
          <w:p w14:paraId="4A816F60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Platí do</w:t>
            </w:r>
          </w:p>
        </w:tc>
        <w:tc>
          <w:tcPr>
            <w:tcW w:w="1003" w:type="dxa"/>
          </w:tcPr>
          <w:p w14:paraId="629A92B6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Cena za 1 ks</w:t>
            </w:r>
          </w:p>
        </w:tc>
        <w:tc>
          <w:tcPr>
            <w:tcW w:w="1264" w:type="dxa"/>
          </w:tcPr>
          <w:p w14:paraId="5EFB2BFA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Celkem za měsíc</w:t>
            </w:r>
          </w:p>
        </w:tc>
      </w:tr>
      <w:tr w:rsidR="006D31F1" w:rsidRPr="006D31F1" w14:paraId="4A20DA24" w14:textId="77777777" w:rsidTr="00DF0079">
        <w:trPr>
          <w:trHeight w:val="413"/>
        </w:trPr>
        <w:tc>
          <w:tcPr>
            <w:tcW w:w="1552" w:type="dxa"/>
          </w:tcPr>
          <w:p w14:paraId="577B9994" w14:textId="1A9CEEF7" w:rsidR="00337044" w:rsidRPr="006D31F1" w:rsidRDefault="00337044" w:rsidP="00337044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Nové znění</w:t>
            </w:r>
          </w:p>
        </w:tc>
        <w:tc>
          <w:tcPr>
            <w:tcW w:w="1757" w:type="dxa"/>
          </w:tcPr>
          <w:p w14:paraId="0F3A8A4A" w14:textId="520E1BB2" w:rsidR="00337044" w:rsidRPr="006D31F1" w:rsidRDefault="00FA4071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Na Flusárně 168</w:t>
            </w:r>
          </w:p>
        </w:tc>
        <w:tc>
          <w:tcPr>
            <w:tcW w:w="1400" w:type="dxa"/>
          </w:tcPr>
          <w:p w14:paraId="34C862FF" w14:textId="504389E9" w:rsidR="00220CFE" w:rsidRDefault="00F103F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x 1</w:t>
            </w:r>
            <w:r w:rsidR="00DF007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>1</w:t>
            </w:r>
            <w:r w:rsidR="00BD794B">
              <w:rPr>
                <w:rFonts w:ascii="Times New Roman" w:hAnsi="Times New Roman" w:cs="Times New Roman"/>
                <w:color w:val="auto"/>
              </w:rPr>
              <w:t>0</w:t>
            </w:r>
            <w:r w:rsidR="00DF0079">
              <w:rPr>
                <w:rFonts w:ascii="Times New Roman" w:hAnsi="Times New Roman" w:cs="Times New Roman"/>
                <w:color w:val="auto"/>
              </w:rPr>
              <w:t>0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04EF3">
              <w:rPr>
                <w:rFonts w:ascii="Times New Roman" w:hAnsi="Times New Roman" w:cs="Times New Roman"/>
                <w:color w:val="auto"/>
              </w:rPr>
              <w:t>l</w:t>
            </w:r>
          </w:p>
          <w:p w14:paraId="53D7EADC" w14:textId="76BA9E16" w:rsidR="00BC290E" w:rsidRPr="006D31F1" w:rsidRDefault="00BC290E" w:rsidP="00040B6C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23" w:type="dxa"/>
          </w:tcPr>
          <w:p w14:paraId="1D59D9AF" w14:textId="623C6E9C" w:rsidR="00337044" w:rsidRPr="006D31F1" w:rsidRDefault="00FA4071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x</w:t>
            </w:r>
            <w:r w:rsidR="00220CFE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týdně</w:t>
            </w:r>
          </w:p>
        </w:tc>
        <w:tc>
          <w:tcPr>
            <w:tcW w:w="1153" w:type="dxa"/>
          </w:tcPr>
          <w:p w14:paraId="1B00C74C" w14:textId="427D51A1" w:rsidR="00337044" w:rsidRPr="006D31F1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1.1.2024</w:t>
            </w:r>
          </w:p>
        </w:tc>
        <w:tc>
          <w:tcPr>
            <w:tcW w:w="1296" w:type="dxa"/>
          </w:tcPr>
          <w:p w14:paraId="07EA7558" w14:textId="11884A95" w:rsidR="00337044" w:rsidRPr="006D31F1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3" w:type="dxa"/>
          </w:tcPr>
          <w:p w14:paraId="48A4766D" w14:textId="6D9A5D08" w:rsidR="00337044" w:rsidRPr="00297D38" w:rsidRDefault="00FA4071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297D38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2 704</w:t>
            </w:r>
            <w:r w:rsidR="00337044" w:rsidRPr="00297D38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,-</w:t>
            </w:r>
          </w:p>
        </w:tc>
        <w:tc>
          <w:tcPr>
            <w:tcW w:w="1264" w:type="dxa"/>
          </w:tcPr>
          <w:p w14:paraId="68601C0C" w14:textId="7C06A266" w:rsidR="00337044" w:rsidRPr="00297D38" w:rsidRDefault="00FA4071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297D38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2 704</w:t>
            </w:r>
            <w:r w:rsidR="00337044" w:rsidRPr="00297D38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,-</w:t>
            </w:r>
          </w:p>
        </w:tc>
      </w:tr>
    </w:tbl>
    <w:p w14:paraId="31447173" w14:textId="77777777" w:rsidR="00D624BD" w:rsidRDefault="00D624BD" w:rsidP="00D10FCC">
      <w:pPr>
        <w:jc w:val="both"/>
        <w:rPr>
          <w:rFonts w:ascii="Times New Roman" w:hAnsi="Times New Roman" w:cs="Times New Roman"/>
          <w:b/>
          <w:bCs/>
        </w:rPr>
      </w:pPr>
    </w:p>
    <w:p w14:paraId="40FE1654" w14:textId="5CE0A5C5" w:rsidR="00D10FCC" w:rsidRPr="0010282B" w:rsidRDefault="00D10FCC" w:rsidP="00D10FCC">
      <w:pPr>
        <w:jc w:val="both"/>
        <w:rPr>
          <w:rFonts w:ascii="Times New Roman" w:hAnsi="Times New Roman" w:cs="Times New Roman"/>
          <w:b/>
          <w:bCs/>
        </w:rPr>
      </w:pPr>
      <w:r w:rsidRPr="0010282B">
        <w:rPr>
          <w:rFonts w:ascii="Times New Roman" w:hAnsi="Times New Roman" w:cs="Times New Roman"/>
          <w:b/>
          <w:bCs/>
        </w:rPr>
        <w:t>Ceny jsou uvedeny bez DPH.</w:t>
      </w:r>
    </w:p>
    <w:p w14:paraId="12A9FB39" w14:textId="77777777" w:rsidR="00444934" w:rsidRDefault="00444934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28A34E5" w14:textId="424CAD87" w:rsidR="00E02786" w:rsidRPr="00C941BE" w:rsidRDefault="00D768B9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Ostatní ujednání smlouvy zůstávají beze změny.</w:t>
      </w:r>
    </w:p>
    <w:p w14:paraId="0473CDDC" w14:textId="77777777" w:rsidR="00444934" w:rsidRDefault="00444934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9AF89CC" w14:textId="1E1771C1" w:rsidR="00C941BE" w:rsidRPr="007970C8" w:rsidRDefault="00D768B9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7970C8">
        <w:rPr>
          <w:rFonts w:ascii="Times New Roman" w:hAnsi="Times New Roman" w:cs="Times New Roman"/>
          <w:sz w:val="24"/>
          <w:szCs w:val="24"/>
        </w:rPr>
        <w:t>Tento dodatek se uzavírá</w:t>
      </w:r>
      <w:r w:rsidR="00D624BD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 xml:space="preserve">od </w:t>
      </w:r>
      <w:r w:rsidR="00D624BD" w:rsidRPr="007970C8">
        <w:rPr>
          <w:rFonts w:ascii="Times New Roman" w:hAnsi="Times New Roman" w:cs="Times New Roman"/>
          <w:sz w:val="24"/>
          <w:szCs w:val="24"/>
        </w:rPr>
        <w:t>1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3C4694">
        <w:rPr>
          <w:rFonts w:ascii="Times New Roman" w:hAnsi="Times New Roman" w:cs="Times New Roman"/>
          <w:sz w:val="24"/>
          <w:szCs w:val="24"/>
        </w:rPr>
        <w:t>1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>202</w:t>
      </w:r>
      <w:r w:rsidR="003C4694">
        <w:rPr>
          <w:rFonts w:ascii="Times New Roman" w:hAnsi="Times New Roman" w:cs="Times New Roman"/>
          <w:sz w:val="24"/>
          <w:szCs w:val="24"/>
        </w:rPr>
        <w:t>4</w:t>
      </w:r>
      <w:r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7970C8" w:rsidRPr="007970C8">
        <w:rPr>
          <w:rFonts w:ascii="Times New Roman" w:hAnsi="Times New Roman" w:cs="Times New Roman"/>
          <w:sz w:val="24"/>
          <w:szCs w:val="24"/>
        </w:rPr>
        <w:t>na dobu neurčitou.</w:t>
      </w:r>
    </w:p>
    <w:p w14:paraId="1BB6980F" w14:textId="77777777" w:rsidR="00070413" w:rsidRDefault="00070413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585E9E1D" w14:textId="58F98862" w:rsidR="00070413" w:rsidRDefault="00D768B9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V Příbrami dne</w:t>
      </w:r>
    </w:p>
    <w:p w14:paraId="474B4B21" w14:textId="77777777" w:rsidR="00D768B9" w:rsidRDefault="00D768B9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7EC5397" w14:textId="77777777" w:rsidR="00D768B9" w:rsidRDefault="00D768B9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5818F3E" w14:textId="77777777" w:rsidR="00D768B9" w:rsidRDefault="00D768B9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34DB31E3" w14:textId="77777777" w:rsidR="00444934" w:rsidRDefault="00444934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E0DC390" w14:textId="31A3E5E8" w:rsidR="00C941BE" w:rsidRDefault="00C941B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065F5E" w14:textId="4DFF77AC" w:rsidR="00E02786" w:rsidRPr="00C941BE" w:rsidRDefault="00C941BE" w:rsidP="00C941BE">
      <w:pPr>
        <w:pStyle w:val="Zkladn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941BE">
        <w:rPr>
          <w:rFonts w:ascii="Times New Roman" w:hAnsi="Times New Roman" w:cs="Times New Roman"/>
          <w:sz w:val="24"/>
          <w:szCs w:val="24"/>
        </w:rPr>
        <w:t>Dodavatel</w:t>
      </w:r>
    </w:p>
    <w:p w14:paraId="4B85905C" w14:textId="4497D41C" w:rsidR="00E02786" w:rsidRPr="00356E10" w:rsidRDefault="00A463BA" w:rsidP="00C11E35">
      <w:pPr>
        <w:pStyle w:val="Zkladntext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02786" w:rsidRPr="00356E10" w:rsidSect="00DC4EAE">
      <w:pgSz w:w="11900" w:h="16840"/>
      <w:pgMar w:top="851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C5671" w14:textId="77777777" w:rsidR="00DC4EAE" w:rsidRDefault="00DC4EAE">
      <w:r>
        <w:separator/>
      </w:r>
    </w:p>
  </w:endnote>
  <w:endnote w:type="continuationSeparator" w:id="0">
    <w:p w14:paraId="68BD7E5C" w14:textId="77777777" w:rsidR="00DC4EAE" w:rsidRDefault="00DC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9331E" w14:textId="77777777" w:rsidR="00DC4EAE" w:rsidRDefault="00DC4EAE"/>
  </w:footnote>
  <w:footnote w:type="continuationSeparator" w:id="0">
    <w:p w14:paraId="41A001EB" w14:textId="77777777" w:rsidR="00DC4EAE" w:rsidRDefault="00DC4E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417"/>
    <w:multiLevelType w:val="multilevel"/>
    <w:tmpl w:val="B498B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C46B6"/>
    <w:multiLevelType w:val="multilevel"/>
    <w:tmpl w:val="DA128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3D0C238B"/>
    <w:multiLevelType w:val="multilevel"/>
    <w:tmpl w:val="4C3E4CE4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64" w:hanging="564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6EB57231"/>
    <w:multiLevelType w:val="multilevel"/>
    <w:tmpl w:val="2C3E8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 w16cid:durableId="2050295110">
    <w:abstractNumId w:val="0"/>
  </w:num>
  <w:num w:numId="2" w16cid:durableId="363944429">
    <w:abstractNumId w:val="3"/>
  </w:num>
  <w:num w:numId="3" w16cid:durableId="1182009689">
    <w:abstractNumId w:val="1"/>
  </w:num>
  <w:num w:numId="4" w16cid:durableId="1404911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86"/>
    <w:rsid w:val="00001BF2"/>
    <w:rsid w:val="000258BD"/>
    <w:rsid w:val="00040B6C"/>
    <w:rsid w:val="00070413"/>
    <w:rsid w:val="00084F6E"/>
    <w:rsid w:val="000E19EF"/>
    <w:rsid w:val="000F5964"/>
    <w:rsid w:val="00113933"/>
    <w:rsid w:val="00181511"/>
    <w:rsid w:val="001B3E0F"/>
    <w:rsid w:val="00220CFE"/>
    <w:rsid w:val="00236515"/>
    <w:rsid w:val="00297D38"/>
    <w:rsid w:val="00316674"/>
    <w:rsid w:val="003242D8"/>
    <w:rsid w:val="00337044"/>
    <w:rsid w:val="00356E10"/>
    <w:rsid w:val="003C4694"/>
    <w:rsid w:val="00404EF3"/>
    <w:rsid w:val="004242E5"/>
    <w:rsid w:val="00444934"/>
    <w:rsid w:val="004C0E27"/>
    <w:rsid w:val="004F6192"/>
    <w:rsid w:val="005147F0"/>
    <w:rsid w:val="00520998"/>
    <w:rsid w:val="005A788B"/>
    <w:rsid w:val="005D6CFE"/>
    <w:rsid w:val="005F038B"/>
    <w:rsid w:val="00662B15"/>
    <w:rsid w:val="00682C56"/>
    <w:rsid w:val="006C29AF"/>
    <w:rsid w:val="006C66DB"/>
    <w:rsid w:val="006C6C16"/>
    <w:rsid w:val="006C7AD1"/>
    <w:rsid w:val="006D31F1"/>
    <w:rsid w:val="006E209D"/>
    <w:rsid w:val="006E727D"/>
    <w:rsid w:val="006E7627"/>
    <w:rsid w:val="00720293"/>
    <w:rsid w:val="00776ED9"/>
    <w:rsid w:val="007970C8"/>
    <w:rsid w:val="007F0086"/>
    <w:rsid w:val="00820332"/>
    <w:rsid w:val="00835AD1"/>
    <w:rsid w:val="00843276"/>
    <w:rsid w:val="008C7190"/>
    <w:rsid w:val="008E2332"/>
    <w:rsid w:val="008F2828"/>
    <w:rsid w:val="00991EA7"/>
    <w:rsid w:val="00A463BA"/>
    <w:rsid w:val="00A564C5"/>
    <w:rsid w:val="00A60D00"/>
    <w:rsid w:val="00AF5118"/>
    <w:rsid w:val="00B91353"/>
    <w:rsid w:val="00BC290E"/>
    <w:rsid w:val="00BD794B"/>
    <w:rsid w:val="00C11E35"/>
    <w:rsid w:val="00C912E1"/>
    <w:rsid w:val="00C941BE"/>
    <w:rsid w:val="00CA3E0B"/>
    <w:rsid w:val="00D10FCC"/>
    <w:rsid w:val="00D21827"/>
    <w:rsid w:val="00D42838"/>
    <w:rsid w:val="00D47B9E"/>
    <w:rsid w:val="00D50EFD"/>
    <w:rsid w:val="00D624BD"/>
    <w:rsid w:val="00D768B9"/>
    <w:rsid w:val="00D77799"/>
    <w:rsid w:val="00D84C98"/>
    <w:rsid w:val="00DC4EAE"/>
    <w:rsid w:val="00DF0079"/>
    <w:rsid w:val="00DF1C18"/>
    <w:rsid w:val="00E02786"/>
    <w:rsid w:val="00E40A46"/>
    <w:rsid w:val="00E967A8"/>
    <w:rsid w:val="00F103F7"/>
    <w:rsid w:val="00F17B3E"/>
    <w:rsid w:val="00F3053B"/>
    <w:rsid w:val="00F37B86"/>
    <w:rsid w:val="00FA4071"/>
    <w:rsid w:val="00FB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9979"/>
  <w15:docId w15:val="{2F89023F-55FF-41C1-BD46-3E2B2B9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Exact0">
    <w:name w:val="Základní text (2) Exac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Zkladntext3Nekurzva">
    <w:name w:val="Základní text (3) + Ne kurzíva"/>
    <w:basedOn w:val="Zkladntext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Kurzva">
    <w:name w:val="Základní text (2) + Kurzíva"/>
    <w:basedOn w:val="Zkladn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20" w:line="28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12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456" w:lineRule="exact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88" w:lineRule="exact"/>
      <w:jc w:val="both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31667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D1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77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TS2. Dodatek smlouvy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TS2. Dodatek smlouvy</dc:title>
  <dc:subject>SQLekonom PDF export</dc:subject>
  <dc:creator>Monika Bláhová</dc:creator>
  <cp:keywords/>
  <cp:lastModifiedBy>Iva Myslíková</cp:lastModifiedBy>
  <cp:revision>4</cp:revision>
  <cp:lastPrinted>2023-12-19T06:41:00Z</cp:lastPrinted>
  <dcterms:created xsi:type="dcterms:W3CDTF">2024-01-27T17:03:00Z</dcterms:created>
  <dcterms:modified xsi:type="dcterms:W3CDTF">2024-03-06T13:06:00Z</dcterms:modified>
</cp:coreProperties>
</file>