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A053" w14:textId="04522D83" w:rsidR="00B863AB" w:rsidRDefault="00FA2512" w:rsidP="00B863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SMĚNNÁ</w:t>
      </w:r>
      <w:r w:rsidR="00B863AB">
        <w:rPr>
          <w:b/>
          <w:sz w:val="40"/>
          <w:szCs w:val="40"/>
        </w:rPr>
        <w:t xml:space="preserve"> </w:t>
      </w:r>
      <w:r w:rsidR="00B863AB" w:rsidRPr="0040227B">
        <w:rPr>
          <w:b/>
          <w:sz w:val="40"/>
          <w:szCs w:val="40"/>
        </w:rPr>
        <w:t>SMLOUV</w:t>
      </w:r>
      <w:r w:rsidR="00B863AB">
        <w:rPr>
          <w:b/>
          <w:sz w:val="40"/>
          <w:szCs w:val="40"/>
        </w:rPr>
        <w:t>A</w:t>
      </w:r>
    </w:p>
    <w:p w14:paraId="4DBB2F07" w14:textId="711F018F" w:rsidR="007B61EB" w:rsidRDefault="007B61EB" w:rsidP="007B61EB"/>
    <w:p w14:paraId="4D8BBCC4" w14:textId="44705792" w:rsidR="00B863AB" w:rsidRDefault="00B863AB" w:rsidP="007B61EB"/>
    <w:p w14:paraId="659CECC8" w14:textId="5A048BE7" w:rsidR="00126530" w:rsidRPr="00126530" w:rsidRDefault="00126530" w:rsidP="00126530">
      <w:pPr>
        <w:pStyle w:val="Odstavecseseznamem"/>
        <w:numPr>
          <w:ilvl w:val="0"/>
          <w:numId w:val="41"/>
        </w:numPr>
        <w:jc w:val="center"/>
        <w:rPr>
          <w:b/>
          <w:bCs/>
        </w:rPr>
      </w:pPr>
    </w:p>
    <w:p w14:paraId="24DC622B" w14:textId="4DB9A287" w:rsidR="00B863AB" w:rsidRPr="00B863AB" w:rsidRDefault="00B863AB" w:rsidP="00126530">
      <w:pPr>
        <w:pStyle w:val="Odstavecseseznamem"/>
        <w:ind w:left="0"/>
        <w:jc w:val="center"/>
        <w:rPr>
          <w:b/>
          <w:bCs/>
        </w:rPr>
      </w:pPr>
      <w:r w:rsidRPr="00B863AB">
        <w:rPr>
          <w:b/>
          <w:bCs/>
        </w:rPr>
        <w:t>Smluvní strany</w:t>
      </w:r>
    </w:p>
    <w:p w14:paraId="0DDF4E5D" w14:textId="77777777" w:rsidR="00B863AB" w:rsidRPr="000741CA" w:rsidRDefault="00B863AB" w:rsidP="00126530"/>
    <w:p w14:paraId="21080AEB" w14:textId="77777777" w:rsidR="007B61EB" w:rsidRPr="000741CA" w:rsidRDefault="007B61EB" w:rsidP="007B61EB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0741CA">
        <w:rPr>
          <w:b/>
          <w:bCs/>
        </w:rPr>
        <w:t>Město Velké Meziříčí</w:t>
      </w:r>
    </w:p>
    <w:p w14:paraId="4C979803" w14:textId="77777777" w:rsidR="007B61EB" w:rsidRDefault="007B61EB" w:rsidP="007B61EB">
      <w:pPr>
        <w:pStyle w:val="Nadpis5"/>
        <w:ind w:left="0" w:firstLine="708"/>
        <w:jc w:val="both"/>
        <w:rPr>
          <w:b w:val="0"/>
        </w:rPr>
      </w:pPr>
      <w:r>
        <w:rPr>
          <w:b w:val="0"/>
        </w:rPr>
        <w:t>se sídlem Radnická 29/1, 594 13 Velké Meziříčí</w:t>
      </w:r>
    </w:p>
    <w:p w14:paraId="6EAF7F3B" w14:textId="77777777" w:rsidR="007B61EB" w:rsidRDefault="007B61EB" w:rsidP="007B61EB">
      <w:pPr>
        <w:pStyle w:val="Nadpis5"/>
        <w:ind w:left="0" w:firstLine="708"/>
        <w:jc w:val="both"/>
        <w:rPr>
          <w:b w:val="0"/>
        </w:rPr>
      </w:pPr>
      <w:r>
        <w:rPr>
          <w:b w:val="0"/>
        </w:rPr>
        <w:t>IČ: 00295671</w:t>
      </w:r>
    </w:p>
    <w:p w14:paraId="5DB0F9F6" w14:textId="247DF641" w:rsidR="007B61EB" w:rsidRDefault="007B61EB" w:rsidP="007B61EB">
      <w:pPr>
        <w:pStyle w:val="Nadpis5"/>
        <w:ind w:left="0" w:firstLine="708"/>
        <w:jc w:val="both"/>
        <w:rPr>
          <w:b w:val="0"/>
        </w:rPr>
      </w:pPr>
      <w:r>
        <w:rPr>
          <w:b w:val="0"/>
        </w:rPr>
        <w:t>zastoupené starostou Ing. arch. Alexandrosem Kaminarasem</w:t>
      </w:r>
    </w:p>
    <w:p w14:paraId="5CFCB494" w14:textId="4B788F30" w:rsidR="007B61EB" w:rsidRDefault="007B61EB" w:rsidP="00D96F06">
      <w:pPr>
        <w:jc w:val="right"/>
      </w:pPr>
      <w:r>
        <w:t>(dále též „</w:t>
      </w:r>
      <w:r w:rsidR="006C2591">
        <w:rPr>
          <w:b/>
          <w:bCs/>
        </w:rPr>
        <w:t>směnitel 1</w:t>
      </w:r>
      <w:r>
        <w:t>“)</w:t>
      </w:r>
    </w:p>
    <w:p w14:paraId="65A87ABD" w14:textId="77777777" w:rsidR="007B61EB" w:rsidRDefault="007B61EB" w:rsidP="007B61EB"/>
    <w:p w14:paraId="0B7990DC" w14:textId="77777777" w:rsidR="007B61EB" w:rsidRDefault="007B61EB" w:rsidP="007B61EB">
      <w:pPr>
        <w:jc w:val="center"/>
      </w:pPr>
      <w:r>
        <w:t>a</w:t>
      </w:r>
    </w:p>
    <w:p w14:paraId="51B7067C" w14:textId="77777777" w:rsidR="007B61EB" w:rsidRDefault="007B61EB" w:rsidP="007B61EB"/>
    <w:p w14:paraId="7580B695" w14:textId="77777777" w:rsidR="007B61EB" w:rsidRPr="000741CA" w:rsidRDefault="007B61EB" w:rsidP="007B61EB">
      <w:pPr>
        <w:pStyle w:val="Odstavecseseznamem"/>
        <w:numPr>
          <w:ilvl w:val="0"/>
          <w:numId w:val="1"/>
        </w:numPr>
        <w:rPr>
          <w:b/>
        </w:rPr>
      </w:pPr>
      <w:r w:rsidRPr="000741CA">
        <w:rPr>
          <w:b/>
        </w:rPr>
        <w:t>BUILDINGcentrum – HSV, s.r.o.</w:t>
      </w:r>
    </w:p>
    <w:p w14:paraId="65E975C7" w14:textId="77777777" w:rsidR="007B61EB" w:rsidRDefault="007B61EB" w:rsidP="007B61EB">
      <w:pPr>
        <w:ind w:firstLine="708"/>
      </w:pPr>
      <w:r>
        <w:t>IČ: 25317873</w:t>
      </w:r>
    </w:p>
    <w:p w14:paraId="485832AD" w14:textId="77777777" w:rsidR="007B61EB" w:rsidRDefault="007B61EB" w:rsidP="007B61EB">
      <w:pPr>
        <w:ind w:firstLine="708"/>
      </w:pPr>
      <w:r>
        <w:t>se sídlem Karlov 169/88, 594 01 Velké Meziříčí</w:t>
      </w:r>
    </w:p>
    <w:p w14:paraId="7A9CF973" w14:textId="77777777" w:rsidR="007B61EB" w:rsidRPr="002D61B9" w:rsidRDefault="007B61EB" w:rsidP="007B61EB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D61B9">
        <w:rPr>
          <w:rFonts w:ascii="Times New Roman" w:hAnsi="Times New Roman" w:cs="Times New Roman"/>
          <w:sz w:val="24"/>
          <w:szCs w:val="24"/>
        </w:rPr>
        <w:t xml:space="preserve">apsaná v obchodním rejstříku – spisová značka </w:t>
      </w:r>
      <w:r>
        <w:rPr>
          <w:rFonts w:ascii="Times New Roman" w:hAnsi="Times New Roman" w:cs="Times New Roman"/>
          <w:sz w:val="24"/>
          <w:szCs w:val="24"/>
        </w:rPr>
        <w:t>C 25051</w:t>
      </w:r>
      <w:r w:rsidRPr="002D61B9">
        <w:rPr>
          <w:rFonts w:ascii="Times New Roman" w:hAnsi="Times New Roman" w:cs="Times New Roman"/>
          <w:sz w:val="24"/>
          <w:szCs w:val="24"/>
        </w:rPr>
        <w:t xml:space="preserve"> vedená u Krajského soudu v Brně</w:t>
      </w:r>
    </w:p>
    <w:p w14:paraId="731AB27A" w14:textId="17CBE16D" w:rsidR="007B61EB" w:rsidRPr="006F538F" w:rsidRDefault="007B61EB" w:rsidP="007B61EB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D61B9">
        <w:rPr>
          <w:rFonts w:ascii="Times New Roman" w:hAnsi="Times New Roman" w:cs="Times New Roman"/>
          <w:sz w:val="24"/>
          <w:szCs w:val="24"/>
        </w:rPr>
        <w:t>astoupená</w:t>
      </w:r>
      <w:r>
        <w:rPr>
          <w:rFonts w:ascii="Times New Roman" w:hAnsi="Times New Roman" w:cs="Times New Roman"/>
          <w:sz w:val="24"/>
          <w:szCs w:val="24"/>
        </w:rPr>
        <w:t xml:space="preserve"> jednateli </w:t>
      </w:r>
      <w:r w:rsidR="008F63C6"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F63C6">
        <w:rPr>
          <w:rFonts w:ascii="Times New Roman" w:hAnsi="Times New Roman" w:cs="Times New Roman"/>
          <w:sz w:val="24"/>
          <w:szCs w:val="24"/>
        </w:rPr>
        <w:t>xxx</w:t>
      </w:r>
    </w:p>
    <w:p w14:paraId="623DDC58" w14:textId="77777777" w:rsidR="007B61EB" w:rsidRDefault="007B61EB" w:rsidP="007B61EB"/>
    <w:p w14:paraId="7A3AF6B4" w14:textId="3F802213" w:rsidR="007B61EB" w:rsidRDefault="007B61EB" w:rsidP="007B61EB">
      <w:pPr>
        <w:jc w:val="right"/>
      </w:pPr>
      <w:r>
        <w:t>(dále též „</w:t>
      </w:r>
      <w:r w:rsidR="006C2591">
        <w:rPr>
          <w:b/>
        </w:rPr>
        <w:t>směnitel 2</w:t>
      </w:r>
      <w:r>
        <w:t>“</w:t>
      </w:r>
      <w:r w:rsidR="00B863AB">
        <w:t>)</w:t>
      </w:r>
    </w:p>
    <w:p w14:paraId="7A8D2883" w14:textId="14581591" w:rsidR="00B863AB" w:rsidRDefault="00B863AB" w:rsidP="007B61EB">
      <w:pPr>
        <w:jc w:val="right"/>
      </w:pPr>
    </w:p>
    <w:p w14:paraId="1240056A" w14:textId="22106052" w:rsidR="00B863AB" w:rsidRPr="00126530" w:rsidRDefault="00B863AB" w:rsidP="00126530">
      <w:pPr>
        <w:pStyle w:val="Odstavecseseznamem"/>
        <w:numPr>
          <w:ilvl w:val="0"/>
          <w:numId w:val="41"/>
        </w:numPr>
        <w:ind w:left="0" w:firstLine="0"/>
        <w:jc w:val="center"/>
        <w:rPr>
          <w:b/>
          <w:bCs/>
        </w:rPr>
      </w:pPr>
    </w:p>
    <w:p w14:paraId="43175652" w14:textId="60AC3466" w:rsidR="007B61EB" w:rsidRPr="00B863AB" w:rsidRDefault="00B863AB" w:rsidP="00126530">
      <w:pPr>
        <w:pStyle w:val="Odstavecseseznamem"/>
        <w:ind w:left="0"/>
        <w:jc w:val="center"/>
        <w:rPr>
          <w:b/>
          <w:bCs/>
        </w:rPr>
      </w:pPr>
      <w:r w:rsidRPr="00126530">
        <w:rPr>
          <w:b/>
          <w:bCs/>
        </w:rPr>
        <w:t>Úvodní ustanovení</w:t>
      </w:r>
    </w:p>
    <w:p w14:paraId="0ECA5384" w14:textId="2D020FEF" w:rsidR="00F6259B" w:rsidRDefault="00F6259B"/>
    <w:p w14:paraId="757BA957" w14:textId="1772BD46" w:rsidR="006C2591" w:rsidRPr="006C2591" w:rsidRDefault="006C2591" w:rsidP="006C2591">
      <w:pPr>
        <w:numPr>
          <w:ilvl w:val="0"/>
          <w:numId w:val="23"/>
        </w:numPr>
        <w:autoSpaceDE w:val="0"/>
        <w:autoSpaceDN w:val="0"/>
        <w:adjustRightInd w:val="0"/>
        <w:ind w:left="284" w:right="-426" w:hanging="284"/>
        <w:contextualSpacing/>
        <w:jc w:val="both"/>
        <w:rPr>
          <w:iCs/>
          <w:color w:val="000000"/>
        </w:rPr>
      </w:pPr>
      <w:r w:rsidRPr="006C2591">
        <w:rPr>
          <w:iCs/>
          <w:color w:val="000000"/>
        </w:rPr>
        <w:t>Směnitel č. 1 má ve svém výlučném vlastnictví pozemek parc. č. 6051/67</w:t>
      </w:r>
      <w:r w:rsidR="00FE266C">
        <w:rPr>
          <w:iCs/>
          <w:color w:val="000000"/>
        </w:rPr>
        <w:t xml:space="preserve"> - </w:t>
      </w:r>
      <w:r w:rsidRPr="006C2591">
        <w:rPr>
          <w:iCs/>
          <w:color w:val="000000"/>
        </w:rPr>
        <w:t xml:space="preserve"> orná půda </w:t>
      </w:r>
      <w:r w:rsidRPr="006C2591">
        <w:rPr>
          <w:iCs/>
          <w:szCs w:val="22"/>
        </w:rPr>
        <w:t>o výměře 32.981 m</w:t>
      </w:r>
      <w:r w:rsidRPr="006C2591">
        <w:rPr>
          <w:iCs/>
          <w:szCs w:val="22"/>
          <w:vertAlign w:val="superscript"/>
        </w:rPr>
        <w:t>2</w:t>
      </w:r>
      <w:r w:rsidRPr="006C2591">
        <w:rPr>
          <w:iCs/>
          <w:color w:val="000000"/>
        </w:rPr>
        <w:t xml:space="preserve">, </w:t>
      </w:r>
      <w:r w:rsidR="00FE266C" w:rsidRPr="006C2591">
        <w:rPr>
          <w:iCs/>
          <w:color w:val="000000"/>
        </w:rPr>
        <w:t>k. ú. Velké Meziříčí</w:t>
      </w:r>
      <w:r w:rsidR="00FE266C">
        <w:rPr>
          <w:iCs/>
          <w:color w:val="000000"/>
        </w:rPr>
        <w:t xml:space="preserve">, </w:t>
      </w:r>
      <w:r w:rsidR="00FE266C" w:rsidRPr="006C2591">
        <w:rPr>
          <w:iCs/>
          <w:color w:val="000000"/>
        </w:rPr>
        <w:t xml:space="preserve"> </w:t>
      </w:r>
      <w:r w:rsidRPr="006C2591">
        <w:rPr>
          <w:iCs/>
          <w:color w:val="000000"/>
        </w:rPr>
        <w:t>který je veden v katastru nemovitostí Katastrálního úřadu pro Vysočinu, Katastrální pracoviště Velké Meziříčí, LV č. 1.</w:t>
      </w:r>
    </w:p>
    <w:p w14:paraId="7CCE5816" w14:textId="77777777" w:rsidR="00324D60" w:rsidRDefault="006C2591" w:rsidP="00FE266C">
      <w:pPr>
        <w:numPr>
          <w:ilvl w:val="0"/>
          <w:numId w:val="23"/>
        </w:numPr>
        <w:autoSpaceDE w:val="0"/>
        <w:autoSpaceDN w:val="0"/>
        <w:adjustRightInd w:val="0"/>
        <w:ind w:left="284" w:right="-426" w:hanging="284"/>
        <w:contextualSpacing/>
        <w:jc w:val="both"/>
        <w:rPr>
          <w:iCs/>
          <w:color w:val="000000"/>
        </w:rPr>
      </w:pPr>
      <w:r w:rsidRPr="006C2591">
        <w:rPr>
          <w:iCs/>
          <w:color w:val="000000"/>
        </w:rPr>
        <w:t>Směnitel č. 2 má ve svém výlučném vlastnictví</w:t>
      </w:r>
      <w:r w:rsidR="00324D60">
        <w:rPr>
          <w:iCs/>
          <w:color w:val="000000"/>
        </w:rPr>
        <w:t>:</w:t>
      </w:r>
    </w:p>
    <w:p w14:paraId="58898968" w14:textId="17079F08" w:rsidR="00324D60" w:rsidRDefault="006C2591" w:rsidP="00324D60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right="-426"/>
        <w:jc w:val="both"/>
        <w:rPr>
          <w:iCs/>
          <w:color w:val="000000"/>
        </w:rPr>
      </w:pPr>
      <w:r w:rsidRPr="00324D60">
        <w:rPr>
          <w:iCs/>
          <w:color w:val="000000"/>
        </w:rPr>
        <w:t>pozemek parc. č. 6051/178</w:t>
      </w:r>
      <w:r w:rsidR="00FE266C" w:rsidRPr="00324D60">
        <w:rPr>
          <w:iCs/>
          <w:color w:val="000000"/>
        </w:rPr>
        <w:t xml:space="preserve"> -</w:t>
      </w:r>
      <w:r w:rsidRPr="00324D60">
        <w:rPr>
          <w:iCs/>
          <w:color w:val="000000"/>
        </w:rPr>
        <w:t xml:space="preserve"> orná půda </w:t>
      </w:r>
      <w:r w:rsidRPr="00324D60">
        <w:rPr>
          <w:iCs/>
          <w:szCs w:val="22"/>
        </w:rPr>
        <w:t>o výměře 292 m</w:t>
      </w:r>
      <w:r w:rsidRPr="00324D60">
        <w:rPr>
          <w:iCs/>
          <w:szCs w:val="22"/>
          <w:vertAlign w:val="superscript"/>
        </w:rPr>
        <w:t>2</w:t>
      </w:r>
      <w:r w:rsidRPr="00324D60">
        <w:rPr>
          <w:iCs/>
          <w:color w:val="000000"/>
        </w:rPr>
        <w:t xml:space="preserve"> </w:t>
      </w:r>
      <w:r w:rsidR="003827CB">
        <w:rPr>
          <w:iCs/>
          <w:color w:val="000000"/>
        </w:rPr>
        <w:t>(dále též „</w:t>
      </w:r>
      <w:r w:rsidR="003827CB" w:rsidRPr="003827CB">
        <w:rPr>
          <w:b/>
          <w:bCs/>
          <w:iCs/>
          <w:color w:val="000000"/>
        </w:rPr>
        <w:t>pozemek p.č. 6051/178</w:t>
      </w:r>
      <w:r w:rsidR="003827CB">
        <w:rPr>
          <w:iCs/>
          <w:color w:val="000000"/>
        </w:rPr>
        <w:t xml:space="preserve">“) </w:t>
      </w:r>
      <w:r w:rsidR="00324D60">
        <w:rPr>
          <w:iCs/>
          <w:color w:val="000000"/>
        </w:rPr>
        <w:t>a</w:t>
      </w:r>
    </w:p>
    <w:p w14:paraId="143C5A68" w14:textId="3AAD9123" w:rsidR="00324D60" w:rsidRDefault="006C2591" w:rsidP="00324D60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right="-426"/>
        <w:jc w:val="both"/>
        <w:rPr>
          <w:iCs/>
          <w:color w:val="000000"/>
        </w:rPr>
      </w:pPr>
      <w:r w:rsidRPr="00324D60">
        <w:rPr>
          <w:iCs/>
          <w:color w:val="000000"/>
        </w:rPr>
        <w:t>pozemek parc. č. 6051/135</w:t>
      </w:r>
      <w:r w:rsidR="00FE266C" w:rsidRPr="00324D60">
        <w:rPr>
          <w:iCs/>
          <w:color w:val="000000"/>
        </w:rPr>
        <w:t xml:space="preserve"> -</w:t>
      </w:r>
      <w:r w:rsidRPr="00324D60">
        <w:rPr>
          <w:iCs/>
          <w:color w:val="000000"/>
        </w:rPr>
        <w:t xml:space="preserve"> orná půda o výměře 3.787 m²</w:t>
      </w:r>
      <w:r w:rsidR="00324D60">
        <w:rPr>
          <w:iCs/>
          <w:color w:val="000000"/>
        </w:rPr>
        <w:t>,</w:t>
      </w:r>
    </w:p>
    <w:p w14:paraId="6D440ABD" w14:textId="24F2DE06" w:rsidR="006C2591" w:rsidRPr="00324D60" w:rsidRDefault="00FE266C" w:rsidP="00324D60">
      <w:pPr>
        <w:autoSpaceDE w:val="0"/>
        <w:autoSpaceDN w:val="0"/>
        <w:adjustRightInd w:val="0"/>
        <w:ind w:left="284" w:right="-426"/>
        <w:jc w:val="both"/>
        <w:rPr>
          <w:iCs/>
          <w:color w:val="000000"/>
        </w:rPr>
      </w:pPr>
      <w:r w:rsidRPr="00324D60">
        <w:rPr>
          <w:iCs/>
          <w:color w:val="000000"/>
        </w:rPr>
        <w:t xml:space="preserve">oba v k. ú. Velké Meziříčí, </w:t>
      </w:r>
      <w:r w:rsidR="006C2591" w:rsidRPr="00324D60">
        <w:rPr>
          <w:iCs/>
          <w:color w:val="000000"/>
        </w:rPr>
        <w:t>které jsou vedeny v katastru nemovitostí Katastrálního úřadu pro Vysočinu, Katastrální pracoviště Velké Meziříčí, LV č. 5629.</w:t>
      </w:r>
    </w:p>
    <w:p w14:paraId="5D9D5392" w14:textId="77777777" w:rsidR="00FE266C" w:rsidRDefault="006C2591" w:rsidP="006C2591">
      <w:pPr>
        <w:numPr>
          <w:ilvl w:val="0"/>
          <w:numId w:val="23"/>
        </w:numPr>
        <w:autoSpaceDE w:val="0"/>
        <w:autoSpaceDN w:val="0"/>
        <w:adjustRightInd w:val="0"/>
        <w:ind w:left="284" w:right="-426" w:hanging="284"/>
        <w:contextualSpacing/>
        <w:jc w:val="both"/>
        <w:rPr>
          <w:iCs/>
        </w:rPr>
      </w:pPr>
      <w:r w:rsidRPr="006C2591">
        <w:rPr>
          <w:iCs/>
        </w:rPr>
        <w:t xml:space="preserve">Geometrickým plánem č. </w:t>
      </w:r>
      <w:r w:rsidR="00FE266C">
        <w:rPr>
          <w:iCs/>
        </w:rPr>
        <w:t>6250-13/2024</w:t>
      </w:r>
      <w:r w:rsidRPr="006C2591">
        <w:rPr>
          <w:iCs/>
        </w:rPr>
        <w:t xml:space="preserve"> ze dne </w:t>
      </w:r>
      <w:r w:rsidR="00FE266C">
        <w:rPr>
          <w:iCs/>
        </w:rPr>
        <w:t>5.2.2024,</w:t>
      </w:r>
      <w:r w:rsidRPr="006C2591">
        <w:rPr>
          <w:iCs/>
        </w:rPr>
        <w:t xml:space="preserve"> vyhotoveným </w:t>
      </w:r>
      <w:r w:rsidR="00FE266C">
        <w:rPr>
          <w:iCs/>
        </w:rPr>
        <w:t xml:space="preserve">GEO VM se sídlem Třebíčská 1540, Velké Meziříčí </w:t>
      </w:r>
      <w:r w:rsidRPr="006C2591">
        <w:rPr>
          <w:iCs/>
        </w:rPr>
        <w:t xml:space="preserve">a potvrzeným Katastrálním úřadem pro Vysočinu, Katastrální pracoviště Velké Meziříčí dne </w:t>
      </w:r>
      <w:r w:rsidR="00FE266C">
        <w:rPr>
          <w:iCs/>
        </w:rPr>
        <w:t>12.2.2024</w:t>
      </w:r>
      <w:r w:rsidRPr="006C2591">
        <w:rPr>
          <w:iCs/>
        </w:rPr>
        <w:t>, byla</w:t>
      </w:r>
      <w:r w:rsidR="00FE266C">
        <w:rPr>
          <w:iCs/>
        </w:rPr>
        <w:t>:</w:t>
      </w:r>
    </w:p>
    <w:p w14:paraId="59CAEF8B" w14:textId="2DC34073" w:rsidR="00262EB4" w:rsidRPr="00262EB4" w:rsidRDefault="006C2591" w:rsidP="00262EB4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right="-426"/>
        <w:jc w:val="both"/>
        <w:rPr>
          <w:iCs/>
          <w:szCs w:val="22"/>
          <w:vertAlign w:val="superscript"/>
        </w:rPr>
      </w:pPr>
      <w:r w:rsidRPr="00262EB4">
        <w:rPr>
          <w:iCs/>
        </w:rPr>
        <w:t xml:space="preserve">z pozemku parc. č. 6051/67  oddělena nová parcela č. </w:t>
      </w:r>
      <w:r w:rsidR="00262EB4" w:rsidRPr="00262EB4">
        <w:rPr>
          <w:iCs/>
        </w:rPr>
        <w:t>6051/245</w:t>
      </w:r>
      <w:r w:rsidRPr="00262EB4">
        <w:rPr>
          <w:iCs/>
        </w:rPr>
        <w:t xml:space="preserve"> o výměře </w:t>
      </w:r>
      <w:r w:rsidR="00262EB4" w:rsidRPr="00262EB4">
        <w:rPr>
          <w:iCs/>
        </w:rPr>
        <w:t>2.378</w:t>
      </w:r>
      <w:r w:rsidRPr="00262EB4">
        <w:rPr>
          <w:iCs/>
        </w:rPr>
        <w:t xml:space="preserve"> </w:t>
      </w:r>
      <w:r w:rsidRPr="00262EB4">
        <w:rPr>
          <w:iCs/>
          <w:szCs w:val="22"/>
        </w:rPr>
        <w:t>m</w:t>
      </w:r>
      <w:r w:rsidRPr="00262EB4">
        <w:rPr>
          <w:iCs/>
          <w:szCs w:val="22"/>
          <w:vertAlign w:val="superscript"/>
        </w:rPr>
        <w:t xml:space="preserve">2 </w:t>
      </w:r>
      <w:r w:rsidR="003827CB">
        <w:rPr>
          <w:iCs/>
          <w:szCs w:val="22"/>
        </w:rPr>
        <w:t xml:space="preserve">(dále </w:t>
      </w:r>
      <w:r w:rsidR="003827CB">
        <w:rPr>
          <w:iCs/>
          <w:color w:val="000000"/>
        </w:rPr>
        <w:t>též „</w:t>
      </w:r>
      <w:r w:rsidR="003827CB" w:rsidRPr="003827CB">
        <w:rPr>
          <w:b/>
          <w:bCs/>
          <w:iCs/>
          <w:color w:val="000000"/>
        </w:rPr>
        <w:t>pozemek p.č. 6051/</w:t>
      </w:r>
      <w:r w:rsidR="003827CB">
        <w:rPr>
          <w:b/>
          <w:bCs/>
          <w:iCs/>
          <w:color w:val="000000"/>
        </w:rPr>
        <w:t>245</w:t>
      </w:r>
      <w:r w:rsidR="003827CB">
        <w:rPr>
          <w:iCs/>
          <w:color w:val="000000"/>
        </w:rPr>
        <w:t>“)</w:t>
      </w:r>
    </w:p>
    <w:p w14:paraId="06889220" w14:textId="27904D0C" w:rsidR="00262EB4" w:rsidRPr="00262EB4" w:rsidRDefault="006C2591" w:rsidP="00262EB4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right="-426"/>
        <w:jc w:val="both"/>
        <w:rPr>
          <w:iCs/>
          <w:szCs w:val="22"/>
          <w:vertAlign w:val="superscript"/>
        </w:rPr>
      </w:pPr>
      <w:r w:rsidRPr="00262EB4">
        <w:rPr>
          <w:iCs/>
        </w:rPr>
        <w:t>z pozemku parc. č. 6051/135</w:t>
      </w:r>
      <w:r w:rsidR="00262EB4">
        <w:rPr>
          <w:iCs/>
        </w:rPr>
        <w:t xml:space="preserve"> </w:t>
      </w:r>
      <w:r w:rsidRPr="00262EB4">
        <w:rPr>
          <w:iCs/>
        </w:rPr>
        <w:t xml:space="preserve">oddělena nová parcela č. </w:t>
      </w:r>
      <w:r w:rsidR="00262EB4">
        <w:rPr>
          <w:iCs/>
        </w:rPr>
        <w:t>6051/246</w:t>
      </w:r>
      <w:r w:rsidRPr="00262EB4">
        <w:rPr>
          <w:iCs/>
        </w:rPr>
        <w:t xml:space="preserve"> o výměře </w:t>
      </w:r>
      <w:r w:rsidR="00262EB4">
        <w:rPr>
          <w:iCs/>
        </w:rPr>
        <w:t>745</w:t>
      </w:r>
      <w:r w:rsidRPr="00262EB4">
        <w:rPr>
          <w:iCs/>
        </w:rPr>
        <w:t xml:space="preserve"> </w:t>
      </w:r>
      <w:r w:rsidRPr="00262EB4">
        <w:rPr>
          <w:iCs/>
          <w:szCs w:val="22"/>
        </w:rPr>
        <w:t>m</w:t>
      </w:r>
      <w:r w:rsidRPr="00262EB4">
        <w:rPr>
          <w:iCs/>
          <w:szCs w:val="22"/>
          <w:vertAlign w:val="superscript"/>
        </w:rPr>
        <w:t xml:space="preserve">2 </w:t>
      </w:r>
      <w:r w:rsidR="003827CB">
        <w:rPr>
          <w:iCs/>
          <w:szCs w:val="22"/>
        </w:rPr>
        <w:t xml:space="preserve">(dále </w:t>
      </w:r>
      <w:r w:rsidR="003827CB">
        <w:rPr>
          <w:iCs/>
          <w:color w:val="000000"/>
        </w:rPr>
        <w:t>též „</w:t>
      </w:r>
      <w:r w:rsidR="003827CB" w:rsidRPr="003827CB">
        <w:rPr>
          <w:b/>
          <w:bCs/>
          <w:iCs/>
          <w:color w:val="000000"/>
        </w:rPr>
        <w:t>pozemek p.č. 6051/</w:t>
      </w:r>
      <w:r w:rsidR="003827CB">
        <w:rPr>
          <w:b/>
          <w:bCs/>
          <w:iCs/>
          <w:color w:val="000000"/>
        </w:rPr>
        <w:t>246</w:t>
      </w:r>
      <w:r w:rsidR="003827CB">
        <w:rPr>
          <w:iCs/>
          <w:color w:val="000000"/>
        </w:rPr>
        <w:t>“)</w:t>
      </w:r>
    </w:p>
    <w:p w14:paraId="6B2B090C" w14:textId="526B2B73" w:rsidR="00262EB4" w:rsidRPr="00262EB4" w:rsidRDefault="00262EB4" w:rsidP="00262EB4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right="-426"/>
        <w:jc w:val="both"/>
        <w:rPr>
          <w:iCs/>
          <w:szCs w:val="22"/>
          <w:vertAlign w:val="superscript"/>
        </w:rPr>
      </w:pPr>
      <w:r w:rsidRPr="00262EB4">
        <w:rPr>
          <w:iCs/>
        </w:rPr>
        <w:t>z pozemku parc. č. 6051/135</w:t>
      </w:r>
      <w:r>
        <w:rPr>
          <w:iCs/>
        </w:rPr>
        <w:t xml:space="preserve"> </w:t>
      </w:r>
      <w:r w:rsidRPr="00262EB4">
        <w:rPr>
          <w:iCs/>
        </w:rPr>
        <w:t xml:space="preserve">oddělena nová parcela č. </w:t>
      </w:r>
      <w:r>
        <w:rPr>
          <w:iCs/>
        </w:rPr>
        <w:t>6051/247</w:t>
      </w:r>
      <w:r w:rsidRPr="00262EB4">
        <w:rPr>
          <w:iCs/>
        </w:rPr>
        <w:t xml:space="preserve"> o výměře </w:t>
      </w:r>
      <w:r>
        <w:rPr>
          <w:iCs/>
        </w:rPr>
        <w:t>1.222</w:t>
      </w:r>
      <w:r w:rsidRPr="00262EB4">
        <w:rPr>
          <w:iCs/>
        </w:rPr>
        <w:t xml:space="preserve"> </w:t>
      </w:r>
      <w:r w:rsidRPr="00262EB4">
        <w:rPr>
          <w:iCs/>
          <w:szCs w:val="22"/>
        </w:rPr>
        <w:t>m</w:t>
      </w:r>
      <w:r w:rsidRPr="00262EB4">
        <w:rPr>
          <w:iCs/>
          <w:szCs w:val="22"/>
          <w:vertAlign w:val="superscript"/>
        </w:rPr>
        <w:t xml:space="preserve">2 </w:t>
      </w:r>
      <w:r w:rsidR="003827CB">
        <w:rPr>
          <w:iCs/>
          <w:szCs w:val="22"/>
        </w:rPr>
        <w:t xml:space="preserve">(dále </w:t>
      </w:r>
      <w:r w:rsidR="003827CB">
        <w:rPr>
          <w:iCs/>
          <w:color w:val="000000"/>
        </w:rPr>
        <w:t>též „</w:t>
      </w:r>
      <w:r w:rsidR="003827CB" w:rsidRPr="003827CB">
        <w:rPr>
          <w:b/>
          <w:bCs/>
          <w:iCs/>
          <w:color w:val="000000"/>
        </w:rPr>
        <w:t>pozemek p.č. 6051/</w:t>
      </w:r>
      <w:r w:rsidR="003827CB">
        <w:rPr>
          <w:b/>
          <w:bCs/>
          <w:iCs/>
          <w:color w:val="000000"/>
        </w:rPr>
        <w:t>247</w:t>
      </w:r>
      <w:r w:rsidR="003827CB">
        <w:rPr>
          <w:iCs/>
          <w:color w:val="000000"/>
        </w:rPr>
        <w:t xml:space="preserve">“) </w:t>
      </w:r>
      <w:r>
        <w:rPr>
          <w:iCs/>
          <w:szCs w:val="22"/>
        </w:rPr>
        <w:t>a</w:t>
      </w:r>
    </w:p>
    <w:p w14:paraId="210FCBE3" w14:textId="153F8660" w:rsidR="00262EB4" w:rsidRPr="00262EB4" w:rsidRDefault="00262EB4" w:rsidP="00262EB4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right="-426"/>
        <w:jc w:val="both"/>
        <w:rPr>
          <w:iCs/>
          <w:szCs w:val="22"/>
          <w:vertAlign w:val="superscript"/>
        </w:rPr>
      </w:pPr>
      <w:r w:rsidRPr="00262EB4">
        <w:rPr>
          <w:iCs/>
        </w:rPr>
        <w:t>z pozemku parc. č. 6051/135</w:t>
      </w:r>
      <w:r>
        <w:rPr>
          <w:iCs/>
        </w:rPr>
        <w:t xml:space="preserve"> </w:t>
      </w:r>
      <w:r w:rsidRPr="00262EB4">
        <w:rPr>
          <w:iCs/>
        </w:rPr>
        <w:t xml:space="preserve">oddělena nová parcela č. </w:t>
      </w:r>
      <w:r>
        <w:rPr>
          <w:iCs/>
        </w:rPr>
        <w:t>6051/249</w:t>
      </w:r>
      <w:r w:rsidRPr="00262EB4">
        <w:rPr>
          <w:iCs/>
        </w:rPr>
        <w:t xml:space="preserve"> o výměře </w:t>
      </w:r>
      <w:r>
        <w:rPr>
          <w:iCs/>
        </w:rPr>
        <w:t>119</w:t>
      </w:r>
      <w:r w:rsidRPr="00262EB4">
        <w:rPr>
          <w:iCs/>
        </w:rPr>
        <w:t xml:space="preserve"> </w:t>
      </w:r>
      <w:r w:rsidRPr="00262EB4">
        <w:rPr>
          <w:iCs/>
          <w:szCs w:val="22"/>
        </w:rPr>
        <w:t>m</w:t>
      </w:r>
      <w:r w:rsidRPr="00262EB4">
        <w:rPr>
          <w:iCs/>
          <w:szCs w:val="22"/>
          <w:vertAlign w:val="superscript"/>
        </w:rPr>
        <w:t xml:space="preserve">2 </w:t>
      </w:r>
      <w:r w:rsidR="003827CB">
        <w:rPr>
          <w:iCs/>
          <w:szCs w:val="22"/>
        </w:rPr>
        <w:t xml:space="preserve"> (dále </w:t>
      </w:r>
      <w:r w:rsidR="003827CB">
        <w:rPr>
          <w:iCs/>
          <w:color w:val="000000"/>
        </w:rPr>
        <w:t>též „</w:t>
      </w:r>
      <w:r w:rsidR="003827CB" w:rsidRPr="003827CB">
        <w:rPr>
          <w:b/>
          <w:bCs/>
          <w:iCs/>
          <w:color w:val="000000"/>
        </w:rPr>
        <w:t>pozemek p.č. 6051/</w:t>
      </w:r>
      <w:r w:rsidR="003827CB">
        <w:rPr>
          <w:b/>
          <w:bCs/>
          <w:iCs/>
          <w:color w:val="000000"/>
        </w:rPr>
        <w:t>249</w:t>
      </w:r>
      <w:r w:rsidR="003827CB">
        <w:rPr>
          <w:iCs/>
          <w:color w:val="000000"/>
        </w:rPr>
        <w:t>“)</w:t>
      </w:r>
    </w:p>
    <w:p w14:paraId="2A552F99" w14:textId="7068F186" w:rsidR="00262EB4" w:rsidRDefault="00262EB4" w:rsidP="00262EB4">
      <w:pPr>
        <w:autoSpaceDE w:val="0"/>
        <w:autoSpaceDN w:val="0"/>
        <w:adjustRightInd w:val="0"/>
        <w:ind w:left="284" w:right="-426"/>
        <w:jc w:val="both"/>
        <w:rPr>
          <w:iCs/>
          <w:szCs w:val="22"/>
        </w:rPr>
      </w:pPr>
      <w:r>
        <w:rPr>
          <w:iCs/>
          <w:szCs w:val="22"/>
        </w:rPr>
        <w:t>vše k.ú. Velké Meziříčí.</w:t>
      </w:r>
    </w:p>
    <w:p w14:paraId="05069A9E" w14:textId="68AB85A2" w:rsidR="00262EB4" w:rsidRPr="00262EB4" w:rsidRDefault="00262EB4" w:rsidP="00262EB4">
      <w:pPr>
        <w:autoSpaceDE w:val="0"/>
        <w:autoSpaceDN w:val="0"/>
        <w:adjustRightInd w:val="0"/>
        <w:ind w:left="284" w:right="-426"/>
        <w:jc w:val="both"/>
        <w:rPr>
          <w:iCs/>
          <w:szCs w:val="22"/>
        </w:rPr>
      </w:pPr>
      <w:r>
        <w:rPr>
          <w:iCs/>
          <w:szCs w:val="22"/>
        </w:rPr>
        <w:t xml:space="preserve">Geometrický plán tvoří </w:t>
      </w:r>
      <w:r w:rsidRPr="00262EB4">
        <w:rPr>
          <w:b/>
          <w:bCs/>
          <w:iCs/>
          <w:szCs w:val="22"/>
          <w:u w:val="single"/>
        </w:rPr>
        <w:t>přílohu č. 1 této smlouvy</w:t>
      </w:r>
      <w:r>
        <w:rPr>
          <w:iCs/>
          <w:szCs w:val="22"/>
        </w:rPr>
        <w:t xml:space="preserve"> a je její nedílnou součástí. </w:t>
      </w:r>
    </w:p>
    <w:p w14:paraId="40DED496" w14:textId="295F926B" w:rsidR="007B61EB" w:rsidRDefault="007B61EB" w:rsidP="0037189F">
      <w:pPr>
        <w:jc w:val="both"/>
      </w:pPr>
    </w:p>
    <w:p w14:paraId="5280D93A" w14:textId="341A756A" w:rsidR="0037189F" w:rsidRDefault="0037189F" w:rsidP="0037189F">
      <w:pPr>
        <w:jc w:val="both"/>
      </w:pPr>
    </w:p>
    <w:p w14:paraId="6E5D6AB7" w14:textId="0CCDE663" w:rsidR="00126530" w:rsidRDefault="00126530" w:rsidP="00126530">
      <w:pPr>
        <w:pStyle w:val="Odstavecseseznamem"/>
        <w:numPr>
          <w:ilvl w:val="0"/>
          <w:numId w:val="41"/>
        </w:numPr>
        <w:ind w:left="0" w:firstLine="0"/>
        <w:jc w:val="center"/>
        <w:rPr>
          <w:b/>
          <w:bCs/>
        </w:rPr>
      </w:pPr>
    </w:p>
    <w:p w14:paraId="1AEA8C5F" w14:textId="6D97A9E3" w:rsidR="0037189F" w:rsidRPr="0089742F" w:rsidRDefault="0037189F" w:rsidP="00126530">
      <w:pPr>
        <w:pStyle w:val="Odstavecseseznamem"/>
        <w:ind w:left="0"/>
        <w:jc w:val="center"/>
        <w:rPr>
          <w:b/>
          <w:bCs/>
        </w:rPr>
      </w:pPr>
      <w:r w:rsidRPr="0089742F">
        <w:rPr>
          <w:b/>
          <w:bCs/>
        </w:rPr>
        <w:t xml:space="preserve">Předmět </w:t>
      </w:r>
      <w:r w:rsidR="006C2591">
        <w:rPr>
          <w:b/>
          <w:bCs/>
        </w:rPr>
        <w:t>směny</w:t>
      </w:r>
      <w:r w:rsidR="00B863AB" w:rsidRPr="0089742F">
        <w:rPr>
          <w:b/>
          <w:bCs/>
        </w:rPr>
        <w:t xml:space="preserve"> a podmínky </w:t>
      </w:r>
      <w:r w:rsidR="006C2591">
        <w:rPr>
          <w:b/>
          <w:bCs/>
        </w:rPr>
        <w:t>směny</w:t>
      </w:r>
    </w:p>
    <w:p w14:paraId="2C1862DE" w14:textId="3E95A767" w:rsidR="00B863AB" w:rsidRDefault="00B863AB" w:rsidP="0037189F">
      <w:pPr>
        <w:jc w:val="center"/>
      </w:pPr>
    </w:p>
    <w:p w14:paraId="362DB3CF" w14:textId="33B63F4E" w:rsidR="005C79C0" w:rsidRPr="00262EB4" w:rsidRDefault="005C79C0" w:rsidP="00F75AE1">
      <w:pPr>
        <w:pStyle w:val="Odstavecseseznamem"/>
        <w:numPr>
          <w:ilvl w:val="1"/>
          <w:numId w:val="4"/>
        </w:numPr>
        <w:tabs>
          <w:tab w:val="clear" w:pos="1440"/>
          <w:tab w:val="num" w:pos="1134"/>
        </w:tabs>
        <w:autoSpaceDE w:val="0"/>
        <w:autoSpaceDN w:val="0"/>
        <w:adjustRightInd w:val="0"/>
        <w:ind w:left="284" w:hanging="284"/>
        <w:jc w:val="both"/>
        <w:rPr>
          <w:iCs/>
          <w:szCs w:val="22"/>
        </w:rPr>
      </w:pPr>
      <w:r w:rsidRPr="00262EB4">
        <w:rPr>
          <w:iCs/>
          <w:szCs w:val="22"/>
        </w:rPr>
        <w:t xml:space="preserve">Předmětem směny je z majetku směnitele č. 1 </w:t>
      </w:r>
      <w:r w:rsidRPr="003827CB">
        <w:rPr>
          <w:b/>
          <w:bCs/>
          <w:iCs/>
          <w:color w:val="000000"/>
        </w:rPr>
        <w:t xml:space="preserve">pozemek </w:t>
      </w:r>
      <w:r w:rsidR="003827CB" w:rsidRPr="003827CB">
        <w:rPr>
          <w:b/>
          <w:bCs/>
          <w:iCs/>
          <w:color w:val="000000"/>
        </w:rPr>
        <w:t>p.</w:t>
      </w:r>
      <w:r w:rsidRPr="003827CB">
        <w:rPr>
          <w:b/>
          <w:bCs/>
          <w:iCs/>
          <w:color w:val="000000"/>
        </w:rPr>
        <w:t xml:space="preserve"> č. </w:t>
      </w:r>
      <w:r w:rsidR="00262EB4" w:rsidRPr="003827CB">
        <w:rPr>
          <w:b/>
          <w:bCs/>
          <w:iCs/>
          <w:color w:val="000000"/>
        </w:rPr>
        <w:t>6051/245</w:t>
      </w:r>
      <w:r w:rsidRPr="00262EB4">
        <w:rPr>
          <w:iCs/>
          <w:color w:val="000000"/>
        </w:rPr>
        <w:t xml:space="preserve"> </w:t>
      </w:r>
      <w:r w:rsidRPr="00262EB4">
        <w:rPr>
          <w:iCs/>
          <w:szCs w:val="22"/>
        </w:rPr>
        <w:t xml:space="preserve">a z majetku směnitele č. 2 </w:t>
      </w:r>
      <w:r w:rsidR="003827CB" w:rsidRPr="003827CB">
        <w:rPr>
          <w:b/>
          <w:bCs/>
          <w:iCs/>
          <w:color w:val="000000"/>
        </w:rPr>
        <w:t>pozemek p.č. 6051/178</w:t>
      </w:r>
      <w:r w:rsidR="003827CB">
        <w:rPr>
          <w:iCs/>
          <w:color w:val="000000"/>
        </w:rPr>
        <w:t xml:space="preserve">, </w:t>
      </w:r>
      <w:r w:rsidRPr="003827CB">
        <w:rPr>
          <w:b/>
          <w:bCs/>
          <w:iCs/>
          <w:szCs w:val="22"/>
        </w:rPr>
        <w:t>pozem</w:t>
      </w:r>
      <w:r w:rsidR="003827CB" w:rsidRPr="003827CB">
        <w:rPr>
          <w:b/>
          <w:bCs/>
          <w:iCs/>
          <w:szCs w:val="22"/>
        </w:rPr>
        <w:t>e</w:t>
      </w:r>
      <w:r w:rsidRPr="003827CB">
        <w:rPr>
          <w:b/>
          <w:bCs/>
          <w:iCs/>
          <w:szCs w:val="22"/>
        </w:rPr>
        <w:t xml:space="preserve">k </w:t>
      </w:r>
      <w:r w:rsidR="00A65671" w:rsidRPr="003827CB">
        <w:rPr>
          <w:b/>
          <w:bCs/>
          <w:iCs/>
          <w:szCs w:val="22"/>
        </w:rPr>
        <w:t xml:space="preserve">p.č. </w:t>
      </w:r>
      <w:r w:rsidR="00A65671" w:rsidRPr="003827CB">
        <w:rPr>
          <w:b/>
          <w:bCs/>
          <w:iCs/>
        </w:rPr>
        <w:t>6051/246</w:t>
      </w:r>
      <w:r w:rsidR="003827CB">
        <w:rPr>
          <w:iCs/>
        </w:rPr>
        <w:t>,</w:t>
      </w:r>
      <w:r w:rsidR="00A65671" w:rsidRPr="00262EB4">
        <w:rPr>
          <w:iCs/>
        </w:rPr>
        <w:t xml:space="preserve"> </w:t>
      </w:r>
      <w:r w:rsidR="003827CB" w:rsidRPr="003827CB">
        <w:rPr>
          <w:b/>
          <w:bCs/>
          <w:iCs/>
        </w:rPr>
        <w:t xml:space="preserve">pozemek p.č. </w:t>
      </w:r>
      <w:r w:rsidR="00A65671" w:rsidRPr="003827CB">
        <w:rPr>
          <w:b/>
          <w:bCs/>
          <w:iCs/>
          <w:szCs w:val="22"/>
        </w:rPr>
        <w:t xml:space="preserve"> </w:t>
      </w:r>
      <w:r w:rsidR="00A65671" w:rsidRPr="003827CB">
        <w:rPr>
          <w:b/>
          <w:bCs/>
          <w:iCs/>
        </w:rPr>
        <w:t>6051/247</w:t>
      </w:r>
      <w:r w:rsidR="00A65671" w:rsidRPr="00262EB4">
        <w:rPr>
          <w:iCs/>
        </w:rPr>
        <w:t xml:space="preserve"> </w:t>
      </w:r>
      <w:r w:rsidR="00A65671">
        <w:rPr>
          <w:iCs/>
          <w:szCs w:val="22"/>
        </w:rPr>
        <w:t>a</w:t>
      </w:r>
      <w:r w:rsidR="00A65671" w:rsidRPr="00262EB4">
        <w:rPr>
          <w:iCs/>
          <w:color w:val="000000"/>
        </w:rPr>
        <w:t xml:space="preserve"> </w:t>
      </w:r>
      <w:r w:rsidR="003827CB" w:rsidRPr="003827CB">
        <w:rPr>
          <w:b/>
          <w:bCs/>
          <w:iCs/>
          <w:color w:val="000000"/>
        </w:rPr>
        <w:t xml:space="preserve">pozemek p.č. </w:t>
      </w:r>
      <w:r w:rsidR="00A65671" w:rsidRPr="003827CB">
        <w:rPr>
          <w:b/>
          <w:bCs/>
          <w:iCs/>
        </w:rPr>
        <w:t>6051/249</w:t>
      </w:r>
      <w:r w:rsidR="00A65671">
        <w:rPr>
          <w:iCs/>
          <w:color w:val="000000"/>
        </w:rPr>
        <w:t xml:space="preserve">, </w:t>
      </w:r>
      <w:r w:rsidRPr="00262EB4">
        <w:rPr>
          <w:iCs/>
          <w:color w:val="000000"/>
        </w:rPr>
        <w:t>k. ú. Velké Meziříčí</w:t>
      </w:r>
      <w:r w:rsidR="003827CB">
        <w:rPr>
          <w:iCs/>
          <w:color w:val="000000"/>
        </w:rPr>
        <w:t>.</w:t>
      </w:r>
      <w:r w:rsidRPr="00262EB4">
        <w:rPr>
          <w:iCs/>
          <w:szCs w:val="22"/>
        </w:rPr>
        <w:t xml:space="preserve"> </w:t>
      </w:r>
    </w:p>
    <w:p w14:paraId="1257CAD8" w14:textId="098A494F" w:rsidR="005C79C0" w:rsidRPr="00262EB4" w:rsidRDefault="005C79C0" w:rsidP="00F75AE1">
      <w:pPr>
        <w:pStyle w:val="Odstavecseseznamem"/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iCs/>
          <w:szCs w:val="22"/>
        </w:rPr>
      </w:pPr>
      <w:r w:rsidRPr="00262EB4">
        <w:rPr>
          <w:iCs/>
          <w:szCs w:val="22"/>
        </w:rPr>
        <w:t>Směnitel č. 1 se zavazuje převést směniteli č. 2 vlastnické právo k </w:t>
      </w:r>
      <w:r w:rsidR="003827CB" w:rsidRPr="003827CB">
        <w:rPr>
          <w:b/>
          <w:bCs/>
          <w:iCs/>
          <w:color w:val="000000"/>
        </w:rPr>
        <w:t>pozemk</w:t>
      </w:r>
      <w:r w:rsidR="003827CB">
        <w:rPr>
          <w:b/>
          <w:bCs/>
          <w:iCs/>
          <w:color w:val="000000"/>
        </w:rPr>
        <w:t>u</w:t>
      </w:r>
      <w:r w:rsidR="003827CB" w:rsidRPr="003827CB">
        <w:rPr>
          <w:b/>
          <w:bCs/>
          <w:iCs/>
          <w:color w:val="000000"/>
        </w:rPr>
        <w:t xml:space="preserve"> p. č. 6051/245</w:t>
      </w:r>
      <w:r w:rsidR="003827CB">
        <w:rPr>
          <w:iCs/>
          <w:szCs w:val="22"/>
        </w:rPr>
        <w:t xml:space="preserve"> </w:t>
      </w:r>
      <w:r w:rsidRPr="00262EB4">
        <w:rPr>
          <w:iCs/>
          <w:szCs w:val="22"/>
        </w:rPr>
        <w:t>a směnitel č. 2 se zavazuje převést směniteli č. 1 vlastnické právo k </w:t>
      </w:r>
      <w:r w:rsidR="003827CB" w:rsidRPr="003827CB">
        <w:rPr>
          <w:b/>
          <w:bCs/>
          <w:iCs/>
          <w:color w:val="000000"/>
        </w:rPr>
        <w:t>pozem</w:t>
      </w:r>
      <w:r w:rsidR="003827CB">
        <w:rPr>
          <w:b/>
          <w:bCs/>
          <w:iCs/>
          <w:color w:val="000000"/>
        </w:rPr>
        <w:t>ku</w:t>
      </w:r>
      <w:r w:rsidR="003827CB" w:rsidRPr="003827CB">
        <w:rPr>
          <w:b/>
          <w:bCs/>
          <w:iCs/>
          <w:color w:val="000000"/>
        </w:rPr>
        <w:t xml:space="preserve"> p.č. 6051/178</w:t>
      </w:r>
      <w:r w:rsidR="003827CB">
        <w:rPr>
          <w:iCs/>
          <w:color w:val="000000"/>
        </w:rPr>
        <w:t xml:space="preserve">, </w:t>
      </w:r>
      <w:r w:rsidR="003827CB" w:rsidRPr="003827CB">
        <w:rPr>
          <w:b/>
          <w:bCs/>
          <w:iCs/>
          <w:szCs w:val="22"/>
        </w:rPr>
        <w:t>pozem</w:t>
      </w:r>
      <w:r w:rsidR="003827CB">
        <w:rPr>
          <w:b/>
          <w:bCs/>
          <w:iCs/>
          <w:szCs w:val="22"/>
        </w:rPr>
        <w:t>ku</w:t>
      </w:r>
      <w:r w:rsidR="003827CB" w:rsidRPr="003827CB">
        <w:rPr>
          <w:b/>
          <w:bCs/>
          <w:iCs/>
          <w:szCs w:val="22"/>
        </w:rPr>
        <w:t xml:space="preserve"> p.č. </w:t>
      </w:r>
      <w:r w:rsidR="003827CB" w:rsidRPr="003827CB">
        <w:rPr>
          <w:b/>
          <w:bCs/>
          <w:iCs/>
        </w:rPr>
        <w:t>6051/246</w:t>
      </w:r>
      <w:r w:rsidR="003827CB">
        <w:rPr>
          <w:iCs/>
        </w:rPr>
        <w:t>,</w:t>
      </w:r>
      <w:r w:rsidR="003827CB" w:rsidRPr="00262EB4">
        <w:rPr>
          <w:iCs/>
        </w:rPr>
        <w:t xml:space="preserve"> </w:t>
      </w:r>
      <w:r w:rsidR="003827CB" w:rsidRPr="003827CB">
        <w:rPr>
          <w:b/>
          <w:bCs/>
          <w:iCs/>
        </w:rPr>
        <w:t>pozem</w:t>
      </w:r>
      <w:r w:rsidR="003827CB">
        <w:rPr>
          <w:b/>
          <w:bCs/>
          <w:iCs/>
        </w:rPr>
        <w:t>ku</w:t>
      </w:r>
      <w:r w:rsidR="003827CB" w:rsidRPr="003827CB">
        <w:rPr>
          <w:b/>
          <w:bCs/>
          <w:iCs/>
        </w:rPr>
        <w:t xml:space="preserve"> p.č. </w:t>
      </w:r>
      <w:r w:rsidR="003827CB" w:rsidRPr="003827CB">
        <w:rPr>
          <w:b/>
          <w:bCs/>
          <w:iCs/>
          <w:szCs w:val="22"/>
        </w:rPr>
        <w:t xml:space="preserve"> </w:t>
      </w:r>
      <w:r w:rsidR="003827CB" w:rsidRPr="003827CB">
        <w:rPr>
          <w:b/>
          <w:bCs/>
          <w:iCs/>
        </w:rPr>
        <w:t>6051/247</w:t>
      </w:r>
      <w:r w:rsidR="003827CB" w:rsidRPr="00262EB4">
        <w:rPr>
          <w:iCs/>
        </w:rPr>
        <w:t xml:space="preserve"> </w:t>
      </w:r>
      <w:r w:rsidR="003827CB">
        <w:rPr>
          <w:iCs/>
          <w:szCs w:val="22"/>
        </w:rPr>
        <w:t>a</w:t>
      </w:r>
      <w:r w:rsidR="003827CB" w:rsidRPr="00262EB4">
        <w:rPr>
          <w:iCs/>
          <w:color w:val="000000"/>
        </w:rPr>
        <w:t xml:space="preserve"> </w:t>
      </w:r>
      <w:r w:rsidR="003827CB" w:rsidRPr="003827CB">
        <w:rPr>
          <w:b/>
          <w:bCs/>
          <w:iCs/>
          <w:color w:val="000000"/>
        </w:rPr>
        <w:t>pozem</w:t>
      </w:r>
      <w:r w:rsidR="003827CB">
        <w:rPr>
          <w:b/>
          <w:bCs/>
          <w:iCs/>
          <w:color w:val="000000"/>
        </w:rPr>
        <w:t>ku</w:t>
      </w:r>
      <w:r w:rsidR="003827CB" w:rsidRPr="003827CB">
        <w:rPr>
          <w:b/>
          <w:bCs/>
          <w:iCs/>
          <w:color w:val="000000"/>
        </w:rPr>
        <w:t xml:space="preserve"> p.č. </w:t>
      </w:r>
      <w:r w:rsidR="003827CB" w:rsidRPr="003827CB">
        <w:rPr>
          <w:b/>
          <w:bCs/>
          <w:iCs/>
        </w:rPr>
        <w:t>6051/249</w:t>
      </w:r>
      <w:r w:rsidRPr="00262EB4">
        <w:rPr>
          <w:iCs/>
          <w:szCs w:val="22"/>
        </w:rPr>
        <w:t xml:space="preserve">. Směnitel č. 1 přijímá </w:t>
      </w:r>
      <w:r w:rsidR="003827CB" w:rsidRPr="003827CB">
        <w:rPr>
          <w:b/>
          <w:bCs/>
          <w:iCs/>
          <w:color w:val="000000"/>
        </w:rPr>
        <w:t>pozemek p.č. 6051/178</w:t>
      </w:r>
      <w:r w:rsidR="003827CB">
        <w:rPr>
          <w:iCs/>
          <w:color w:val="000000"/>
        </w:rPr>
        <w:t xml:space="preserve">, </w:t>
      </w:r>
      <w:r w:rsidR="003827CB" w:rsidRPr="003827CB">
        <w:rPr>
          <w:b/>
          <w:bCs/>
          <w:iCs/>
          <w:szCs w:val="22"/>
        </w:rPr>
        <w:t xml:space="preserve">pozemek p.č. </w:t>
      </w:r>
      <w:r w:rsidR="003827CB" w:rsidRPr="003827CB">
        <w:rPr>
          <w:b/>
          <w:bCs/>
          <w:iCs/>
        </w:rPr>
        <w:t>6051/246</w:t>
      </w:r>
      <w:r w:rsidR="003827CB">
        <w:rPr>
          <w:iCs/>
        </w:rPr>
        <w:t>,</w:t>
      </w:r>
      <w:r w:rsidR="003827CB" w:rsidRPr="00262EB4">
        <w:rPr>
          <w:iCs/>
        </w:rPr>
        <w:t xml:space="preserve"> </w:t>
      </w:r>
      <w:r w:rsidR="003827CB" w:rsidRPr="003827CB">
        <w:rPr>
          <w:b/>
          <w:bCs/>
          <w:iCs/>
        </w:rPr>
        <w:t xml:space="preserve">pozemek p.č. </w:t>
      </w:r>
      <w:r w:rsidR="003827CB" w:rsidRPr="003827CB">
        <w:rPr>
          <w:b/>
          <w:bCs/>
          <w:iCs/>
          <w:szCs w:val="22"/>
        </w:rPr>
        <w:t xml:space="preserve"> </w:t>
      </w:r>
      <w:r w:rsidR="003827CB" w:rsidRPr="003827CB">
        <w:rPr>
          <w:b/>
          <w:bCs/>
          <w:iCs/>
        </w:rPr>
        <w:t>6051/247</w:t>
      </w:r>
      <w:r w:rsidR="003827CB" w:rsidRPr="00262EB4">
        <w:rPr>
          <w:iCs/>
        </w:rPr>
        <w:t xml:space="preserve"> </w:t>
      </w:r>
      <w:r w:rsidR="003827CB">
        <w:rPr>
          <w:iCs/>
          <w:szCs w:val="22"/>
        </w:rPr>
        <w:t>a</w:t>
      </w:r>
      <w:r w:rsidR="003827CB" w:rsidRPr="00262EB4">
        <w:rPr>
          <w:iCs/>
          <w:color w:val="000000"/>
        </w:rPr>
        <w:t xml:space="preserve"> </w:t>
      </w:r>
      <w:r w:rsidR="003827CB" w:rsidRPr="003827CB">
        <w:rPr>
          <w:b/>
          <w:bCs/>
          <w:iCs/>
          <w:color w:val="000000"/>
        </w:rPr>
        <w:t xml:space="preserve">pozemek p.č. </w:t>
      </w:r>
      <w:r w:rsidR="003827CB" w:rsidRPr="003827CB">
        <w:rPr>
          <w:b/>
          <w:bCs/>
          <w:iCs/>
        </w:rPr>
        <w:t>6051/249</w:t>
      </w:r>
      <w:r w:rsidR="003827CB">
        <w:rPr>
          <w:b/>
          <w:bCs/>
          <w:iCs/>
        </w:rPr>
        <w:t xml:space="preserve"> </w:t>
      </w:r>
      <w:r w:rsidRPr="00262EB4">
        <w:rPr>
          <w:iCs/>
          <w:szCs w:val="22"/>
        </w:rPr>
        <w:t xml:space="preserve">do svého výlučného vlastnictví a směnitel č. 2 přijímá </w:t>
      </w:r>
      <w:r w:rsidR="003827CB" w:rsidRPr="003827CB">
        <w:rPr>
          <w:b/>
          <w:bCs/>
          <w:iCs/>
          <w:color w:val="000000"/>
        </w:rPr>
        <w:t>pozemek p. č. 6051/245</w:t>
      </w:r>
      <w:r w:rsidR="003827CB" w:rsidRPr="00262EB4">
        <w:rPr>
          <w:iCs/>
          <w:color w:val="000000"/>
        </w:rPr>
        <w:t xml:space="preserve"> </w:t>
      </w:r>
      <w:r w:rsidRPr="00262EB4">
        <w:rPr>
          <w:iCs/>
          <w:szCs w:val="22"/>
        </w:rPr>
        <w:t>do svého výlučného vlastnictví.</w:t>
      </w:r>
    </w:p>
    <w:p w14:paraId="4D0D6E40" w14:textId="08888093" w:rsidR="005C79C0" w:rsidRPr="00D03854" w:rsidRDefault="00416FED" w:rsidP="00F75AE1">
      <w:pPr>
        <w:pStyle w:val="Odstavecseseznamem"/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iCs/>
          <w:color w:val="000000"/>
          <w:szCs w:val="22"/>
        </w:rPr>
      </w:pPr>
      <w:r>
        <w:rPr>
          <w:iCs/>
          <w:color w:val="000000"/>
          <w:szCs w:val="22"/>
        </w:rPr>
        <w:t xml:space="preserve">Smluvní strany se dohodly na </w:t>
      </w:r>
      <w:r w:rsidR="00C2050C">
        <w:rPr>
          <w:iCs/>
          <w:color w:val="000000"/>
          <w:szCs w:val="22"/>
        </w:rPr>
        <w:t>následujícím</w:t>
      </w:r>
      <w:r w:rsidR="005C79C0" w:rsidRPr="00D03854">
        <w:rPr>
          <w:iCs/>
          <w:color w:val="000000"/>
          <w:szCs w:val="22"/>
        </w:rPr>
        <w:t>:</w:t>
      </w:r>
    </w:p>
    <w:p w14:paraId="2CA50C37" w14:textId="6C242033" w:rsidR="00D03854" w:rsidRPr="00D03854" w:rsidRDefault="00D03854" w:rsidP="00D03854">
      <w:pPr>
        <w:pStyle w:val="Odstavecseseznamem"/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iCs/>
          <w:color w:val="000000"/>
        </w:rPr>
      </w:pPr>
      <w:r w:rsidRPr="00D03854">
        <w:rPr>
          <w:iCs/>
          <w:color w:val="000000"/>
        </w:rPr>
        <w:t xml:space="preserve">stavba bude provedena dle koordinačního situačního výkresu, který tvoří </w:t>
      </w:r>
      <w:r w:rsidRPr="00D03854">
        <w:rPr>
          <w:b/>
          <w:bCs/>
          <w:iCs/>
          <w:color w:val="000000"/>
          <w:u w:val="single"/>
        </w:rPr>
        <w:t>přílohu č. 2 této smlouvy</w:t>
      </w:r>
      <w:r w:rsidRPr="00D03854">
        <w:rPr>
          <w:iCs/>
          <w:color w:val="000000"/>
        </w:rPr>
        <w:t xml:space="preserve"> a části projektové dokumentace, která tvoří </w:t>
      </w:r>
      <w:r w:rsidRPr="00D03854">
        <w:rPr>
          <w:b/>
          <w:bCs/>
          <w:iCs/>
          <w:color w:val="000000"/>
          <w:u w:val="single"/>
        </w:rPr>
        <w:t>přílohu č. 3 této smlouvy</w:t>
      </w:r>
      <w:r w:rsidRPr="00D03854">
        <w:rPr>
          <w:iCs/>
          <w:color w:val="000000"/>
        </w:rPr>
        <w:t xml:space="preserve"> (průvodní zpráva ze září 2023), a </w:t>
      </w:r>
      <w:r w:rsidRPr="00D03854">
        <w:rPr>
          <w:b/>
          <w:bCs/>
          <w:iCs/>
          <w:color w:val="000000"/>
          <w:u w:val="single"/>
        </w:rPr>
        <w:t>přílohu č. 4 této smlouvy</w:t>
      </w:r>
      <w:r w:rsidRPr="00D03854">
        <w:rPr>
          <w:iCs/>
          <w:color w:val="000000"/>
        </w:rPr>
        <w:t xml:space="preserve"> – souhrnná technická zpráva ze září 2023. </w:t>
      </w:r>
      <w:r w:rsidR="00416FED">
        <w:rPr>
          <w:iCs/>
          <w:color w:val="000000"/>
        </w:rPr>
        <w:t xml:space="preserve">Ke stavbě bylo </w:t>
      </w:r>
      <w:r w:rsidR="00416FED" w:rsidRPr="00C3220B">
        <w:rPr>
          <w:iCs/>
          <w:color w:val="000000"/>
        </w:rPr>
        <w:t xml:space="preserve">vydáno </w:t>
      </w:r>
      <w:r w:rsidR="00416FED" w:rsidRPr="00C3220B">
        <w:rPr>
          <w:color w:val="000000"/>
          <w:shd w:val="clear" w:color="auto" w:fill="FFFFFF"/>
        </w:rPr>
        <w:t>rozhodnutí Městského úřadu Velké Meziříčí, odboru výstavby a územního rozvoje z 25.1.2024, č.j. VÝST/70043/2023-kř/14776/2023, kterým bylo vydáno společné povolení pro stavbu: Bytové domy U Jasanu II.</w:t>
      </w:r>
      <w:r w:rsidR="00416FED">
        <w:rPr>
          <w:color w:val="000000"/>
          <w:shd w:val="clear" w:color="auto" w:fill="FFFFFF"/>
        </w:rPr>
        <w:t xml:space="preserve">, které nabylo právní moci dne 21.2.2024; toto rozhodnutí tvoří </w:t>
      </w:r>
      <w:r w:rsidR="00416FED" w:rsidRPr="00C3220B">
        <w:rPr>
          <w:b/>
          <w:bCs/>
          <w:color w:val="000000"/>
          <w:u w:val="single"/>
          <w:shd w:val="clear" w:color="auto" w:fill="FFFFFF"/>
        </w:rPr>
        <w:t>přílohu č. 5 této smlouvy</w:t>
      </w:r>
      <w:r w:rsidR="00416FED">
        <w:rPr>
          <w:color w:val="000000"/>
          <w:shd w:val="clear" w:color="auto" w:fill="FFFFFF"/>
        </w:rPr>
        <w:t>.</w:t>
      </w:r>
      <w:r w:rsidR="00416FED" w:rsidRPr="00C3220B">
        <w:rPr>
          <w:color w:val="000000"/>
          <w:shd w:val="clear" w:color="auto" w:fill="FFFFFF"/>
        </w:rPr>
        <w:t xml:space="preserve"> </w:t>
      </w:r>
      <w:r w:rsidR="00416FED">
        <w:rPr>
          <w:iCs/>
          <w:color w:val="000000"/>
        </w:rPr>
        <w:t>Směnitel č. 2</w:t>
      </w:r>
      <w:r w:rsidR="00416FED" w:rsidRPr="00D03854">
        <w:rPr>
          <w:iCs/>
          <w:color w:val="000000"/>
        </w:rPr>
        <w:t xml:space="preserve"> </w:t>
      </w:r>
      <w:r w:rsidRPr="00D03854">
        <w:rPr>
          <w:iCs/>
          <w:color w:val="000000"/>
        </w:rPr>
        <w:t>se zavazuje k výstavbě veškerých stavebních objektů včetně zeleně, které jsou součástí řešeného území označeného červenou čárkovanou čarou (parkovací dům, komunikace, chodníky, parkovací stání, zídky, terasy, schodiště, technická infrastruktura, zeleň).</w:t>
      </w:r>
      <w:r w:rsidR="00416FED">
        <w:rPr>
          <w:iCs/>
          <w:color w:val="000000"/>
        </w:rPr>
        <w:t xml:space="preserve"> </w:t>
      </w:r>
      <w:r w:rsidR="00416FED">
        <w:t>Směnitel č. 2</w:t>
      </w:r>
      <w:r w:rsidR="00416FED" w:rsidRPr="00C851C3">
        <w:t xml:space="preserve"> se zavazuje k realizaci parkovacího domu v případě, že v dané lokalitě bude zájem o další parkovací místa. </w:t>
      </w:r>
      <w:r w:rsidR="00416FED">
        <w:t>Směnitel č. 1 po zjištění zájmu o další parkovací místa v dané lokalitě vyzve směnitele č. 2 k jednání, jehož předmětem bude zejména podoba a velikost parkovacího domu (přičemž velikost parkovacího domu bude odrážet potřeby obyvatel dané lokality města). V návaznosti na jednání bude na náklady směnitele č. 2 zpracována studie parkovacího domu.  Po zpracování studie parkovacího domu bude mezi smluvními stranami uzavřena smlouva o smlouvě budoucí, jejímž obsahem bude zejména ujednání o podrobnostech realizace stavby parkovacího domu a ujednání o vypořádání vlastnických vztahů k pozemkům pod parkovacím domem. Výstavba parkovacího domu  bude financována směnitelem č. 2, který bude i oprávněn jednotlivá parkovací místa prodávat.</w:t>
      </w:r>
    </w:p>
    <w:p w14:paraId="42A4D031" w14:textId="1A250E1E" w:rsidR="005C79C0" w:rsidRPr="00262EB4" w:rsidRDefault="005C79C0" w:rsidP="005C79C0">
      <w:pPr>
        <w:pStyle w:val="Odstavecseseznamem"/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iCs/>
          <w:color w:val="000000"/>
        </w:rPr>
      </w:pPr>
      <w:r w:rsidRPr="00262EB4">
        <w:rPr>
          <w:iCs/>
          <w:color w:val="000000"/>
        </w:rPr>
        <w:t xml:space="preserve">Zahájení stavby bude nejpozději </w:t>
      </w:r>
      <w:r w:rsidR="00D03854">
        <w:rPr>
          <w:iCs/>
          <w:color w:val="000000"/>
        </w:rPr>
        <w:t>1. července</w:t>
      </w:r>
      <w:r w:rsidR="00D03854" w:rsidRPr="00B863AB">
        <w:rPr>
          <w:iCs/>
          <w:color w:val="000000"/>
        </w:rPr>
        <w:t xml:space="preserve"> 2024</w:t>
      </w:r>
      <w:r w:rsidRPr="00262EB4">
        <w:rPr>
          <w:iCs/>
          <w:color w:val="000000"/>
        </w:rPr>
        <w:t>.</w:t>
      </w:r>
    </w:p>
    <w:p w14:paraId="47D3BFEB" w14:textId="77777777" w:rsidR="005C79C0" w:rsidRPr="00262EB4" w:rsidRDefault="005C79C0" w:rsidP="005C79C0">
      <w:pPr>
        <w:pStyle w:val="Odstavecseseznamem"/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iCs/>
          <w:color w:val="000000"/>
        </w:rPr>
      </w:pPr>
      <w:r w:rsidRPr="00262EB4">
        <w:rPr>
          <w:iCs/>
          <w:color w:val="000000"/>
        </w:rPr>
        <w:t>Kolaudace 1. vchodu BD bude nejpozději 3 roky od zahájení stavby a následné kolaudace dalších vchodů BD budou vždy od kolaudace předchozího vchodu BD nejpozději do tří let.</w:t>
      </w:r>
    </w:p>
    <w:p w14:paraId="2176653A" w14:textId="47900C63" w:rsidR="005C79C0" w:rsidRPr="00262EB4" w:rsidRDefault="005C79C0" w:rsidP="005C79C0">
      <w:pPr>
        <w:pStyle w:val="Odstavecseseznamem"/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iCs/>
          <w:color w:val="000000"/>
        </w:rPr>
      </w:pPr>
      <w:r w:rsidRPr="00262EB4">
        <w:rPr>
          <w:iCs/>
          <w:color w:val="000000"/>
        </w:rPr>
        <w:t>Předkupní právo bude zřízeno na pozem</w:t>
      </w:r>
      <w:r w:rsidR="00F75AE1">
        <w:rPr>
          <w:iCs/>
          <w:color w:val="000000"/>
        </w:rPr>
        <w:t>ek</w:t>
      </w:r>
      <w:r w:rsidRPr="00262EB4">
        <w:rPr>
          <w:iCs/>
          <w:color w:val="000000"/>
        </w:rPr>
        <w:t xml:space="preserve"> ve vlastnictví města </w:t>
      </w:r>
      <w:r w:rsidR="00EF014B">
        <w:rPr>
          <w:iCs/>
          <w:color w:val="000000"/>
        </w:rPr>
        <w:t>dle čl. V. této smlouvy</w:t>
      </w:r>
      <w:r w:rsidRPr="00262EB4">
        <w:rPr>
          <w:iCs/>
          <w:color w:val="000000"/>
        </w:rPr>
        <w:t>.</w:t>
      </w:r>
    </w:p>
    <w:p w14:paraId="1BACA07A" w14:textId="6C286D7C" w:rsidR="00490631" w:rsidRDefault="005C79C0" w:rsidP="00490631">
      <w:pPr>
        <w:pStyle w:val="Odstavecseseznamem"/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iCs/>
          <w:color w:val="000000"/>
        </w:rPr>
      </w:pPr>
      <w:r w:rsidRPr="00262EB4">
        <w:rPr>
          <w:iCs/>
          <w:color w:val="000000"/>
        </w:rPr>
        <w:t xml:space="preserve">V případě nedodržení termínu zahájení stavby a termínu kolaudací </w:t>
      </w:r>
      <w:r w:rsidR="00D03854">
        <w:rPr>
          <w:iCs/>
          <w:color w:val="000000"/>
        </w:rPr>
        <w:t>je</w:t>
      </w:r>
      <w:r w:rsidRPr="00262EB4">
        <w:rPr>
          <w:iCs/>
          <w:color w:val="000000"/>
        </w:rPr>
        <w:t xml:space="preserve"> sjednána smluvní pokuta ve výši 100.000 Kč za každý započatý měsíc. Tuto smluvní pokutu zaplatí směnitel č. 2 do 30 dnů od vyzvání směnitele</w:t>
      </w:r>
      <w:r w:rsidR="00C40BFC">
        <w:rPr>
          <w:iCs/>
          <w:color w:val="000000"/>
        </w:rPr>
        <w:t>m</w:t>
      </w:r>
      <w:r w:rsidRPr="00262EB4">
        <w:rPr>
          <w:iCs/>
          <w:color w:val="000000"/>
        </w:rPr>
        <w:t xml:space="preserve"> č. 1.</w:t>
      </w:r>
    </w:p>
    <w:p w14:paraId="2AE8EF24" w14:textId="566374EF" w:rsidR="005C79C0" w:rsidRPr="00490631" w:rsidRDefault="00416FED" w:rsidP="00C2050C">
      <w:pPr>
        <w:pStyle w:val="Odstavecseseznamem"/>
        <w:shd w:val="clear" w:color="auto" w:fill="FFFFFF"/>
        <w:spacing w:before="100" w:beforeAutospacing="1" w:after="100" w:afterAutospacing="1"/>
        <w:ind w:left="284" w:firstLine="76"/>
        <w:jc w:val="both"/>
        <w:rPr>
          <w:iCs/>
          <w:color w:val="000000"/>
        </w:rPr>
      </w:pPr>
      <w:r>
        <w:rPr>
          <w:iCs/>
        </w:rPr>
        <w:t>S</w:t>
      </w:r>
      <w:r w:rsidR="005C79C0" w:rsidRPr="00490631">
        <w:rPr>
          <w:iCs/>
        </w:rPr>
        <w:t>měnitel č. 2 s</w:t>
      </w:r>
      <w:r w:rsidR="00C2050C">
        <w:rPr>
          <w:iCs/>
        </w:rPr>
        <w:t> výše uvedeným</w:t>
      </w:r>
      <w:r w:rsidR="005C79C0" w:rsidRPr="00490631">
        <w:rPr>
          <w:iCs/>
        </w:rPr>
        <w:t xml:space="preserve"> souhlasí a zavazuje se k naplnění </w:t>
      </w:r>
      <w:r w:rsidR="00C2050C">
        <w:rPr>
          <w:iCs/>
        </w:rPr>
        <w:t>výše uvedeného</w:t>
      </w:r>
      <w:r w:rsidR="005C79C0" w:rsidRPr="00490631">
        <w:rPr>
          <w:iCs/>
        </w:rPr>
        <w:t xml:space="preserve">. </w:t>
      </w:r>
    </w:p>
    <w:p w14:paraId="2D2A379B" w14:textId="77777777" w:rsidR="0037189F" w:rsidRDefault="0037189F" w:rsidP="00B863AB"/>
    <w:p w14:paraId="0DA0574A" w14:textId="04BB0A8C" w:rsidR="00126530" w:rsidRPr="00126530" w:rsidRDefault="00126530" w:rsidP="00126530">
      <w:pPr>
        <w:pStyle w:val="Odstavecseseznamem"/>
        <w:numPr>
          <w:ilvl w:val="0"/>
          <w:numId w:val="41"/>
        </w:numPr>
        <w:ind w:left="0" w:firstLine="0"/>
        <w:jc w:val="center"/>
        <w:rPr>
          <w:b/>
          <w:bCs/>
        </w:rPr>
      </w:pPr>
    </w:p>
    <w:p w14:paraId="040EF8C7" w14:textId="6825CFC3" w:rsidR="007B61EB" w:rsidRDefault="00B863AB" w:rsidP="00126530">
      <w:pPr>
        <w:pStyle w:val="Odstavecseseznamem"/>
        <w:ind w:left="0"/>
        <w:jc w:val="center"/>
        <w:rPr>
          <w:b/>
          <w:bCs/>
        </w:rPr>
      </w:pPr>
      <w:r>
        <w:rPr>
          <w:b/>
          <w:bCs/>
        </w:rPr>
        <w:t>Cena, platební podmínky</w:t>
      </w:r>
    </w:p>
    <w:p w14:paraId="0D793F1E" w14:textId="77777777" w:rsidR="0036037D" w:rsidRPr="0036037D" w:rsidRDefault="0036037D" w:rsidP="0036037D">
      <w:pPr>
        <w:ind w:left="360"/>
        <w:jc w:val="center"/>
        <w:rPr>
          <w:b/>
          <w:bCs/>
        </w:rPr>
      </w:pPr>
    </w:p>
    <w:p w14:paraId="113EACE0" w14:textId="77777777" w:rsidR="00AC37C1" w:rsidRDefault="00AC37C1" w:rsidP="00AC37C1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284" w:right="-426"/>
        <w:jc w:val="both"/>
        <w:rPr>
          <w:szCs w:val="22"/>
        </w:rPr>
      </w:pPr>
      <w:r>
        <w:rPr>
          <w:szCs w:val="22"/>
        </w:rPr>
        <w:t>Smluvní strany se dohodly na ceně směňovaných pozemků následovně:</w:t>
      </w:r>
    </w:p>
    <w:p w14:paraId="2C7ABC6E" w14:textId="77777777" w:rsidR="00AC37C1" w:rsidRDefault="00AC37C1" w:rsidP="00AC37C1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ind w:right="-426"/>
        <w:jc w:val="both"/>
        <w:rPr>
          <w:szCs w:val="22"/>
        </w:rPr>
      </w:pPr>
      <w:r>
        <w:rPr>
          <w:szCs w:val="22"/>
        </w:rPr>
        <w:t xml:space="preserve">z majetku </w:t>
      </w:r>
      <w:r w:rsidRPr="00560308">
        <w:rPr>
          <w:b/>
          <w:szCs w:val="22"/>
        </w:rPr>
        <w:t>směnitele 1</w:t>
      </w:r>
      <w:r>
        <w:rPr>
          <w:szCs w:val="22"/>
        </w:rPr>
        <w:t>:</w:t>
      </w:r>
    </w:p>
    <w:p w14:paraId="7B9BA47E" w14:textId="77777777" w:rsidR="00AC37C1" w:rsidRDefault="00AC37C1" w:rsidP="00AC37C1">
      <w:pPr>
        <w:autoSpaceDE w:val="0"/>
        <w:autoSpaceDN w:val="0"/>
        <w:adjustRightInd w:val="0"/>
        <w:ind w:left="644" w:right="-426"/>
        <w:jc w:val="both"/>
        <w:rPr>
          <w:szCs w:val="22"/>
        </w:rPr>
      </w:pPr>
    </w:p>
    <w:tbl>
      <w:tblPr>
        <w:tblStyle w:val="Mkatabulky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1331"/>
        <w:gridCol w:w="1684"/>
        <w:gridCol w:w="1684"/>
      </w:tblGrid>
      <w:tr w:rsidR="00AC37C1" w14:paraId="529354D4" w14:textId="77777777" w:rsidTr="007C0B2B">
        <w:tc>
          <w:tcPr>
            <w:tcW w:w="3260" w:type="dxa"/>
          </w:tcPr>
          <w:p w14:paraId="1D02827E" w14:textId="56A12E91" w:rsidR="00AC37C1" w:rsidRPr="002E7FC5" w:rsidRDefault="00AC37C1" w:rsidP="00AC37C1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-426"/>
              <w:jc w:val="both"/>
              <w:rPr>
                <w:szCs w:val="22"/>
              </w:rPr>
            </w:pPr>
            <w:r>
              <w:rPr>
                <w:szCs w:val="22"/>
              </w:rPr>
              <w:t>pozemek p.č. 6051/245</w:t>
            </w:r>
          </w:p>
        </w:tc>
        <w:tc>
          <w:tcPr>
            <w:tcW w:w="1331" w:type="dxa"/>
          </w:tcPr>
          <w:p w14:paraId="0454D40C" w14:textId="601FA141" w:rsidR="00AC37C1" w:rsidRDefault="00AC37C1" w:rsidP="007C0B2B">
            <w:pPr>
              <w:autoSpaceDE w:val="0"/>
              <w:autoSpaceDN w:val="0"/>
              <w:adjustRightInd w:val="0"/>
              <w:ind w:right="93"/>
              <w:jc w:val="right"/>
              <w:rPr>
                <w:szCs w:val="22"/>
              </w:rPr>
            </w:pPr>
            <w:r>
              <w:rPr>
                <w:szCs w:val="22"/>
              </w:rPr>
              <w:t>2.378 m</w:t>
            </w:r>
            <w:r w:rsidRPr="002E7FC5">
              <w:rPr>
                <w:szCs w:val="22"/>
                <w:vertAlign w:val="superscript"/>
              </w:rPr>
              <w:t>2</w:t>
            </w:r>
          </w:p>
        </w:tc>
        <w:tc>
          <w:tcPr>
            <w:tcW w:w="1684" w:type="dxa"/>
          </w:tcPr>
          <w:p w14:paraId="455793A5" w14:textId="2BCE1CF1" w:rsidR="00AC37C1" w:rsidRDefault="00AC37C1" w:rsidP="00AC37C1">
            <w:pPr>
              <w:autoSpaceDE w:val="0"/>
              <w:autoSpaceDN w:val="0"/>
              <w:adjustRightInd w:val="0"/>
              <w:ind w:right="-426"/>
              <w:jc w:val="both"/>
              <w:rPr>
                <w:szCs w:val="22"/>
              </w:rPr>
            </w:pPr>
            <w:r>
              <w:rPr>
                <w:szCs w:val="22"/>
              </w:rPr>
              <w:t>1.800,-Kč / m</w:t>
            </w:r>
            <w:r w:rsidRPr="006571B1">
              <w:rPr>
                <w:szCs w:val="22"/>
                <w:vertAlign w:val="superscript"/>
              </w:rPr>
              <w:t>2</w:t>
            </w:r>
          </w:p>
        </w:tc>
        <w:tc>
          <w:tcPr>
            <w:tcW w:w="1684" w:type="dxa"/>
          </w:tcPr>
          <w:p w14:paraId="4BC7FF20" w14:textId="3EF1EFA9" w:rsidR="00AC37C1" w:rsidRDefault="00AC37C1" w:rsidP="007C0B2B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>
              <w:rPr>
                <w:szCs w:val="22"/>
              </w:rPr>
              <w:t>4,280.400,-Kč</w:t>
            </w:r>
          </w:p>
        </w:tc>
      </w:tr>
    </w:tbl>
    <w:p w14:paraId="6B5951EC" w14:textId="77777777" w:rsidR="00AC37C1" w:rsidRDefault="00AC37C1" w:rsidP="00AC37C1">
      <w:pPr>
        <w:autoSpaceDE w:val="0"/>
        <w:autoSpaceDN w:val="0"/>
        <w:adjustRightInd w:val="0"/>
        <w:ind w:left="644" w:right="-426"/>
        <w:jc w:val="both"/>
        <w:rPr>
          <w:szCs w:val="22"/>
        </w:rPr>
      </w:pPr>
    </w:p>
    <w:p w14:paraId="514E0978" w14:textId="77777777" w:rsidR="00AC37C1" w:rsidRPr="002E7FC5" w:rsidRDefault="00AC37C1" w:rsidP="00AC37C1">
      <w:pPr>
        <w:autoSpaceDE w:val="0"/>
        <w:autoSpaceDN w:val="0"/>
        <w:adjustRightInd w:val="0"/>
        <w:ind w:left="644" w:right="-426"/>
        <w:jc w:val="both"/>
        <w:rPr>
          <w:szCs w:val="22"/>
        </w:rPr>
      </w:pPr>
    </w:p>
    <w:p w14:paraId="39CE29B8" w14:textId="57DA79BD" w:rsidR="00AC37C1" w:rsidRDefault="00AC37C1" w:rsidP="00AC37C1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ind w:right="-426"/>
        <w:jc w:val="both"/>
        <w:rPr>
          <w:szCs w:val="22"/>
        </w:rPr>
      </w:pPr>
      <w:r w:rsidRPr="006571B1">
        <w:rPr>
          <w:szCs w:val="22"/>
        </w:rPr>
        <w:t xml:space="preserve">z majetku </w:t>
      </w:r>
      <w:r w:rsidRPr="006571B1">
        <w:rPr>
          <w:b/>
          <w:szCs w:val="22"/>
        </w:rPr>
        <w:t>směnitele 2</w:t>
      </w:r>
      <w:r>
        <w:rPr>
          <w:b/>
          <w:szCs w:val="22"/>
        </w:rPr>
        <w:t xml:space="preserve">: </w:t>
      </w:r>
      <w:r w:rsidRPr="006571B1">
        <w:rPr>
          <w:szCs w:val="22"/>
        </w:rPr>
        <w:t xml:space="preserve">  </w:t>
      </w:r>
    </w:p>
    <w:p w14:paraId="46DDC088" w14:textId="77777777" w:rsidR="00AC37C1" w:rsidRDefault="00AC37C1" w:rsidP="00AC37C1">
      <w:pPr>
        <w:autoSpaceDE w:val="0"/>
        <w:autoSpaceDN w:val="0"/>
        <w:adjustRightInd w:val="0"/>
        <w:ind w:left="644" w:right="-426"/>
        <w:jc w:val="both"/>
        <w:rPr>
          <w:szCs w:val="22"/>
        </w:rPr>
      </w:pPr>
    </w:p>
    <w:tbl>
      <w:tblPr>
        <w:tblStyle w:val="Mkatabulky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1331"/>
        <w:gridCol w:w="1684"/>
        <w:gridCol w:w="1684"/>
      </w:tblGrid>
      <w:tr w:rsidR="00AC37C1" w14:paraId="1FCAF289" w14:textId="77777777" w:rsidTr="007C0B2B">
        <w:tc>
          <w:tcPr>
            <w:tcW w:w="3260" w:type="dxa"/>
          </w:tcPr>
          <w:p w14:paraId="443002BD" w14:textId="7AC07A9D" w:rsidR="00AC37C1" w:rsidRPr="002E7FC5" w:rsidRDefault="00AC37C1" w:rsidP="007C0B2B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-426"/>
              <w:jc w:val="both"/>
              <w:rPr>
                <w:szCs w:val="22"/>
              </w:rPr>
            </w:pPr>
            <w:r>
              <w:rPr>
                <w:szCs w:val="22"/>
              </w:rPr>
              <w:t>pozemek p.č. 6051/178</w:t>
            </w:r>
          </w:p>
        </w:tc>
        <w:tc>
          <w:tcPr>
            <w:tcW w:w="1331" w:type="dxa"/>
          </w:tcPr>
          <w:p w14:paraId="00E5E4A1" w14:textId="4A12F403" w:rsidR="00AC37C1" w:rsidRDefault="00AC37C1" w:rsidP="007C0B2B">
            <w:pPr>
              <w:autoSpaceDE w:val="0"/>
              <w:autoSpaceDN w:val="0"/>
              <w:adjustRightInd w:val="0"/>
              <w:ind w:right="93"/>
              <w:jc w:val="right"/>
              <w:rPr>
                <w:szCs w:val="22"/>
              </w:rPr>
            </w:pPr>
            <w:r>
              <w:rPr>
                <w:szCs w:val="22"/>
              </w:rPr>
              <w:t>292 m</w:t>
            </w:r>
            <w:r w:rsidRPr="002E7FC5">
              <w:rPr>
                <w:szCs w:val="22"/>
                <w:vertAlign w:val="superscript"/>
              </w:rPr>
              <w:t>2</w:t>
            </w:r>
          </w:p>
        </w:tc>
        <w:tc>
          <w:tcPr>
            <w:tcW w:w="1684" w:type="dxa"/>
          </w:tcPr>
          <w:p w14:paraId="0E80B169" w14:textId="77777777" w:rsidR="00AC37C1" w:rsidRDefault="00AC37C1" w:rsidP="00AC37C1">
            <w:pPr>
              <w:autoSpaceDE w:val="0"/>
              <w:autoSpaceDN w:val="0"/>
              <w:adjustRightInd w:val="0"/>
              <w:ind w:right="-426"/>
              <w:jc w:val="both"/>
              <w:rPr>
                <w:szCs w:val="22"/>
              </w:rPr>
            </w:pPr>
            <w:r>
              <w:rPr>
                <w:szCs w:val="22"/>
              </w:rPr>
              <w:t>1.800,-Kč / m</w:t>
            </w:r>
            <w:r w:rsidRPr="006571B1">
              <w:rPr>
                <w:szCs w:val="22"/>
                <w:vertAlign w:val="superscript"/>
              </w:rPr>
              <w:t>2</w:t>
            </w:r>
          </w:p>
        </w:tc>
        <w:tc>
          <w:tcPr>
            <w:tcW w:w="1684" w:type="dxa"/>
          </w:tcPr>
          <w:p w14:paraId="7A22B01B" w14:textId="5AF13F6D" w:rsidR="00AC37C1" w:rsidRDefault="00AC37C1" w:rsidP="007C0B2B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>
              <w:rPr>
                <w:szCs w:val="22"/>
              </w:rPr>
              <w:t>525.600,-Kč</w:t>
            </w:r>
          </w:p>
        </w:tc>
      </w:tr>
      <w:tr w:rsidR="00AC37C1" w14:paraId="2DCCAB2C" w14:textId="77777777" w:rsidTr="007C0B2B">
        <w:tc>
          <w:tcPr>
            <w:tcW w:w="3260" w:type="dxa"/>
          </w:tcPr>
          <w:p w14:paraId="47C7313C" w14:textId="5E1FB172" w:rsidR="00AC37C1" w:rsidRPr="002E7FC5" w:rsidRDefault="00AC37C1" w:rsidP="007C0B2B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adjustRightInd w:val="0"/>
              <w:ind w:right="-426"/>
              <w:jc w:val="both"/>
              <w:rPr>
                <w:szCs w:val="22"/>
              </w:rPr>
            </w:pPr>
            <w:r>
              <w:rPr>
                <w:szCs w:val="22"/>
              </w:rPr>
              <w:t>pozemek p.č. 6051/246</w:t>
            </w:r>
          </w:p>
        </w:tc>
        <w:tc>
          <w:tcPr>
            <w:tcW w:w="1331" w:type="dxa"/>
          </w:tcPr>
          <w:p w14:paraId="3FB89EDE" w14:textId="7DE251A5" w:rsidR="00AC37C1" w:rsidRDefault="00AC37C1" w:rsidP="007C0B2B">
            <w:pPr>
              <w:autoSpaceDE w:val="0"/>
              <w:autoSpaceDN w:val="0"/>
              <w:adjustRightInd w:val="0"/>
              <w:ind w:right="93"/>
              <w:jc w:val="right"/>
              <w:rPr>
                <w:szCs w:val="22"/>
              </w:rPr>
            </w:pPr>
            <w:r>
              <w:rPr>
                <w:szCs w:val="22"/>
              </w:rPr>
              <w:t>745 m</w:t>
            </w:r>
            <w:r w:rsidRPr="002E7FC5">
              <w:rPr>
                <w:szCs w:val="22"/>
                <w:vertAlign w:val="superscript"/>
              </w:rPr>
              <w:t>2</w:t>
            </w:r>
          </w:p>
        </w:tc>
        <w:tc>
          <w:tcPr>
            <w:tcW w:w="1684" w:type="dxa"/>
          </w:tcPr>
          <w:p w14:paraId="28B37CD9" w14:textId="1C40504E" w:rsidR="00AC37C1" w:rsidRDefault="00AC37C1" w:rsidP="00AC37C1">
            <w:pPr>
              <w:autoSpaceDE w:val="0"/>
              <w:autoSpaceDN w:val="0"/>
              <w:adjustRightInd w:val="0"/>
              <w:ind w:right="-426"/>
              <w:jc w:val="both"/>
              <w:rPr>
                <w:szCs w:val="22"/>
              </w:rPr>
            </w:pPr>
            <w:r>
              <w:rPr>
                <w:szCs w:val="22"/>
              </w:rPr>
              <w:t>1.800,-Kč / m</w:t>
            </w:r>
            <w:r w:rsidRPr="006571B1">
              <w:rPr>
                <w:szCs w:val="22"/>
                <w:vertAlign w:val="superscript"/>
              </w:rPr>
              <w:t>2</w:t>
            </w:r>
          </w:p>
        </w:tc>
        <w:tc>
          <w:tcPr>
            <w:tcW w:w="1684" w:type="dxa"/>
          </w:tcPr>
          <w:p w14:paraId="08C94E47" w14:textId="0F170D41" w:rsidR="00AC37C1" w:rsidRDefault="00AC37C1" w:rsidP="007C0B2B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>
              <w:rPr>
                <w:szCs w:val="22"/>
              </w:rPr>
              <w:t>1,341.000,-Kč</w:t>
            </w:r>
          </w:p>
        </w:tc>
      </w:tr>
      <w:tr w:rsidR="00AC37C1" w14:paraId="71CDB880" w14:textId="77777777" w:rsidTr="007C0B2B">
        <w:tc>
          <w:tcPr>
            <w:tcW w:w="3260" w:type="dxa"/>
          </w:tcPr>
          <w:p w14:paraId="1FCF855D" w14:textId="50DA6FC4" w:rsidR="00AC37C1" w:rsidRPr="006571B1" w:rsidRDefault="00AC37C1" w:rsidP="007C0B2B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adjustRightInd w:val="0"/>
              <w:ind w:right="-426"/>
              <w:jc w:val="both"/>
              <w:rPr>
                <w:szCs w:val="22"/>
              </w:rPr>
            </w:pPr>
            <w:r w:rsidRPr="006571B1">
              <w:rPr>
                <w:szCs w:val="22"/>
              </w:rPr>
              <w:t xml:space="preserve">pozemek p.č. </w:t>
            </w:r>
            <w:r>
              <w:rPr>
                <w:szCs w:val="22"/>
              </w:rPr>
              <w:t>6051/247</w:t>
            </w:r>
          </w:p>
        </w:tc>
        <w:tc>
          <w:tcPr>
            <w:tcW w:w="1331" w:type="dxa"/>
          </w:tcPr>
          <w:p w14:paraId="773BF41C" w14:textId="69C85844" w:rsidR="00AC37C1" w:rsidRDefault="00AC37C1" w:rsidP="007C0B2B">
            <w:pPr>
              <w:autoSpaceDE w:val="0"/>
              <w:autoSpaceDN w:val="0"/>
              <w:adjustRightInd w:val="0"/>
              <w:ind w:right="93"/>
              <w:jc w:val="right"/>
              <w:rPr>
                <w:szCs w:val="22"/>
              </w:rPr>
            </w:pPr>
            <w:r>
              <w:rPr>
                <w:szCs w:val="22"/>
              </w:rPr>
              <w:t>1.222 m</w:t>
            </w:r>
            <w:r w:rsidRPr="002E7FC5">
              <w:rPr>
                <w:szCs w:val="22"/>
                <w:vertAlign w:val="superscript"/>
              </w:rPr>
              <w:t>2</w:t>
            </w:r>
          </w:p>
        </w:tc>
        <w:tc>
          <w:tcPr>
            <w:tcW w:w="1684" w:type="dxa"/>
          </w:tcPr>
          <w:p w14:paraId="5210C045" w14:textId="6DAFE88E" w:rsidR="00AC37C1" w:rsidRDefault="00AC37C1" w:rsidP="00AC37C1">
            <w:pPr>
              <w:autoSpaceDE w:val="0"/>
              <w:autoSpaceDN w:val="0"/>
              <w:adjustRightInd w:val="0"/>
              <w:ind w:right="-426"/>
              <w:jc w:val="both"/>
              <w:rPr>
                <w:szCs w:val="22"/>
              </w:rPr>
            </w:pPr>
            <w:r>
              <w:rPr>
                <w:szCs w:val="22"/>
              </w:rPr>
              <w:t>1.800,-Kč / m</w:t>
            </w:r>
            <w:r w:rsidRPr="006571B1">
              <w:rPr>
                <w:szCs w:val="22"/>
                <w:vertAlign w:val="superscript"/>
              </w:rPr>
              <w:t>2</w:t>
            </w:r>
          </w:p>
        </w:tc>
        <w:tc>
          <w:tcPr>
            <w:tcW w:w="1684" w:type="dxa"/>
          </w:tcPr>
          <w:p w14:paraId="67ACF8B2" w14:textId="1C3B5E58" w:rsidR="00AC37C1" w:rsidRDefault="00AC37C1" w:rsidP="007C0B2B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>
              <w:rPr>
                <w:szCs w:val="22"/>
              </w:rPr>
              <w:t>2,199.600,-Kč</w:t>
            </w:r>
          </w:p>
        </w:tc>
      </w:tr>
      <w:tr w:rsidR="00AC37C1" w14:paraId="49FBD90F" w14:textId="77777777" w:rsidTr="007C0B2B">
        <w:tc>
          <w:tcPr>
            <w:tcW w:w="3260" w:type="dxa"/>
          </w:tcPr>
          <w:p w14:paraId="7C2BFFA8" w14:textId="07F4AE13" w:rsidR="00AC37C1" w:rsidRPr="006571B1" w:rsidRDefault="00AC37C1" w:rsidP="007C0B2B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adjustRightInd w:val="0"/>
              <w:ind w:right="-426"/>
              <w:jc w:val="both"/>
              <w:rPr>
                <w:szCs w:val="22"/>
              </w:rPr>
            </w:pPr>
            <w:r w:rsidRPr="006571B1">
              <w:rPr>
                <w:szCs w:val="22"/>
              </w:rPr>
              <w:t xml:space="preserve">pozemek p.č. </w:t>
            </w:r>
            <w:r>
              <w:rPr>
                <w:szCs w:val="22"/>
              </w:rPr>
              <w:t>6051/249</w:t>
            </w:r>
          </w:p>
        </w:tc>
        <w:tc>
          <w:tcPr>
            <w:tcW w:w="1331" w:type="dxa"/>
          </w:tcPr>
          <w:p w14:paraId="3EFBC54B" w14:textId="05577650" w:rsidR="00AC37C1" w:rsidRDefault="00AC37C1" w:rsidP="007C0B2B">
            <w:pPr>
              <w:autoSpaceDE w:val="0"/>
              <w:autoSpaceDN w:val="0"/>
              <w:adjustRightInd w:val="0"/>
              <w:ind w:right="93"/>
              <w:jc w:val="right"/>
              <w:rPr>
                <w:szCs w:val="22"/>
              </w:rPr>
            </w:pPr>
            <w:r>
              <w:rPr>
                <w:szCs w:val="22"/>
              </w:rPr>
              <w:t>119 m</w:t>
            </w:r>
            <w:r w:rsidRPr="002E7FC5">
              <w:rPr>
                <w:szCs w:val="22"/>
                <w:vertAlign w:val="superscript"/>
              </w:rPr>
              <w:t>2</w:t>
            </w:r>
          </w:p>
        </w:tc>
        <w:tc>
          <w:tcPr>
            <w:tcW w:w="1684" w:type="dxa"/>
          </w:tcPr>
          <w:p w14:paraId="5BCCB26D" w14:textId="228E0A22" w:rsidR="00AC37C1" w:rsidRDefault="00AC37C1" w:rsidP="00AC37C1">
            <w:pPr>
              <w:autoSpaceDE w:val="0"/>
              <w:autoSpaceDN w:val="0"/>
              <w:adjustRightInd w:val="0"/>
              <w:ind w:right="-426"/>
              <w:jc w:val="both"/>
              <w:rPr>
                <w:szCs w:val="22"/>
              </w:rPr>
            </w:pPr>
            <w:r>
              <w:rPr>
                <w:szCs w:val="22"/>
              </w:rPr>
              <w:t>1.800,-Kč / m</w:t>
            </w:r>
            <w:r w:rsidRPr="006571B1">
              <w:rPr>
                <w:szCs w:val="22"/>
                <w:vertAlign w:val="superscript"/>
              </w:rPr>
              <w:t>2</w:t>
            </w:r>
          </w:p>
        </w:tc>
        <w:tc>
          <w:tcPr>
            <w:tcW w:w="1684" w:type="dxa"/>
          </w:tcPr>
          <w:p w14:paraId="56E5D3D1" w14:textId="5CE13C39" w:rsidR="00AC37C1" w:rsidRDefault="00AC37C1" w:rsidP="007C0B2B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>
              <w:rPr>
                <w:szCs w:val="22"/>
              </w:rPr>
              <w:t>214.200,-Kč</w:t>
            </w:r>
          </w:p>
        </w:tc>
      </w:tr>
    </w:tbl>
    <w:p w14:paraId="0C7FE293" w14:textId="77777777" w:rsidR="00AC37C1" w:rsidRDefault="00AC37C1" w:rsidP="00AC37C1">
      <w:pPr>
        <w:autoSpaceDE w:val="0"/>
        <w:autoSpaceDN w:val="0"/>
        <w:adjustRightInd w:val="0"/>
        <w:ind w:left="644" w:right="-426"/>
        <w:jc w:val="both"/>
        <w:rPr>
          <w:szCs w:val="22"/>
        </w:rPr>
      </w:pPr>
    </w:p>
    <w:p w14:paraId="6D00D91A" w14:textId="5A667013" w:rsidR="00AC37C1" w:rsidRDefault="00AC37C1" w:rsidP="00AC37C1">
      <w:pPr>
        <w:autoSpaceDE w:val="0"/>
        <w:autoSpaceDN w:val="0"/>
        <w:adjustRightInd w:val="0"/>
        <w:ind w:left="644" w:right="-426"/>
        <w:jc w:val="both"/>
        <w:rPr>
          <w:szCs w:val="22"/>
        </w:rPr>
      </w:pPr>
      <w:r>
        <w:rPr>
          <w:szCs w:val="22"/>
        </w:rPr>
        <w:t>Celková cena pozemků z majetku směnitele</w:t>
      </w:r>
      <w:r w:rsidR="00283530">
        <w:rPr>
          <w:szCs w:val="22"/>
        </w:rPr>
        <w:t xml:space="preserve"> 2</w:t>
      </w:r>
      <w:r>
        <w:rPr>
          <w:szCs w:val="22"/>
        </w:rPr>
        <w:t xml:space="preserve"> je </w:t>
      </w:r>
      <w:r>
        <w:rPr>
          <w:b/>
          <w:szCs w:val="22"/>
          <w:u w:val="single"/>
        </w:rPr>
        <w:t>4,280.400</w:t>
      </w:r>
      <w:r w:rsidRPr="006571B1">
        <w:rPr>
          <w:b/>
          <w:szCs w:val="22"/>
          <w:u w:val="single"/>
        </w:rPr>
        <w:t>,-Kč</w:t>
      </w:r>
      <w:r>
        <w:rPr>
          <w:szCs w:val="22"/>
        </w:rPr>
        <w:t xml:space="preserve">. </w:t>
      </w:r>
    </w:p>
    <w:p w14:paraId="1115ED56" w14:textId="77777777" w:rsidR="00AC37C1" w:rsidRPr="00AC37C1" w:rsidRDefault="00AC37C1" w:rsidP="00AC37C1">
      <w:pPr>
        <w:autoSpaceDE w:val="0"/>
        <w:autoSpaceDN w:val="0"/>
        <w:adjustRightInd w:val="0"/>
        <w:ind w:right="-426"/>
        <w:jc w:val="both"/>
        <w:rPr>
          <w:iCs/>
          <w:szCs w:val="22"/>
        </w:rPr>
      </w:pPr>
    </w:p>
    <w:p w14:paraId="59C39C58" w14:textId="08E33FDE" w:rsidR="005C79C0" w:rsidRPr="00AC37C1" w:rsidRDefault="005C79C0" w:rsidP="00AC37C1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284" w:right="-426" w:hanging="284"/>
        <w:jc w:val="both"/>
        <w:rPr>
          <w:iCs/>
          <w:szCs w:val="22"/>
        </w:rPr>
      </w:pPr>
      <w:r w:rsidRPr="00AC37C1">
        <w:rPr>
          <w:iCs/>
          <w:szCs w:val="22"/>
        </w:rPr>
        <w:t xml:space="preserve">Smluvní strany se dohodly, že směna bude bez doplatku. </w:t>
      </w:r>
    </w:p>
    <w:p w14:paraId="4051B821" w14:textId="43782D2B" w:rsidR="005C79C0" w:rsidRPr="00AC37C1" w:rsidRDefault="005C79C0" w:rsidP="00AC37C1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284" w:right="-426" w:hanging="284"/>
        <w:jc w:val="both"/>
        <w:rPr>
          <w:iCs/>
          <w:szCs w:val="22"/>
        </w:rPr>
      </w:pPr>
      <w:r w:rsidRPr="00AC37C1">
        <w:rPr>
          <w:iCs/>
          <w:szCs w:val="22"/>
        </w:rPr>
        <w:t xml:space="preserve">Pozemek směnitele č. 1 </w:t>
      </w:r>
      <w:r w:rsidR="006D4217" w:rsidRPr="00AC37C1">
        <w:rPr>
          <w:iCs/>
          <w:szCs w:val="22"/>
        </w:rPr>
        <w:t>je zdanitelným plněním</w:t>
      </w:r>
      <w:r w:rsidRPr="00AC37C1">
        <w:rPr>
          <w:iCs/>
          <w:szCs w:val="22"/>
        </w:rPr>
        <w:t xml:space="preserve"> .  </w:t>
      </w:r>
    </w:p>
    <w:p w14:paraId="1A11B3DD" w14:textId="4C198E38" w:rsidR="005C79C0" w:rsidRPr="00AC37C1" w:rsidRDefault="005C79C0" w:rsidP="00AC37C1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284" w:right="-426" w:hanging="284"/>
        <w:jc w:val="both"/>
        <w:rPr>
          <w:iCs/>
          <w:szCs w:val="22"/>
        </w:rPr>
      </w:pPr>
      <w:r w:rsidRPr="00AC37C1">
        <w:rPr>
          <w:iCs/>
          <w:szCs w:val="22"/>
        </w:rPr>
        <w:t>Po úhradě podílu směnitele č. 2 směniteli č. 1 na nákladech na vyhotovení znaleckého posudku dle čl. V</w:t>
      </w:r>
      <w:r w:rsidR="00305F34">
        <w:rPr>
          <w:iCs/>
          <w:szCs w:val="22"/>
        </w:rPr>
        <w:t>I</w:t>
      </w:r>
      <w:r w:rsidRPr="00AC37C1">
        <w:rPr>
          <w:iCs/>
          <w:szCs w:val="22"/>
        </w:rPr>
        <w:t xml:space="preserve">. </w:t>
      </w:r>
      <w:r w:rsidR="00490631" w:rsidRPr="00AC37C1">
        <w:rPr>
          <w:iCs/>
          <w:szCs w:val="22"/>
        </w:rPr>
        <w:t xml:space="preserve">a částky odpovídající ½ správního poplatku za podání návrhu na vklad práva do katastru nemovitostí dle čl. </w:t>
      </w:r>
      <w:r w:rsidR="00305F34">
        <w:rPr>
          <w:iCs/>
          <w:szCs w:val="22"/>
        </w:rPr>
        <w:t>IX.</w:t>
      </w:r>
      <w:r w:rsidR="00490631" w:rsidRPr="00AC37C1">
        <w:rPr>
          <w:iCs/>
          <w:szCs w:val="22"/>
        </w:rPr>
        <w:t xml:space="preserve"> této smlouvy </w:t>
      </w:r>
      <w:r w:rsidRPr="00AC37C1">
        <w:rPr>
          <w:iCs/>
          <w:szCs w:val="22"/>
        </w:rPr>
        <w:t xml:space="preserve">podá směnitel č. 1 návrh na vklad vlastnického práva do katastru nemovitostí. </w:t>
      </w:r>
    </w:p>
    <w:p w14:paraId="3FBA7D28" w14:textId="5D8D4A10" w:rsidR="00B863AB" w:rsidRPr="00126530" w:rsidRDefault="00B863AB" w:rsidP="00B863AB">
      <w:pPr>
        <w:rPr>
          <w:b/>
          <w:bCs/>
        </w:rPr>
      </w:pPr>
    </w:p>
    <w:p w14:paraId="105F2E2B" w14:textId="25542158" w:rsidR="006D4217" w:rsidRPr="00126530" w:rsidRDefault="00126530" w:rsidP="00126530">
      <w:pPr>
        <w:jc w:val="center"/>
        <w:rPr>
          <w:b/>
          <w:bCs/>
        </w:rPr>
      </w:pPr>
      <w:r w:rsidRPr="00126530">
        <w:rPr>
          <w:b/>
          <w:bCs/>
        </w:rPr>
        <w:t>V.</w:t>
      </w:r>
    </w:p>
    <w:p w14:paraId="3AE657BC" w14:textId="2D6FE588" w:rsidR="006D4217" w:rsidRPr="00126530" w:rsidRDefault="006D4217" w:rsidP="00126530">
      <w:pPr>
        <w:jc w:val="center"/>
        <w:rPr>
          <w:b/>
          <w:bCs/>
        </w:rPr>
      </w:pPr>
      <w:r w:rsidRPr="00126530">
        <w:rPr>
          <w:b/>
          <w:bCs/>
        </w:rPr>
        <w:t>Předkupní právo</w:t>
      </w:r>
    </w:p>
    <w:p w14:paraId="4DDD2E47" w14:textId="14F2253C" w:rsidR="006D4217" w:rsidRDefault="006D4217" w:rsidP="006D4217">
      <w:pPr>
        <w:pStyle w:val="Odstavecseseznamem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right="-5"/>
        <w:jc w:val="both"/>
        <w:rPr>
          <w:color w:val="000000"/>
        </w:rPr>
      </w:pPr>
      <w:r w:rsidRPr="000165E2">
        <w:rPr>
          <w:color w:val="000000"/>
        </w:rPr>
        <w:t>Dle § 2140 občanského zákoníku</w:t>
      </w:r>
      <w:r>
        <w:rPr>
          <w:color w:val="000000"/>
        </w:rPr>
        <w:t xml:space="preserve"> </w:t>
      </w:r>
      <w:r w:rsidR="00712C0C">
        <w:rPr>
          <w:color w:val="000000"/>
        </w:rPr>
        <w:t>směnitel č. 1 a směnitel č. 2</w:t>
      </w:r>
      <w:r w:rsidRPr="000165E2">
        <w:rPr>
          <w:color w:val="000000"/>
        </w:rPr>
        <w:t xml:space="preserve"> sjednávají k </w:t>
      </w:r>
      <w:r w:rsidRPr="00537CD3">
        <w:rPr>
          <w:b/>
          <w:bCs/>
          <w:iCs/>
        </w:rPr>
        <w:t>pozem</w:t>
      </w:r>
      <w:r>
        <w:rPr>
          <w:b/>
          <w:bCs/>
          <w:iCs/>
        </w:rPr>
        <w:t>ku</w:t>
      </w:r>
      <w:r w:rsidRPr="00537CD3">
        <w:rPr>
          <w:b/>
          <w:bCs/>
          <w:iCs/>
        </w:rPr>
        <w:t xml:space="preserve"> parc. č. </w:t>
      </w:r>
      <w:r w:rsidR="00126530" w:rsidRPr="00126530">
        <w:rPr>
          <w:b/>
          <w:bCs/>
          <w:iCs/>
        </w:rPr>
        <w:t>6051/245</w:t>
      </w:r>
      <w:r>
        <w:rPr>
          <w:iCs/>
        </w:rPr>
        <w:t>, k.ú. Velké Meziříčí</w:t>
      </w:r>
      <w:r w:rsidRPr="000165E2">
        <w:rPr>
          <w:color w:val="000000"/>
        </w:rPr>
        <w:t xml:space="preserve"> předkupní právo za dále uvedených podmínek.  </w:t>
      </w:r>
    </w:p>
    <w:p w14:paraId="39454278" w14:textId="5810C1A6" w:rsidR="006D4217" w:rsidRDefault="006D4217" w:rsidP="006D4217">
      <w:pPr>
        <w:pStyle w:val="Odstavecseseznamem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right="-5"/>
        <w:jc w:val="both"/>
        <w:rPr>
          <w:color w:val="000000"/>
        </w:rPr>
      </w:pPr>
      <w:r>
        <w:rPr>
          <w:color w:val="000000"/>
        </w:rPr>
        <w:t xml:space="preserve">Předkupní právo se zřizuje bezúplatně. </w:t>
      </w:r>
    </w:p>
    <w:p w14:paraId="3113C5EB" w14:textId="141B9736" w:rsidR="006D4217" w:rsidRDefault="006D4217" w:rsidP="006D4217">
      <w:pPr>
        <w:pStyle w:val="Odstavecseseznamem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right="-5"/>
        <w:jc w:val="both"/>
        <w:rPr>
          <w:color w:val="000000"/>
        </w:rPr>
      </w:pPr>
      <w:r w:rsidRPr="000165E2">
        <w:rPr>
          <w:color w:val="000000"/>
        </w:rPr>
        <w:t xml:space="preserve">Obsahem takto zřízeného předkupního práva je závazek </w:t>
      </w:r>
      <w:r w:rsidR="00712C0C">
        <w:rPr>
          <w:iCs/>
          <w:color w:val="000000"/>
        </w:rPr>
        <w:t>směnitele č. 2</w:t>
      </w:r>
      <w:r w:rsidRPr="000165E2">
        <w:rPr>
          <w:color w:val="000000"/>
        </w:rPr>
        <w:t xml:space="preserve"> pro případ, že by </w:t>
      </w:r>
      <w:r w:rsidRPr="002E5846">
        <w:rPr>
          <w:iCs/>
          <w:color w:val="000000"/>
        </w:rPr>
        <w:t>měl</w:t>
      </w:r>
      <w:r w:rsidRPr="000165E2">
        <w:rPr>
          <w:color w:val="000000"/>
        </w:rPr>
        <w:t xml:space="preserve"> zájem pozemek zcizit, nejdříve pozemek nabídnout ke koupi předkupníkovi, tedy </w:t>
      </w:r>
      <w:r w:rsidR="00712C0C">
        <w:rPr>
          <w:color w:val="000000"/>
        </w:rPr>
        <w:t>směniteli č. 1</w:t>
      </w:r>
      <w:r w:rsidRPr="000165E2">
        <w:rPr>
          <w:color w:val="000000"/>
        </w:rPr>
        <w:t xml:space="preserve">, a to za cenu </w:t>
      </w:r>
      <w:r>
        <w:rPr>
          <w:color w:val="000000"/>
        </w:rPr>
        <w:t>1.487,60</w:t>
      </w:r>
      <w:r w:rsidRPr="000165E2">
        <w:rPr>
          <w:color w:val="000000"/>
        </w:rPr>
        <w:t xml:space="preserve"> Kč / m</w:t>
      </w:r>
      <w:r w:rsidRPr="000165E2">
        <w:rPr>
          <w:color w:val="000000"/>
          <w:sz w:val="23"/>
          <w:szCs w:val="23"/>
          <w:vertAlign w:val="superscript"/>
        </w:rPr>
        <w:t>2</w:t>
      </w:r>
      <w:r w:rsidRPr="000165E2">
        <w:rPr>
          <w:color w:val="000000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 xml:space="preserve"> </w:t>
      </w:r>
      <w:r w:rsidRPr="000165E2">
        <w:rPr>
          <w:color w:val="000000"/>
        </w:rPr>
        <w:t xml:space="preserve">(slovy:  </w:t>
      </w:r>
      <w:r w:rsidR="00126530">
        <w:rPr>
          <w:color w:val="000000"/>
        </w:rPr>
        <w:t>jeden tisíc čtyři sta osmdesát sedm</w:t>
      </w:r>
      <w:r w:rsidRPr="000165E2">
        <w:rPr>
          <w:color w:val="000000"/>
        </w:rPr>
        <w:t xml:space="preserve"> korun českých</w:t>
      </w:r>
      <w:r w:rsidR="00126530">
        <w:rPr>
          <w:color w:val="000000"/>
        </w:rPr>
        <w:t xml:space="preserve"> šedesát haléřů</w:t>
      </w:r>
      <w:r w:rsidRPr="000165E2">
        <w:rPr>
          <w:color w:val="000000"/>
        </w:rPr>
        <w:t>)</w:t>
      </w:r>
      <w:r>
        <w:rPr>
          <w:color w:val="000000"/>
        </w:rPr>
        <w:t>, poníženou případně o náklady spojené s odstraněním stavby.</w:t>
      </w:r>
      <w:r w:rsidRPr="000165E2">
        <w:rPr>
          <w:color w:val="000000"/>
        </w:rPr>
        <w:t xml:space="preserve">  </w:t>
      </w:r>
    </w:p>
    <w:p w14:paraId="5E9C976B" w14:textId="5A4088BE" w:rsidR="006D4217" w:rsidRDefault="006D4217" w:rsidP="006D4217">
      <w:pPr>
        <w:pStyle w:val="Odstavecseseznamem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right="-5"/>
        <w:jc w:val="both"/>
        <w:rPr>
          <w:color w:val="000000"/>
        </w:rPr>
      </w:pPr>
      <w:bookmarkStart w:id="0" w:name="_Hlk147233689"/>
      <w:r>
        <w:rPr>
          <w:color w:val="000000"/>
        </w:rPr>
        <w:t xml:space="preserve">Nabízený pozemek nesmí být zatížen </w:t>
      </w:r>
      <w:r w:rsidRPr="00C80A98">
        <w:t>žádným</w:t>
      </w:r>
      <w:r>
        <w:t xml:space="preserve"> omezením výkonu vlastnického práva. </w:t>
      </w:r>
    </w:p>
    <w:bookmarkEnd w:id="0"/>
    <w:p w14:paraId="3869D5EA" w14:textId="77777777" w:rsidR="006D4217" w:rsidRDefault="006D4217" w:rsidP="006D4217">
      <w:pPr>
        <w:pStyle w:val="Odstavecseseznamem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right="-5"/>
        <w:jc w:val="both"/>
        <w:rPr>
          <w:color w:val="000000"/>
        </w:rPr>
      </w:pPr>
      <w:r w:rsidRPr="000165E2">
        <w:rPr>
          <w:color w:val="000000"/>
        </w:rPr>
        <w:t xml:space="preserve">Předkupní právo se sjednává jako právo věcné.  </w:t>
      </w:r>
    </w:p>
    <w:p w14:paraId="4F403704" w14:textId="049F8844" w:rsidR="006D4217" w:rsidRPr="00DB5733" w:rsidRDefault="006D4217" w:rsidP="006D4217">
      <w:pPr>
        <w:pStyle w:val="Odstavecseseznamem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right="-5"/>
        <w:jc w:val="both"/>
        <w:rPr>
          <w:color w:val="000000"/>
        </w:rPr>
      </w:pPr>
      <w:r w:rsidRPr="000165E2">
        <w:rPr>
          <w:color w:val="000000"/>
        </w:rPr>
        <w:t>Předkupní právo na pozemek je sjednáno na dobu určitou</w:t>
      </w:r>
      <w:r>
        <w:rPr>
          <w:color w:val="000000"/>
        </w:rPr>
        <w:t>, a to do doby kolaudace jednotlivých vchodů bytových domů (B1 – B7, C1 – C5)</w:t>
      </w:r>
      <w:r w:rsidRPr="000165E2">
        <w:rPr>
          <w:color w:val="000000"/>
        </w:rPr>
        <w:t xml:space="preserve">. </w:t>
      </w:r>
      <w:r>
        <w:rPr>
          <w:color w:val="000000"/>
        </w:rPr>
        <w:t>P</w:t>
      </w:r>
      <w:r w:rsidRPr="005F39C3">
        <w:rPr>
          <w:color w:val="000000"/>
        </w:rPr>
        <w:t xml:space="preserve">oté, co </w:t>
      </w:r>
      <w:r w:rsidR="00712C0C">
        <w:rPr>
          <w:color w:val="000000"/>
        </w:rPr>
        <w:t>směnitel č. 2</w:t>
      </w:r>
      <w:r w:rsidRPr="005F39C3">
        <w:rPr>
          <w:color w:val="000000"/>
        </w:rPr>
        <w:t xml:space="preserve"> </w:t>
      </w:r>
      <w:r>
        <w:rPr>
          <w:color w:val="000000"/>
        </w:rPr>
        <w:t>dokončí stavbu</w:t>
      </w:r>
      <w:r w:rsidR="00126530">
        <w:rPr>
          <w:color w:val="000000"/>
        </w:rPr>
        <w:t xml:space="preserve">, </w:t>
      </w:r>
      <w:r>
        <w:rPr>
          <w:color w:val="000000"/>
        </w:rPr>
        <w:t xml:space="preserve">toto </w:t>
      </w:r>
      <w:r w:rsidR="00712C0C">
        <w:rPr>
          <w:color w:val="000000"/>
        </w:rPr>
        <w:t>směniteli č. 1</w:t>
      </w:r>
      <w:r>
        <w:rPr>
          <w:color w:val="000000"/>
        </w:rPr>
        <w:t xml:space="preserve"> řádně doloží (např. pravomocným kolaudačním rozhodnutím) a do 3 měsíců od řádného dokončení stavby požádá </w:t>
      </w:r>
      <w:r w:rsidR="00712C0C">
        <w:rPr>
          <w:color w:val="000000"/>
        </w:rPr>
        <w:t>směnitele č. 1</w:t>
      </w:r>
      <w:r>
        <w:rPr>
          <w:color w:val="000000"/>
        </w:rPr>
        <w:t xml:space="preserve"> prostřednictvím majetkoprávního oddělení odboru správy majetku a bytů o výmaz předkupního práva, je </w:t>
      </w:r>
      <w:r w:rsidR="00712C0C">
        <w:rPr>
          <w:color w:val="000000"/>
        </w:rPr>
        <w:t>směnitel č. 1</w:t>
      </w:r>
      <w:r w:rsidRPr="000165E2">
        <w:rPr>
          <w:color w:val="000000"/>
        </w:rPr>
        <w:t xml:space="preserve"> povinen podat návrh na  výmaz předkupního práva z katastru nemovitostí.  </w:t>
      </w:r>
      <w:r>
        <w:rPr>
          <w:color w:val="000000"/>
        </w:rPr>
        <w:t xml:space="preserve">Správní poplatek za výmaz předkupního práva z katastru nemovitostí se </w:t>
      </w:r>
      <w:r w:rsidRPr="0034641D">
        <w:rPr>
          <w:iCs/>
          <w:color w:val="000000"/>
        </w:rPr>
        <w:t>zavazuj</w:t>
      </w:r>
      <w:r>
        <w:rPr>
          <w:iCs/>
          <w:color w:val="000000"/>
        </w:rPr>
        <w:t>e</w:t>
      </w:r>
      <w:r w:rsidRPr="0034641D">
        <w:rPr>
          <w:iCs/>
          <w:color w:val="000000"/>
        </w:rPr>
        <w:t xml:space="preserve"> </w:t>
      </w:r>
      <w:r>
        <w:rPr>
          <w:color w:val="000000"/>
        </w:rPr>
        <w:t xml:space="preserve">uhradit </w:t>
      </w:r>
      <w:r w:rsidR="00712C0C">
        <w:rPr>
          <w:color w:val="000000"/>
        </w:rPr>
        <w:t>směnitel č. 2</w:t>
      </w:r>
      <w:r>
        <w:rPr>
          <w:color w:val="000000"/>
        </w:rPr>
        <w:t xml:space="preserve">. </w:t>
      </w:r>
      <w:r w:rsidRPr="00DB5733">
        <w:rPr>
          <w:color w:val="000000"/>
        </w:rPr>
        <w:t xml:space="preserve"> </w:t>
      </w:r>
    </w:p>
    <w:p w14:paraId="38C55DF0" w14:textId="65B03986" w:rsidR="006D4217" w:rsidRDefault="006D4217" w:rsidP="006D4217">
      <w:pPr>
        <w:jc w:val="center"/>
      </w:pPr>
    </w:p>
    <w:p w14:paraId="349BB640" w14:textId="54AB96A8" w:rsidR="006D4217" w:rsidRDefault="006D4217" w:rsidP="006D4217">
      <w:pPr>
        <w:jc w:val="center"/>
      </w:pPr>
    </w:p>
    <w:p w14:paraId="5661A387" w14:textId="57C9AED8" w:rsidR="006D4217" w:rsidRPr="00126530" w:rsidRDefault="00126530" w:rsidP="00126530">
      <w:pPr>
        <w:jc w:val="center"/>
        <w:rPr>
          <w:b/>
          <w:bCs/>
        </w:rPr>
      </w:pPr>
      <w:r w:rsidRPr="00126530">
        <w:rPr>
          <w:b/>
          <w:bCs/>
        </w:rPr>
        <w:t>VI.</w:t>
      </w:r>
    </w:p>
    <w:p w14:paraId="3562C616" w14:textId="60BE64B0" w:rsidR="00B863AB" w:rsidRPr="00126530" w:rsidRDefault="00126530" w:rsidP="00126530">
      <w:pPr>
        <w:jc w:val="center"/>
        <w:rPr>
          <w:b/>
          <w:bCs/>
        </w:rPr>
      </w:pPr>
      <w:r w:rsidRPr="00126530">
        <w:rPr>
          <w:b/>
          <w:bCs/>
        </w:rPr>
        <w:t xml:space="preserve"> </w:t>
      </w:r>
      <w:r w:rsidR="00B863AB" w:rsidRPr="00126530">
        <w:rPr>
          <w:b/>
          <w:bCs/>
        </w:rPr>
        <w:t xml:space="preserve">Úhrada </w:t>
      </w:r>
      <w:r w:rsidR="005C79C0" w:rsidRPr="00126530">
        <w:rPr>
          <w:b/>
          <w:bCs/>
        </w:rPr>
        <w:t xml:space="preserve">geometrického plánu a </w:t>
      </w:r>
      <w:r w:rsidR="00B863AB" w:rsidRPr="00126530">
        <w:rPr>
          <w:b/>
          <w:bCs/>
        </w:rPr>
        <w:t>znaleckého posudku</w:t>
      </w:r>
    </w:p>
    <w:p w14:paraId="658E482A" w14:textId="723A3F45" w:rsidR="00B863AB" w:rsidRDefault="00B863AB" w:rsidP="00B863AB">
      <w:pPr>
        <w:jc w:val="center"/>
      </w:pPr>
    </w:p>
    <w:p w14:paraId="1DBDD69F" w14:textId="0EAADE2E" w:rsidR="005C79C0" w:rsidRDefault="005C79C0" w:rsidP="00490631">
      <w:pPr>
        <w:pStyle w:val="Odstavecseseznamem"/>
        <w:numPr>
          <w:ilvl w:val="3"/>
          <w:numId w:val="4"/>
        </w:numPr>
        <w:tabs>
          <w:tab w:val="clear" w:pos="2880"/>
        </w:tabs>
        <w:ind w:left="284" w:hanging="284"/>
        <w:jc w:val="both"/>
        <w:rPr>
          <w:iCs/>
        </w:rPr>
      </w:pPr>
      <w:r w:rsidRPr="00490631">
        <w:rPr>
          <w:iCs/>
        </w:rPr>
        <w:t>Směnitel č. 2 se zavazuje uhradit směniteli č. 1 podíl na nákladech vynaložených na vyhotovení znaleckého posudku, a to ve výši 1.210</w:t>
      </w:r>
      <w:r w:rsidR="00F75AE1">
        <w:rPr>
          <w:iCs/>
        </w:rPr>
        <w:t>,-</w:t>
      </w:r>
      <w:r w:rsidRPr="00490631">
        <w:rPr>
          <w:iCs/>
        </w:rPr>
        <w:t xml:space="preserve"> Kč (slovy: jeden tisíc dvě stě deset korun českých).</w:t>
      </w:r>
    </w:p>
    <w:p w14:paraId="16DF4743" w14:textId="02B4E145" w:rsidR="005C79C0" w:rsidRDefault="005C79C0" w:rsidP="00490631">
      <w:pPr>
        <w:pStyle w:val="Odstavecseseznamem"/>
        <w:numPr>
          <w:ilvl w:val="3"/>
          <w:numId w:val="4"/>
        </w:numPr>
        <w:tabs>
          <w:tab w:val="clear" w:pos="2880"/>
        </w:tabs>
        <w:ind w:left="284" w:hanging="284"/>
        <w:jc w:val="both"/>
        <w:rPr>
          <w:iCs/>
        </w:rPr>
      </w:pPr>
      <w:r w:rsidRPr="00490631">
        <w:rPr>
          <w:iCs/>
        </w:rPr>
        <w:lastRenderedPageBreak/>
        <w:t xml:space="preserve">Směnitel č. 2 uhradí podíl na nákladech dle odst. 1 na účet směnitele č. 1 – č. ú.                          </w:t>
      </w:r>
      <w:r w:rsidR="008F63C6">
        <w:rPr>
          <w:iCs/>
        </w:rPr>
        <w:t>xxx</w:t>
      </w:r>
      <w:r w:rsidRPr="00490631">
        <w:rPr>
          <w:iCs/>
        </w:rPr>
        <w:t xml:space="preserve">, variabilní symbol </w:t>
      </w:r>
      <w:r w:rsidR="008F63C6">
        <w:rPr>
          <w:iCs/>
        </w:rPr>
        <w:t>xxx</w:t>
      </w:r>
      <w:r w:rsidRPr="00490631">
        <w:rPr>
          <w:iCs/>
        </w:rPr>
        <w:t>, a to do třiceti dnů po podpisu této smlouvy oběma smluvními stranami.</w:t>
      </w:r>
    </w:p>
    <w:p w14:paraId="0EBDA358" w14:textId="43F88047" w:rsidR="005C79C0" w:rsidRDefault="005C79C0" w:rsidP="00490631">
      <w:pPr>
        <w:pStyle w:val="Odstavecseseznamem"/>
        <w:numPr>
          <w:ilvl w:val="3"/>
          <w:numId w:val="4"/>
        </w:numPr>
        <w:tabs>
          <w:tab w:val="clear" w:pos="2880"/>
        </w:tabs>
        <w:ind w:left="284" w:hanging="284"/>
        <w:jc w:val="both"/>
        <w:rPr>
          <w:iCs/>
        </w:rPr>
      </w:pPr>
      <w:r w:rsidRPr="00490631">
        <w:rPr>
          <w:iCs/>
        </w:rPr>
        <w:t>Směnitel č. 1 se zavazuje uhradit směniteli č. 2 podíl na nákladech vynaložených na vyhotovení geometrického plánu, a to ve výši ½ podílu na nákladech</w:t>
      </w:r>
      <w:r w:rsidR="00234077">
        <w:rPr>
          <w:iCs/>
        </w:rPr>
        <w:t xml:space="preserve">, tj. ve výši </w:t>
      </w:r>
      <w:r w:rsidR="00776F59">
        <w:rPr>
          <w:iCs/>
        </w:rPr>
        <w:t xml:space="preserve">          </w:t>
      </w:r>
      <w:r w:rsidR="00776F59" w:rsidRPr="008B4667">
        <w:rPr>
          <w:iCs/>
        </w:rPr>
        <w:t>9.619,50</w:t>
      </w:r>
      <w:r w:rsidR="00234077">
        <w:rPr>
          <w:iCs/>
        </w:rPr>
        <w:t xml:space="preserve"> Kč. </w:t>
      </w:r>
    </w:p>
    <w:p w14:paraId="1C301DD2" w14:textId="553754EB" w:rsidR="005C79C0" w:rsidRPr="00490631" w:rsidRDefault="005C79C0" w:rsidP="00490631">
      <w:pPr>
        <w:pStyle w:val="Odstavecseseznamem"/>
        <w:numPr>
          <w:ilvl w:val="3"/>
          <w:numId w:val="4"/>
        </w:numPr>
        <w:tabs>
          <w:tab w:val="clear" w:pos="2880"/>
        </w:tabs>
        <w:ind w:left="284" w:hanging="284"/>
        <w:jc w:val="both"/>
        <w:rPr>
          <w:iCs/>
        </w:rPr>
      </w:pPr>
      <w:r w:rsidRPr="00490631">
        <w:rPr>
          <w:iCs/>
        </w:rPr>
        <w:t xml:space="preserve">Směnitel č. 1 uhradí podíl na nákladech dle odst. 3 na účet směnitele č. 2 – č. ú. </w:t>
      </w:r>
      <w:r w:rsidR="008F63C6">
        <w:rPr>
          <w:iCs/>
        </w:rPr>
        <w:t>xxx</w:t>
      </w:r>
      <w:r w:rsidR="00776F59">
        <w:rPr>
          <w:iCs/>
        </w:rPr>
        <w:t>,</w:t>
      </w:r>
      <w:r w:rsidR="008B4667">
        <w:rPr>
          <w:iCs/>
        </w:rPr>
        <w:t xml:space="preserve"> v.s. </w:t>
      </w:r>
      <w:r w:rsidR="008F63C6">
        <w:t>xxx</w:t>
      </w:r>
      <w:r w:rsidR="008B4667">
        <w:t>,</w:t>
      </w:r>
      <w:r w:rsidRPr="00490631">
        <w:rPr>
          <w:iCs/>
        </w:rPr>
        <w:t xml:space="preserve"> a to do třiceti dnů ode dne obdržení vyrozumění katastrálního úřadu o tom, že byl proveden vklad vlastnického práva podle této smlouvy.</w:t>
      </w:r>
    </w:p>
    <w:p w14:paraId="1A6A2519" w14:textId="321D3252" w:rsidR="00B863AB" w:rsidRDefault="00B863AB" w:rsidP="00B863AB">
      <w:pPr>
        <w:pStyle w:val="Odstavecseseznamem"/>
        <w:autoSpaceDE w:val="0"/>
        <w:autoSpaceDN w:val="0"/>
        <w:adjustRightInd w:val="0"/>
        <w:ind w:left="284"/>
        <w:jc w:val="both"/>
        <w:rPr>
          <w:iCs/>
          <w:color w:val="000000"/>
          <w:szCs w:val="22"/>
        </w:rPr>
      </w:pPr>
    </w:p>
    <w:p w14:paraId="25203847" w14:textId="77777777" w:rsidR="00E1274B" w:rsidRDefault="00E1274B" w:rsidP="00B863AB">
      <w:pPr>
        <w:pStyle w:val="Odstavecseseznamem"/>
        <w:autoSpaceDE w:val="0"/>
        <w:autoSpaceDN w:val="0"/>
        <w:adjustRightInd w:val="0"/>
        <w:ind w:left="284"/>
        <w:jc w:val="both"/>
        <w:rPr>
          <w:iCs/>
          <w:color w:val="000000"/>
          <w:szCs w:val="22"/>
        </w:rPr>
      </w:pPr>
    </w:p>
    <w:p w14:paraId="0020B4AE" w14:textId="58B5FB61" w:rsidR="00B863AB" w:rsidRPr="00126530" w:rsidRDefault="00126530" w:rsidP="00126530">
      <w:pPr>
        <w:pStyle w:val="Odstavecseseznamem"/>
        <w:autoSpaceDE w:val="0"/>
        <w:autoSpaceDN w:val="0"/>
        <w:adjustRightInd w:val="0"/>
        <w:ind w:left="0"/>
        <w:jc w:val="center"/>
        <w:rPr>
          <w:b/>
          <w:bCs/>
          <w:iCs/>
          <w:color w:val="000000"/>
          <w:szCs w:val="22"/>
        </w:rPr>
      </w:pPr>
      <w:r w:rsidRPr="00126530">
        <w:rPr>
          <w:b/>
          <w:bCs/>
          <w:iCs/>
          <w:color w:val="000000"/>
          <w:szCs w:val="22"/>
        </w:rPr>
        <w:t>VII.</w:t>
      </w:r>
    </w:p>
    <w:p w14:paraId="454F06CF" w14:textId="08A386AB" w:rsidR="00B863AB" w:rsidRPr="00126530" w:rsidRDefault="00B863AB" w:rsidP="00126530">
      <w:pPr>
        <w:pStyle w:val="Odstavecseseznamem"/>
        <w:autoSpaceDE w:val="0"/>
        <w:autoSpaceDN w:val="0"/>
        <w:adjustRightInd w:val="0"/>
        <w:ind w:left="0"/>
        <w:jc w:val="center"/>
        <w:rPr>
          <w:b/>
          <w:bCs/>
          <w:iCs/>
          <w:color w:val="000000"/>
          <w:szCs w:val="22"/>
        </w:rPr>
      </w:pPr>
      <w:r w:rsidRPr="00126530">
        <w:rPr>
          <w:b/>
          <w:bCs/>
          <w:iCs/>
          <w:color w:val="000000"/>
          <w:szCs w:val="22"/>
        </w:rPr>
        <w:t>Zatížení pozemk</w:t>
      </w:r>
      <w:r w:rsidR="005C79C0" w:rsidRPr="00126530">
        <w:rPr>
          <w:b/>
          <w:bCs/>
          <w:iCs/>
          <w:color w:val="000000"/>
          <w:szCs w:val="22"/>
        </w:rPr>
        <w:t>ů</w:t>
      </w:r>
    </w:p>
    <w:p w14:paraId="1756FD99" w14:textId="4BF4F67E" w:rsidR="00B863AB" w:rsidRDefault="00B863AB" w:rsidP="00B863AB">
      <w:pPr>
        <w:autoSpaceDE w:val="0"/>
        <w:autoSpaceDN w:val="0"/>
        <w:adjustRightInd w:val="0"/>
        <w:jc w:val="center"/>
        <w:rPr>
          <w:iCs/>
          <w:color w:val="000000"/>
          <w:szCs w:val="22"/>
        </w:rPr>
      </w:pPr>
    </w:p>
    <w:p w14:paraId="3A64A611" w14:textId="0D8026B7" w:rsidR="005C79C0" w:rsidRDefault="005C79C0" w:rsidP="00234077">
      <w:pPr>
        <w:pStyle w:val="Odstavecseseznamem"/>
        <w:numPr>
          <w:ilvl w:val="0"/>
          <w:numId w:val="38"/>
        </w:numPr>
        <w:ind w:left="284" w:hanging="284"/>
        <w:jc w:val="both"/>
        <w:rPr>
          <w:iCs/>
        </w:rPr>
      </w:pPr>
      <w:r w:rsidRPr="00234077">
        <w:rPr>
          <w:iCs/>
        </w:rPr>
        <w:t>Směnitel č. 1 prohlašuje, že Pozemek směnitele č. 1 není zatížen žádným omezením výkonu vlastnického práva, jako je např. zástavní právo, předkupní právo, věcná břemena apod.</w:t>
      </w:r>
    </w:p>
    <w:p w14:paraId="4243C001" w14:textId="77777777" w:rsidR="005C79C0" w:rsidRPr="00234077" w:rsidRDefault="005C79C0" w:rsidP="00234077">
      <w:pPr>
        <w:pStyle w:val="Odstavecseseznamem"/>
        <w:numPr>
          <w:ilvl w:val="0"/>
          <w:numId w:val="38"/>
        </w:numPr>
        <w:ind w:left="284" w:hanging="284"/>
        <w:jc w:val="both"/>
        <w:rPr>
          <w:iCs/>
        </w:rPr>
      </w:pPr>
      <w:r w:rsidRPr="00234077">
        <w:rPr>
          <w:iCs/>
        </w:rPr>
        <w:t>Směnitel č. 2 prohlašuje, že Pozemky směnitele č. 2 nejsou zatíženy žádným omezením výkonu vlastnického práva, jako je např. zástavní právo, předkupní právo apod., s výjimkou věcného břemene:</w:t>
      </w:r>
    </w:p>
    <w:p w14:paraId="3C29BA6F" w14:textId="7005356E" w:rsidR="005C79C0" w:rsidRPr="00234077" w:rsidRDefault="005C79C0" w:rsidP="005C79C0">
      <w:pPr>
        <w:pStyle w:val="Odstavecseseznamem"/>
        <w:numPr>
          <w:ilvl w:val="0"/>
          <w:numId w:val="27"/>
        </w:numPr>
        <w:jc w:val="both"/>
        <w:rPr>
          <w:iCs/>
        </w:rPr>
      </w:pPr>
      <w:r w:rsidRPr="00234077">
        <w:rPr>
          <w:iCs/>
        </w:rPr>
        <w:t>Věcné břemeno vedení</w:t>
      </w:r>
      <w:r w:rsidR="00712C0C">
        <w:rPr>
          <w:iCs/>
        </w:rPr>
        <w:t xml:space="preserve"> -</w:t>
      </w:r>
      <w:r w:rsidRPr="00234077">
        <w:rPr>
          <w:iCs/>
        </w:rPr>
        <w:t xml:space="preserve"> zřídit a provozovat distribuční soustavu na Pozemku, provádět na distribuční soustavě úpravy za účelem její obnovy, výměny, modernizace nebo zlepšení její výkonnosti, včetně jejího odstranění, rozsah podle geometrického plánu č. 5495-2341/2022, oprávnění pro EG.D, a.s., Lidická 1873/36, Černá Pole, 60200 Brno, RČ/IČO: 28085400, povinnost k parc. č. </w:t>
      </w:r>
      <w:r w:rsidR="00712C0C" w:rsidRPr="00234077">
        <w:rPr>
          <w:iCs/>
        </w:rPr>
        <w:t>6051/135</w:t>
      </w:r>
      <w:r w:rsidR="00712C0C">
        <w:rPr>
          <w:iCs/>
        </w:rPr>
        <w:t xml:space="preserve"> a parc. č. </w:t>
      </w:r>
      <w:r w:rsidRPr="00234077">
        <w:rPr>
          <w:iCs/>
        </w:rPr>
        <w:t>6051/178, na základě listiny Smlouva o zřízení věcného břemene - úplatná NM-014330068810/003-YPM ze dne 28.03.2022, právní účinky zápisu k okamžiku 12.04.2022 09:45:43, zápis proveden dne 03.05.2022.</w:t>
      </w:r>
    </w:p>
    <w:p w14:paraId="2521001F" w14:textId="71B32D93" w:rsidR="005C79C0" w:rsidRPr="00234077" w:rsidRDefault="005C79C0" w:rsidP="00234077">
      <w:pPr>
        <w:pStyle w:val="Odstavecseseznamem"/>
        <w:numPr>
          <w:ilvl w:val="0"/>
          <w:numId w:val="38"/>
        </w:numPr>
        <w:ind w:left="284" w:hanging="284"/>
        <w:jc w:val="both"/>
        <w:rPr>
          <w:iCs/>
        </w:rPr>
      </w:pPr>
      <w:r w:rsidRPr="00234077">
        <w:rPr>
          <w:iCs/>
        </w:rPr>
        <w:t xml:space="preserve">Obě smluvní strany prohlašují, že je jim znám stav předmětných pozemků a takto je do svého vlastnictví přijímají. </w:t>
      </w:r>
    </w:p>
    <w:p w14:paraId="7E0E7D00" w14:textId="1496234E" w:rsidR="005C79C0" w:rsidRDefault="005C79C0" w:rsidP="005C79C0">
      <w:pPr>
        <w:ind w:left="284" w:right="-426" w:hanging="284"/>
        <w:jc w:val="both"/>
        <w:rPr>
          <w:iCs/>
          <w:color w:val="4472C4"/>
        </w:rPr>
      </w:pPr>
    </w:p>
    <w:p w14:paraId="5ED53556" w14:textId="2C7E4477" w:rsidR="00126530" w:rsidRPr="008B25EA" w:rsidRDefault="00126530" w:rsidP="00126530">
      <w:pPr>
        <w:ind w:left="284" w:right="-426" w:hanging="284"/>
        <w:jc w:val="center"/>
        <w:rPr>
          <w:b/>
          <w:bCs/>
          <w:iCs/>
        </w:rPr>
      </w:pPr>
      <w:r w:rsidRPr="008B25EA">
        <w:rPr>
          <w:b/>
          <w:bCs/>
          <w:iCs/>
        </w:rPr>
        <w:t>VIII</w:t>
      </w:r>
      <w:r w:rsidR="008B25EA" w:rsidRPr="008B25EA">
        <w:rPr>
          <w:b/>
          <w:bCs/>
          <w:iCs/>
        </w:rPr>
        <w:t>.</w:t>
      </w:r>
    </w:p>
    <w:p w14:paraId="0FA12F58" w14:textId="20E99C44" w:rsidR="00B863AB" w:rsidRPr="008B25EA" w:rsidRDefault="005C79C0" w:rsidP="008B25EA">
      <w:pPr>
        <w:pStyle w:val="Odstavecseseznamem"/>
        <w:autoSpaceDE w:val="0"/>
        <w:autoSpaceDN w:val="0"/>
        <w:adjustRightInd w:val="0"/>
        <w:ind w:left="0"/>
        <w:jc w:val="center"/>
        <w:rPr>
          <w:b/>
          <w:bCs/>
          <w:iCs/>
          <w:szCs w:val="22"/>
        </w:rPr>
      </w:pPr>
      <w:r w:rsidRPr="008B25EA">
        <w:rPr>
          <w:b/>
          <w:bCs/>
          <w:iCs/>
          <w:szCs w:val="22"/>
        </w:rPr>
        <w:t>Vklad do katastru nemovitostí</w:t>
      </w:r>
    </w:p>
    <w:p w14:paraId="3D1CB14C" w14:textId="77777777" w:rsidR="00EA24BB" w:rsidRPr="00EA24BB" w:rsidRDefault="00EA24BB" w:rsidP="00EA24BB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22"/>
        </w:rPr>
      </w:pPr>
    </w:p>
    <w:p w14:paraId="5CB2FFF2" w14:textId="444EDFB9" w:rsidR="005C79C0" w:rsidRPr="00EA24BB" w:rsidRDefault="00EA24BB" w:rsidP="00EA24BB">
      <w:pPr>
        <w:ind w:left="284" w:hanging="284"/>
        <w:jc w:val="both"/>
        <w:rPr>
          <w:iCs/>
        </w:rPr>
      </w:pPr>
      <w:r w:rsidRPr="00EA24BB">
        <w:rPr>
          <w:iCs/>
        </w:rPr>
        <w:t>1.</w:t>
      </w:r>
      <w:r>
        <w:rPr>
          <w:iCs/>
        </w:rPr>
        <w:t xml:space="preserve"> </w:t>
      </w:r>
      <w:r w:rsidR="005C79C0" w:rsidRPr="00EA24BB">
        <w:rPr>
          <w:iCs/>
        </w:rPr>
        <w:t>Tato smlouva podléhá řízení o povolení vkladu vlastnického práva do katastru nemovitostí, které na návrh smluvních stran provede Katastrální úřad pro Vysočinu, Katastrální pracoviště Velké Meziříčí.</w:t>
      </w:r>
    </w:p>
    <w:p w14:paraId="5A11C2A0" w14:textId="2BF8DF18" w:rsidR="005C79C0" w:rsidRDefault="00EA24BB" w:rsidP="00EA24BB">
      <w:pPr>
        <w:ind w:left="284" w:hanging="284"/>
        <w:jc w:val="both"/>
        <w:rPr>
          <w:iCs/>
        </w:rPr>
      </w:pPr>
      <w:r>
        <w:rPr>
          <w:iCs/>
        </w:rPr>
        <w:t xml:space="preserve">2. </w:t>
      </w:r>
      <w:r w:rsidR="005C79C0" w:rsidRPr="00EA24BB">
        <w:rPr>
          <w:iCs/>
        </w:rPr>
        <w:t>Vlastnické právo dle této smlouvy přechází na smluvní strany dnem vkladu tohoto práva do katastru nemovitostí.</w:t>
      </w:r>
    </w:p>
    <w:p w14:paraId="05937629" w14:textId="77777777" w:rsidR="00EA24BB" w:rsidRPr="00EA24BB" w:rsidRDefault="00EA24BB" w:rsidP="00EA24BB">
      <w:pPr>
        <w:ind w:left="2520"/>
        <w:jc w:val="both"/>
        <w:rPr>
          <w:i/>
        </w:rPr>
      </w:pPr>
    </w:p>
    <w:p w14:paraId="3F9A383F" w14:textId="7838B750" w:rsidR="00B863AB" w:rsidRPr="008B25EA" w:rsidRDefault="008B25EA" w:rsidP="008B25EA">
      <w:pPr>
        <w:jc w:val="center"/>
        <w:rPr>
          <w:b/>
          <w:bCs/>
        </w:rPr>
      </w:pPr>
      <w:r w:rsidRPr="008B25EA">
        <w:rPr>
          <w:b/>
          <w:bCs/>
        </w:rPr>
        <w:t>IX.</w:t>
      </w:r>
    </w:p>
    <w:p w14:paraId="53FF1300" w14:textId="1AF2DCBA" w:rsidR="00B863AB" w:rsidRPr="008B25EA" w:rsidRDefault="00B863AB" w:rsidP="008B25EA">
      <w:pPr>
        <w:pStyle w:val="Odstavecseseznamem"/>
        <w:ind w:left="0"/>
        <w:jc w:val="center"/>
        <w:rPr>
          <w:b/>
          <w:bCs/>
        </w:rPr>
      </w:pPr>
      <w:r w:rsidRPr="008B25EA">
        <w:rPr>
          <w:b/>
          <w:bCs/>
        </w:rPr>
        <w:t>Správní poplatek</w:t>
      </w:r>
    </w:p>
    <w:p w14:paraId="66B936B5" w14:textId="5434E92D" w:rsidR="00B863AB" w:rsidRDefault="00B863AB" w:rsidP="00B863AB">
      <w:pPr>
        <w:jc w:val="center"/>
      </w:pPr>
    </w:p>
    <w:p w14:paraId="38FB0036" w14:textId="6A7C4101" w:rsidR="005C79C0" w:rsidRPr="00EA24BB" w:rsidRDefault="005C79C0" w:rsidP="00EA24BB">
      <w:pPr>
        <w:pStyle w:val="Odstavecseseznamem"/>
        <w:numPr>
          <w:ilvl w:val="0"/>
          <w:numId w:val="22"/>
        </w:numPr>
        <w:ind w:left="284" w:hanging="284"/>
        <w:jc w:val="both"/>
        <w:rPr>
          <w:iCs/>
        </w:rPr>
      </w:pPr>
      <w:r w:rsidRPr="00EA24BB">
        <w:rPr>
          <w:iCs/>
        </w:rPr>
        <w:t>Správní poplatek za podání návrhu na vklad vlastnického práva do katastru nemovitostí uhradí každá smluvní strana jednou polovinou.</w:t>
      </w:r>
    </w:p>
    <w:p w14:paraId="7D3FF814" w14:textId="177F9EB1" w:rsidR="004D7966" w:rsidRPr="000E3325" w:rsidRDefault="005F60F1" w:rsidP="004D7966">
      <w:pPr>
        <w:pStyle w:val="Odstavecseseznamem"/>
        <w:numPr>
          <w:ilvl w:val="0"/>
          <w:numId w:val="22"/>
        </w:numPr>
        <w:ind w:left="284" w:hanging="284"/>
        <w:jc w:val="both"/>
      </w:pPr>
      <w:r>
        <w:rPr>
          <w:bCs/>
          <w:color w:val="000000"/>
          <w:szCs w:val="22"/>
        </w:rPr>
        <w:t>Směnitel č. 2</w:t>
      </w:r>
      <w:r w:rsidRPr="008240F3">
        <w:rPr>
          <w:b/>
          <w:color w:val="000000"/>
          <w:szCs w:val="22"/>
        </w:rPr>
        <w:t xml:space="preserve"> </w:t>
      </w:r>
      <w:r w:rsidR="004D7966" w:rsidRPr="008240F3">
        <w:rPr>
          <w:color w:val="000000"/>
          <w:szCs w:val="22"/>
        </w:rPr>
        <w:t>se zavazuj</w:t>
      </w:r>
      <w:r w:rsidR="004D7966">
        <w:rPr>
          <w:color w:val="000000"/>
          <w:szCs w:val="22"/>
        </w:rPr>
        <w:t>e</w:t>
      </w:r>
      <w:r w:rsidR="004D7966" w:rsidRPr="008240F3">
        <w:rPr>
          <w:color w:val="000000"/>
          <w:szCs w:val="22"/>
        </w:rPr>
        <w:t xml:space="preserve"> </w:t>
      </w:r>
      <w:r w:rsidR="004D7966">
        <w:t xml:space="preserve">uhradit </w:t>
      </w:r>
      <w:r w:rsidR="00EA24BB">
        <w:t xml:space="preserve">½ </w:t>
      </w:r>
      <w:r w:rsidR="004D7966" w:rsidRPr="008240F3">
        <w:t>správní</w:t>
      </w:r>
      <w:r w:rsidR="00EA24BB">
        <w:t>ho</w:t>
      </w:r>
      <w:r w:rsidR="004D7966" w:rsidRPr="008240F3">
        <w:t xml:space="preserve"> poplat</w:t>
      </w:r>
      <w:r w:rsidR="00EA24BB">
        <w:t>ku</w:t>
      </w:r>
      <w:r w:rsidR="004D7966">
        <w:t xml:space="preserve">  ve výši </w:t>
      </w:r>
      <w:r w:rsidR="00EA24BB">
        <w:t>1</w:t>
      </w:r>
      <w:r w:rsidR="004D7966">
        <w:t xml:space="preserve">.000,-Kč (slovy: </w:t>
      </w:r>
      <w:r w:rsidR="00EA24BB">
        <w:t>jeden tisíc</w:t>
      </w:r>
      <w:r w:rsidR="004D7966">
        <w:t xml:space="preserve"> korun českých) do 30 dnů od podpisu této smlouvy oběma smluvními stranami </w:t>
      </w:r>
      <w:r w:rsidR="004D7966" w:rsidRPr="008240F3">
        <w:rPr>
          <w:color w:val="000000"/>
          <w:szCs w:val="22"/>
        </w:rPr>
        <w:t xml:space="preserve">ve prospěch bankovního účtu </w:t>
      </w:r>
      <w:r>
        <w:rPr>
          <w:color w:val="000000"/>
          <w:szCs w:val="22"/>
        </w:rPr>
        <w:t>směnitele č. 1</w:t>
      </w:r>
      <w:r w:rsidRPr="008240F3">
        <w:rPr>
          <w:color w:val="000000"/>
          <w:szCs w:val="22"/>
        </w:rPr>
        <w:t xml:space="preserve"> </w:t>
      </w:r>
      <w:r w:rsidR="004D7966" w:rsidRPr="008240F3">
        <w:rPr>
          <w:color w:val="000000"/>
          <w:szCs w:val="22"/>
        </w:rPr>
        <w:t xml:space="preserve">č. </w:t>
      </w:r>
      <w:r w:rsidR="008F63C6">
        <w:rPr>
          <w:color w:val="000000"/>
          <w:szCs w:val="22"/>
        </w:rPr>
        <w:t>xxx</w:t>
      </w:r>
      <w:r w:rsidR="004D7966">
        <w:rPr>
          <w:color w:val="000000"/>
          <w:szCs w:val="22"/>
        </w:rPr>
        <w:t xml:space="preserve"> </w:t>
      </w:r>
      <w:r w:rsidR="004D7966" w:rsidRPr="008240F3">
        <w:rPr>
          <w:color w:val="000000"/>
          <w:szCs w:val="22"/>
        </w:rPr>
        <w:t xml:space="preserve"> pod </w:t>
      </w:r>
      <w:r w:rsidR="004D7966">
        <w:rPr>
          <w:color w:val="000000"/>
          <w:szCs w:val="22"/>
        </w:rPr>
        <w:t xml:space="preserve">var. s.: </w:t>
      </w:r>
      <w:r w:rsidR="008F63C6">
        <w:rPr>
          <w:color w:val="000000"/>
          <w:szCs w:val="22"/>
        </w:rPr>
        <w:t>xxx</w:t>
      </w:r>
      <w:r w:rsidR="004D7966">
        <w:rPr>
          <w:color w:val="000000"/>
          <w:szCs w:val="22"/>
        </w:rPr>
        <w:t>.</w:t>
      </w:r>
      <w:r w:rsidR="004D7966" w:rsidRPr="008240F3">
        <w:rPr>
          <w:color w:val="000000"/>
          <w:szCs w:val="22"/>
        </w:rPr>
        <w:t xml:space="preserve">  </w:t>
      </w:r>
    </w:p>
    <w:p w14:paraId="6AB357E6" w14:textId="77777777" w:rsidR="004D7966" w:rsidRPr="006B7576" w:rsidRDefault="004D7966" w:rsidP="00B863AB">
      <w:pPr>
        <w:pStyle w:val="Odstavecseseznamem"/>
        <w:ind w:left="0"/>
        <w:jc w:val="both"/>
        <w:rPr>
          <w:iCs/>
        </w:rPr>
      </w:pPr>
    </w:p>
    <w:p w14:paraId="0CE23B51" w14:textId="5FE2EA9A" w:rsidR="00B863AB" w:rsidRDefault="00B863AB" w:rsidP="00B863AB">
      <w:pPr>
        <w:jc w:val="center"/>
      </w:pPr>
    </w:p>
    <w:p w14:paraId="1F4EFFAC" w14:textId="77777777" w:rsidR="008B4667" w:rsidRDefault="008B4667" w:rsidP="00B863AB">
      <w:pPr>
        <w:jc w:val="center"/>
      </w:pPr>
    </w:p>
    <w:p w14:paraId="7CFFAC86" w14:textId="2DDE5BED" w:rsidR="008B25EA" w:rsidRPr="008B25EA" w:rsidRDefault="008B25EA" w:rsidP="008B25EA">
      <w:pPr>
        <w:jc w:val="center"/>
        <w:rPr>
          <w:b/>
          <w:bCs/>
        </w:rPr>
      </w:pPr>
      <w:r>
        <w:rPr>
          <w:b/>
          <w:bCs/>
        </w:rPr>
        <w:lastRenderedPageBreak/>
        <w:t>X.</w:t>
      </w:r>
    </w:p>
    <w:p w14:paraId="4C92B04B" w14:textId="4F61FBA4" w:rsidR="00B863AB" w:rsidRPr="006B7576" w:rsidRDefault="006B7576" w:rsidP="008B25EA">
      <w:pPr>
        <w:pStyle w:val="Odstavecseseznamem"/>
        <w:ind w:left="0"/>
        <w:jc w:val="center"/>
        <w:rPr>
          <w:b/>
          <w:bCs/>
        </w:rPr>
      </w:pPr>
      <w:r w:rsidRPr="006B7576">
        <w:rPr>
          <w:b/>
          <w:bCs/>
        </w:rPr>
        <w:t>Schvalovací doložka</w:t>
      </w:r>
    </w:p>
    <w:p w14:paraId="46200769" w14:textId="77777777" w:rsidR="00E72358" w:rsidRPr="008B25EA" w:rsidRDefault="00E72358" w:rsidP="008B25EA">
      <w:pPr>
        <w:rPr>
          <w:iCs/>
        </w:rPr>
      </w:pPr>
    </w:p>
    <w:p w14:paraId="55C933DD" w14:textId="1539908B" w:rsidR="00E72358" w:rsidRPr="00EA24BB" w:rsidRDefault="00E72358" w:rsidP="00E72358">
      <w:pPr>
        <w:pStyle w:val="Odstavecseseznamem"/>
        <w:numPr>
          <w:ilvl w:val="0"/>
          <w:numId w:val="29"/>
        </w:numPr>
        <w:ind w:left="284" w:hanging="284"/>
        <w:jc w:val="both"/>
        <w:rPr>
          <w:iCs/>
        </w:rPr>
      </w:pPr>
      <w:r w:rsidRPr="00EA24BB">
        <w:rPr>
          <w:iCs/>
        </w:rPr>
        <w:t xml:space="preserve">Směna předmětných pozemků byla projednána a schválena na zasedání zastupitelstva města – směnitele č. 1 – dne </w:t>
      </w:r>
      <w:r w:rsidR="00EA24BB">
        <w:rPr>
          <w:iCs/>
        </w:rPr>
        <w:t>27.2.2024</w:t>
      </w:r>
      <w:r w:rsidRPr="00EA24BB">
        <w:rPr>
          <w:iCs/>
        </w:rPr>
        <w:t xml:space="preserve"> usnesení</w:t>
      </w:r>
      <w:r w:rsidR="008B25EA">
        <w:rPr>
          <w:iCs/>
        </w:rPr>
        <w:t>m</w:t>
      </w:r>
      <w:r w:rsidRPr="00EA24BB">
        <w:rPr>
          <w:iCs/>
        </w:rPr>
        <w:t xml:space="preserve"> </w:t>
      </w:r>
      <w:r w:rsidR="008B25EA">
        <w:rPr>
          <w:iCs/>
        </w:rPr>
        <w:t>č. 254/11/ZM/2024, bod II.</w:t>
      </w:r>
      <w:r w:rsidRPr="00EA24BB">
        <w:rPr>
          <w:iCs/>
        </w:rPr>
        <w:t xml:space="preserve"> v souladu se zákonem č. 128/2000 Sb., o obcích, v platném znění.</w:t>
      </w:r>
    </w:p>
    <w:p w14:paraId="22D794A1" w14:textId="452E340D" w:rsidR="00E72358" w:rsidRPr="00EA24BB" w:rsidRDefault="00E72358" w:rsidP="00E72358">
      <w:pPr>
        <w:pStyle w:val="Odstavecseseznamem"/>
        <w:numPr>
          <w:ilvl w:val="0"/>
          <w:numId w:val="29"/>
        </w:numPr>
        <w:ind w:left="284" w:hanging="284"/>
        <w:jc w:val="both"/>
        <w:rPr>
          <w:iCs/>
        </w:rPr>
      </w:pPr>
      <w:r w:rsidRPr="00EA24BB">
        <w:rPr>
          <w:iCs/>
        </w:rPr>
        <w:t xml:space="preserve">Záměr směny předmětných pozemků byl zveřejněn na úřední desce Městského úřadu Velké Meziříčí dne </w:t>
      </w:r>
      <w:r w:rsidR="00EA24BB">
        <w:rPr>
          <w:iCs/>
        </w:rPr>
        <w:t>8.2.2024</w:t>
      </w:r>
      <w:r w:rsidRPr="00EA24BB">
        <w:rPr>
          <w:iCs/>
        </w:rPr>
        <w:t xml:space="preserve"> a z úřední desky sejmut dne </w:t>
      </w:r>
      <w:r w:rsidR="00EA24BB">
        <w:rPr>
          <w:iCs/>
        </w:rPr>
        <w:t>26.2.2024</w:t>
      </w:r>
      <w:r w:rsidRPr="00EA24BB">
        <w:rPr>
          <w:iCs/>
        </w:rPr>
        <w:t>. V téže době byl rovněž zveřejněn způsobem umožňujícím dálkový přístup na internetové stránce města.</w:t>
      </w:r>
    </w:p>
    <w:p w14:paraId="6B1FD91E" w14:textId="3FD95394" w:rsidR="006B7576" w:rsidRDefault="006B7576" w:rsidP="006B7576">
      <w:pPr>
        <w:jc w:val="center"/>
      </w:pPr>
    </w:p>
    <w:p w14:paraId="2A7FB1FA" w14:textId="77777777" w:rsidR="00E1274B" w:rsidRDefault="00E1274B" w:rsidP="009E4ED4">
      <w:pPr>
        <w:pStyle w:val="Odstavecseseznamem"/>
        <w:ind w:left="0"/>
        <w:rPr>
          <w:b/>
          <w:bCs/>
        </w:rPr>
      </w:pPr>
    </w:p>
    <w:p w14:paraId="05A4CFB3" w14:textId="28323DF5" w:rsidR="006B7576" w:rsidRPr="008B25EA" w:rsidRDefault="008B25EA" w:rsidP="008B25EA">
      <w:pPr>
        <w:pStyle w:val="Odstavecseseznamem"/>
        <w:ind w:left="0"/>
        <w:jc w:val="center"/>
        <w:rPr>
          <w:b/>
          <w:bCs/>
        </w:rPr>
      </w:pPr>
      <w:r w:rsidRPr="008B25EA">
        <w:rPr>
          <w:b/>
          <w:bCs/>
        </w:rPr>
        <w:t>XI.</w:t>
      </w:r>
    </w:p>
    <w:p w14:paraId="31B7AF4B" w14:textId="6ECF0532" w:rsidR="006B7576" w:rsidRPr="008B25EA" w:rsidRDefault="006B7576" w:rsidP="008B25EA">
      <w:pPr>
        <w:pStyle w:val="Odstavecseseznamem"/>
        <w:ind w:left="0"/>
        <w:jc w:val="center"/>
        <w:rPr>
          <w:b/>
          <w:bCs/>
        </w:rPr>
      </w:pPr>
      <w:r w:rsidRPr="008B25EA">
        <w:rPr>
          <w:b/>
          <w:bCs/>
        </w:rPr>
        <w:t>Ostatní ujednání</w:t>
      </w:r>
    </w:p>
    <w:p w14:paraId="17073EF6" w14:textId="351BC69A" w:rsidR="006B7576" w:rsidRDefault="006B7576" w:rsidP="006B7576">
      <w:pPr>
        <w:jc w:val="center"/>
      </w:pPr>
    </w:p>
    <w:p w14:paraId="43F1C832" w14:textId="77777777" w:rsidR="006B7576" w:rsidRPr="006B7576" w:rsidRDefault="006B7576" w:rsidP="006B7576">
      <w:pPr>
        <w:pStyle w:val="Odstavecseseznamem"/>
        <w:numPr>
          <w:ilvl w:val="0"/>
          <w:numId w:val="10"/>
        </w:numPr>
        <w:ind w:left="426" w:hanging="426"/>
        <w:jc w:val="both"/>
        <w:rPr>
          <w:iCs/>
        </w:rPr>
      </w:pPr>
      <w:r w:rsidRPr="006B7576">
        <w:rPr>
          <w:iCs/>
        </w:rPr>
        <w:t xml:space="preserve">Smluvní strany souhlasí s tím, že obsah této smlouvy může být zveřejněn, zejména v rozsahu a za podmínek dle zákona č. 106/1999 Sb., o svobodném přístupu k informacím, v platném znění. </w:t>
      </w:r>
    </w:p>
    <w:p w14:paraId="2D99EDB9" w14:textId="62B8E1D6" w:rsidR="006B7576" w:rsidRDefault="0036037D" w:rsidP="006B7576">
      <w:pPr>
        <w:pStyle w:val="Odstavecseseznamem"/>
        <w:numPr>
          <w:ilvl w:val="0"/>
          <w:numId w:val="10"/>
        </w:numPr>
        <w:ind w:left="426" w:hanging="426"/>
        <w:jc w:val="both"/>
        <w:rPr>
          <w:iCs/>
        </w:rPr>
      </w:pPr>
      <w:r>
        <w:rPr>
          <w:iCs/>
        </w:rPr>
        <w:t xml:space="preserve">Smluvní strany </w:t>
      </w:r>
      <w:r w:rsidR="006B7576" w:rsidRPr="006B7576">
        <w:rPr>
          <w:iCs/>
        </w:rPr>
        <w:t xml:space="preserve"> souhlasí s tím, že tato smlouva může být zveřejněna v registru smluv dle zákona  č. 340/2015 Sb., o zvláštních podmínkách účinnosti některých smluv, uveřejňování těchto smluv a o registru smluv (zákon o registru smluv).</w:t>
      </w:r>
    </w:p>
    <w:p w14:paraId="687E98C0" w14:textId="77777777" w:rsidR="00E72358" w:rsidRPr="0036037D" w:rsidRDefault="00E72358" w:rsidP="0036037D">
      <w:pPr>
        <w:pStyle w:val="Odstavecseseznamem"/>
        <w:numPr>
          <w:ilvl w:val="0"/>
          <w:numId w:val="10"/>
        </w:numPr>
        <w:ind w:left="426" w:hanging="426"/>
        <w:jc w:val="both"/>
        <w:rPr>
          <w:iCs/>
        </w:rPr>
      </w:pPr>
      <w:r w:rsidRPr="0036037D">
        <w:rPr>
          <w:iCs/>
        </w:rPr>
        <w:t xml:space="preserve">Je-li nebo stane-li se některé ustanovení této smlouvy neplatné nebo neúčinné, nedotýká se to ostatních ustanovení této smlouvy, která zůstávají platná a účinná. Smluvní strany se v tomto případě zavazují dohodou nahradit ustanovení neplatné nebo neúčinné ustanovením platným a účinným, které nejlépe odpovídá původně zamýšlenému účelu ustanovení neplatného nebo neúčinného. </w:t>
      </w:r>
    </w:p>
    <w:p w14:paraId="05419798" w14:textId="77777777" w:rsidR="006B7576" w:rsidRPr="0036037D" w:rsidRDefault="006B7576" w:rsidP="0036037D">
      <w:pPr>
        <w:pStyle w:val="Odstavecseseznamem"/>
        <w:numPr>
          <w:ilvl w:val="0"/>
          <w:numId w:val="10"/>
        </w:numPr>
        <w:ind w:left="426" w:hanging="426"/>
        <w:jc w:val="both"/>
        <w:rPr>
          <w:iCs/>
        </w:rPr>
      </w:pPr>
      <w:r w:rsidRPr="0036037D">
        <w:rPr>
          <w:iCs/>
        </w:rPr>
        <w:t>Smluvní strany shodně prohlašují, že obsah této smlouvy odpovídá jejich souhlasnému a dobrovolnému projevu vůle, nebyl sepsán v tísni, ani za nápadně nevýhodných podmínek pro kteroukoliv z nich. Na důkaz souhlasu s obsahem této smlouvy připojují smluvní strany svoje podpisy.</w:t>
      </w:r>
    </w:p>
    <w:p w14:paraId="40615D56" w14:textId="277CF0E3" w:rsidR="006B7576" w:rsidRPr="006B7576" w:rsidRDefault="006B7576" w:rsidP="006B7576">
      <w:pPr>
        <w:pStyle w:val="Odstavecseseznamem"/>
        <w:numPr>
          <w:ilvl w:val="0"/>
          <w:numId w:val="10"/>
        </w:numPr>
        <w:ind w:left="426" w:hanging="426"/>
        <w:jc w:val="both"/>
        <w:rPr>
          <w:iCs/>
        </w:rPr>
      </w:pPr>
      <w:r w:rsidRPr="006B7576">
        <w:rPr>
          <w:iCs/>
        </w:rPr>
        <w:t xml:space="preserve">Tato smlouva je vyhotovena v šesti vyhotoveních, tři pro </w:t>
      </w:r>
      <w:r w:rsidR="00E72358">
        <w:rPr>
          <w:iCs/>
        </w:rPr>
        <w:t>směnitele č. 1</w:t>
      </w:r>
      <w:r w:rsidRPr="006B7576">
        <w:rPr>
          <w:iCs/>
        </w:rPr>
        <w:t xml:space="preserve">, dvě pro </w:t>
      </w:r>
      <w:r w:rsidR="00E72358">
        <w:rPr>
          <w:iCs/>
        </w:rPr>
        <w:t>směnitele č. 2</w:t>
      </w:r>
      <w:r w:rsidRPr="006B7576">
        <w:rPr>
          <w:iCs/>
        </w:rPr>
        <w:t xml:space="preserve"> a jedno pro účely vkladu vlastnického práva do katastru nemovitostí.</w:t>
      </w:r>
    </w:p>
    <w:p w14:paraId="059EC41C" w14:textId="36D6288F" w:rsidR="006B7576" w:rsidRDefault="006B7576" w:rsidP="006B7576">
      <w:pPr>
        <w:jc w:val="center"/>
      </w:pPr>
    </w:p>
    <w:p w14:paraId="50DECD3D" w14:textId="77777777" w:rsidR="006B7576" w:rsidRPr="00B863AB" w:rsidRDefault="006B7576" w:rsidP="006B7576">
      <w:pPr>
        <w:jc w:val="center"/>
      </w:pPr>
    </w:p>
    <w:p w14:paraId="5F7DE2B9" w14:textId="77777777" w:rsidR="0037189F" w:rsidRPr="000C698A" w:rsidRDefault="0037189F" w:rsidP="0037189F">
      <w:pPr>
        <w:jc w:val="both"/>
      </w:pPr>
    </w:p>
    <w:p w14:paraId="7B6FBFED" w14:textId="77777777" w:rsidR="0037189F" w:rsidRDefault="0037189F" w:rsidP="0037189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7189F" w:rsidRPr="00783E80" w14:paraId="1C3E7605" w14:textId="77777777" w:rsidTr="00BF0835">
        <w:tc>
          <w:tcPr>
            <w:tcW w:w="4531" w:type="dxa"/>
          </w:tcPr>
          <w:p w14:paraId="0922D672" w14:textId="77777777" w:rsidR="0037189F" w:rsidRPr="0037189F" w:rsidRDefault="0037189F" w:rsidP="00BF0835">
            <w:pPr>
              <w:jc w:val="center"/>
            </w:pPr>
            <w:r w:rsidRPr="0037189F">
              <w:rPr>
                <w:color w:val="000000"/>
              </w:rPr>
              <w:t>Ve Velkém Meziříčí dne …………..</w:t>
            </w:r>
          </w:p>
        </w:tc>
        <w:tc>
          <w:tcPr>
            <w:tcW w:w="4531" w:type="dxa"/>
          </w:tcPr>
          <w:p w14:paraId="188983E5" w14:textId="77777777" w:rsidR="0037189F" w:rsidRPr="0037189F" w:rsidRDefault="0037189F" w:rsidP="00BF0835">
            <w:pPr>
              <w:jc w:val="center"/>
              <w:rPr>
                <w:color w:val="000000"/>
              </w:rPr>
            </w:pPr>
            <w:r w:rsidRPr="0037189F">
              <w:rPr>
                <w:color w:val="000000"/>
              </w:rPr>
              <w:t>Ve Velkém Meziříčí dne …………..</w:t>
            </w:r>
          </w:p>
          <w:p w14:paraId="6E95AFAC" w14:textId="77777777" w:rsidR="0037189F" w:rsidRPr="0037189F" w:rsidRDefault="0037189F" w:rsidP="00BF0835">
            <w:pPr>
              <w:jc w:val="center"/>
            </w:pPr>
          </w:p>
          <w:p w14:paraId="7F813E42" w14:textId="77777777" w:rsidR="0037189F" w:rsidRPr="0037189F" w:rsidRDefault="0037189F" w:rsidP="00BF0835">
            <w:pPr>
              <w:jc w:val="center"/>
            </w:pPr>
          </w:p>
        </w:tc>
      </w:tr>
      <w:tr w:rsidR="0037189F" w:rsidRPr="00783E80" w14:paraId="354BA20D" w14:textId="77777777" w:rsidTr="00BF0835">
        <w:tc>
          <w:tcPr>
            <w:tcW w:w="4531" w:type="dxa"/>
          </w:tcPr>
          <w:p w14:paraId="23426407" w14:textId="68411EF5" w:rsidR="0037189F" w:rsidRPr="0037189F" w:rsidRDefault="00E72358" w:rsidP="00BF083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Směnitel č. 1</w:t>
            </w:r>
            <w:r w:rsidR="0037189F" w:rsidRPr="0037189F">
              <w:rPr>
                <w:b/>
                <w:bCs/>
                <w:color w:val="000000"/>
              </w:rPr>
              <w:t>:</w:t>
            </w:r>
          </w:p>
        </w:tc>
        <w:tc>
          <w:tcPr>
            <w:tcW w:w="4531" w:type="dxa"/>
          </w:tcPr>
          <w:p w14:paraId="45041B96" w14:textId="0C349174" w:rsidR="0037189F" w:rsidRPr="0037189F" w:rsidRDefault="00E72358" w:rsidP="00BF08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Směnitel č. 2</w:t>
            </w:r>
            <w:r w:rsidR="0037189F" w:rsidRPr="0037189F">
              <w:rPr>
                <w:b/>
                <w:bCs/>
                <w:color w:val="000000"/>
              </w:rPr>
              <w:t>:</w:t>
            </w:r>
          </w:p>
          <w:p w14:paraId="49A3286D" w14:textId="77777777" w:rsidR="0037189F" w:rsidRPr="0037189F" w:rsidRDefault="0037189F" w:rsidP="00BF0835">
            <w:pPr>
              <w:jc w:val="center"/>
            </w:pPr>
          </w:p>
          <w:p w14:paraId="1352BCC2" w14:textId="77777777" w:rsidR="0037189F" w:rsidRPr="0037189F" w:rsidRDefault="0037189F" w:rsidP="00BF0835">
            <w:pPr>
              <w:jc w:val="center"/>
            </w:pPr>
          </w:p>
          <w:p w14:paraId="68202C2D" w14:textId="77777777" w:rsidR="0037189F" w:rsidRPr="0037189F" w:rsidRDefault="0037189F" w:rsidP="00BF0835">
            <w:pPr>
              <w:jc w:val="center"/>
            </w:pPr>
          </w:p>
        </w:tc>
      </w:tr>
      <w:tr w:rsidR="0037189F" w:rsidRPr="00783E80" w14:paraId="15B6D10D" w14:textId="77777777" w:rsidTr="00BF0835">
        <w:tc>
          <w:tcPr>
            <w:tcW w:w="4531" w:type="dxa"/>
          </w:tcPr>
          <w:p w14:paraId="31948F2F" w14:textId="77777777" w:rsidR="0037189F" w:rsidRPr="00783E80" w:rsidRDefault="0037189F" w:rsidP="00BF0835">
            <w:pPr>
              <w:jc w:val="center"/>
            </w:pPr>
            <w:r w:rsidRPr="00783E80">
              <w:t>…………………………………..</w:t>
            </w:r>
          </w:p>
          <w:p w14:paraId="2B45DC56" w14:textId="77777777" w:rsidR="0037189F" w:rsidRPr="00783E80" w:rsidRDefault="0037189F" w:rsidP="00BF0835">
            <w:pPr>
              <w:jc w:val="center"/>
            </w:pPr>
            <w:r w:rsidRPr="00783E80">
              <w:t>Město Velké Meziříčí</w:t>
            </w:r>
          </w:p>
          <w:p w14:paraId="3222960D" w14:textId="77777777" w:rsidR="0037189F" w:rsidRPr="00783E80" w:rsidRDefault="0037189F" w:rsidP="00BF0835">
            <w:pPr>
              <w:jc w:val="center"/>
            </w:pPr>
            <w:r>
              <w:t>Ing. arch. Alexandros Kaminaras, starosta</w:t>
            </w:r>
          </w:p>
        </w:tc>
        <w:tc>
          <w:tcPr>
            <w:tcW w:w="4531" w:type="dxa"/>
          </w:tcPr>
          <w:p w14:paraId="73E33D26" w14:textId="77777777" w:rsidR="0037189F" w:rsidRPr="00783E80" w:rsidRDefault="0037189F" w:rsidP="00BF0835">
            <w:pPr>
              <w:jc w:val="center"/>
            </w:pPr>
            <w:r w:rsidRPr="00783E80">
              <w:t>…………………………………..</w:t>
            </w:r>
          </w:p>
          <w:p w14:paraId="6FADBF22" w14:textId="77777777" w:rsidR="0037189F" w:rsidRPr="00544CB5" w:rsidRDefault="0037189F" w:rsidP="00BF0835">
            <w:pPr>
              <w:jc w:val="center"/>
              <w:rPr>
                <w:bCs/>
                <w:color w:val="000000"/>
                <w:szCs w:val="22"/>
              </w:rPr>
            </w:pPr>
            <w:r w:rsidRPr="00544CB5">
              <w:t>BUILDINGcentrum – HSV, s.r.o</w:t>
            </w:r>
          </w:p>
          <w:p w14:paraId="778A5D94" w14:textId="5A4367E4" w:rsidR="0037189F" w:rsidRPr="00A00064" w:rsidRDefault="008F63C6" w:rsidP="00BF08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xxx</w:t>
            </w:r>
            <w:r w:rsidR="0037189F" w:rsidRPr="00544CB5">
              <w:rPr>
                <w:bCs/>
                <w:color w:val="000000"/>
              </w:rPr>
              <w:t>, jednatel</w:t>
            </w:r>
            <w:r w:rsidR="0037189F" w:rsidRPr="00544CB5">
              <w:rPr>
                <w:color w:val="000000"/>
              </w:rPr>
              <w:t xml:space="preserve">                                                                                              </w:t>
            </w:r>
            <w:r w:rsidR="0037189F">
              <w:rPr>
                <w:color w:val="000000"/>
              </w:rPr>
              <w:t xml:space="preserve">    </w:t>
            </w:r>
            <w:r>
              <w:rPr>
                <w:bCs/>
                <w:color w:val="000000"/>
              </w:rPr>
              <w:t>xxx</w:t>
            </w:r>
            <w:r w:rsidR="0037189F" w:rsidRPr="00544CB5">
              <w:rPr>
                <w:bCs/>
                <w:color w:val="000000"/>
              </w:rPr>
              <w:t>, jednatel</w:t>
            </w:r>
          </w:p>
          <w:p w14:paraId="1234FC11" w14:textId="77777777" w:rsidR="0037189F" w:rsidRPr="00783E80" w:rsidRDefault="0037189F" w:rsidP="00BF0835">
            <w:pPr>
              <w:jc w:val="center"/>
            </w:pPr>
          </w:p>
        </w:tc>
      </w:tr>
    </w:tbl>
    <w:p w14:paraId="217E8E08" w14:textId="77777777" w:rsidR="0037189F" w:rsidRDefault="0037189F" w:rsidP="0037189F">
      <w:pPr>
        <w:jc w:val="both"/>
      </w:pPr>
    </w:p>
    <w:p w14:paraId="0F1B8620" w14:textId="77777777" w:rsidR="0037189F" w:rsidRDefault="0037189F" w:rsidP="0037189F">
      <w:pPr>
        <w:jc w:val="both"/>
      </w:pPr>
    </w:p>
    <w:p w14:paraId="561F3FE3" w14:textId="77777777" w:rsidR="0037189F" w:rsidRDefault="0037189F" w:rsidP="0036037D"/>
    <w:sectPr w:rsidR="003718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FAF4C" w14:textId="77777777" w:rsidR="00410C21" w:rsidRDefault="00410C21" w:rsidP="0037189F">
      <w:r>
        <w:separator/>
      </w:r>
    </w:p>
  </w:endnote>
  <w:endnote w:type="continuationSeparator" w:id="0">
    <w:p w14:paraId="4C4A51C1" w14:textId="77777777" w:rsidR="00410C21" w:rsidRDefault="00410C21" w:rsidP="0037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623227"/>
      <w:docPartObj>
        <w:docPartGallery w:val="Page Numbers (Bottom of Page)"/>
        <w:docPartUnique/>
      </w:docPartObj>
    </w:sdtPr>
    <w:sdtEndPr/>
    <w:sdtContent>
      <w:p w14:paraId="7F2BB35C" w14:textId="170CBD39" w:rsidR="0037189F" w:rsidRDefault="003718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B5D99E" w14:textId="77777777" w:rsidR="0037189F" w:rsidRDefault="003718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23CA" w14:textId="77777777" w:rsidR="00410C21" w:rsidRDefault="00410C21" w:rsidP="0037189F">
      <w:r>
        <w:separator/>
      </w:r>
    </w:p>
  </w:footnote>
  <w:footnote w:type="continuationSeparator" w:id="0">
    <w:p w14:paraId="776FBA1F" w14:textId="77777777" w:rsidR="00410C21" w:rsidRDefault="00410C21" w:rsidP="0037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1A5"/>
    <w:multiLevelType w:val="hybridMultilevel"/>
    <w:tmpl w:val="3844F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0818"/>
    <w:multiLevelType w:val="hybridMultilevel"/>
    <w:tmpl w:val="69BAA36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DD0971"/>
    <w:multiLevelType w:val="hybridMultilevel"/>
    <w:tmpl w:val="DF4AD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F102B"/>
    <w:multiLevelType w:val="hybridMultilevel"/>
    <w:tmpl w:val="FF6A0B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382249"/>
    <w:multiLevelType w:val="hybridMultilevel"/>
    <w:tmpl w:val="E6A6278C"/>
    <w:lvl w:ilvl="0" w:tplc="D81AE7E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F0142"/>
    <w:multiLevelType w:val="hybridMultilevel"/>
    <w:tmpl w:val="C5ACF162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69F1918"/>
    <w:multiLevelType w:val="hybridMultilevel"/>
    <w:tmpl w:val="8A38FC58"/>
    <w:lvl w:ilvl="0" w:tplc="07C45F46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D010D"/>
    <w:multiLevelType w:val="hybridMultilevel"/>
    <w:tmpl w:val="F90267D4"/>
    <w:lvl w:ilvl="0" w:tplc="0405000F">
      <w:start w:val="1"/>
      <w:numFmt w:val="decimal"/>
      <w:lvlText w:val="%1."/>
      <w:lvlJc w:val="left"/>
      <w:pPr>
        <w:ind w:left="745" w:hanging="360"/>
      </w:pPr>
    </w:lvl>
    <w:lvl w:ilvl="1" w:tplc="04050019" w:tentative="1">
      <w:start w:val="1"/>
      <w:numFmt w:val="lowerLetter"/>
      <w:lvlText w:val="%2."/>
      <w:lvlJc w:val="left"/>
      <w:pPr>
        <w:ind w:left="1465" w:hanging="360"/>
      </w:pPr>
    </w:lvl>
    <w:lvl w:ilvl="2" w:tplc="0405001B" w:tentative="1">
      <w:start w:val="1"/>
      <w:numFmt w:val="lowerRoman"/>
      <w:lvlText w:val="%3."/>
      <w:lvlJc w:val="right"/>
      <w:pPr>
        <w:ind w:left="2185" w:hanging="180"/>
      </w:pPr>
    </w:lvl>
    <w:lvl w:ilvl="3" w:tplc="0405000F" w:tentative="1">
      <w:start w:val="1"/>
      <w:numFmt w:val="decimal"/>
      <w:lvlText w:val="%4."/>
      <w:lvlJc w:val="left"/>
      <w:pPr>
        <w:ind w:left="2905" w:hanging="360"/>
      </w:pPr>
    </w:lvl>
    <w:lvl w:ilvl="4" w:tplc="04050019" w:tentative="1">
      <w:start w:val="1"/>
      <w:numFmt w:val="lowerLetter"/>
      <w:lvlText w:val="%5."/>
      <w:lvlJc w:val="left"/>
      <w:pPr>
        <w:ind w:left="3625" w:hanging="360"/>
      </w:pPr>
    </w:lvl>
    <w:lvl w:ilvl="5" w:tplc="0405001B" w:tentative="1">
      <w:start w:val="1"/>
      <w:numFmt w:val="lowerRoman"/>
      <w:lvlText w:val="%6."/>
      <w:lvlJc w:val="right"/>
      <w:pPr>
        <w:ind w:left="4345" w:hanging="180"/>
      </w:pPr>
    </w:lvl>
    <w:lvl w:ilvl="6" w:tplc="0405000F" w:tentative="1">
      <w:start w:val="1"/>
      <w:numFmt w:val="decimal"/>
      <w:lvlText w:val="%7."/>
      <w:lvlJc w:val="left"/>
      <w:pPr>
        <w:ind w:left="5065" w:hanging="360"/>
      </w:pPr>
    </w:lvl>
    <w:lvl w:ilvl="7" w:tplc="04050019" w:tentative="1">
      <w:start w:val="1"/>
      <w:numFmt w:val="lowerLetter"/>
      <w:lvlText w:val="%8."/>
      <w:lvlJc w:val="left"/>
      <w:pPr>
        <w:ind w:left="5785" w:hanging="360"/>
      </w:pPr>
    </w:lvl>
    <w:lvl w:ilvl="8" w:tplc="040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8" w15:restartNumberingAfterBreak="0">
    <w:nsid w:val="1DE51D16"/>
    <w:multiLevelType w:val="hybridMultilevel"/>
    <w:tmpl w:val="FD9606A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291952"/>
    <w:multiLevelType w:val="hybridMultilevel"/>
    <w:tmpl w:val="23CCB166"/>
    <w:lvl w:ilvl="0" w:tplc="5FF6D0A8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D6144"/>
    <w:multiLevelType w:val="hybridMultilevel"/>
    <w:tmpl w:val="6F4C4900"/>
    <w:lvl w:ilvl="0" w:tplc="73C83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225F7"/>
    <w:multiLevelType w:val="hybridMultilevel"/>
    <w:tmpl w:val="6F884AE0"/>
    <w:lvl w:ilvl="0" w:tplc="65D27FAE">
      <w:start w:val="8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5613A0E"/>
    <w:multiLevelType w:val="hybridMultilevel"/>
    <w:tmpl w:val="FB64E02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DD90E4E"/>
    <w:multiLevelType w:val="hybridMultilevel"/>
    <w:tmpl w:val="4C76DB1A"/>
    <w:lvl w:ilvl="0" w:tplc="57D62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44E82"/>
    <w:multiLevelType w:val="hybridMultilevel"/>
    <w:tmpl w:val="22C444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61060"/>
    <w:multiLevelType w:val="hybridMultilevel"/>
    <w:tmpl w:val="4A80A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804D6"/>
    <w:multiLevelType w:val="hybridMultilevel"/>
    <w:tmpl w:val="61DCC82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9EE17C2"/>
    <w:multiLevelType w:val="hybridMultilevel"/>
    <w:tmpl w:val="1FDE02EC"/>
    <w:lvl w:ilvl="0" w:tplc="AFDACF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2FD176E"/>
    <w:multiLevelType w:val="hybridMultilevel"/>
    <w:tmpl w:val="02F25348"/>
    <w:lvl w:ilvl="0" w:tplc="F0AC7E1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C7CBE"/>
    <w:multiLevelType w:val="hybridMultilevel"/>
    <w:tmpl w:val="2DB6E59A"/>
    <w:lvl w:ilvl="0" w:tplc="DCE4CFC4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A192B"/>
    <w:multiLevelType w:val="hybridMultilevel"/>
    <w:tmpl w:val="0302B3F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8AB5675"/>
    <w:multiLevelType w:val="hybridMultilevel"/>
    <w:tmpl w:val="7AC8DCF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3470CB"/>
    <w:multiLevelType w:val="hybridMultilevel"/>
    <w:tmpl w:val="DE98FAE4"/>
    <w:lvl w:ilvl="0" w:tplc="597697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B5BA0"/>
    <w:multiLevelType w:val="hybridMultilevel"/>
    <w:tmpl w:val="BDEED41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DFB29B8"/>
    <w:multiLevelType w:val="hybridMultilevel"/>
    <w:tmpl w:val="41A81CA2"/>
    <w:lvl w:ilvl="0" w:tplc="7F78B5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i/>
      </w:rPr>
    </w:lvl>
    <w:lvl w:ilvl="1" w:tplc="FBFA71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7848E0"/>
    <w:multiLevelType w:val="hybridMultilevel"/>
    <w:tmpl w:val="0A500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B6767E38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D2AB2"/>
    <w:multiLevelType w:val="hybridMultilevel"/>
    <w:tmpl w:val="3952776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588600F"/>
    <w:multiLevelType w:val="hybridMultilevel"/>
    <w:tmpl w:val="2D186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92B11"/>
    <w:multiLevelType w:val="hybridMultilevel"/>
    <w:tmpl w:val="6B5AC8FC"/>
    <w:lvl w:ilvl="0" w:tplc="43241D4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E26EFB"/>
    <w:multiLevelType w:val="hybridMultilevel"/>
    <w:tmpl w:val="41EC4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F2B59"/>
    <w:multiLevelType w:val="hybridMultilevel"/>
    <w:tmpl w:val="EDD465D4"/>
    <w:lvl w:ilvl="0" w:tplc="5CF224F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02D3F86"/>
    <w:multiLevelType w:val="hybridMultilevel"/>
    <w:tmpl w:val="74B00222"/>
    <w:lvl w:ilvl="0" w:tplc="65D27FAE">
      <w:start w:val="8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0C03AF4"/>
    <w:multiLevelType w:val="hybridMultilevel"/>
    <w:tmpl w:val="CFBABBC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2091BEE"/>
    <w:multiLevelType w:val="hybridMultilevel"/>
    <w:tmpl w:val="72AA40BA"/>
    <w:lvl w:ilvl="0" w:tplc="3ECA3B40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1F0CC2"/>
    <w:multiLevelType w:val="hybridMultilevel"/>
    <w:tmpl w:val="92AC46BE"/>
    <w:lvl w:ilvl="0" w:tplc="65D27FAE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9311BF1"/>
    <w:multiLevelType w:val="hybridMultilevel"/>
    <w:tmpl w:val="58CAB1A2"/>
    <w:lvl w:ilvl="0" w:tplc="0405001B">
      <w:start w:val="1"/>
      <w:numFmt w:val="decimal"/>
      <w:lvlText w:val="%1."/>
      <w:lvlJc w:val="left"/>
      <w:pPr>
        <w:tabs>
          <w:tab w:val="num" w:pos="2444"/>
        </w:tabs>
        <w:ind w:left="244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9E34525"/>
    <w:multiLevelType w:val="hybridMultilevel"/>
    <w:tmpl w:val="D042011C"/>
    <w:lvl w:ilvl="0" w:tplc="7F78B594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7AD04B56"/>
    <w:multiLevelType w:val="hybridMultilevel"/>
    <w:tmpl w:val="C4D256F0"/>
    <w:lvl w:ilvl="0" w:tplc="65D27FAE">
      <w:start w:val="8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B402978"/>
    <w:multiLevelType w:val="hybridMultilevel"/>
    <w:tmpl w:val="FBD84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747A8"/>
    <w:multiLevelType w:val="hybridMultilevel"/>
    <w:tmpl w:val="640225C2"/>
    <w:lvl w:ilvl="0" w:tplc="C2E2E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B744D"/>
    <w:multiLevelType w:val="hybridMultilevel"/>
    <w:tmpl w:val="CF7A128E"/>
    <w:lvl w:ilvl="0" w:tplc="2988AC2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C341F"/>
    <w:multiLevelType w:val="hybridMultilevel"/>
    <w:tmpl w:val="EB5A98B4"/>
    <w:lvl w:ilvl="0" w:tplc="2988AC2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F442AB5"/>
    <w:multiLevelType w:val="hybridMultilevel"/>
    <w:tmpl w:val="D0560C8A"/>
    <w:lvl w:ilvl="0" w:tplc="DE562B9E">
      <w:start w:val="1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6"/>
  </w:num>
  <w:num w:numId="4">
    <w:abstractNumId w:val="24"/>
  </w:num>
  <w:num w:numId="5">
    <w:abstractNumId w:val="42"/>
  </w:num>
  <w:num w:numId="6">
    <w:abstractNumId w:val="26"/>
  </w:num>
  <w:num w:numId="7">
    <w:abstractNumId w:val="23"/>
  </w:num>
  <w:num w:numId="8">
    <w:abstractNumId w:val="16"/>
  </w:num>
  <w:num w:numId="9">
    <w:abstractNumId w:val="1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8"/>
  </w:num>
  <w:num w:numId="13">
    <w:abstractNumId w:val="30"/>
  </w:num>
  <w:num w:numId="14">
    <w:abstractNumId w:val="13"/>
  </w:num>
  <w:num w:numId="15">
    <w:abstractNumId w:val="21"/>
  </w:num>
  <w:num w:numId="16">
    <w:abstractNumId w:val="4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8"/>
  </w:num>
  <w:num w:numId="23">
    <w:abstractNumId w:val="9"/>
  </w:num>
  <w:num w:numId="24">
    <w:abstractNumId w:val="25"/>
  </w:num>
  <w:num w:numId="25">
    <w:abstractNumId w:val="18"/>
  </w:num>
  <w:num w:numId="26">
    <w:abstractNumId w:val="22"/>
  </w:num>
  <w:num w:numId="27">
    <w:abstractNumId w:val="8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34"/>
  </w:num>
  <w:num w:numId="32">
    <w:abstractNumId w:val="11"/>
  </w:num>
  <w:num w:numId="33">
    <w:abstractNumId w:val="31"/>
  </w:num>
  <w:num w:numId="34">
    <w:abstractNumId w:val="37"/>
  </w:num>
  <w:num w:numId="35">
    <w:abstractNumId w:val="33"/>
  </w:num>
  <w:num w:numId="36">
    <w:abstractNumId w:val="35"/>
  </w:num>
  <w:num w:numId="37">
    <w:abstractNumId w:val="36"/>
  </w:num>
  <w:num w:numId="38">
    <w:abstractNumId w:val="5"/>
  </w:num>
  <w:num w:numId="39">
    <w:abstractNumId w:val="1"/>
  </w:num>
  <w:num w:numId="40">
    <w:abstractNumId w:val="7"/>
  </w:num>
  <w:num w:numId="41">
    <w:abstractNumId w:val="39"/>
  </w:num>
  <w:num w:numId="42">
    <w:abstractNumId w:val="15"/>
  </w:num>
  <w:num w:numId="43">
    <w:abstractNumId w:val="41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64"/>
    <w:rsid w:val="000B2DC1"/>
    <w:rsid w:val="00126530"/>
    <w:rsid w:val="001364A2"/>
    <w:rsid w:val="00164837"/>
    <w:rsid w:val="001B0C97"/>
    <w:rsid w:val="001E502A"/>
    <w:rsid w:val="00234077"/>
    <w:rsid w:val="00262EB4"/>
    <w:rsid w:val="002803FE"/>
    <w:rsid w:val="00283530"/>
    <w:rsid w:val="002E15EA"/>
    <w:rsid w:val="002F7F7C"/>
    <w:rsid w:val="00305F34"/>
    <w:rsid w:val="00324D60"/>
    <w:rsid w:val="0036037D"/>
    <w:rsid w:val="0037189F"/>
    <w:rsid w:val="003827CB"/>
    <w:rsid w:val="003E4B1C"/>
    <w:rsid w:val="00410C21"/>
    <w:rsid w:val="004156DA"/>
    <w:rsid w:val="00416FED"/>
    <w:rsid w:val="004277B0"/>
    <w:rsid w:val="004368B0"/>
    <w:rsid w:val="00490631"/>
    <w:rsid w:val="004A6FB8"/>
    <w:rsid w:val="004D7966"/>
    <w:rsid w:val="004E3C89"/>
    <w:rsid w:val="00586D31"/>
    <w:rsid w:val="00587911"/>
    <w:rsid w:val="0059534E"/>
    <w:rsid w:val="005C79C0"/>
    <w:rsid w:val="005F60F1"/>
    <w:rsid w:val="006B7576"/>
    <w:rsid w:val="006C2591"/>
    <w:rsid w:val="006D4217"/>
    <w:rsid w:val="00712C0C"/>
    <w:rsid w:val="00776F59"/>
    <w:rsid w:val="007B61EB"/>
    <w:rsid w:val="0085469F"/>
    <w:rsid w:val="0089742F"/>
    <w:rsid w:val="008B25EA"/>
    <w:rsid w:val="008B4667"/>
    <w:rsid w:val="008C1446"/>
    <w:rsid w:val="008C27BE"/>
    <w:rsid w:val="008D3EDC"/>
    <w:rsid w:val="008F63C6"/>
    <w:rsid w:val="00985402"/>
    <w:rsid w:val="009E4ED4"/>
    <w:rsid w:val="00A350BA"/>
    <w:rsid w:val="00A65671"/>
    <w:rsid w:val="00A96BBD"/>
    <w:rsid w:val="00AC0CFB"/>
    <w:rsid w:val="00AC37C1"/>
    <w:rsid w:val="00B06C3A"/>
    <w:rsid w:val="00B21C69"/>
    <w:rsid w:val="00B85C3A"/>
    <w:rsid w:val="00B863AB"/>
    <w:rsid w:val="00BD5472"/>
    <w:rsid w:val="00C2050C"/>
    <w:rsid w:val="00C40BFC"/>
    <w:rsid w:val="00C60562"/>
    <w:rsid w:val="00CB69A5"/>
    <w:rsid w:val="00CC42A0"/>
    <w:rsid w:val="00D03854"/>
    <w:rsid w:val="00D96F06"/>
    <w:rsid w:val="00DC06D3"/>
    <w:rsid w:val="00E1274B"/>
    <w:rsid w:val="00E55494"/>
    <w:rsid w:val="00E72358"/>
    <w:rsid w:val="00EA24BB"/>
    <w:rsid w:val="00EB70EB"/>
    <w:rsid w:val="00EF014B"/>
    <w:rsid w:val="00F203B4"/>
    <w:rsid w:val="00F23364"/>
    <w:rsid w:val="00F6259B"/>
    <w:rsid w:val="00F75AE1"/>
    <w:rsid w:val="00F97A77"/>
    <w:rsid w:val="00FA2512"/>
    <w:rsid w:val="00FB6703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C7CA"/>
  <w15:chartTrackingRefBased/>
  <w15:docId w15:val="{820F49CB-A5EC-400B-9E3E-8DB0F537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B61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7B61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B61EB"/>
    <w:pPr>
      <w:keepNext/>
      <w:ind w:left="1080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61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61E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B61E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B61EB"/>
    <w:pPr>
      <w:ind w:left="720"/>
      <w:contextualSpacing/>
    </w:pPr>
  </w:style>
  <w:style w:type="paragraph" w:styleId="Bezmezer">
    <w:name w:val="No Spacing"/>
    <w:uiPriority w:val="1"/>
    <w:qFormat/>
    <w:rsid w:val="007B61EB"/>
    <w:pPr>
      <w:spacing w:after="0" w:line="240" w:lineRule="auto"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7B61E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61E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718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18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718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189F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71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D42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42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421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5</Pages>
  <Words>1735</Words>
  <Characters>10241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Anna</dc:creator>
  <cp:keywords/>
  <dc:description/>
  <cp:lastModifiedBy>Kovářová Anna</cp:lastModifiedBy>
  <cp:revision>38</cp:revision>
  <cp:lastPrinted>2024-03-20T09:25:00Z</cp:lastPrinted>
  <dcterms:created xsi:type="dcterms:W3CDTF">2023-12-29T08:28:00Z</dcterms:created>
  <dcterms:modified xsi:type="dcterms:W3CDTF">2024-04-10T14:05:00Z</dcterms:modified>
</cp:coreProperties>
</file>