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499" w14:textId="6F49E06F" w:rsidR="00296225" w:rsidRPr="00F45FF5" w:rsidRDefault="00296225" w:rsidP="00B25935">
      <w:pPr>
        <w:pStyle w:val="Nzev"/>
        <w:jc w:val="center"/>
        <w:rPr>
          <w:rFonts w:cs="Calibri"/>
        </w:rPr>
      </w:pPr>
      <w:r w:rsidRPr="00F45FF5">
        <w:rPr>
          <w:rFonts w:cs="Calibri"/>
        </w:rPr>
        <w:t>Smlouva o horizontální spolupráci</w:t>
      </w:r>
    </w:p>
    <w:p w14:paraId="25966209" w14:textId="1A0D2A63" w:rsidR="00296225" w:rsidRPr="00873A13" w:rsidRDefault="00296225" w:rsidP="00F45FF5">
      <w:pPr>
        <w:rPr>
          <w:rFonts w:cs="Calibri"/>
          <w:sz w:val="24"/>
        </w:rPr>
      </w:pPr>
      <w:r w:rsidRPr="00F45FF5">
        <w:rPr>
          <w:rFonts w:cs="Calibri"/>
          <w:sz w:val="24"/>
        </w:rPr>
        <w:t>uzavřená podle § 12 zákona č. 134/2016 Sb., o zadávání veřejných zakázek, ve znění pozdějších předpisů („</w:t>
      </w:r>
      <w:r w:rsidRPr="00F45FF5">
        <w:rPr>
          <w:rFonts w:cs="Calibri"/>
          <w:b/>
          <w:i/>
          <w:sz w:val="24"/>
        </w:rPr>
        <w:t>ZZVZ</w:t>
      </w:r>
      <w:r w:rsidRPr="00F45FF5">
        <w:rPr>
          <w:rFonts w:cs="Calibri"/>
          <w:sz w:val="24"/>
        </w:rPr>
        <w:t xml:space="preserve">“) a § 1746 odst. 2 zákona č. 89/2012 Sb., občanský zákoník, </w:t>
      </w:r>
      <w:r w:rsidR="00F45FF5" w:rsidRPr="00F45FF5">
        <w:rPr>
          <w:rFonts w:cs="Calibri"/>
          <w:sz w:val="24"/>
        </w:rPr>
        <w:br/>
      </w:r>
      <w:r w:rsidRPr="00E447B9">
        <w:rPr>
          <w:rFonts w:cs="Calibri"/>
          <w:sz w:val="24"/>
        </w:rPr>
        <w:t>ve znění pozdějších předpisů („</w:t>
      </w:r>
      <w:r w:rsidRPr="00E447B9">
        <w:rPr>
          <w:rFonts w:cs="Calibri"/>
          <w:b/>
          <w:i/>
          <w:sz w:val="24"/>
        </w:rPr>
        <w:t>OZ</w:t>
      </w:r>
      <w:r w:rsidRPr="00873A13">
        <w:rPr>
          <w:rFonts w:cs="Calibri"/>
          <w:sz w:val="24"/>
        </w:rPr>
        <w:t>“)</w:t>
      </w:r>
    </w:p>
    <w:p w14:paraId="566CE634" w14:textId="6242FAA1" w:rsidR="00296225" w:rsidRPr="00873A13" w:rsidRDefault="00296225" w:rsidP="00E447B9">
      <w:pPr>
        <w:rPr>
          <w:rFonts w:cs="Calibri"/>
        </w:rPr>
      </w:pPr>
    </w:p>
    <w:p w14:paraId="3E95F098" w14:textId="4C966B51" w:rsidR="00296225" w:rsidRPr="00161CCF" w:rsidRDefault="00296225">
      <w:pPr>
        <w:pStyle w:val="Nadpis1"/>
        <w:rPr>
          <w:rFonts w:cs="Calibri"/>
        </w:rPr>
      </w:pPr>
      <w:bookmarkStart w:id="0" w:name="_Toc126699346"/>
      <w:r w:rsidRPr="00161CCF">
        <w:rPr>
          <w:rFonts w:cs="Calibri"/>
        </w:rPr>
        <w:t>Smluvní strany</w:t>
      </w:r>
      <w:bookmarkEnd w:id="0"/>
    </w:p>
    <w:p w14:paraId="419FCE2E" w14:textId="2422F991" w:rsidR="00296225" w:rsidRPr="00161CCF" w:rsidRDefault="00296225">
      <w:pPr>
        <w:pStyle w:val="Nadpis2"/>
        <w:rPr>
          <w:rFonts w:cs="Calibri"/>
        </w:rPr>
      </w:pPr>
      <w:r w:rsidRPr="00161CCF">
        <w:rPr>
          <w:rFonts w:cs="Calibri"/>
        </w:rPr>
        <w:t xml:space="preserve">Česká </w:t>
      </w:r>
      <w:r w:rsidR="00B25935" w:rsidRPr="00161CCF">
        <w:rPr>
          <w:rFonts w:cs="Calibri"/>
        </w:rPr>
        <w:t>republika</w:t>
      </w:r>
      <w:r w:rsidR="00B25935">
        <w:rPr>
          <w:rFonts w:cs="Calibri"/>
        </w:rPr>
        <w:t xml:space="preserve"> </w:t>
      </w:r>
      <w:r w:rsidR="00B25935" w:rsidRPr="00161CCF">
        <w:rPr>
          <w:rFonts w:cs="Calibri"/>
        </w:rPr>
        <w:t>– Ministerstvo</w:t>
      </w:r>
      <w:r w:rsidRPr="00161CCF">
        <w:rPr>
          <w:rFonts w:cs="Calibri"/>
        </w:rPr>
        <w:t xml:space="preserve"> práce a sociálních věcí</w:t>
      </w:r>
    </w:p>
    <w:p w14:paraId="1975B06C" w14:textId="4873D33A" w:rsidR="00296225" w:rsidRPr="004F5CD8" w:rsidRDefault="00296225" w:rsidP="004F5CD8">
      <w:pPr>
        <w:spacing w:line="280" w:lineRule="atLeast"/>
        <w:rPr>
          <w:rFonts w:cs="Calibri"/>
          <w:sz w:val="24"/>
          <w:lang w:val="x-none" w:eastAsia="x-none"/>
        </w:rPr>
      </w:pPr>
      <w:r w:rsidRPr="004F5CD8">
        <w:rPr>
          <w:rFonts w:cs="Calibri"/>
          <w:sz w:val="24"/>
        </w:rPr>
        <w:t xml:space="preserve">se sídlem: </w:t>
      </w:r>
      <w:bookmarkStart w:id="1" w:name="_Hlk126820647"/>
      <w:r w:rsidR="00F45FF5" w:rsidRPr="004F5CD8">
        <w:rPr>
          <w:rFonts w:cs="Calibri"/>
          <w:sz w:val="24"/>
          <w:lang w:val="x-none" w:eastAsia="x-none"/>
        </w:rPr>
        <w:t>Na Poříčním právu 376</w:t>
      </w:r>
      <w:r w:rsidR="00F45FF5" w:rsidRPr="004F5CD8">
        <w:rPr>
          <w:rFonts w:cs="Calibri"/>
          <w:sz w:val="24"/>
          <w:lang w:eastAsia="x-none"/>
        </w:rPr>
        <w:t>/1</w:t>
      </w:r>
      <w:r w:rsidR="00F45FF5" w:rsidRPr="004F5CD8">
        <w:rPr>
          <w:rFonts w:cs="Calibri"/>
          <w:sz w:val="24"/>
          <w:lang w:val="x-none" w:eastAsia="x-none"/>
        </w:rPr>
        <w:t>, 12</w:t>
      </w:r>
      <w:r w:rsidR="00F45FF5" w:rsidRPr="004F5CD8">
        <w:rPr>
          <w:rFonts w:cs="Calibri"/>
          <w:sz w:val="24"/>
          <w:lang w:eastAsia="x-none"/>
        </w:rPr>
        <w:t>8</w:t>
      </w:r>
      <w:r w:rsidR="00F45FF5" w:rsidRPr="004F5CD8">
        <w:rPr>
          <w:rFonts w:cs="Calibri"/>
          <w:sz w:val="24"/>
          <w:lang w:val="x-none" w:eastAsia="x-none"/>
        </w:rPr>
        <w:t xml:space="preserve"> 0</w:t>
      </w:r>
      <w:r w:rsidR="00F45FF5" w:rsidRPr="004F5CD8">
        <w:rPr>
          <w:rFonts w:cs="Calibri"/>
          <w:sz w:val="24"/>
          <w:lang w:eastAsia="x-none"/>
        </w:rPr>
        <w:t>1</w:t>
      </w:r>
      <w:r w:rsidR="00F45FF5" w:rsidRPr="004F5CD8">
        <w:rPr>
          <w:rFonts w:cs="Calibri"/>
          <w:sz w:val="24"/>
          <w:lang w:val="x-none" w:eastAsia="x-none"/>
        </w:rPr>
        <w:t xml:space="preserve"> Praha 2</w:t>
      </w:r>
      <w:bookmarkEnd w:id="1"/>
    </w:p>
    <w:p w14:paraId="52FDD748" w14:textId="0314FC32" w:rsidR="00296225" w:rsidRPr="004F5CD8" w:rsidRDefault="00296225" w:rsidP="00E447B9">
      <w:pPr>
        <w:rPr>
          <w:rFonts w:cs="Calibri"/>
          <w:sz w:val="24"/>
        </w:rPr>
      </w:pPr>
      <w:r w:rsidRPr="004F5CD8">
        <w:rPr>
          <w:rFonts w:cs="Calibri"/>
          <w:sz w:val="24"/>
        </w:rPr>
        <w:t>zastoupen</w:t>
      </w:r>
      <w:r w:rsidR="00161CCF">
        <w:rPr>
          <w:rFonts w:cs="Calibri"/>
          <w:sz w:val="24"/>
        </w:rPr>
        <w:t>á</w:t>
      </w:r>
      <w:r w:rsidRPr="004F5CD8">
        <w:rPr>
          <w:rFonts w:cs="Calibri"/>
          <w:sz w:val="24"/>
        </w:rPr>
        <w:t>:</w:t>
      </w:r>
      <w:r w:rsidR="00793E8B">
        <w:rPr>
          <w:rFonts w:cs="Calibri"/>
          <w:sz w:val="24"/>
        </w:rPr>
        <w:t xml:space="preserve"> </w:t>
      </w:r>
      <w:r w:rsidR="00DE1226">
        <w:rPr>
          <w:rFonts w:cs="Calibri"/>
          <w:sz w:val="24"/>
        </w:rPr>
        <w:t>Ing. Marianem Jurečkou, ministrem</w:t>
      </w:r>
    </w:p>
    <w:p w14:paraId="6F38B9E6" w14:textId="0FF8983E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IČ: </w:t>
      </w:r>
      <w:r w:rsidR="00F45FF5" w:rsidRPr="004F5CD8">
        <w:rPr>
          <w:rFonts w:cs="Calibri"/>
          <w:sz w:val="24"/>
        </w:rPr>
        <w:t>00551023</w:t>
      </w:r>
    </w:p>
    <w:p w14:paraId="3EF1A5AD" w14:textId="317B8049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bankovní spojení:</w:t>
      </w:r>
      <w:r w:rsidR="00F45FF5" w:rsidRPr="004F5CD8">
        <w:rPr>
          <w:rFonts w:cs="Calibri"/>
          <w:sz w:val="24"/>
        </w:rPr>
        <w:t xml:space="preserve"> ČNB, pobočka Praha, Na Příkopě 28, 115 03 Praha 1</w:t>
      </w:r>
    </w:p>
    <w:p w14:paraId="576DA09C" w14:textId="1A073B65" w:rsidR="00296225" w:rsidRPr="000E3CFC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číslo účtu:</w:t>
      </w:r>
      <w:r w:rsidRPr="000E3CFC">
        <w:rPr>
          <w:rFonts w:cs="Calibri"/>
          <w:sz w:val="24"/>
        </w:rPr>
        <w:t xml:space="preserve"> </w:t>
      </w:r>
      <w:r w:rsidR="00F45FF5" w:rsidRPr="000E3CFC">
        <w:rPr>
          <w:rFonts w:cs="Calibri"/>
          <w:sz w:val="24"/>
        </w:rPr>
        <w:t>2229001/0710</w:t>
      </w:r>
    </w:p>
    <w:p w14:paraId="227E5F9E" w14:textId="183C6AF4" w:rsidR="00330C51" w:rsidRPr="000E3CFC" w:rsidRDefault="00330C51">
      <w:pPr>
        <w:rPr>
          <w:rFonts w:cs="Calibri"/>
          <w:sz w:val="24"/>
        </w:rPr>
      </w:pPr>
      <w:r w:rsidRPr="000E3CFC">
        <w:rPr>
          <w:rFonts w:cs="Calibri"/>
          <w:sz w:val="24"/>
        </w:rPr>
        <w:t>ID datové schránky: sc9aavg</w:t>
      </w:r>
    </w:p>
    <w:p w14:paraId="0A176563" w14:textId="2AE759B1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MPSV</w:t>
      </w:r>
      <w:r w:rsidRPr="004F5CD8">
        <w:rPr>
          <w:rFonts w:cs="Calibri"/>
          <w:sz w:val="24"/>
        </w:rPr>
        <w:t>“)</w:t>
      </w:r>
    </w:p>
    <w:p w14:paraId="69811E56" w14:textId="77777777" w:rsidR="00296225" w:rsidRPr="00E447B9" w:rsidRDefault="00296225">
      <w:pPr>
        <w:rPr>
          <w:rFonts w:cs="Calibri"/>
        </w:rPr>
      </w:pPr>
    </w:p>
    <w:p w14:paraId="17B3BA7F" w14:textId="5F1DA219" w:rsidR="00296225" w:rsidRPr="004F5CD8" w:rsidRDefault="002D0EEA">
      <w:pPr>
        <w:pStyle w:val="Nadpis2"/>
        <w:rPr>
          <w:rFonts w:cs="Calibri"/>
        </w:rPr>
      </w:pPr>
      <w:r w:rsidRPr="002D0EEA">
        <w:rPr>
          <w:rFonts w:cs="Calibri"/>
        </w:rPr>
        <w:t>Moravskoslezský</w:t>
      </w:r>
      <w:r w:rsidR="000409F7" w:rsidRPr="000409F7">
        <w:rPr>
          <w:rFonts w:cs="Calibri"/>
        </w:rPr>
        <w:t xml:space="preserve"> </w:t>
      </w:r>
      <w:r w:rsidR="00296225" w:rsidRPr="004F5CD8">
        <w:rPr>
          <w:rFonts w:cs="Calibri"/>
        </w:rPr>
        <w:t>kraj</w:t>
      </w:r>
    </w:p>
    <w:p w14:paraId="650653E8" w14:textId="2DDF5DD2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se sídlem: </w:t>
      </w:r>
      <w:r w:rsidR="002D0EEA" w:rsidRPr="002D0EEA">
        <w:rPr>
          <w:rFonts w:cs="Calibri"/>
          <w:sz w:val="24"/>
        </w:rPr>
        <w:t>28. října 2771/117, 702 00 Ostrava</w:t>
      </w:r>
    </w:p>
    <w:p w14:paraId="3ECDC6D8" w14:textId="16F63FCF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zastoupený:</w:t>
      </w:r>
      <w:r w:rsidR="002D0EEA" w:rsidRPr="002D0EEA">
        <w:rPr>
          <w:rFonts w:cs="Calibri"/>
          <w:sz w:val="24"/>
        </w:rPr>
        <w:t xml:space="preserve"> Ing. Tomášem Kotyzou, MBA, ředitelem krajského úřadu</w:t>
      </w:r>
      <w:r w:rsidRPr="002D0EEA">
        <w:rPr>
          <w:rFonts w:cs="Calibri"/>
          <w:sz w:val="24"/>
        </w:rPr>
        <w:t xml:space="preserve"> </w:t>
      </w:r>
    </w:p>
    <w:p w14:paraId="0100A66D" w14:textId="10FD4DDC" w:rsidR="002D0EEA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IČ: </w:t>
      </w:r>
      <w:r w:rsidR="002D0EEA" w:rsidRPr="002D0EEA">
        <w:rPr>
          <w:rFonts w:cs="Calibri"/>
          <w:sz w:val="24"/>
        </w:rPr>
        <w:t>70890692</w:t>
      </w:r>
    </w:p>
    <w:p w14:paraId="2560B8B3" w14:textId="5283D074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DIČ: </w:t>
      </w:r>
      <w:r w:rsidR="002D0EEA" w:rsidRPr="002D0EEA">
        <w:rPr>
          <w:rFonts w:cs="Calibri"/>
          <w:sz w:val="24"/>
        </w:rPr>
        <w:t>CZ70890692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0A9A81DF" w14:textId="00DBC32C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>bankovní spojení:</w:t>
      </w:r>
      <w:r w:rsidR="002D0EEA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Česká spořitelna, a.s.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64750F7E" w14:textId="76777C4E" w:rsidR="00296225" w:rsidRPr="002D0EEA" w:rsidRDefault="00296225" w:rsidP="002D0EEA">
      <w:pPr>
        <w:rPr>
          <w:rFonts w:cs="Calibri"/>
          <w:sz w:val="24"/>
        </w:rPr>
      </w:pPr>
      <w:r w:rsidRPr="002D0EEA">
        <w:rPr>
          <w:rFonts w:cs="Calibri"/>
          <w:sz w:val="24"/>
        </w:rPr>
        <w:t xml:space="preserve">číslo účtu: </w:t>
      </w:r>
      <w:r w:rsidR="002D0EEA" w:rsidRPr="002D0EEA">
        <w:rPr>
          <w:rFonts w:cs="Calibri"/>
          <w:sz w:val="24"/>
        </w:rPr>
        <w:t>27-1650676349/0800</w:t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  <w:r w:rsidRPr="002D0EEA">
        <w:rPr>
          <w:rFonts w:cs="Calibri"/>
          <w:sz w:val="24"/>
        </w:rPr>
        <w:tab/>
      </w:r>
    </w:p>
    <w:p w14:paraId="160779DE" w14:textId="79AC5451" w:rsidR="00330C51" w:rsidRPr="004F5CD8" w:rsidRDefault="00330C51">
      <w:pPr>
        <w:rPr>
          <w:rFonts w:cs="Calibri"/>
          <w:sz w:val="24"/>
        </w:rPr>
      </w:pPr>
      <w:r w:rsidRPr="002D0EEA">
        <w:rPr>
          <w:rFonts w:cs="Calibri"/>
          <w:sz w:val="24"/>
        </w:rPr>
        <w:t>ID datové schránky:</w:t>
      </w:r>
      <w:r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8x6bxsd</w:t>
      </w:r>
    </w:p>
    <w:p w14:paraId="79E0398C" w14:textId="129739B4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(„</w:t>
      </w:r>
      <w:r w:rsidRPr="004F5CD8">
        <w:rPr>
          <w:rFonts w:cs="Calibri"/>
          <w:b/>
          <w:i/>
          <w:sz w:val="24"/>
        </w:rPr>
        <w:t>Kraj</w:t>
      </w:r>
      <w:r w:rsidRPr="004F5CD8">
        <w:rPr>
          <w:rFonts w:cs="Calibri"/>
          <w:sz w:val="24"/>
        </w:rPr>
        <w:t>“)</w:t>
      </w:r>
    </w:p>
    <w:p w14:paraId="760ACEFD" w14:textId="20243C81" w:rsidR="00296225" w:rsidRPr="00873A13" w:rsidRDefault="00296225">
      <w:pPr>
        <w:rPr>
          <w:rFonts w:cs="Calibri"/>
          <w:sz w:val="24"/>
        </w:rPr>
      </w:pPr>
      <w:r w:rsidRPr="00E447B9">
        <w:rPr>
          <w:rFonts w:cs="Calibri"/>
          <w:sz w:val="24"/>
        </w:rPr>
        <w:t>(MPSV a Kraj společně „</w:t>
      </w:r>
      <w:r w:rsidRPr="00E447B9">
        <w:rPr>
          <w:rFonts w:cs="Calibri"/>
          <w:b/>
          <w:bCs/>
          <w:i/>
          <w:iCs/>
          <w:sz w:val="24"/>
        </w:rPr>
        <w:t>Smluvní strany</w:t>
      </w:r>
      <w:r w:rsidRPr="00873A13">
        <w:rPr>
          <w:rFonts w:cs="Calibri"/>
          <w:sz w:val="24"/>
        </w:rPr>
        <w:t>“)</w:t>
      </w:r>
    </w:p>
    <w:p w14:paraId="10FCEED3" w14:textId="77777777" w:rsidR="00296225" w:rsidRPr="00161CCF" w:rsidRDefault="00296225">
      <w:pPr>
        <w:rPr>
          <w:rFonts w:cs="Calibri"/>
        </w:rPr>
      </w:pPr>
    </w:p>
    <w:p w14:paraId="54BAABF5" w14:textId="77777777" w:rsidR="00296225" w:rsidRPr="004F5CD8" w:rsidRDefault="00296225">
      <w:pPr>
        <w:rPr>
          <w:rFonts w:cs="Calibri"/>
          <w:sz w:val="24"/>
        </w:rPr>
      </w:pPr>
      <w:r w:rsidRPr="004F5CD8">
        <w:rPr>
          <w:rFonts w:cs="Calibri"/>
          <w:sz w:val="24"/>
        </w:rPr>
        <w:t>uzavírají níže uvedeného dne, měsíce a roku tuto</w:t>
      </w:r>
    </w:p>
    <w:p w14:paraId="590291E5" w14:textId="77777777" w:rsidR="00D45BAD" w:rsidRPr="004F5CD8" w:rsidRDefault="00D45BAD" w:rsidP="004F5CD8">
      <w:pPr>
        <w:rPr>
          <w:rFonts w:cs="Calibri"/>
          <w:b/>
          <w:sz w:val="28"/>
        </w:rPr>
      </w:pPr>
    </w:p>
    <w:p w14:paraId="45F2E565" w14:textId="6E0F38CA" w:rsidR="00296225" w:rsidRPr="004F5CD8" w:rsidRDefault="00296225" w:rsidP="00E447B9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>Smlouvu o horizontální spolupráci</w:t>
      </w:r>
    </w:p>
    <w:p w14:paraId="51731271" w14:textId="77777777" w:rsidR="000E3CFC" w:rsidRDefault="00296225">
      <w:pPr>
        <w:jc w:val="center"/>
        <w:rPr>
          <w:rFonts w:cs="Calibri"/>
          <w:b/>
          <w:sz w:val="28"/>
        </w:rPr>
      </w:pPr>
      <w:r w:rsidRPr="004F5CD8">
        <w:rPr>
          <w:rFonts w:cs="Calibri"/>
          <w:b/>
          <w:sz w:val="28"/>
        </w:rPr>
        <w:t xml:space="preserve">v oblasti </w:t>
      </w:r>
      <w:r w:rsidR="00D45BAD" w:rsidRPr="004F5CD8">
        <w:rPr>
          <w:rFonts w:cs="Calibri"/>
          <w:b/>
          <w:sz w:val="28"/>
        </w:rPr>
        <w:t>zajištění koordinace adaptace a integrace osob s dočasnou ochranou</w:t>
      </w:r>
      <w:r w:rsidRPr="004F5CD8">
        <w:rPr>
          <w:rFonts w:cs="Calibri"/>
          <w:b/>
          <w:sz w:val="28"/>
        </w:rPr>
        <w:t xml:space="preserve"> </w:t>
      </w:r>
    </w:p>
    <w:p w14:paraId="12573853" w14:textId="41A07847" w:rsidR="00296225" w:rsidRPr="004F5CD8" w:rsidRDefault="00296225">
      <w:pPr>
        <w:jc w:val="center"/>
        <w:rPr>
          <w:rFonts w:cs="Calibri"/>
          <w:b/>
          <w:sz w:val="28"/>
        </w:rPr>
      </w:pPr>
      <w:r w:rsidRPr="000E3CFC">
        <w:rPr>
          <w:rFonts w:cs="Calibri"/>
          <w:bCs/>
          <w:sz w:val="24"/>
        </w:rPr>
        <w:t>(„</w:t>
      </w:r>
      <w:r w:rsidRPr="000E3CFC">
        <w:rPr>
          <w:rFonts w:cs="Calibri"/>
          <w:b/>
          <w:i/>
          <w:sz w:val="24"/>
        </w:rPr>
        <w:t>Smlouva</w:t>
      </w:r>
      <w:r w:rsidRPr="000E3CFC">
        <w:rPr>
          <w:rFonts w:cs="Calibri"/>
          <w:bCs/>
          <w:sz w:val="24"/>
        </w:rPr>
        <w:t>“)</w:t>
      </w:r>
    </w:p>
    <w:p w14:paraId="16DB303D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6B2A530F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6C360B61" w14:textId="77777777" w:rsidR="002B2F4F" w:rsidRDefault="002B2F4F">
      <w:pPr>
        <w:rPr>
          <w:rFonts w:asciiTheme="minorHAnsi" w:hAnsiTheme="minorHAnsi"/>
          <w:b/>
          <w:sz w:val="28"/>
        </w:rPr>
      </w:pPr>
    </w:p>
    <w:p w14:paraId="2D70D236" w14:textId="6AB63C59" w:rsidR="00D45BAD" w:rsidRPr="002B2F4F" w:rsidRDefault="00D45BAD">
      <w:pPr>
        <w:rPr>
          <w:rFonts w:asciiTheme="minorHAnsi" w:hAnsiTheme="minorHAnsi"/>
          <w:b/>
          <w:sz w:val="28"/>
        </w:rPr>
      </w:pPr>
      <w:r w:rsidRPr="002B2F4F">
        <w:rPr>
          <w:rFonts w:asciiTheme="minorHAnsi" w:hAnsiTheme="minorHAnsi"/>
          <w:b/>
          <w:sz w:val="28"/>
        </w:rPr>
        <w:t>Obsah:</w:t>
      </w:r>
    </w:p>
    <w:p w14:paraId="41B4939D" w14:textId="2C8378A6" w:rsidR="004975B7" w:rsidRPr="002B2F4F" w:rsidRDefault="00D45BAD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asciiTheme="minorHAnsi" w:hAnsiTheme="minorHAnsi"/>
        </w:rPr>
        <w:fldChar w:fldCharType="begin"/>
      </w:r>
      <w:r w:rsidRPr="002B2F4F">
        <w:rPr>
          <w:rFonts w:asciiTheme="minorHAnsi" w:hAnsiTheme="minorHAnsi"/>
        </w:rPr>
        <w:instrText xml:space="preserve"> TOC \o "1-1" \h \z \u </w:instrText>
      </w:r>
      <w:r w:rsidRPr="002B2F4F">
        <w:rPr>
          <w:rFonts w:asciiTheme="minorHAnsi" w:hAnsiTheme="minorHAnsi"/>
        </w:rPr>
        <w:fldChar w:fldCharType="separate"/>
      </w:r>
      <w:hyperlink w:anchor="_Toc126699346" w:history="1">
        <w:r w:rsidR="004975B7" w:rsidRPr="002B2F4F">
          <w:rPr>
            <w:rStyle w:val="Hypertextovodkaz"/>
            <w:noProof/>
          </w:rPr>
          <w:t>1.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Smluvní strany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_Toc126699346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1</w:t>
        </w:r>
        <w:r w:rsidR="004975B7" w:rsidRPr="002B2F4F">
          <w:rPr>
            <w:noProof/>
            <w:webHidden/>
          </w:rPr>
          <w:fldChar w:fldCharType="end"/>
        </w:r>
      </w:hyperlink>
    </w:p>
    <w:p w14:paraId="478FB5E4" w14:textId="65E195EC" w:rsidR="004975B7" w:rsidRPr="002B2F4F" w:rsidRDefault="00DD76F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7" w:history="1">
        <w:r w:rsidR="004975B7" w:rsidRPr="002B2F4F">
          <w:rPr>
            <w:rStyle w:val="Hypertextovodkaz"/>
            <w:noProof/>
          </w:rPr>
          <w:t>2.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Účel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_Toc126699347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975B7" w:rsidRPr="002B2F4F">
          <w:rPr>
            <w:noProof/>
            <w:webHidden/>
          </w:rPr>
          <w:fldChar w:fldCharType="end"/>
        </w:r>
      </w:hyperlink>
    </w:p>
    <w:p w14:paraId="6F41CD15" w14:textId="588DE9F6" w:rsidR="004975B7" w:rsidRPr="002B2F4F" w:rsidRDefault="00DD76F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8" w:history="1">
        <w:r w:rsidR="004975B7" w:rsidRPr="002B2F4F">
          <w:rPr>
            <w:rStyle w:val="Hypertextovodkaz"/>
            <w:noProof/>
          </w:rPr>
          <w:t>3.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Předmět Smlouvy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_Toc126699348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975B7" w:rsidRPr="002B2F4F">
          <w:rPr>
            <w:noProof/>
            <w:webHidden/>
          </w:rPr>
          <w:fldChar w:fldCharType="end"/>
        </w:r>
      </w:hyperlink>
    </w:p>
    <w:p w14:paraId="4A6595FD" w14:textId="013509A1" w:rsidR="004975B7" w:rsidRPr="002B2F4F" w:rsidRDefault="00DD76F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49" w:history="1">
        <w:r w:rsidR="004975B7" w:rsidRPr="002B2F4F">
          <w:rPr>
            <w:rStyle w:val="Hypertextovodkaz"/>
            <w:noProof/>
          </w:rPr>
          <w:t>4.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Úhrada nákladů na zajištění Aktivit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_Toc126699349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975B7" w:rsidRPr="002B2F4F">
          <w:rPr>
            <w:noProof/>
            <w:webHidden/>
          </w:rPr>
          <w:fldChar w:fldCharType="end"/>
        </w:r>
      </w:hyperlink>
    </w:p>
    <w:p w14:paraId="3637F263" w14:textId="295D2A8D" w:rsidR="004975B7" w:rsidRPr="002B2F4F" w:rsidRDefault="00DD76F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0" w:history="1">
        <w:r w:rsidR="00B337C0" w:rsidRPr="002B2F4F">
          <w:rPr>
            <w:rStyle w:val="Hypertextovodkaz"/>
            <w:noProof/>
          </w:rPr>
          <w:t>5.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337C0" w:rsidRPr="002B2F4F">
          <w:rPr>
            <w:rStyle w:val="Hypertextovodkaz"/>
            <w:noProof/>
          </w:rPr>
          <w:t>Veřejná podpora</w:t>
        </w:r>
        <w:r w:rsidR="00B337C0" w:rsidRPr="002B2F4F">
          <w:rPr>
            <w:noProof/>
            <w:webHidden/>
          </w:rPr>
          <w:tab/>
          <w:t>6</w:t>
        </w:r>
      </w:hyperlink>
    </w:p>
    <w:p w14:paraId="1B5A93E3" w14:textId="3DC948F3" w:rsidR="004975B7" w:rsidRPr="002B2F4F" w:rsidRDefault="00DD76F0" w:rsidP="00B25935">
      <w:pPr>
        <w:pStyle w:val="Obsah1"/>
        <w:rPr>
          <w:noProof/>
        </w:rPr>
      </w:pPr>
      <w:hyperlink w:anchor="_Toc126699351" w:history="1">
        <w:r w:rsidR="004975B7" w:rsidRPr="002B2F4F">
          <w:rPr>
            <w:rStyle w:val="Hypertextovodkaz"/>
            <w:noProof/>
          </w:rPr>
          <w:t>6.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Komunikace Smluvních stran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_Toc126699351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975B7" w:rsidRPr="002B2F4F">
          <w:rPr>
            <w:noProof/>
            <w:webHidden/>
          </w:rPr>
          <w:fldChar w:fldCharType="end"/>
        </w:r>
      </w:hyperlink>
    </w:p>
    <w:p w14:paraId="0FEC76E7" w14:textId="13B62425" w:rsidR="00B337C0" w:rsidRPr="002B2F4F" w:rsidRDefault="00DD76F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699351" w:history="1">
        <w:r w:rsidR="00B337C0" w:rsidRPr="002B2F4F">
          <w:rPr>
            <w:rStyle w:val="Hypertextovodkaz"/>
            <w:noProof/>
          </w:rPr>
          <w:t>7.</w:t>
        </w:r>
        <w:r w:rsidR="00B337C0" w:rsidRPr="002B2F4F">
          <w:rPr>
            <w:rFonts w:asciiTheme="minorHAnsi" w:eastAsiaTheme="minorEastAsia" w:hAnsiTheme="minorHAnsi" w:cstheme="minorBidi"/>
            <w:noProof/>
            <w:szCs w:val="22"/>
          </w:rPr>
          <w:tab/>
          <w:t>Ochrana osobních údajů</w:t>
        </w:r>
        <w:r w:rsidR="00B337C0" w:rsidRPr="002B2F4F">
          <w:rPr>
            <w:noProof/>
            <w:webHidden/>
          </w:rPr>
          <w:tab/>
          <w:t>7</w:t>
        </w:r>
      </w:hyperlink>
    </w:p>
    <w:p w14:paraId="7CE82FB9" w14:textId="2237C173" w:rsidR="004975B7" w:rsidRPr="002B2F4F" w:rsidRDefault="00B337C0" w:rsidP="00B2593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2F4F">
        <w:rPr>
          <w:rFonts w:eastAsiaTheme="minorEastAsia"/>
          <w:noProof/>
        </w:rPr>
        <w:t>8</w:t>
      </w:r>
      <w:hyperlink w:anchor="_Toc126699352" w:history="1">
        <w:r w:rsidR="004975B7" w:rsidRPr="002B2F4F">
          <w:rPr>
            <w:rStyle w:val="Hypertextovodkaz"/>
            <w:noProof/>
          </w:rPr>
          <w:t>.</w:t>
        </w:r>
        <w:r w:rsidR="004975B7" w:rsidRPr="002B2F4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975B7" w:rsidRPr="002B2F4F">
          <w:rPr>
            <w:rStyle w:val="Hypertextovodkaz"/>
            <w:noProof/>
          </w:rPr>
          <w:t>Závěrečná ustanovení</w:t>
        </w:r>
        <w:r w:rsidR="004975B7" w:rsidRPr="002B2F4F">
          <w:rPr>
            <w:noProof/>
            <w:webHidden/>
          </w:rPr>
          <w:tab/>
        </w:r>
        <w:r w:rsidR="004975B7" w:rsidRPr="002B2F4F">
          <w:rPr>
            <w:noProof/>
            <w:webHidden/>
          </w:rPr>
          <w:fldChar w:fldCharType="begin"/>
        </w:r>
        <w:r w:rsidR="004975B7" w:rsidRPr="002B2F4F">
          <w:rPr>
            <w:noProof/>
            <w:webHidden/>
          </w:rPr>
          <w:instrText xml:space="preserve"> PAGEREF _Toc126699352 \h </w:instrText>
        </w:r>
        <w:r w:rsidR="004975B7" w:rsidRPr="002B2F4F">
          <w:rPr>
            <w:noProof/>
            <w:webHidden/>
          </w:rPr>
        </w:r>
        <w:r w:rsidR="004975B7" w:rsidRPr="002B2F4F">
          <w:rPr>
            <w:noProof/>
            <w:webHidden/>
          </w:rPr>
          <w:fldChar w:fldCharType="separate"/>
        </w:r>
        <w:r w:rsidR="00DD76F0">
          <w:rPr>
            <w:noProof/>
            <w:webHidden/>
          </w:rPr>
          <w:t>7</w:t>
        </w:r>
        <w:r w:rsidR="004975B7" w:rsidRPr="002B2F4F">
          <w:rPr>
            <w:noProof/>
            <w:webHidden/>
          </w:rPr>
          <w:fldChar w:fldCharType="end"/>
        </w:r>
      </w:hyperlink>
    </w:p>
    <w:p w14:paraId="3B873203" w14:textId="664B53DA" w:rsidR="00296225" w:rsidRPr="00E447B9" w:rsidRDefault="00D45BAD">
      <w:pPr>
        <w:rPr>
          <w:rFonts w:cs="Calibri"/>
        </w:rPr>
      </w:pPr>
      <w:r w:rsidRPr="002B2F4F">
        <w:rPr>
          <w:rFonts w:asciiTheme="minorHAnsi" w:hAnsiTheme="minorHAnsi"/>
        </w:rPr>
        <w:fldChar w:fldCharType="end"/>
      </w:r>
    </w:p>
    <w:p w14:paraId="4D91BE79" w14:textId="56D26286" w:rsidR="00262017" w:rsidRPr="002B2F4F" w:rsidRDefault="00262017" w:rsidP="004F5CD8">
      <w:pPr>
        <w:spacing w:before="0" w:after="0" w:line="240" w:lineRule="auto"/>
        <w:rPr>
          <w:rFonts w:asciiTheme="minorHAnsi" w:hAnsiTheme="minorHAnsi" w:cs="Arial"/>
          <w:b/>
          <w:sz w:val="26"/>
          <w:szCs w:val="32"/>
        </w:rPr>
      </w:pPr>
      <w:r w:rsidRPr="002B2F4F">
        <w:rPr>
          <w:rFonts w:asciiTheme="minorHAnsi" w:hAnsiTheme="minorHAnsi"/>
        </w:rPr>
        <w:br w:type="page"/>
      </w:r>
    </w:p>
    <w:p w14:paraId="3B4B2451" w14:textId="00B8D360" w:rsidR="00D45BAD" w:rsidRPr="002B2F4F" w:rsidRDefault="009E2F73" w:rsidP="00E447B9">
      <w:pPr>
        <w:pStyle w:val="Nadpis1"/>
        <w:rPr>
          <w:rFonts w:asciiTheme="minorHAnsi" w:hAnsiTheme="minorHAnsi"/>
        </w:rPr>
      </w:pPr>
      <w:bookmarkStart w:id="2" w:name="_Toc126699347"/>
      <w:r w:rsidRPr="002B2F4F">
        <w:rPr>
          <w:rFonts w:asciiTheme="minorHAnsi" w:hAnsiTheme="minorHAnsi"/>
        </w:rPr>
        <w:lastRenderedPageBreak/>
        <w:t>Účel</w:t>
      </w:r>
      <w:r w:rsidR="00627B92" w:rsidRPr="002B2F4F">
        <w:rPr>
          <w:rFonts w:asciiTheme="minorHAnsi" w:hAnsiTheme="minorHAnsi"/>
        </w:rPr>
        <w:t xml:space="preserve"> </w:t>
      </w:r>
      <w:r w:rsidRPr="002B2F4F">
        <w:rPr>
          <w:rFonts w:asciiTheme="minorHAnsi" w:hAnsiTheme="minorHAnsi"/>
        </w:rPr>
        <w:t>S</w:t>
      </w:r>
      <w:r w:rsidR="00627B92" w:rsidRPr="002B2F4F">
        <w:rPr>
          <w:rFonts w:asciiTheme="minorHAnsi" w:hAnsiTheme="minorHAnsi"/>
        </w:rPr>
        <w:t>mlouvy</w:t>
      </w:r>
      <w:bookmarkEnd w:id="2"/>
    </w:p>
    <w:p w14:paraId="02164CE3" w14:textId="46C39FAF" w:rsidR="001D337D" w:rsidRPr="004F5CD8" w:rsidRDefault="009E2F73" w:rsidP="00E447B9">
      <w:pPr>
        <w:pStyle w:val="Nadpis2"/>
        <w:rPr>
          <w:rFonts w:cs="Calibri"/>
        </w:rPr>
      </w:pPr>
      <w:r w:rsidRPr="002B2F4F">
        <w:rPr>
          <w:rFonts w:asciiTheme="minorHAnsi" w:hAnsiTheme="minorHAnsi"/>
        </w:rPr>
        <w:t>Účelem</w:t>
      </w:r>
      <w:r w:rsidR="00627B92" w:rsidRPr="002B2F4F">
        <w:rPr>
          <w:rFonts w:asciiTheme="minorHAnsi" w:hAnsiTheme="minorHAnsi"/>
        </w:rPr>
        <w:t xml:space="preserve"> této Smlouvy je vymezení spolupráce mezi Smluvními stranami za účelem zajištění koordinace adaptace a integrace osob z Ukrajiny požívající dočasné ochrany podle příslušných vnitrostátních a </w:t>
      </w:r>
      <w:bookmarkStart w:id="3" w:name="_Hlk126693933"/>
      <w:r w:rsidR="00627B92" w:rsidRPr="002B2F4F">
        <w:rPr>
          <w:rFonts w:asciiTheme="minorHAnsi" w:hAnsiTheme="minorHAnsi"/>
        </w:rPr>
        <w:t xml:space="preserve">přímo použitelných </w:t>
      </w:r>
      <w:r w:rsidR="009326C7" w:rsidRPr="002B2F4F">
        <w:rPr>
          <w:rFonts w:asciiTheme="minorHAnsi" w:hAnsiTheme="minorHAnsi"/>
        </w:rPr>
        <w:t xml:space="preserve">předpisů </w:t>
      </w:r>
      <w:r w:rsidR="000E3CFC">
        <w:rPr>
          <w:rFonts w:asciiTheme="minorHAnsi" w:hAnsiTheme="minorHAnsi"/>
        </w:rPr>
        <w:t>EU</w:t>
      </w:r>
      <w:r w:rsidR="009326C7" w:rsidRPr="004F5CD8">
        <w:rPr>
          <w:rStyle w:val="Znakapoznpodarou"/>
          <w:rFonts w:cs="Calibri"/>
        </w:rPr>
        <w:footnoteReference w:id="1"/>
      </w:r>
      <w:r w:rsidR="009326C7" w:rsidRPr="004F5CD8">
        <w:rPr>
          <w:rFonts w:cs="Calibri"/>
        </w:rPr>
        <w:t>, jakož i mezinárodních dohod</w:t>
      </w:r>
      <w:r w:rsidR="009326C7" w:rsidRPr="004F5CD8">
        <w:rPr>
          <w:rStyle w:val="Znakapoznpodarou"/>
          <w:rFonts w:cs="Calibri"/>
        </w:rPr>
        <w:footnoteReference w:id="2"/>
      </w:r>
      <w:r w:rsidR="009326C7" w:rsidRPr="004F5CD8">
        <w:rPr>
          <w:rFonts w:cs="Calibri"/>
        </w:rPr>
        <w:t xml:space="preserve">. </w:t>
      </w:r>
    </w:p>
    <w:bookmarkEnd w:id="3"/>
    <w:p w14:paraId="28EF28DD" w14:textId="0C356320" w:rsidR="009322FE" w:rsidRPr="004F5CD8" w:rsidRDefault="009326C7">
      <w:pPr>
        <w:pStyle w:val="Nadpis2"/>
        <w:rPr>
          <w:rFonts w:cs="Calibri"/>
        </w:rPr>
      </w:pPr>
      <w:r w:rsidRPr="004F5CD8">
        <w:rPr>
          <w:rFonts w:cs="Calibri"/>
        </w:rPr>
        <w:t>Realizace jednotlivých aktivit v rámci předmětu Smlouvy významně přispívá k </w:t>
      </w:r>
      <w:r w:rsidR="001D337D" w:rsidRPr="004F5CD8">
        <w:rPr>
          <w:rFonts w:cs="Calibri"/>
        </w:rPr>
        <w:t xml:space="preserve">posílení systému řízení ve sledované oblasti na národní úrovni a k </w:t>
      </w:r>
      <w:r w:rsidRPr="004F5CD8">
        <w:rPr>
          <w:rFonts w:cs="Calibri"/>
        </w:rPr>
        <w:t>posílení koordinace řešení uprchlické situace na krajské úrovni</w:t>
      </w:r>
      <w:r w:rsidR="001D337D" w:rsidRPr="004F5CD8">
        <w:rPr>
          <w:rFonts w:cs="Calibri"/>
        </w:rPr>
        <w:t>.</w:t>
      </w:r>
      <w:r w:rsidRPr="004F5CD8">
        <w:rPr>
          <w:rFonts w:cs="Calibri"/>
        </w:rPr>
        <w:t xml:space="preserve"> </w:t>
      </w:r>
    </w:p>
    <w:p w14:paraId="1407D722" w14:textId="37DFC7F5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Smluvní strany se rozhodly využít pro spolupráci na základě této Smlouvy institutu horizontální spolupráce ve smyslu § 12 ZZVZ, </w:t>
      </w:r>
      <w:r w:rsidR="000E3CFC">
        <w:rPr>
          <w:rFonts w:cs="Calibri"/>
        </w:rPr>
        <w:t>a to vzhledem k následujícím skutečnostem</w:t>
      </w:r>
      <w:r w:rsidRPr="004F5CD8">
        <w:rPr>
          <w:rFonts w:cs="Calibri"/>
        </w:rPr>
        <w:t xml:space="preserve">: </w:t>
      </w:r>
    </w:p>
    <w:p w14:paraId="3A6A528A" w14:textId="198CA9B2" w:rsidR="001D337D" w:rsidRPr="002B2F4F" w:rsidRDefault="00D45BAD">
      <w:pPr>
        <w:pStyle w:val="Odrazka2"/>
        <w:rPr>
          <w:rFonts w:cs="Calibri"/>
        </w:rPr>
      </w:pPr>
      <w:r w:rsidRPr="00E447B9">
        <w:rPr>
          <w:rFonts w:cs="Calibri"/>
        </w:rPr>
        <w:t xml:space="preserve">tato Smlouva </w:t>
      </w:r>
      <w:r w:rsidR="000E3CFC">
        <w:rPr>
          <w:rFonts w:cs="Calibri"/>
        </w:rPr>
        <w:t>upravuje</w:t>
      </w:r>
      <w:r w:rsidRPr="00E447B9">
        <w:rPr>
          <w:rFonts w:cs="Calibri"/>
        </w:rPr>
        <w:t xml:space="preserve"> spolupráci Smluvních stran</w:t>
      </w:r>
      <w:r w:rsidR="000E3CFC">
        <w:rPr>
          <w:rFonts w:cs="Calibri"/>
        </w:rPr>
        <w:t xml:space="preserve">, které jsou </w:t>
      </w:r>
      <w:r w:rsidRPr="00E447B9">
        <w:rPr>
          <w:rFonts w:cs="Calibri"/>
        </w:rPr>
        <w:t>veřejn</w:t>
      </w:r>
      <w:r w:rsidR="000E3CFC">
        <w:rPr>
          <w:rFonts w:cs="Calibri"/>
        </w:rPr>
        <w:t>ými</w:t>
      </w:r>
      <w:r w:rsidRPr="00E447B9">
        <w:rPr>
          <w:rFonts w:cs="Calibri"/>
        </w:rPr>
        <w:t xml:space="preserve"> zadavatel</w:t>
      </w:r>
      <w:r w:rsidR="000E3CFC">
        <w:rPr>
          <w:rFonts w:cs="Calibri"/>
        </w:rPr>
        <w:t>i</w:t>
      </w:r>
      <w:r w:rsidRPr="00E447B9">
        <w:rPr>
          <w:rFonts w:cs="Calibri"/>
        </w:rPr>
        <w:t xml:space="preserve"> </w:t>
      </w:r>
      <w:r w:rsidR="001D337D" w:rsidRPr="00E447B9">
        <w:rPr>
          <w:rFonts w:cs="Calibri"/>
        </w:rPr>
        <w:t>dle §</w:t>
      </w:r>
      <w:r w:rsidR="002B2F4F">
        <w:rPr>
          <w:rFonts w:cs="Calibri"/>
        </w:rPr>
        <w:t> </w:t>
      </w:r>
      <w:r w:rsidR="001D337D" w:rsidRPr="00E447B9">
        <w:rPr>
          <w:rFonts w:cs="Calibri"/>
        </w:rPr>
        <w:t>4 odst. 1 písm. a) a d) ZZVZ</w:t>
      </w:r>
      <w:r w:rsidR="000E3CFC">
        <w:rPr>
          <w:rFonts w:cs="Calibri"/>
        </w:rPr>
        <w:t>,</w:t>
      </w:r>
      <w:r w:rsidR="001D337D" w:rsidRPr="00E447B9">
        <w:rPr>
          <w:rFonts w:cs="Calibri"/>
        </w:rPr>
        <w:t xml:space="preserve"> při plnění povinností orgánů veřejné správy </w:t>
      </w:r>
      <w:r w:rsidR="000E3CFC">
        <w:rPr>
          <w:rFonts w:cs="Calibri"/>
        </w:rPr>
        <w:br/>
      </w:r>
      <w:r w:rsidR="001D337D" w:rsidRPr="00E447B9">
        <w:rPr>
          <w:rFonts w:cs="Calibri"/>
        </w:rPr>
        <w:t>za účelem zkv</w:t>
      </w:r>
      <w:r w:rsidR="001D337D" w:rsidRPr="00873A13">
        <w:rPr>
          <w:rFonts w:cs="Calibri"/>
        </w:rPr>
        <w:t xml:space="preserve">alitnění </w:t>
      </w:r>
      <w:r w:rsidRPr="00873A13">
        <w:rPr>
          <w:rFonts w:cs="Calibri"/>
        </w:rPr>
        <w:t xml:space="preserve">procesu </w:t>
      </w:r>
      <w:r w:rsidR="001D337D" w:rsidRPr="00161CCF">
        <w:rPr>
          <w:rFonts w:cs="Calibri"/>
        </w:rPr>
        <w:t>koordinace adaptace a integrace uprchlíků z Ukrajiny požívajících dočasné ochrany</w:t>
      </w:r>
      <w:r w:rsidR="0098109B" w:rsidRPr="009D53E1">
        <w:rPr>
          <w:rFonts w:cs="Calibri"/>
        </w:rPr>
        <w:t xml:space="preserve"> („</w:t>
      </w:r>
      <w:r w:rsidR="0098109B" w:rsidRPr="002B2F4F">
        <w:rPr>
          <w:rFonts w:cs="Calibri"/>
          <w:b/>
          <w:bCs/>
          <w:i/>
          <w:iCs/>
        </w:rPr>
        <w:t>držitel</w:t>
      </w:r>
      <w:r w:rsidR="001D67D4">
        <w:rPr>
          <w:rFonts w:cs="Calibri"/>
          <w:b/>
          <w:bCs/>
          <w:i/>
          <w:iCs/>
        </w:rPr>
        <w:t>é</w:t>
      </w:r>
      <w:r w:rsidR="0098109B" w:rsidRPr="002B2F4F">
        <w:rPr>
          <w:rFonts w:cs="Calibri"/>
          <w:b/>
          <w:bCs/>
          <w:i/>
          <w:iCs/>
        </w:rPr>
        <w:t xml:space="preserve"> dočasné ochrany</w:t>
      </w:r>
      <w:r w:rsidR="0098109B" w:rsidRPr="002B2F4F">
        <w:rPr>
          <w:rFonts w:cs="Calibri"/>
        </w:rPr>
        <w:t>“)</w:t>
      </w:r>
      <w:r w:rsidR="009E2F73" w:rsidRPr="002B2F4F">
        <w:rPr>
          <w:rFonts w:cs="Calibri"/>
        </w:rPr>
        <w:t>;</w:t>
      </w:r>
    </w:p>
    <w:p w14:paraId="02CA77A1" w14:textId="29448AC6" w:rsidR="00D45BAD" w:rsidRPr="009D53E1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>Smluvních stran sleduje</w:t>
      </w:r>
      <w:r w:rsidRPr="002B2F4F">
        <w:rPr>
          <w:rFonts w:cs="Calibri"/>
        </w:rPr>
        <w:t xml:space="preserve"> výlučně veřejn</w:t>
      </w:r>
      <w:r w:rsidR="000E3CFC">
        <w:rPr>
          <w:rFonts w:cs="Calibri"/>
        </w:rPr>
        <w:t>ý</w:t>
      </w:r>
      <w:r w:rsidRPr="002B2F4F">
        <w:rPr>
          <w:rFonts w:cs="Calibri"/>
        </w:rPr>
        <w:t xml:space="preserve"> záj</w:t>
      </w:r>
      <w:r w:rsidR="000E3CFC">
        <w:rPr>
          <w:rFonts w:cs="Calibri"/>
        </w:rPr>
        <w:t>e</w:t>
      </w:r>
      <w:r w:rsidRPr="002B2F4F">
        <w:rPr>
          <w:rFonts w:cs="Calibri"/>
        </w:rPr>
        <w:t xml:space="preserve">m, kterým </w:t>
      </w:r>
      <w:r w:rsidRPr="00E447B9">
        <w:rPr>
          <w:rFonts w:cs="Calibri"/>
        </w:rPr>
        <w:t xml:space="preserve">je </w:t>
      </w:r>
      <w:r w:rsidR="001D337D" w:rsidRPr="00E447B9">
        <w:rPr>
          <w:rFonts w:cs="Calibri"/>
        </w:rPr>
        <w:t>zajištění ochrany osob postižených válečný</w:t>
      </w:r>
      <w:r w:rsidR="009E2F73" w:rsidRPr="00873A13">
        <w:rPr>
          <w:rFonts w:cs="Calibri"/>
        </w:rPr>
        <w:t>m</w:t>
      </w:r>
      <w:r w:rsidR="001D337D" w:rsidRPr="00873A13">
        <w:rPr>
          <w:rFonts w:cs="Calibri"/>
        </w:rPr>
        <w:t xml:space="preserve"> konfl</w:t>
      </w:r>
      <w:r w:rsidR="001D337D" w:rsidRPr="00161CCF">
        <w:rPr>
          <w:rFonts w:cs="Calibri"/>
        </w:rPr>
        <w:t>iktem</w:t>
      </w:r>
      <w:r w:rsidR="009E2F73" w:rsidRPr="00161CCF">
        <w:rPr>
          <w:rFonts w:cs="Calibri"/>
        </w:rPr>
        <w:t xml:space="preserve"> vedeným</w:t>
      </w:r>
      <w:r w:rsidR="001D337D" w:rsidRPr="00161CCF">
        <w:rPr>
          <w:rFonts w:cs="Calibri"/>
        </w:rPr>
        <w:t xml:space="preserve"> na území jejich domovského státu; </w:t>
      </w:r>
    </w:p>
    <w:p w14:paraId="6572EB53" w14:textId="276027C5" w:rsidR="001D337D" w:rsidRPr="004F5CD8" w:rsidRDefault="00D45BAD">
      <w:pPr>
        <w:pStyle w:val="Odrazka2"/>
        <w:rPr>
          <w:rFonts w:cs="Calibri"/>
        </w:rPr>
      </w:pPr>
      <w:r w:rsidRPr="002B2F4F">
        <w:rPr>
          <w:rFonts w:cs="Calibri"/>
        </w:rPr>
        <w:t xml:space="preserve">spolupráce </w:t>
      </w:r>
      <w:r w:rsidR="000E3CFC">
        <w:rPr>
          <w:rFonts w:cs="Calibri"/>
        </w:rPr>
        <w:t xml:space="preserve">Smluvních stran </w:t>
      </w:r>
      <w:r w:rsidRPr="002B2F4F">
        <w:rPr>
          <w:rFonts w:cs="Calibri"/>
        </w:rPr>
        <w:t xml:space="preserve">se týká výlučně činností, které </w:t>
      </w:r>
      <w:r w:rsidR="001D337D" w:rsidRPr="002B2F4F">
        <w:rPr>
          <w:rFonts w:cs="Calibri"/>
        </w:rPr>
        <w:t>spadají pod plnění úkolů</w:t>
      </w:r>
      <w:r w:rsidR="00F96EAD" w:rsidRPr="002B2F4F">
        <w:rPr>
          <w:rFonts w:cs="Calibri"/>
        </w:rPr>
        <w:t xml:space="preserve"> </w:t>
      </w:r>
      <w:r w:rsidRPr="002B2F4F">
        <w:rPr>
          <w:rFonts w:cs="Calibri"/>
        </w:rPr>
        <w:t xml:space="preserve">v rámci povinností stanovených </w:t>
      </w:r>
      <w:r w:rsidR="001D337D" w:rsidRPr="002B2F4F">
        <w:rPr>
          <w:rFonts w:cs="Calibri"/>
        </w:rPr>
        <w:t xml:space="preserve">vnitrostátními </w:t>
      </w:r>
      <w:r w:rsidRPr="002B2F4F">
        <w:rPr>
          <w:rFonts w:cs="Calibri"/>
        </w:rPr>
        <w:t xml:space="preserve">právními předpisy, </w:t>
      </w:r>
      <w:r w:rsidR="001D337D" w:rsidRPr="004F5CD8">
        <w:rPr>
          <w:rFonts w:cs="Calibri"/>
        </w:rPr>
        <w:t>přímo</w:t>
      </w:r>
      <w:r w:rsidR="009E2F73" w:rsidRPr="004F5CD8">
        <w:rPr>
          <w:rFonts w:cs="Calibri"/>
        </w:rPr>
        <w:t xml:space="preserve"> </w:t>
      </w:r>
      <w:r w:rsidR="001D337D" w:rsidRPr="004F5CD8">
        <w:rPr>
          <w:rFonts w:cs="Calibri"/>
        </w:rPr>
        <w:t>použitelný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předpis</w:t>
      </w:r>
      <w:r w:rsidR="009E2F73" w:rsidRPr="004F5CD8">
        <w:rPr>
          <w:rFonts w:cs="Calibri"/>
        </w:rPr>
        <w:t>y</w:t>
      </w:r>
      <w:r w:rsidR="001D337D" w:rsidRPr="004F5CD8">
        <w:rPr>
          <w:rFonts w:cs="Calibri"/>
        </w:rPr>
        <w:t xml:space="preserve"> </w:t>
      </w:r>
      <w:r w:rsidR="000E3CFC">
        <w:rPr>
          <w:rFonts w:cs="Calibri"/>
        </w:rPr>
        <w:t>EU</w:t>
      </w:r>
      <w:r w:rsidR="001D337D" w:rsidRPr="004F5CD8">
        <w:rPr>
          <w:rFonts w:cs="Calibri"/>
        </w:rPr>
        <w:t>, jakož i mezinárodní</w:t>
      </w:r>
      <w:r w:rsidR="009E2F73" w:rsidRPr="004F5CD8">
        <w:rPr>
          <w:rFonts w:cs="Calibri"/>
        </w:rPr>
        <w:t>mi</w:t>
      </w:r>
      <w:r w:rsidR="001D337D" w:rsidRPr="004F5CD8">
        <w:rPr>
          <w:rFonts w:cs="Calibri"/>
        </w:rPr>
        <w:t xml:space="preserve"> dohod</w:t>
      </w:r>
      <w:r w:rsidR="009E2F73" w:rsidRPr="004F5CD8">
        <w:rPr>
          <w:rFonts w:cs="Calibri"/>
        </w:rPr>
        <w:t>ami, přičemž tyto činnosti spadají do kategorie činností výkonu státní moci a veřejné správy a nejsou předmětem výkonu (nabízení služeb) na relevantním trhu.</w:t>
      </w:r>
    </w:p>
    <w:p w14:paraId="63830238" w14:textId="5AFCDF2B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Kromě zákonných podmínek uvedených v</w:t>
      </w:r>
      <w:r w:rsidR="001149CE">
        <w:rPr>
          <w:rFonts w:cs="Calibri"/>
        </w:rPr>
        <w:t> odst.</w:t>
      </w:r>
      <w:r w:rsidRPr="004F5CD8">
        <w:rPr>
          <w:rFonts w:cs="Calibri"/>
        </w:rPr>
        <w:t xml:space="preserve"> 2.</w:t>
      </w:r>
      <w:r w:rsidR="009E2F73" w:rsidRPr="004F5CD8">
        <w:rPr>
          <w:rFonts w:cs="Calibri"/>
        </w:rPr>
        <w:t>3</w:t>
      </w:r>
      <w:r w:rsidRPr="004F5CD8">
        <w:rPr>
          <w:rFonts w:cs="Calibri"/>
        </w:rPr>
        <w:t xml:space="preserve"> splňuje obsah této Smlouvy též podmínky </w:t>
      </w:r>
      <w:r w:rsidR="00F96EAD" w:rsidRPr="004F5CD8">
        <w:rPr>
          <w:rFonts w:cs="Calibri"/>
        </w:rPr>
        <w:t xml:space="preserve">horizontální spolupráce </w:t>
      </w:r>
      <w:r w:rsidRPr="004F5CD8">
        <w:rPr>
          <w:rFonts w:cs="Calibri"/>
        </w:rPr>
        <w:t xml:space="preserve">ve smyslu výkladové praxe Evropské komise, neboť spolupráce </w:t>
      </w:r>
      <w:r w:rsidR="009E2F73" w:rsidRPr="004F5CD8">
        <w:rPr>
          <w:rFonts w:cs="Calibri"/>
        </w:rPr>
        <w:t xml:space="preserve">Smluvních stran </w:t>
      </w:r>
      <w:r w:rsidRPr="004F5CD8">
        <w:rPr>
          <w:rFonts w:cs="Calibri"/>
        </w:rPr>
        <w:t xml:space="preserve">nepředstavuje jednostranné závazky vykonávané za úplatu, </w:t>
      </w:r>
      <w:r w:rsidR="001D67D4">
        <w:rPr>
          <w:rFonts w:cs="Calibri"/>
        </w:rPr>
        <w:br/>
      </w:r>
      <w:r w:rsidRPr="004F5CD8">
        <w:rPr>
          <w:rFonts w:cs="Calibri"/>
        </w:rPr>
        <w:t xml:space="preserve">nýbrž vzájemně propojená a podmíněná oboustranná plnění, čímž Smluvní strany </w:t>
      </w:r>
      <w:r w:rsidR="009E2F73" w:rsidRPr="004F5CD8">
        <w:rPr>
          <w:rFonts w:cs="Calibri"/>
        </w:rPr>
        <w:t xml:space="preserve">společně </w:t>
      </w:r>
      <w:r w:rsidR="00F45FF5">
        <w:rPr>
          <w:rFonts w:cs="Calibri"/>
        </w:rPr>
        <w:br/>
      </w:r>
      <w:r w:rsidR="009E2F73" w:rsidRPr="004F5CD8">
        <w:rPr>
          <w:rFonts w:cs="Calibri"/>
        </w:rPr>
        <w:t xml:space="preserve">a </w:t>
      </w:r>
      <w:r w:rsidRPr="004F5CD8">
        <w:rPr>
          <w:rFonts w:cs="Calibri"/>
        </w:rPr>
        <w:t>vzájemně přispívají k</w:t>
      </w:r>
      <w:r w:rsidR="001D67D4">
        <w:rPr>
          <w:rFonts w:cs="Calibri"/>
        </w:rPr>
        <w:t>e zkvalitnění procesu koordinace adaptace a integrace držitelů dočasné ochrany.</w:t>
      </w:r>
      <w:r w:rsidRPr="004F5CD8">
        <w:rPr>
          <w:rFonts w:cs="Calibri"/>
        </w:rPr>
        <w:t xml:space="preserve"> </w:t>
      </w:r>
    </w:p>
    <w:p w14:paraId="5AE77DCA" w14:textId="77777777" w:rsidR="009E2F73" w:rsidRPr="004F5CD8" w:rsidRDefault="009E2F73" w:rsidP="004F5CD8">
      <w:pPr>
        <w:spacing w:before="0" w:after="0" w:line="240" w:lineRule="auto"/>
        <w:rPr>
          <w:rFonts w:cs="Calibri"/>
          <w:b/>
          <w:sz w:val="26"/>
          <w:szCs w:val="32"/>
        </w:rPr>
      </w:pPr>
      <w:r w:rsidRPr="004F5CD8">
        <w:rPr>
          <w:rFonts w:cs="Calibri"/>
        </w:rPr>
        <w:br w:type="page"/>
      </w:r>
    </w:p>
    <w:p w14:paraId="01376607" w14:textId="0BD08E15" w:rsidR="00D45BAD" w:rsidRPr="004F5CD8" w:rsidRDefault="00D45BAD" w:rsidP="00E447B9">
      <w:pPr>
        <w:pStyle w:val="Nadpis1"/>
        <w:rPr>
          <w:rFonts w:cs="Calibri"/>
        </w:rPr>
      </w:pPr>
      <w:bookmarkStart w:id="4" w:name="_Toc126699348"/>
      <w:r w:rsidRPr="004F5CD8">
        <w:rPr>
          <w:rFonts w:cs="Calibri"/>
        </w:rPr>
        <w:lastRenderedPageBreak/>
        <w:t>Předmět Smlouvy</w:t>
      </w:r>
      <w:bookmarkEnd w:id="4"/>
    </w:p>
    <w:p w14:paraId="4551D80F" w14:textId="4EAC3459" w:rsidR="00D45BAD" w:rsidRPr="004F5CD8" w:rsidRDefault="00D45BAD" w:rsidP="00E447B9">
      <w:pPr>
        <w:pStyle w:val="Nadpis2"/>
        <w:rPr>
          <w:rFonts w:cs="Calibri"/>
        </w:rPr>
      </w:pPr>
      <w:r w:rsidRPr="004F5CD8">
        <w:rPr>
          <w:rFonts w:cs="Calibri"/>
        </w:rPr>
        <w:t xml:space="preserve">Předmětem </w:t>
      </w:r>
      <w:r w:rsidR="001D67D4">
        <w:rPr>
          <w:rFonts w:cs="Calibri"/>
        </w:rPr>
        <w:t xml:space="preserve">této </w:t>
      </w:r>
      <w:r w:rsidRPr="004F5CD8">
        <w:rPr>
          <w:rFonts w:cs="Calibri"/>
        </w:rPr>
        <w:t xml:space="preserve">Smlouvy je sjednání podmínek horizontální spolupráce Smluvních stran </w:t>
      </w:r>
      <w:r w:rsidR="00F45FF5">
        <w:rPr>
          <w:rFonts w:cs="Calibri"/>
        </w:rPr>
        <w:br/>
      </w:r>
      <w:r w:rsidRPr="004F5CD8">
        <w:rPr>
          <w:rFonts w:cs="Calibri"/>
        </w:rPr>
        <w:t xml:space="preserve">při zajištění </w:t>
      </w:r>
      <w:r w:rsidR="009E2F73" w:rsidRPr="004F5CD8">
        <w:rPr>
          <w:rFonts w:cs="Calibri"/>
        </w:rPr>
        <w:t>dále uvedených</w:t>
      </w:r>
      <w:r w:rsidRPr="004F5CD8">
        <w:rPr>
          <w:rFonts w:cs="Calibri"/>
        </w:rPr>
        <w:t xml:space="preserve"> činností ve veřejném zájmu („</w:t>
      </w:r>
      <w:r w:rsidRPr="004F5CD8">
        <w:rPr>
          <w:rFonts w:cs="Calibri"/>
          <w:b/>
          <w:i/>
        </w:rPr>
        <w:t>Aktivity</w:t>
      </w:r>
      <w:r w:rsidRPr="004F5CD8">
        <w:rPr>
          <w:rFonts w:cs="Calibri"/>
        </w:rPr>
        <w:t>“)</w:t>
      </w:r>
      <w:r w:rsidR="009E2F73" w:rsidRPr="004F5CD8">
        <w:rPr>
          <w:rFonts w:cs="Calibri"/>
        </w:rPr>
        <w:t>.</w:t>
      </w:r>
    </w:p>
    <w:p w14:paraId="22AA7D43" w14:textId="7390D1A7" w:rsidR="009E2F73" w:rsidRPr="00161CCF" w:rsidRDefault="009E2F73" w:rsidP="00E447B9">
      <w:pPr>
        <w:pStyle w:val="Nadpis2"/>
        <w:rPr>
          <w:rFonts w:cs="Calibri"/>
        </w:rPr>
      </w:pPr>
      <w:r w:rsidRPr="00E447B9">
        <w:rPr>
          <w:rFonts w:cs="Calibri"/>
        </w:rPr>
        <w:t xml:space="preserve">Kraj se na základě této Smlouvy zavazuje </w:t>
      </w:r>
      <w:r w:rsidR="00D362D5" w:rsidRPr="00E447B9">
        <w:rPr>
          <w:rFonts w:cs="Calibri"/>
        </w:rPr>
        <w:t>neprodleně</w:t>
      </w:r>
      <w:r w:rsidR="00832FEC" w:rsidRPr="00873A13">
        <w:rPr>
          <w:rFonts w:cs="Calibri"/>
        </w:rPr>
        <w:t xml:space="preserve"> </w:t>
      </w:r>
      <w:r w:rsidRPr="00873A13">
        <w:rPr>
          <w:rFonts w:cs="Calibri"/>
        </w:rPr>
        <w:t xml:space="preserve">zřídit v rámci organizační struktury krajského úřadu </w:t>
      </w:r>
      <w:r w:rsidR="00832FEC" w:rsidRPr="00717BD0">
        <w:rPr>
          <w:rFonts w:cs="Calibri"/>
        </w:rPr>
        <w:t>nebo jím zřizované příspěvkové organizace</w:t>
      </w:r>
      <w:r w:rsidR="00832FEC" w:rsidRPr="00161CCF">
        <w:rPr>
          <w:rFonts w:cs="Calibri"/>
        </w:rPr>
        <w:t xml:space="preserve"> </w:t>
      </w:r>
      <w:r w:rsidRPr="00E447B9">
        <w:rPr>
          <w:rFonts w:cs="Calibri"/>
        </w:rPr>
        <w:t>pracovní pozici krajského koordinátora pro adaptaci a integraci držitelů dočasné ochrany („</w:t>
      </w:r>
      <w:r w:rsidRPr="00E447B9">
        <w:rPr>
          <w:rFonts w:cs="Calibri"/>
          <w:b/>
          <w:bCs/>
          <w:i/>
          <w:iCs w:val="0"/>
        </w:rPr>
        <w:t>Koordinátor</w:t>
      </w:r>
      <w:r w:rsidRPr="00873A13">
        <w:rPr>
          <w:rFonts w:cs="Calibri"/>
        </w:rPr>
        <w:t xml:space="preserve">“), </w:t>
      </w:r>
      <w:r w:rsidR="00F45FF5">
        <w:rPr>
          <w:rFonts w:cs="Calibri"/>
        </w:rPr>
        <w:br/>
      </w:r>
      <w:r w:rsidRPr="00E447B9">
        <w:rPr>
          <w:rFonts w:cs="Calibri"/>
        </w:rPr>
        <w:t xml:space="preserve">a to s pracovním úvazkem </w:t>
      </w:r>
      <w:r w:rsidR="005360F3" w:rsidRPr="00E447B9">
        <w:rPr>
          <w:rFonts w:cs="Calibri"/>
        </w:rPr>
        <w:t>max</w:t>
      </w:r>
      <w:r w:rsidR="00E81242" w:rsidRPr="00873A13">
        <w:rPr>
          <w:rFonts w:cs="Calibri"/>
        </w:rPr>
        <w:t>.</w:t>
      </w:r>
      <w:r w:rsidR="005360F3" w:rsidRPr="00873A13">
        <w:rPr>
          <w:rFonts w:cs="Calibri"/>
        </w:rPr>
        <w:t xml:space="preserve"> </w:t>
      </w:r>
      <w:r w:rsidRPr="00161CCF">
        <w:rPr>
          <w:rFonts w:cs="Calibri"/>
        </w:rPr>
        <w:t>1,0</w:t>
      </w:r>
      <w:r w:rsidR="0098109B" w:rsidRPr="00161CCF">
        <w:rPr>
          <w:rFonts w:cs="Calibri"/>
        </w:rPr>
        <w:t xml:space="preserve">, a prostřednictvím Koordinátora zajistit </w:t>
      </w:r>
      <w:r w:rsidR="00246FBF">
        <w:rPr>
          <w:rFonts w:cs="Calibri"/>
        </w:rPr>
        <w:t>realizaci</w:t>
      </w:r>
      <w:r w:rsidR="00246FBF" w:rsidRPr="00161CCF">
        <w:rPr>
          <w:rFonts w:cs="Calibri"/>
        </w:rPr>
        <w:t xml:space="preserve"> </w:t>
      </w:r>
      <w:r w:rsidR="0098109B" w:rsidRPr="00161CCF">
        <w:rPr>
          <w:rFonts w:cs="Calibri"/>
        </w:rPr>
        <w:t>následujících Aktivit:</w:t>
      </w:r>
    </w:p>
    <w:p w14:paraId="6AE00092" w14:textId="77F0996B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9D53E1">
        <w:rPr>
          <w:rFonts w:cs="Calibri"/>
        </w:rPr>
        <w:t>m</w:t>
      </w:r>
      <w:r w:rsidR="009E2F73" w:rsidRPr="009D53E1">
        <w:rPr>
          <w:rFonts w:cs="Calibri"/>
        </w:rPr>
        <w:t xml:space="preserve">apování potřeb </w:t>
      </w: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raje a koordinace jednotlivých </w:t>
      </w:r>
      <w:r w:rsidRPr="002B2F4F">
        <w:rPr>
          <w:rFonts w:cs="Calibri"/>
        </w:rPr>
        <w:t xml:space="preserve">zainteresovaných </w:t>
      </w:r>
      <w:r w:rsidR="009E2F73" w:rsidRPr="002B2F4F">
        <w:rPr>
          <w:rFonts w:cs="Calibri"/>
        </w:rPr>
        <w:t>aktérů v území pro úspěšnou adaptaci a integraci držitelů dočasné ochrany</w:t>
      </w:r>
      <w:r w:rsidRPr="002B2F4F">
        <w:rPr>
          <w:rFonts w:cs="Calibri"/>
        </w:rPr>
        <w:t>;</w:t>
      </w:r>
      <w:r w:rsidR="009E2F73" w:rsidRPr="002B2F4F">
        <w:rPr>
          <w:rFonts w:cs="Calibri"/>
        </w:rPr>
        <w:t xml:space="preserve"> </w:t>
      </w:r>
    </w:p>
    <w:p w14:paraId="11BC5C29" w14:textId="77777777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>oordinaci jednotlivých odborů krajsk</w:t>
      </w:r>
      <w:r w:rsidRPr="002B2F4F">
        <w:rPr>
          <w:rFonts w:cs="Calibri"/>
        </w:rPr>
        <w:t>ého úřadu</w:t>
      </w:r>
      <w:r w:rsidR="009E2F73" w:rsidRPr="002B2F4F">
        <w:rPr>
          <w:rFonts w:cs="Calibri"/>
        </w:rPr>
        <w:t xml:space="preserve"> a jejich </w:t>
      </w:r>
      <w:r w:rsidRPr="002B2F4F">
        <w:rPr>
          <w:rFonts w:cs="Calibri"/>
        </w:rPr>
        <w:t xml:space="preserve">informovanost a </w:t>
      </w:r>
      <w:r w:rsidR="009E2F73" w:rsidRPr="002B2F4F">
        <w:rPr>
          <w:rFonts w:cs="Calibri"/>
        </w:rPr>
        <w:t xml:space="preserve">podporu </w:t>
      </w:r>
      <w:r w:rsidRPr="002B2F4F">
        <w:rPr>
          <w:rFonts w:cs="Calibri"/>
        </w:rPr>
        <w:t xml:space="preserve">pro řešení potřeb </w:t>
      </w:r>
      <w:r w:rsidR="009E2F73" w:rsidRPr="002B2F4F">
        <w:rPr>
          <w:rFonts w:cs="Calibri"/>
        </w:rPr>
        <w:t>držitelů dočasné ochrany</w:t>
      </w:r>
      <w:r w:rsidRPr="002B2F4F">
        <w:rPr>
          <w:rFonts w:cs="Calibri"/>
        </w:rPr>
        <w:t>;</w:t>
      </w:r>
    </w:p>
    <w:p w14:paraId="2560E57C" w14:textId="58C749C6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p</w:t>
      </w:r>
      <w:r w:rsidR="009E2F73" w:rsidRPr="002B2F4F">
        <w:rPr>
          <w:rFonts w:cs="Calibri"/>
        </w:rPr>
        <w:t xml:space="preserve">odporu synergické spolupráce školského, zdravotního, sociálního </w:t>
      </w:r>
      <w:r w:rsidR="00E447B9">
        <w:rPr>
          <w:rFonts w:cs="Calibri"/>
        </w:rPr>
        <w:br/>
      </w:r>
      <w:r w:rsidR="009E2F73" w:rsidRPr="00E447B9">
        <w:rPr>
          <w:rFonts w:cs="Calibri"/>
        </w:rPr>
        <w:t>a bezpečnostního segmentu</w:t>
      </w:r>
      <w:r w:rsidRPr="00E447B9">
        <w:rPr>
          <w:rFonts w:cs="Calibri"/>
        </w:rPr>
        <w:t>;</w:t>
      </w:r>
    </w:p>
    <w:p w14:paraId="1F34014A" w14:textId="68C6A4D3" w:rsidR="00DD4B9D" w:rsidRPr="009D53E1" w:rsidRDefault="00DD4B9D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organizování pravidelných měsíčních setkání s regionálními zainteresovanými stranami na místní úrovni;</w:t>
      </w:r>
    </w:p>
    <w:p w14:paraId="7A39E161" w14:textId="5922B4F0" w:rsidR="0098109B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k</w:t>
      </w:r>
      <w:r w:rsidR="009E2F73" w:rsidRPr="002B2F4F">
        <w:rPr>
          <w:rFonts w:cs="Calibri"/>
        </w:rPr>
        <w:t xml:space="preserve">omunikaci </w:t>
      </w:r>
      <w:r w:rsidR="00E04F0D" w:rsidRPr="002B2F4F">
        <w:rPr>
          <w:rFonts w:cs="Calibri"/>
        </w:rPr>
        <w:t xml:space="preserve">s </w:t>
      </w:r>
      <w:r w:rsidR="009E2F73" w:rsidRPr="002B2F4F">
        <w:rPr>
          <w:rFonts w:cs="Calibri"/>
        </w:rPr>
        <w:t>obcemi a s Centrem na podporu integrace cizinců</w:t>
      </w:r>
      <w:r w:rsidRPr="002B2F4F">
        <w:rPr>
          <w:rFonts w:cs="Calibri"/>
        </w:rPr>
        <w:t>;</w:t>
      </w:r>
    </w:p>
    <w:p w14:paraId="17D0943F" w14:textId="28AFFEF9" w:rsidR="0098109B" w:rsidRPr="00873A13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2B2F4F">
        <w:rPr>
          <w:rFonts w:cs="Calibri"/>
        </w:rPr>
        <w:t>m</w:t>
      </w:r>
      <w:r w:rsidR="009E2F73" w:rsidRPr="002B2F4F">
        <w:rPr>
          <w:rFonts w:cs="Calibri"/>
        </w:rPr>
        <w:t>apování potřeb zvlášť zranitelných skupin držitelů dočasné ochrany definovaných v</w:t>
      </w:r>
      <w:r w:rsidRPr="002B2F4F">
        <w:rPr>
          <w:rFonts w:cs="Calibri"/>
        </w:rPr>
        <w:t> příslušných právních předpisech</w:t>
      </w:r>
      <w:r w:rsidR="009E2F73" w:rsidRPr="002B2F4F">
        <w:rPr>
          <w:rFonts w:cs="Calibri"/>
        </w:rPr>
        <w:t xml:space="preserve"> včetně adolescentů</w:t>
      </w:r>
      <w:r w:rsidRPr="00E447B9">
        <w:rPr>
          <w:rFonts w:cs="Calibri"/>
        </w:rPr>
        <w:t>;</w:t>
      </w:r>
      <w:r w:rsidR="009E2F73" w:rsidRPr="00E447B9">
        <w:rPr>
          <w:rFonts w:cs="Calibri"/>
        </w:rPr>
        <w:t xml:space="preserve"> </w:t>
      </w:r>
    </w:p>
    <w:p w14:paraId="224F866C" w14:textId="77777777" w:rsidR="00DD4B9D" w:rsidRPr="002B2F4F" w:rsidRDefault="0098109B">
      <w:pPr>
        <w:pStyle w:val="Odrazka2"/>
        <w:numPr>
          <w:ilvl w:val="1"/>
          <w:numId w:val="29"/>
        </w:numPr>
        <w:rPr>
          <w:rFonts w:cs="Calibri"/>
        </w:rPr>
      </w:pPr>
      <w:r w:rsidRPr="00161CCF">
        <w:rPr>
          <w:rFonts w:cs="Calibri"/>
        </w:rPr>
        <w:t>ú</w:t>
      </w:r>
      <w:r w:rsidR="009E2F73" w:rsidRPr="00161CCF">
        <w:rPr>
          <w:rFonts w:cs="Calibri"/>
        </w:rPr>
        <w:t>čast na jednáních na národní úrovni s</w:t>
      </w:r>
      <w:r w:rsidRPr="00161CCF">
        <w:rPr>
          <w:rFonts w:cs="Calibri"/>
        </w:rPr>
        <w:t xml:space="preserve"> MPSV </w:t>
      </w:r>
      <w:r w:rsidR="009E2F73" w:rsidRPr="00161CCF">
        <w:rPr>
          <w:rFonts w:cs="Calibri"/>
        </w:rPr>
        <w:t>a Úřadem vlády</w:t>
      </w:r>
      <w:r w:rsidRPr="009D53E1">
        <w:rPr>
          <w:rFonts w:cs="Calibri"/>
        </w:rPr>
        <w:t xml:space="preserve"> ČR;</w:t>
      </w:r>
    </w:p>
    <w:p w14:paraId="230F5911" w14:textId="1AC1B6DB" w:rsidR="009E2F73" w:rsidRPr="002B2F4F" w:rsidRDefault="00DD4B9D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 </w:t>
      </w:r>
      <w:r w:rsidR="0098109B" w:rsidRPr="002B2F4F">
        <w:rPr>
          <w:rFonts w:cs="Calibri"/>
        </w:rPr>
        <w:t>ú</w:t>
      </w:r>
      <w:r w:rsidR="009E2F73" w:rsidRPr="002B2F4F">
        <w:rPr>
          <w:rFonts w:cs="Calibri"/>
        </w:rPr>
        <w:t>čast na Regionální platformě Center na podporu integrace cizinců</w:t>
      </w:r>
      <w:r w:rsidR="00852E79" w:rsidRPr="002B2F4F">
        <w:rPr>
          <w:rFonts w:cs="Calibri"/>
        </w:rPr>
        <w:t>;</w:t>
      </w:r>
    </w:p>
    <w:p w14:paraId="1490BD1D" w14:textId="59EE7147" w:rsidR="00852E79" w:rsidRPr="002B2F4F" w:rsidRDefault="00852E79">
      <w:pPr>
        <w:pStyle w:val="Odrazka2"/>
        <w:numPr>
          <w:ilvl w:val="1"/>
          <w:numId w:val="29"/>
        </w:numPr>
        <w:tabs>
          <w:tab w:val="clear" w:pos="794"/>
          <w:tab w:val="num" w:pos="851"/>
        </w:tabs>
        <w:ind w:hanging="368"/>
        <w:rPr>
          <w:rFonts w:cs="Calibri"/>
        </w:rPr>
      </w:pPr>
      <w:r w:rsidRPr="002B2F4F">
        <w:rPr>
          <w:rFonts w:cs="Calibri"/>
        </w:rPr>
        <w:t xml:space="preserve">reporting o průběhu </w:t>
      </w:r>
      <w:r w:rsidR="00B337C0" w:rsidRPr="002B2F4F">
        <w:rPr>
          <w:rFonts w:cs="Calibri"/>
        </w:rPr>
        <w:t>A</w:t>
      </w:r>
      <w:r w:rsidRPr="002B2F4F">
        <w:rPr>
          <w:rFonts w:cs="Calibri"/>
        </w:rPr>
        <w:t>ktivit Koordinátora ve formě měsíčního výkazu.</w:t>
      </w:r>
    </w:p>
    <w:p w14:paraId="6C9FCAA4" w14:textId="706615A1" w:rsidR="009E2F73" w:rsidRPr="00873A13" w:rsidRDefault="0098109B">
      <w:pPr>
        <w:pStyle w:val="Nadpis2"/>
        <w:rPr>
          <w:rFonts w:cs="Calibri"/>
        </w:rPr>
      </w:pPr>
      <w:r w:rsidRPr="002B2F4F">
        <w:rPr>
          <w:rFonts w:cs="Calibri"/>
        </w:rPr>
        <w:t xml:space="preserve">MPSV se na základě této Smlouvy zavazuje (v aktivní spolupráci s Úřadem vlády ČR </w:t>
      </w:r>
      <w:r w:rsidR="00E447B9">
        <w:rPr>
          <w:rFonts w:cs="Calibri"/>
        </w:rPr>
        <w:br/>
      </w:r>
      <w:r w:rsidRPr="00E447B9">
        <w:rPr>
          <w:rFonts w:cs="Calibri"/>
        </w:rPr>
        <w:t xml:space="preserve">a Koordinátorem): </w:t>
      </w:r>
    </w:p>
    <w:p w14:paraId="15DC8762" w14:textId="73090083" w:rsidR="00421CBA" w:rsidRPr="002B2F4F" w:rsidRDefault="0098109B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 xml:space="preserve">zajistit </w:t>
      </w:r>
      <w:r w:rsidR="00421CBA" w:rsidRPr="00161CCF">
        <w:rPr>
          <w:rFonts w:cs="Calibri"/>
        </w:rPr>
        <w:t xml:space="preserve">a vyhodnotit </w:t>
      </w:r>
      <w:r w:rsidRPr="00161CCF">
        <w:rPr>
          <w:rFonts w:cs="Calibri"/>
        </w:rPr>
        <w:t>dat</w:t>
      </w:r>
      <w:r w:rsidR="00421CBA" w:rsidRPr="00161CCF">
        <w:rPr>
          <w:rFonts w:cs="Calibri"/>
        </w:rPr>
        <w:t>a</w:t>
      </w:r>
      <w:r w:rsidRPr="009D53E1">
        <w:rPr>
          <w:rFonts w:cs="Calibri"/>
        </w:rPr>
        <w:t xml:space="preserve"> </w:t>
      </w:r>
      <w:r w:rsidR="00421CBA" w:rsidRPr="002B2F4F">
        <w:rPr>
          <w:rFonts w:cs="Calibri"/>
        </w:rPr>
        <w:t xml:space="preserve">mapující </w:t>
      </w:r>
      <w:r w:rsidRPr="002B2F4F">
        <w:rPr>
          <w:rFonts w:cs="Calibri"/>
        </w:rPr>
        <w:t>potřeb</w:t>
      </w:r>
      <w:r w:rsidR="00421CBA" w:rsidRPr="002B2F4F">
        <w:rPr>
          <w:rFonts w:cs="Calibri"/>
        </w:rPr>
        <w:t>y</w:t>
      </w:r>
      <w:r w:rsidRPr="002B2F4F">
        <w:rPr>
          <w:rFonts w:cs="Calibri"/>
        </w:rPr>
        <w:t xml:space="preserve"> zvlášť zranitelných skupin</w:t>
      </w:r>
      <w:r w:rsidR="001D67D4">
        <w:rPr>
          <w:rFonts w:cs="Calibri"/>
        </w:rPr>
        <w:t xml:space="preserve"> </w:t>
      </w:r>
      <w:r w:rsidR="00717BD0">
        <w:rPr>
          <w:rFonts w:cs="Calibri"/>
        </w:rPr>
        <w:t xml:space="preserve">z řad </w:t>
      </w:r>
      <w:r w:rsidR="001D67D4">
        <w:rPr>
          <w:rFonts w:cs="Calibri"/>
        </w:rPr>
        <w:t>držitelů dočasné ochrany</w:t>
      </w:r>
      <w:r w:rsidRPr="002B2F4F">
        <w:rPr>
          <w:rFonts w:cs="Calibri"/>
        </w:rPr>
        <w:t xml:space="preserve"> definovaných v</w:t>
      </w:r>
      <w:r w:rsidR="00421CBA" w:rsidRPr="002B2F4F">
        <w:rPr>
          <w:rFonts w:cs="Calibri"/>
        </w:rPr>
        <w:t> příslušných právních předpisech</w:t>
      </w:r>
      <w:r w:rsidR="00D362D5" w:rsidRPr="00E447B9">
        <w:rPr>
          <w:rStyle w:val="Znakapoznpodarou"/>
          <w:rFonts w:cs="Calibri"/>
        </w:rPr>
        <w:footnoteReference w:id="3"/>
      </w:r>
      <w:r w:rsidR="00421CBA" w:rsidRPr="00E447B9">
        <w:rPr>
          <w:rFonts w:cs="Calibri"/>
        </w:rPr>
        <w:t xml:space="preserve"> </w:t>
      </w:r>
      <w:r w:rsidRPr="00E447B9">
        <w:rPr>
          <w:rFonts w:cs="Calibri"/>
        </w:rPr>
        <w:t>včetně adolescentů (informace</w:t>
      </w:r>
      <w:r w:rsidR="00421CBA" w:rsidRPr="00873A13">
        <w:rPr>
          <w:rFonts w:cs="Calibri"/>
        </w:rPr>
        <w:t xml:space="preserve"> o místě výskytu držitelů dočasné ochrany</w:t>
      </w:r>
      <w:r w:rsidRPr="00161CCF">
        <w:rPr>
          <w:rFonts w:cs="Calibri"/>
        </w:rPr>
        <w:t>,</w:t>
      </w:r>
      <w:r w:rsidR="00421CBA" w:rsidRPr="00161CCF">
        <w:rPr>
          <w:rFonts w:cs="Calibri"/>
        </w:rPr>
        <w:t xml:space="preserve"> jejich počtu, věkových skupin</w:t>
      </w:r>
      <w:r w:rsidR="001D67D4">
        <w:rPr>
          <w:rFonts w:cs="Calibri"/>
        </w:rPr>
        <w:t>ách</w:t>
      </w:r>
      <w:r w:rsidR="00421CBA" w:rsidRPr="00161CCF">
        <w:rPr>
          <w:rFonts w:cs="Calibri"/>
        </w:rPr>
        <w:t>, charakteru potřebné pomoci atd.)</w:t>
      </w:r>
      <w:r w:rsidR="009E7239" w:rsidRPr="009D53E1">
        <w:rPr>
          <w:rFonts w:cs="Calibri"/>
        </w:rPr>
        <w:t>;</w:t>
      </w:r>
      <w:r w:rsidR="00421CBA" w:rsidRPr="002B2F4F">
        <w:rPr>
          <w:rFonts w:cs="Calibri"/>
        </w:rPr>
        <w:t xml:space="preserve"> </w:t>
      </w:r>
    </w:p>
    <w:p w14:paraId="391AC949" w14:textId="77777777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a vyhodnotit d</w:t>
      </w:r>
      <w:r w:rsidR="009322FE" w:rsidRPr="002B2F4F">
        <w:rPr>
          <w:rFonts w:cs="Calibri"/>
        </w:rPr>
        <w:t>ata vztahující se k potřebám školského, zdravotního, sociálního a bezpečnostního segmentu</w:t>
      </w:r>
      <w:r w:rsidRPr="002B2F4F">
        <w:rPr>
          <w:rFonts w:cs="Calibri"/>
        </w:rPr>
        <w:t>;</w:t>
      </w:r>
    </w:p>
    <w:p w14:paraId="5AAF79B9" w14:textId="01BFB5C1" w:rsidR="00421CBA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t>zajistit n</w:t>
      </w:r>
      <w:r w:rsidR="009322FE" w:rsidRPr="002B2F4F">
        <w:rPr>
          <w:rFonts w:cs="Calibri"/>
        </w:rPr>
        <w:t xml:space="preserve">astavení jednotného systému sdílení informací mezi </w:t>
      </w:r>
      <w:r w:rsidR="00B337C0" w:rsidRPr="002B2F4F">
        <w:rPr>
          <w:rFonts w:cs="Calibri"/>
        </w:rPr>
        <w:t>K</w:t>
      </w:r>
      <w:r w:rsidRPr="002B2F4F">
        <w:rPr>
          <w:rFonts w:cs="Calibri"/>
        </w:rPr>
        <w:t xml:space="preserve">rajem a </w:t>
      </w:r>
      <w:r w:rsidR="009322FE" w:rsidRPr="002B2F4F">
        <w:rPr>
          <w:rFonts w:cs="Calibri"/>
        </w:rPr>
        <w:t>jednotlivými aktér</w:t>
      </w:r>
      <w:r w:rsidRPr="002B2F4F">
        <w:rPr>
          <w:rFonts w:cs="Calibri"/>
        </w:rPr>
        <w:t xml:space="preserve">y </w:t>
      </w:r>
      <w:r w:rsidR="009322FE" w:rsidRPr="002B2F4F">
        <w:rPr>
          <w:rFonts w:cs="Calibri"/>
        </w:rPr>
        <w:t>na národní úrovni a naopak</w:t>
      </w:r>
      <w:r w:rsidRPr="002B2F4F">
        <w:rPr>
          <w:rFonts w:cs="Calibri"/>
        </w:rPr>
        <w:t>, jakož i mezi dalšími kraji;</w:t>
      </w:r>
    </w:p>
    <w:p w14:paraId="54084CB1" w14:textId="53398BC1" w:rsidR="00421CBA" w:rsidRPr="00873A13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2B2F4F">
        <w:rPr>
          <w:rFonts w:cs="Calibri"/>
        </w:rPr>
        <w:lastRenderedPageBreak/>
        <w:t>zajistit p</w:t>
      </w:r>
      <w:r w:rsidR="009322FE" w:rsidRPr="002B2F4F">
        <w:rPr>
          <w:rFonts w:cs="Calibri"/>
        </w:rPr>
        <w:t xml:space="preserve">řenos cílů Národní strategie </w:t>
      </w:r>
      <w:r w:rsidR="009322FE" w:rsidRPr="00E447B9">
        <w:rPr>
          <w:rFonts w:cs="Calibri"/>
        </w:rPr>
        <w:t xml:space="preserve">vážící se k adaptaci a integraci </w:t>
      </w:r>
      <w:r w:rsidR="001D67D4">
        <w:rPr>
          <w:rFonts w:cs="Calibri"/>
        </w:rPr>
        <w:t xml:space="preserve">držitelů </w:t>
      </w:r>
      <w:r w:rsidR="009322FE" w:rsidRPr="00E447B9">
        <w:rPr>
          <w:rFonts w:cs="Calibri"/>
        </w:rPr>
        <w:t>dočasn</w:t>
      </w:r>
      <w:r w:rsidR="001D67D4">
        <w:rPr>
          <w:rFonts w:cs="Calibri"/>
        </w:rPr>
        <w:t>é</w:t>
      </w:r>
      <w:r w:rsidR="009322FE" w:rsidRPr="00E447B9">
        <w:rPr>
          <w:rFonts w:cs="Calibri"/>
        </w:rPr>
        <w:t xml:space="preserve"> ochran</w:t>
      </w:r>
      <w:r w:rsidR="001D67D4">
        <w:rPr>
          <w:rFonts w:cs="Calibri"/>
        </w:rPr>
        <w:t>y</w:t>
      </w:r>
      <w:r w:rsidR="00D362D5" w:rsidRPr="00E447B9">
        <w:rPr>
          <w:rStyle w:val="Znakapoznpodarou"/>
          <w:rFonts w:cs="Calibri"/>
        </w:rPr>
        <w:footnoteReference w:id="4"/>
      </w:r>
      <w:r w:rsidR="009322FE" w:rsidRPr="00E447B9">
        <w:rPr>
          <w:rFonts w:cs="Calibri"/>
        </w:rPr>
        <w:t xml:space="preserve"> na regionální úroveň</w:t>
      </w:r>
      <w:r w:rsidRPr="00873A13">
        <w:rPr>
          <w:rFonts w:cs="Calibri"/>
        </w:rPr>
        <w:t>;</w:t>
      </w:r>
    </w:p>
    <w:p w14:paraId="0951FFC5" w14:textId="12F0B1A9" w:rsidR="00EA1AD6" w:rsidRPr="002B2F4F" w:rsidRDefault="00421CBA">
      <w:pPr>
        <w:pStyle w:val="Odrazka2"/>
        <w:numPr>
          <w:ilvl w:val="1"/>
          <w:numId w:val="30"/>
        </w:numPr>
        <w:rPr>
          <w:rFonts w:cs="Calibri"/>
        </w:rPr>
      </w:pPr>
      <w:r w:rsidRPr="00161CCF">
        <w:rPr>
          <w:rFonts w:cs="Calibri"/>
        </w:rPr>
        <w:t>zajistit poskytnutí m</w:t>
      </w:r>
      <w:r w:rsidR="009322FE" w:rsidRPr="00161CCF">
        <w:rPr>
          <w:rFonts w:cs="Calibri"/>
        </w:rPr>
        <w:t>etodick</w:t>
      </w:r>
      <w:r w:rsidRPr="00161CCF">
        <w:rPr>
          <w:rFonts w:cs="Calibri"/>
        </w:rPr>
        <w:t>é</w:t>
      </w:r>
      <w:r w:rsidR="009322FE" w:rsidRPr="009D53E1">
        <w:rPr>
          <w:rFonts w:cs="Calibri"/>
        </w:rPr>
        <w:t xml:space="preserve"> podpor</w:t>
      </w:r>
      <w:r w:rsidRPr="002B2F4F">
        <w:rPr>
          <w:rFonts w:cs="Calibri"/>
        </w:rPr>
        <w:t>y</w:t>
      </w:r>
      <w:r w:rsidR="009322FE" w:rsidRPr="002B2F4F">
        <w:rPr>
          <w:rFonts w:cs="Calibri"/>
        </w:rPr>
        <w:t xml:space="preserve"> na úrovni národní koordinace držitelů</w:t>
      </w:r>
      <w:r w:rsidR="001D67D4">
        <w:rPr>
          <w:rFonts w:cs="Calibri"/>
        </w:rPr>
        <w:t>m</w:t>
      </w:r>
      <w:r w:rsidR="009322FE" w:rsidRPr="002B2F4F">
        <w:rPr>
          <w:rFonts w:cs="Calibri"/>
        </w:rPr>
        <w:t xml:space="preserve"> dočasné ochrany</w:t>
      </w:r>
      <w:r w:rsidR="005128E6" w:rsidRPr="002B2F4F">
        <w:rPr>
          <w:rFonts w:cs="Calibri"/>
        </w:rPr>
        <w:t xml:space="preserve"> a další.</w:t>
      </w:r>
    </w:p>
    <w:p w14:paraId="2D0613A4" w14:textId="0BE2A313" w:rsidR="00475766" w:rsidRPr="00873A13" w:rsidRDefault="00475766">
      <w:pPr>
        <w:pStyle w:val="Nadpis2"/>
        <w:rPr>
          <w:rFonts w:cs="Calibri"/>
        </w:rPr>
      </w:pPr>
      <w:r w:rsidRPr="00E447B9">
        <w:rPr>
          <w:rFonts w:cs="Calibri"/>
        </w:rPr>
        <w:t xml:space="preserve">Smluvní strany se zavazují </w:t>
      </w:r>
      <w:r w:rsidR="001D67D4">
        <w:rPr>
          <w:rFonts w:cs="Calibri"/>
        </w:rPr>
        <w:t xml:space="preserve">navzájem si </w:t>
      </w:r>
      <w:r w:rsidRPr="00E447B9">
        <w:rPr>
          <w:rFonts w:cs="Calibri"/>
        </w:rPr>
        <w:t xml:space="preserve">poskytnout </w:t>
      </w:r>
      <w:r w:rsidR="001D67D4" w:rsidRPr="00E447B9">
        <w:rPr>
          <w:rFonts w:cs="Calibri"/>
        </w:rPr>
        <w:t>potřebnou součinnost</w:t>
      </w:r>
      <w:r w:rsidR="001D67D4" w:rsidRPr="00E447B9" w:rsidDel="001D67D4">
        <w:rPr>
          <w:rFonts w:cs="Calibri"/>
        </w:rPr>
        <w:t xml:space="preserve"> </w:t>
      </w:r>
      <w:r w:rsidRPr="00E447B9">
        <w:rPr>
          <w:rFonts w:cs="Calibri"/>
        </w:rPr>
        <w:t xml:space="preserve">k řádnému a včasnému plnění </w:t>
      </w:r>
      <w:r w:rsidR="00246FBF">
        <w:rPr>
          <w:rFonts w:cs="Calibri"/>
        </w:rPr>
        <w:t>svých</w:t>
      </w:r>
      <w:r w:rsidR="00246FBF" w:rsidRPr="00E447B9">
        <w:rPr>
          <w:rFonts w:cs="Calibri"/>
        </w:rPr>
        <w:t xml:space="preserve"> </w:t>
      </w:r>
      <w:r w:rsidRPr="00E447B9">
        <w:rPr>
          <w:rFonts w:cs="Calibri"/>
        </w:rPr>
        <w:t>závazků</w:t>
      </w:r>
      <w:r w:rsidR="001D67D4">
        <w:rPr>
          <w:rFonts w:cs="Calibri"/>
        </w:rPr>
        <w:t> spojených s</w:t>
      </w:r>
      <w:r w:rsidRPr="00E447B9">
        <w:rPr>
          <w:rFonts w:cs="Calibri"/>
        </w:rPr>
        <w:t xml:space="preserve"> </w:t>
      </w:r>
      <w:r w:rsidR="001D67D4">
        <w:rPr>
          <w:rFonts w:cs="Calibri"/>
        </w:rPr>
        <w:t>realizací sjednaných</w:t>
      </w:r>
      <w:r w:rsidRPr="00E447B9">
        <w:rPr>
          <w:rFonts w:cs="Calibri"/>
        </w:rPr>
        <w:t xml:space="preserve"> Aktivit</w:t>
      </w:r>
      <w:r w:rsidR="00246FBF">
        <w:rPr>
          <w:rFonts w:cs="Calibri"/>
        </w:rPr>
        <w:t xml:space="preserve"> a plněním této Smlouvy</w:t>
      </w:r>
      <w:r w:rsidRPr="00E447B9">
        <w:rPr>
          <w:rFonts w:cs="Calibri"/>
        </w:rPr>
        <w:t xml:space="preserve">. </w:t>
      </w:r>
    </w:p>
    <w:p w14:paraId="35A1B8A1" w14:textId="699B6521" w:rsidR="00D45BAD" w:rsidRPr="002B2F4F" w:rsidRDefault="00D45BAD">
      <w:pPr>
        <w:pStyle w:val="Nadpis2"/>
        <w:rPr>
          <w:rFonts w:cs="Calibri"/>
        </w:rPr>
      </w:pPr>
      <w:r w:rsidRPr="00161CCF">
        <w:rPr>
          <w:rFonts w:cs="Calibri"/>
        </w:rPr>
        <w:t>S</w:t>
      </w:r>
      <w:r w:rsidR="00421CBA" w:rsidRPr="00161CCF">
        <w:rPr>
          <w:rFonts w:cs="Calibri"/>
        </w:rPr>
        <w:t xml:space="preserve">mluvní strany </w:t>
      </w:r>
      <w:r w:rsidRPr="00161CCF">
        <w:rPr>
          <w:rFonts w:cs="Calibri"/>
        </w:rPr>
        <w:t xml:space="preserve">se zavazují zajistit </w:t>
      </w:r>
      <w:r w:rsidR="004636CE" w:rsidRPr="00161CCF">
        <w:rPr>
          <w:rFonts w:cs="Calibri"/>
        </w:rPr>
        <w:t xml:space="preserve">realizaci </w:t>
      </w:r>
      <w:r w:rsidRPr="009D53E1">
        <w:rPr>
          <w:rFonts w:cs="Calibri"/>
        </w:rPr>
        <w:t>sjednan</w:t>
      </w:r>
      <w:r w:rsidR="004636CE" w:rsidRPr="002B2F4F">
        <w:rPr>
          <w:rFonts w:cs="Calibri"/>
        </w:rPr>
        <w:t>ých</w:t>
      </w:r>
      <w:r w:rsidRPr="002B2F4F">
        <w:rPr>
          <w:rFonts w:cs="Calibri"/>
        </w:rPr>
        <w:t xml:space="preserve"> Aktivit dle této Smlouvy</w:t>
      </w:r>
      <w:r w:rsidR="003240D2">
        <w:rPr>
          <w:rFonts w:cs="Calibri"/>
        </w:rPr>
        <w:t xml:space="preserve"> </w:t>
      </w:r>
      <w:r w:rsidR="00421CBA" w:rsidRPr="002B2F4F">
        <w:rPr>
          <w:rFonts w:cs="Calibri"/>
        </w:rPr>
        <w:t>do</w:t>
      </w:r>
      <w:r w:rsidR="003240D2">
        <w:rPr>
          <w:rFonts w:cs="Calibri"/>
        </w:rPr>
        <w:t> </w:t>
      </w:r>
      <w:r w:rsidR="00DD76F0">
        <w:rPr>
          <w:rFonts w:cs="Calibri"/>
        </w:rPr>
        <w:t>30.11.2024</w:t>
      </w:r>
      <w:r w:rsidR="00717BD0">
        <w:rPr>
          <w:rFonts w:cs="Calibri"/>
        </w:rPr>
        <w:t>.</w:t>
      </w:r>
    </w:p>
    <w:p w14:paraId="21B73D43" w14:textId="77777777" w:rsidR="00D45BAD" w:rsidRPr="004F5CD8" w:rsidRDefault="00D45BAD">
      <w:pPr>
        <w:rPr>
          <w:rFonts w:cs="Calibri"/>
        </w:rPr>
      </w:pPr>
    </w:p>
    <w:p w14:paraId="0DB602D8" w14:textId="6EDF25CB" w:rsidR="00D45BAD" w:rsidRPr="004F5CD8" w:rsidRDefault="00D45BAD">
      <w:pPr>
        <w:pStyle w:val="Nadpis1"/>
        <w:rPr>
          <w:rFonts w:cs="Calibri"/>
        </w:rPr>
      </w:pPr>
      <w:bookmarkStart w:id="5" w:name="_Toc126699349"/>
      <w:r w:rsidRPr="004F5CD8">
        <w:rPr>
          <w:rFonts w:cs="Calibri"/>
        </w:rPr>
        <w:t xml:space="preserve">Úhrada </w:t>
      </w:r>
      <w:r w:rsidR="00E83DD3" w:rsidRPr="004F5CD8">
        <w:rPr>
          <w:rFonts w:cs="Calibri"/>
        </w:rPr>
        <w:t>nákladů</w:t>
      </w:r>
      <w:r w:rsidRPr="004F5CD8">
        <w:rPr>
          <w:rFonts w:cs="Calibri"/>
        </w:rPr>
        <w:t xml:space="preserve"> na zajištění Aktivit</w:t>
      </w:r>
      <w:bookmarkEnd w:id="5"/>
    </w:p>
    <w:p w14:paraId="1A97C13B" w14:textId="6D607A7E" w:rsidR="00D45BAD" w:rsidRPr="004F5CD8" w:rsidRDefault="00475766">
      <w:pPr>
        <w:pStyle w:val="Nadpis2"/>
        <w:rPr>
          <w:rFonts w:cs="Calibri"/>
        </w:rPr>
      </w:pPr>
      <w:r w:rsidRPr="004F5CD8">
        <w:rPr>
          <w:rFonts w:cs="Calibri"/>
        </w:rPr>
        <w:t>Smluvní strany sjednávají, že Kraji náleží z</w:t>
      </w:r>
      <w:r w:rsidR="00D45BAD" w:rsidRPr="004F5CD8">
        <w:rPr>
          <w:rFonts w:cs="Calibri"/>
        </w:rPr>
        <w:t xml:space="preserve">a řádné zajištění Aktivit </w:t>
      </w:r>
      <w:r w:rsidR="005D1AB1">
        <w:rPr>
          <w:rFonts w:cs="Calibri"/>
        </w:rPr>
        <w:t xml:space="preserve">realizovaných </w:t>
      </w:r>
      <w:r w:rsidR="00D45BAD" w:rsidRPr="004F5CD8">
        <w:rPr>
          <w:rFonts w:cs="Calibri"/>
        </w:rPr>
        <w:t xml:space="preserve">dle této Smlouvy úhrada </w:t>
      </w:r>
      <w:r w:rsidRPr="004F5CD8">
        <w:rPr>
          <w:rFonts w:cs="Calibri"/>
        </w:rPr>
        <w:t xml:space="preserve">vynaložených osobních nákladů na Koordinátora </w:t>
      </w:r>
      <w:r w:rsidR="00D45BAD" w:rsidRPr="004F5CD8">
        <w:rPr>
          <w:rFonts w:cs="Calibri"/>
        </w:rPr>
        <w:t>(„</w:t>
      </w:r>
      <w:r w:rsidR="00D45BAD" w:rsidRPr="004F5CD8">
        <w:rPr>
          <w:rFonts w:cs="Calibri"/>
          <w:b/>
          <w:i/>
        </w:rPr>
        <w:t>Úhrada</w:t>
      </w:r>
      <w:r w:rsidR="00D45BAD" w:rsidRPr="004F5CD8">
        <w:rPr>
          <w:rFonts w:cs="Calibri"/>
        </w:rPr>
        <w:t xml:space="preserve">“), </w:t>
      </w:r>
      <w:r w:rsidRPr="004F5CD8">
        <w:rPr>
          <w:rFonts w:cs="Calibri"/>
        </w:rPr>
        <w:t xml:space="preserve">která </w:t>
      </w:r>
      <w:r w:rsidRPr="001149CE">
        <w:rPr>
          <w:rFonts w:cs="Calibri"/>
        </w:rPr>
        <w:t xml:space="preserve">činí </w:t>
      </w:r>
      <w:r w:rsidR="00493FD0" w:rsidRPr="00493FD0">
        <w:rPr>
          <w:rFonts w:cs="Calibri"/>
          <w:b/>
          <w:bCs/>
        </w:rPr>
        <w:t>65 000</w:t>
      </w:r>
      <w:r w:rsidRPr="00493FD0">
        <w:rPr>
          <w:rFonts w:cs="Calibri"/>
          <w:b/>
          <w:bCs/>
        </w:rPr>
        <w:t xml:space="preserve"> Kč</w:t>
      </w:r>
      <w:r w:rsidR="00862316" w:rsidRPr="001149CE">
        <w:rPr>
          <w:rStyle w:val="Znakapoznpodarou"/>
          <w:rFonts w:cs="Calibri"/>
        </w:rPr>
        <w:footnoteReference w:id="5"/>
      </w:r>
      <w:r w:rsidR="00EC7836" w:rsidRPr="001149CE">
        <w:rPr>
          <w:rFonts w:cs="Calibri"/>
        </w:rPr>
        <w:t xml:space="preserve"> za jeden měsíc fungování Koordinátora</w:t>
      </w:r>
      <w:r w:rsidR="004636CE" w:rsidRPr="001149CE">
        <w:rPr>
          <w:rFonts w:cs="Calibri"/>
        </w:rPr>
        <w:t>.</w:t>
      </w:r>
      <w:r w:rsidR="00EC7836" w:rsidRPr="001149CE">
        <w:rPr>
          <w:rFonts w:cs="Calibri"/>
        </w:rPr>
        <w:t xml:space="preserve"> </w:t>
      </w:r>
      <w:r w:rsidR="001A0B13" w:rsidRPr="001149CE">
        <w:rPr>
          <w:rFonts w:cs="Calibri"/>
        </w:rPr>
        <w:t xml:space="preserve">Celková </w:t>
      </w:r>
      <w:r w:rsidR="001149CE">
        <w:rPr>
          <w:rFonts w:cs="Calibri"/>
        </w:rPr>
        <w:t xml:space="preserve">Úhrada </w:t>
      </w:r>
      <w:r w:rsidR="001A0B13" w:rsidRPr="001149CE">
        <w:rPr>
          <w:rFonts w:cs="Calibri"/>
        </w:rPr>
        <w:t>za</w:t>
      </w:r>
      <w:r w:rsidR="001A0B13" w:rsidRPr="004F5CD8">
        <w:rPr>
          <w:rFonts w:cs="Calibri"/>
        </w:rPr>
        <w:t xml:space="preserve"> období </w:t>
      </w:r>
      <w:bookmarkStart w:id="6" w:name="_Hlk150943872"/>
      <w:r w:rsidR="00493FD0">
        <w:rPr>
          <w:rFonts w:cs="Calibri"/>
        </w:rPr>
        <w:t xml:space="preserve">od 1.1.2024 do </w:t>
      </w:r>
      <w:r w:rsidR="005C64BA">
        <w:rPr>
          <w:rFonts w:cs="Calibri"/>
        </w:rPr>
        <w:t>30. 11. 2024</w:t>
      </w:r>
      <w:r w:rsidR="00493FD0">
        <w:rPr>
          <w:rFonts w:cs="Calibri"/>
        </w:rPr>
        <w:t xml:space="preserve"> </w:t>
      </w:r>
      <w:bookmarkEnd w:id="6"/>
      <w:r w:rsidR="001A0B13" w:rsidRPr="004F5CD8">
        <w:rPr>
          <w:rFonts w:cs="Calibri"/>
        </w:rPr>
        <w:t>bude činit</w:t>
      </w:r>
      <w:r w:rsidR="00295BF1" w:rsidRPr="004F5CD8">
        <w:rPr>
          <w:rFonts w:cs="Calibri"/>
        </w:rPr>
        <w:t xml:space="preserve"> </w:t>
      </w:r>
      <w:r w:rsidR="00493FD0" w:rsidRPr="00493FD0">
        <w:rPr>
          <w:rFonts w:cs="Calibri"/>
          <w:b/>
          <w:bCs/>
        </w:rPr>
        <w:t>7</w:t>
      </w:r>
      <w:r w:rsidR="005C64BA">
        <w:rPr>
          <w:rFonts w:cs="Calibri"/>
          <w:b/>
          <w:bCs/>
        </w:rPr>
        <w:t>15</w:t>
      </w:r>
      <w:r w:rsidR="00493FD0" w:rsidRPr="00493FD0">
        <w:rPr>
          <w:rFonts w:cs="Calibri"/>
          <w:b/>
          <w:bCs/>
        </w:rPr>
        <w:t> 000 Kč</w:t>
      </w:r>
      <w:r w:rsidR="001A0B13" w:rsidRPr="004F5CD8">
        <w:rPr>
          <w:rFonts w:cs="Calibri"/>
        </w:rPr>
        <w:t xml:space="preserve">. </w:t>
      </w:r>
      <w:r w:rsidR="00D00C08" w:rsidRPr="004F5CD8">
        <w:rPr>
          <w:rFonts w:cs="Calibri"/>
        </w:rPr>
        <w:t>Za osobní náklady j</w:t>
      </w:r>
      <w:r w:rsidR="00E81242" w:rsidRPr="004F5CD8">
        <w:rPr>
          <w:rFonts w:cs="Calibri"/>
        </w:rPr>
        <w:t>sou považovány zejména finanční ohodnocení Koordinátora, včetně odvodů na sociální 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>zdravotní pojištění, příspěvky na</w:t>
      </w:r>
      <w:r w:rsidR="00493FD0">
        <w:rPr>
          <w:rFonts w:cs="Calibri"/>
        </w:rPr>
        <w:t> </w:t>
      </w:r>
      <w:r w:rsidR="00E81242" w:rsidRPr="004F5CD8">
        <w:rPr>
          <w:rFonts w:cs="Calibri"/>
        </w:rPr>
        <w:t xml:space="preserve">stravování, vzdělávání, fond kulturních a sociálních potřeb a podobné. </w:t>
      </w:r>
    </w:p>
    <w:p w14:paraId="795248CB" w14:textId="22E0262D" w:rsidR="001149CE" w:rsidRDefault="001149CE">
      <w:pPr>
        <w:pStyle w:val="Nadpis2"/>
        <w:rPr>
          <w:rFonts w:cs="Calibri"/>
        </w:rPr>
      </w:pPr>
      <w:r>
        <w:rPr>
          <w:rFonts w:cs="Calibri"/>
        </w:rPr>
        <w:t>V</w:t>
      </w:r>
      <w:r w:rsidRPr="004F5CD8">
        <w:rPr>
          <w:rFonts w:cs="Calibri"/>
        </w:rPr>
        <w:t>ýše</w:t>
      </w:r>
      <w:r>
        <w:rPr>
          <w:rFonts w:cs="Calibri"/>
        </w:rPr>
        <w:t xml:space="preserve"> celkové Úhrady</w:t>
      </w:r>
      <w:r w:rsidRPr="004F5CD8">
        <w:rPr>
          <w:rFonts w:cs="Calibri"/>
        </w:rPr>
        <w:t xml:space="preserve"> </w:t>
      </w:r>
      <w:r>
        <w:rPr>
          <w:rFonts w:cs="Calibri"/>
        </w:rPr>
        <w:t xml:space="preserve">dle odst. 4.1 </w:t>
      </w:r>
      <w:r w:rsidRPr="004F5CD8">
        <w:rPr>
          <w:rFonts w:cs="Calibri"/>
        </w:rPr>
        <w:t xml:space="preserve">je konečná a nepřekročitelná. </w:t>
      </w:r>
    </w:p>
    <w:p w14:paraId="01AED7BD" w14:textId="0E51A9D4" w:rsidR="00475766" w:rsidRPr="004F5CD8" w:rsidRDefault="001149CE">
      <w:pPr>
        <w:pStyle w:val="Nadpis2"/>
        <w:rPr>
          <w:rFonts w:cs="Calibri"/>
        </w:rPr>
      </w:pPr>
      <w:r>
        <w:rPr>
          <w:rFonts w:cs="Calibri"/>
        </w:rPr>
        <w:t>Případně d</w:t>
      </w:r>
      <w:r w:rsidR="00A41277" w:rsidRPr="004F5CD8">
        <w:rPr>
          <w:rFonts w:cs="Calibri"/>
        </w:rPr>
        <w:t xml:space="preserve">alší </w:t>
      </w:r>
      <w:r w:rsidR="00741D3D" w:rsidRPr="004F5CD8">
        <w:rPr>
          <w:rFonts w:cs="Calibri"/>
        </w:rPr>
        <w:t xml:space="preserve">náklady na realizaci Aktivit </w:t>
      </w:r>
      <w:r w:rsidR="00A41277" w:rsidRPr="004F5CD8">
        <w:rPr>
          <w:rFonts w:cs="Calibri"/>
        </w:rPr>
        <w:t>hradí</w:t>
      </w:r>
      <w:r>
        <w:rPr>
          <w:rFonts w:cs="Calibri"/>
        </w:rPr>
        <w:t xml:space="preserve"> K</w:t>
      </w:r>
      <w:r w:rsidR="00A41277" w:rsidRPr="004F5CD8">
        <w:rPr>
          <w:rFonts w:cs="Calibri"/>
        </w:rPr>
        <w:t xml:space="preserve">raj </w:t>
      </w:r>
      <w:r w:rsidR="00741D3D" w:rsidRPr="004F5CD8">
        <w:rPr>
          <w:rFonts w:cs="Calibri"/>
        </w:rPr>
        <w:t>ze svého rozpočtu.</w:t>
      </w:r>
      <w:r w:rsidR="00475766" w:rsidRPr="004F5CD8">
        <w:rPr>
          <w:rFonts w:cs="Calibri"/>
        </w:rPr>
        <w:t xml:space="preserve"> </w:t>
      </w:r>
      <w:r w:rsidR="00A41277" w:rsidRPr="004F5CD8">
        <w:rPr>
          <w:rFonts w:cs="Calibri"/>
        </w:rPr>
        <w:t>Za další náklady jsou považované náklady bezprostředně nesouvisející s finančním ohodnocením K</w:t>
      </w:r>
      <w:r w:rsidR="00D362D5" w:rsidRPr="004F5CD8">
        <w:rPr>
          <w:rFonts w:cs="Calibri"/>
        </w:rPr>
        <w:t>oordinátora, např. náklady na zřízení pracovního místa nebo cestovné.</w:t>
      </w:r>
      <w:r w:rsidR="00475766" w:rsidRPr="004F5CD8">
        <w:rPr>
          <w:rFonts w:cs="Calibri"/>
        </w:rPr>
        <w:t xml:space="preserve"> </w:t>
      </w:r>
    </w:p>
    <w:p w14:paraId="3D9AAF92" w14:textId="16CFD694" w:rsidR="007B5E49" w:rsidRPr="004F5CD8" w:rsidRDefault="00D362D5">
      <w:pPr>
        <w:pStyle w:val="Nadpis2"/>
        <w:rPr>
          <w:rFonts w:cs="Calibri"/>
        </w:rPr>
      </w:pPr>
      <w:r w:rsidRPr="00E447B9">
        <w:rPr>
          <w:rFonts w:cs="Calibri"/>
        </w:rPr>
        <w:t xml:space="preserve">Úhrada dle </w:t>
      </w:r>
      <w:r w:rsidR="001149CE">
        <w:rPr>
          <w:rFonts w:cs="Calibri"/>
        </w:rPr>
        <w:t>odst.</w:t>
      </w:r>
      <w:r w:rsidRPr="00E447B9">
        <w:rPr>
          <w:rFonts w:cs="Calibri"/>
        </w:rPr>
        <w:t xml:space="preserve"> 4.1 bude Kraji hrazena ze strany MPSV </w:t>
      </w:r>
      <w:r w:rsidRPr="00873A13">
        <w:rPr>
          <w:rFonts w:cs="Calibri"/>
        </w:rPr>
        <w:t xml:space="preserve">opakovaně za období </w:t>
      </w:r>
      <w:r w:rsidR="006E1AF2">
        <w:rPr>
          <w:rFonts w:cs="Calibri"/>
        </w:rPr>
        <w:t xml:space="preserve">každých </w:t>
      </w:r>
      <w:r w:rsidRPr="00873A13">
        <w:rPr>
          <w:rFonts w:cs="Calibri"/>
        </w:rPr>
        <w:t>tří měsíců horizontální spolupráce (</w:t>
      </w:r>
      <w:r w:rsidR="006E1AF2">
        <w:rPr>
          <w:rFonts w:cs="Calibri"/>
        </w:rPr>
        <w:t>„</w:t>
      </w:r>
      <w:r w:rsidR="006E1AF2" w:rsidRPr="001D67D4">
        <w:rPr>
          <w:rFonts w:cs="Calibri"/>
          <w:b/>
          <w:bCs/>
          <w:i/>
          <w:iCs w:val="0"/>
        </w:rPr>
        <w:t>Tříměsíční realizační období</w:t>
      </w:r>
      <w:r w:rsidR="006E1AF2" w:rsidRPr="006E1AF2">
        <w:rPr>
          <w:rFonts w:cs="Calibri"/>
        </w:rPr>
        <w:t>“</w:t>
      </w:r>
      <w:r w:rsidRPr="001149CE">
        <w:rPr>
          <w:rFonts w:cs="Calibri"/>
        </w:rPr>
        <w:t>)</w:t>
      </w:r>
      <w:r w:rsidR="006E1AF2" w:rsidRPr="001149CE">
        <w:rPr>
          <w:rFonts w:cs="Calibri"/>
        </w:rPr>
        <w:t>, a to</w:t>
      </w:r>
      <w:r w:rsidRPr="00161CCF">
        <w:rPr>
          <w:rFonts w:cs="Calibri"/>
          <w:i/>
        </w:rPr>
        <w:t xml:space="preserve"> </w:t>
      </w:r>
      <w:r w:rsidRPr="00161CCF">
        <w:rPr>
          <w:rFonts w:cs="Calibri"/>
        </w:rPr>
        <w:t xml:space="preserve">na základě faktury. </w:t>
      </w:r>
      <w:r w:rsidR="006E1AF2">
        <w:rPr>
          <w:rFonts w:cs="Calibri"/>
        </w:rPr>
        <w:t>Faktura bude Krajem vystavena vždy 20. den měsíce následujícího po uplynutí posledního měsíce Tříměsíčního realizačního období</w:t>
      </w:r>
      <w:r w:rsidR="000409F7">
        <w:rPr>
          <w:rFonts w:cs="Calibri"/>
        </w:rPr>
        <w:t xml:space="preserve">, </w:t>
      </w:r>
      <w:r w:rsidR="006E1AF2">
        <w:rPr>
          <w:rFonts w:cs="Calibri"/>
        </w:rPr>
        <w:t xml:space="preserve">tj. za první Tříměsíční realizační období Kraj vystaví fakturu </w:t>
      </w:r>
      <w:r w:rsidR="006E1AF2" w:rsidRPr="00493FD0">
        <w:rPr>
          <w:rFonts w:cs="Calibri"/>
        </w:rPr>
        <w:t xml:space="preserve">ke dni 20. 4. 2024. </w:t>
      </w:r>
      <w:r w:rsidRPr="00493FD0">
        <w:rPr>
          <w:rFonts w:cs="Calibri"/>
        </w:rPr>
        <w:t>Faktur</w:t>
      </w:r>
      <w:r w:rsidR="006E1AF2" w:rsidRPr="00493FD0">
        <w:rPr>
          <w:rFonts w:cs="Calibri"/>
        </w:rPr>
        <w:t>y</w:t>
      </w:r>
      <w:r w:rsidR="006E1AF2">
        <w:rPr>
          <w:rFonts w:cs="Calibri"/>
        </w:rPr>
        <w:t xml:space="preserve"> budou</w:t>
      </w:r>
      <w:r w:rsidR="004E52E5">
        <w:rPr>
          <w:rFonts w:cs="Calibri"/>
        </w:rPr>
        <w:t xml:space="preserve"> vystaveny Krajem s lhůtou splatnosti 30 kalendářních dnů od</w:t>
      </w:r>
      <w:r w:rsidR="001149CE">
        <w:rPr>
          <w:rFonts w:cs="Calibri"/>
        </w:rPr>
        <w:t xml:space="preserve">e dne </w:t>
      </w:r>
      <w:r w:rsidR="004E52E5">
        <w:rPr>
          <w:rFonts w:cs="Calibri"/>
        </w:rPr>
        <w:t xml:space="preserve">doručení faktury do sídla MPSV. </w:t>
      </w:r>
      <w:r w:rsidRPr="00161CCF">
        <w:rPr>
          <w:rFonts w:cs="Calibri"/>
        </w:rPr>
        <w:t xml:space="preserve">Součástí první vystavené faktury bude kopie pracovní smlouvy uzavřené mezi </w:t>
      </w:r>
      <w:r w:rsidR="001149CE">
        <w:rPr>
          <w:rFonts w:cs="Calibri"/>
        </w:rPr>
        <w:t>K</w:t>
      </w:r>
      <w:r w:rsidRPr="00161CCF">
        <w:rPr>
          <w:rFonts w:cs="Calibri"/>
        </w:rPr>
        <w:t xml:space="preserve">rajem </w:t>
      </w:r>
      <w:r w:rsidR="00672EEF" w:rsidRPr="00493FD0">
        <w:rPr>
          <w:rFonts w:cs="Calibri"/>
        </w:rPr>
        <w:t>či jím zřizovanou příspěvkovou organizací</w:t>
      </w:r>
      <w:r w:rsidR="00672EEF">
        <w:rPr>
          <w:rFonts w:cs="Calibri"/>
        </w:rPr>
        <w:t xml:space="preserve"> </w:t>
      </w:r>
      <w:r w:rsidRPr="00161CCF">
        <w:rPr>
          <w:rFonts w:cs="Calibri"/>
        </w:rPr>
        <w:t>a Koordinátorem včetně platov</w:t>
      </w:r>
      <w:r w:rsidRPr="009D53E1">
        <w:rPr>
          <w:rFonts w:cs="Calibri"/>
        </w:rPr>
        <w:t xml:space="preserve">ého výměru </w:t>
      </w:r>
      <w:r w:rsidRPr="002B2F4F">
        <w:rPr>
          <w:rFonts w:cs="Calibri"/>
        </w:rPr>
        <w:t xml:space="preserve">s tím, že </w:t>
      </w:r>
      <w:r w:rsidR="005D1AB1">
        <w:rPr>
          <w:rFonts w:cs="Calibri"/>
        </w:rPr>
        <w:t xml:space="preserve">výše sjednaného platu </w:t>
      </w:r>
      <w:r w:rsidR="001149CE">
        <w:rPr>
          <w:rFonts w:cs="Calibri"/>
        </w:rPr>
        <w:t xml:space="preserve">nesmí </w:t>
      </w:r>
      <w:r w:rsidR="003065DC">
        <w:rPr>
          <w:rFonts w:cs="Calibri"/>
        </w:rPr>
        <w:t>překroč</w:t>
      </w:r>
      <w:r w:rsidR="001149CE">
        <w:rPr>
          <w:rFonts w:cs="Calibri"/>
        </w:rPr>
        <w:t>it</w:t>
      </w:r>
      <w:r w:rsidR="003065DC">
        <w:rPr>
          <w:rFonts w:cs="Calibri"/>
        </w:rPr>
        <w:t xml:space="preserve"> </w:t>
      </w:r>
      <w:r w:rsidR="005D1AB1">
        <w:rPr>
          <w:rFonts w:cs="Calibri"/>
        </w:rPr>
        <w:t>platov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tarif určen</w:t>
      </w:r>
      <w:r w:rsidR="003065DC">
        <w:rPr>
          <w:rFonts w:cs="Calibri"/>
        </w:rPr>
        <w:t>ý</w:t>
      </w:r>
      <w:r w:rsidR="005D1AB1">
        <w:rPr>
          <w:rFonts w:cs="Calibri"/>
        </w:rPr>
        <w:t xml:space="preserve"> pro </w:t>
      </w:r>
      <w:r w:rsidRPr="002B2F4F">
        <w:rPr>
          <w:rFonts w:cs="Calibri"/>
        </w:rPr>
        <w:t>11. platov</w:t>
      </w:r>
      <w:r w:rsidR="005D1AB1">
        <w:rPr>
          <w:rFonts w:cs="Calibri"/>
        </w:rPr>
        <w:t>ou</w:t>
      </w:r>
      <w:r w:rsidRPr="002B2F4F">
        <w:rPr>
          <w:rFonts w:cs="Calibri"/>
        </w:rPr>
        <w:t xml:space="preserve"> tříd</w:t>
      </w:r>
      <w:r w:rsidR="005D1AB1">
        <w:rPr>
          <w:rFonts w:cs="Calibri"/>
        </w:rPr>
        <w:t>u</w:t>
      </w:r>
      <w:r w:rsidRPr="002B2F4F">
        <w:rPr>
          <w:rFonts w:cs="Calibri"/>
        </w:rPr>
        <w:t xml:space="preserve"> </w:t>
      </w:r>
      <w:r w:rsidR="005D1AB1">
        <w:rPr>
          <w:rFonts w:cs="Calibri"/>
        </w:rPr>
        <w:t>dle nařízení vlády č. 3</w:t>
      </w:r>
      <w:r w:rsidR="003065DC">
        <w:rPr>
          <w:rFonts w:cs="Calibri"/>
        </w:rPr>
        <w:t>04</w:t>
      </w:r>
      <w:r w:rsidR="005D1AB1">
        <w:rPr>
          <w:rFonts w:cs="Calibri"/>
        </w:rPr>
        <w:t>/201</w:t>
      </w:r>
      <w:r w:rsidR="003065DC">
        <w:rPr>
          <w:rFonts w:cs="Calibri"/>
        </w:rPr>
        <w:t xml:space="preserve">4. </w:t>
      </w:r>
      <w:r w:rsidRPr="002B2F4F">
        <w:rPr>
          <w:rFonts w:cs="Calibri"/>
        </w:rPr>
        <w:t xml:space="preserve">Kopie pracovní smlouvy a </w:t>
      </w:r>
      <w:r w:rsidRPr="004F5CD8">
        <w:rPr>
          <w:rFonts w:cs="Calibri"/>
        </w:rPr>
        <w:t>platového výměru</w:t>
      </w:r>
      <w:r w:rsidRPr="00E447B9">
        <w:rPr>
          <w:rFonts w:cs="Calibri"/>
        </w:rPr>
        <w:t xml:space="preserve"> </w:t>
      </w:r>
      <w:r w:rsidR="004E52E5">
        <w:rPr>
          <w:rFonts w:cs="Calibri"/>
        </w:rPr>
        <w:t xml:space="preserve">dle předchozí věty musí být součástí faktury rovněž </w:t>
      </w:r>
      <w:r w:rsidR="004E52E5">
        <w:rPr>
          <w:rFonts w:cs="Calibri"/>
        </w:rPr>
        <w:lastRenderedPageBreak/>
        <w:t xml:space="preserve">v případě, že </w:t>
      </w:r>
      <w:r w:rsidRPr="00E447B9">
        <w:rPr>
          <w:rFonts w:cs="Calibri"/>
        </w:rPr>
        <w:t>dojde ke</w:t>
      </w:r>
      <w:r w:rsidR="003065DC">
        <w:rPr>
          <w:rFonts w:cs="Calibri"/>
        </w:rPr>
        <w:t> </w:t>
      </w:r>
      <w:r w:rsidRPr="00E447B9">
        <w:rPr>
          <w:rFonts w:cs="Calibri"/>
        </w:rPr>
        <w:t xml:space="preserve">změně v osobě Koordinátora. </w:t>
      </w:r>
      <w:r w:rsidR="00FC22D2" w:rsidRPr="004F5CD8">
        <w:rPr>
          <w:rFonts w:cs="Calibri"/>
        </w:rPr>
        <w:t>Kraj</w:t>
      </w:r>
      <w:r w:rsidR="004E52E5">
        <w:rPr>
          <w:rFonts w:cs="Calibri"/>
        </w:rPr>
        <w:t xml:space="preserve"> je dále povinen</w:t>
      </w:r>
      <w:r w:rsidR="00FC22D2" w:rsidRPr="004F5CD8">
        <w:rPr>
          <w:rFonts w:cs="Calibri"/>
        </w:rPr>
        <w:t xml:space="preserve"> za</w:t>
      </w:r>
      <w:r w:rsidR="004E52E5">
        <w:rPr>
          <w:rFonts w:cs="Calibri"/>
        </w:rPr>
        <w:t>slat MPSV</w:t>
      </w:r>
      <w:r w:rsidR="00FC22D2" w:rsidRPr="004F5CD8">
        <w:rPr>
          <w:rFonts w:cs="Calibri"/>
        </w:rPr>
        <w:t xml:space="preserve"> výkaz práce </w:t>
      </w:r>
      <w:r w:rsidR="004E52E5">
        <w:rPr>
          <w:rFonts w:cs="Calibri"/>
        </w:rPr>
        <w:t>K</w:t>
      </w:r>
      <w:r w:rsidR="00FC22D2" w:rsidRPr="004F5CD8">
        <w:rPr>
          <w:rFonts w:cs="Calibri"/>
        </w:rPr>
        <w:t xml:space="preserve">oordinátora za každý měsíc </w:t>
      </w:r>
      <w:r w:rsidR="00672EEF">
        <w:rPr>
          <w:rFonts w:cs="Calibri"/>
        </w:rPr>
        <w:t>horizontální spolupráce</w:t>
      </w:r>
      <w:r w:rsidR="00FC22D2" w:rsidRPr="004F5CD8">
        <w:rPr>
          <w:rFonts w:cs="Calibri"/>
        </w:rPr>
        <w:t>, a to vždy k 15. dni měsíce následujícího po vykazovaném měsíci.</w:t>
      </w:r>
    </w:p>
    <w:p w14:paraId="25CA7B19" w14:textId="16D8B11E" w:rsidR="009A7EEC" w:rsidRPr="00103F07" w:rsidRDefault="009A7EEC">
      <w:pPr>
        <w:pStyle w:val="Nadpis2"/>
      </w:pPr>
      <w:r w:rsidRPr="00103F07">
        <w:rPr>
          <w:rFonts w:cs="Calibri"/>
        </w:rPr>
        <w:t xml:space="preserve">Úhrada </w:t>
      </w:r>
      <w:r w:rsidRPr="00103F07">
        <w:t>se považuje za transfer, který je vykazovaný pod účelovým znakem 13005 Neinvestiční nedávkové transfery na podporu rodiny.</w:t>
      </w:r>
    </w:p>
    <w:p w14:paraId="6413E78A" w14:textId="7F52C7DE" w:rsidR="00741D3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>Úhrad</w:t>
      </w:r>
      <w:r w:rsidR="00E83DD3" w:rsidRPr="004F5CD8">
        <w:rPr>
          <w:rFonts w:cs="Calibri"/>
        </w:rPr>
        <w:t>a</w:t>
      </w:r>
      <w:r w:rsidRPr="004F5CD8">
        <w:rPr>
          <w:rFonts w:cs="Calibri"/>
        </w:rPr>
        <w:t xml:space="preserve"> </w:t>
      </w:r>
      <w:r w:rsidR="00E83DD3" w:rsidRPr="004F5CD8">
        <w:rPr>
          <w:rFonts w:cs="Calibri"/>
        </w:rPr>
        <w:t>bude</w:t>
      </w:r>
      <w:r w:rsidR="00BF2884">
        <w:rPr>
          <w:rFonts w:cs="Calibri"/>
        </w:rPr>
        <w:t xml:space="preserve"> Kraji</w:t>
      </w:r>
      <w:r w:rsidR="00E83DD3" w:rsidRPr="004F5CD8">
        <w:rPr>
          <w:rFonts w:cs="Calibri"/>
        </w:rPr>
        <w:t xml:space="preserve"> přiměřeně krácena </w:t>
      </w:r>
      <w:r w:rsidRPr="004F5CD8">
        <w:rPr>
          <w:rFonts w:cs="Calibri"/>
        </w:rPr>
        <w:t xml:space="preserve">v případě, že: </w:t>
      </w:r>
    </w:p>
    <w:p w14:paraId="71BBA57E" w14:textId="566F5308" w:rsidR="00741D3D" w:rsidRPr="00161CCF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E447B9">
        <w:rPr>
          <w:rFonts w:cs="Calibri"/>
        </w:rPr>
        <w:t xml:space="preserve">Kraj nezajistí osobu </w:t>
      </w:r>
      <w:r w:rsidRPr="00873A13">
        <w:rPr>
          <w:rFonts w:cs="Calibri"/>
        </w:rPr>
        <w:t>Koordinátora s úvazkem 1,0 po celou dobu trvání Smlouvy; v takovém případě bude výše Úhrady odpovídat pouze výši skutečně vynaložených osobních nákladů na Koordinátora;</w:t>
      </w:r>
    </w:p>
    <w:p w14:paraId="36A9DBE1" w14:textId="04CD9D9A" w:rsidR="00D45BAD" w:rsidRDefault="00741D3D">
      <w:pPr>
        <w:pStyle w:val="Odrazka2"/>
        <w:numPr>
          <w:ilvl w:val="1"/>
          <w:numId w:val="31"/>
        </w:numPr>
        <w:rPr>
          <w:rFonts w:cs="Calibri"/>
        </w:rPr>
      </w:pPr>
      <w:r w:rsidRPr="00161CCF">
        <w:rPr>
          <w:rFonts w:cs="Calibri"/>
        </w:rPr>
        <w:t xml:space="preserve">Kraj nezajistí realizaci </w:t>
      </w:r>
      <w:r w:rsidR="00D45BAD" w:rsidRPr="004F5CD8">
        <w:rPr>
          <w:rFonts w:cs="Calibri"/>
        </w:rPr>
        <w:t>požadovan</w:t>
      </w:r>
      <w:r w:rsidRPr="004F5CD8">
        <w:rPr>
          <w:rFonts w:cs="Calibri"/>
        </w:rPr>
        <w:t>ých</w:t>
      </w:r>
      <w:r w:rsidR="00D45BAD" w:rsidRPr="004F5CD8">
        <w:rPr>
          <w:rFonts w:cs="Calibri"/>
        </w:rPr>
        <w:t xml:space="preserve"> Aktivit</w:t>
      </w:r>
      <w:r w:rsidRPr="004F5CD8">
        <w:rPr>
          <w:rFonts w:cs="Calibri"/>
        </w:rPr>
        <w:t>;</w:t>
      </w:r>
      <w:r w:rsidR="00D45BAD" w:rsidRPr="004F5CD8">
        <w:rPr>
          <w:rFonts w:cs="Calibri"/>
        </w:rPr>
        <w:t xml:space="preserve"> </w:t>
      </w:r>
      <w:r w:rsidR="00E83DD3" w:rsidRPr="00E447B9">
        <w:rPr>
          <w:rFonts w:cs="Calibri"/>
        </w:rPr>
        <w:t>v takovém případě bude výše Úhrady odpov</w:t>
      </w:r>
      <w:r w:rsidR="00E83DD3" w:rsidRPr="00873A13">
        <w:rPr>
          <w:rFonts w:cs="Calibri"/>
        </w:rPr>
        <w:t xml:space="preserve">ídat pouze rozsahu řádně a včas </w:t>
      </w:r>
      <w:r w:rsidR="00BF2884" w:rsidRPr="00873A13">
        <w:rPr>
          <w:rFonts w:cs="Calibri"/>
        </w:rPr>
        <w:t>realizovan</w:t>
      </w:r>
      <w:r w:rsidR="00BF2884">
        <w:rPr>
          <w:rFonts w:cs="Calibri"/>
        </w:rPr>
        <w:t>ých Aktivit či jejich částí</w:t>
      </w:r>
      <w:r w:rsidR="00E83DD3" w:rsidRPr="00873A13">
        <w:rPr>
          <w:rFonts w:cs="Calibri"/>
        </w:rPr>
        <w:t>.</w:t>
      </w:r>
    </w:p>
    <w:p w14:paraId="5F23C33B" w14:textId="77777777" w:rsidR="00493FD0" w:rsidRPr="00873A13" w:rsidRDefault="00493FD0" w:rsidP="00493FD0">
      <w:pPr>
        <w:pStyle w:val="Odrazka2"/>
        <w:numPr>
          <w:ilvl w:val="0"/>
          <w:numId w:val="0"/>
        </w:numPr>
        <w:ind w:left="397"/>
        <w:rPr>
          <w:rFonts w:cs="Calibri"/>
        </w:rPr>
      </w:pPr>
    </w:p>
    <w:p w14:paraId="54C3F58D" w14:textId="77777777" w:rsidR="000C40CE" w:rsidRPr="004F5CD8" w:rsidRDefault="000C40CE">
      <w:pPr>
        <w:pStyle w:val="Nadpis1"/>
        <w:keepNext w:val="0"/>
        <w:widowControl w:val="0"/>
        <w:rPr>
          <w:rFonts w:cs="Calibri"/>
        </w:rPr>
      </w:pPr>
      <w:bookmarkStart w:id="7" w:name="_Toc126699350"/>
      <w:r w:rsidRPr="004F5CD8">
        <w:rPr>
          <w:rFonts w:cs="Calibri"/>
        </w:rPr>
        <w:t>Veřejná podpora</w:t>
      </w:r>
      <w:bookmarkEnd w:id="7"/>
    </w:p>
    <w:p w14:paraId="7CAFFC48" w14:textId="1A97D205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 xml:space="preserve">Spolupráce dle této Smlouvy nezakládá veřejnou podporu ve smyslu článku 107 odst. </w:t>
      </w:r>
      <w:r w:rsidR="00595417">
        <w:rPr>
          <w:rFonts w:cs="Calibri"/>
        </w:rPr>
        <w:br/>
      </w:r>
      <w:r w:rsidRPr="004F5CD8">
        <w:rPr>
          <w:rFonts w:cs="Calibri"/>
        </w:rPr>
        <w:t xml:space="preserve">1 Smlouvy o fungování Evropské unie.       </w:t>
      </w:r>
    </w:p>
    <w:p w14:paraId="066E631A" w14:textId="25925189" w:rsidR="000C40CE" w:rsidRPr="004F5CD8" w:rsidRDefault="000C40CE">
      <w:pPr>
        <w:pStyle w:val="Nadpis2"/>
        <w:keepNext w:val="0"/>
        <w:widowControl w:val="0"/>
        <w:rPr>
          <w:rFonts w:cs="Calibri"/>
        </w:rPr>
      </w:pPr>
      <w:r w:rsidRPr="004F5CD8">
        <w:rPr>
          <w:rFonts w:cs="Calibri"/>
        </w:rPr>
        <w:t>Veškerá plnění, a to peněžitá i nepeněžitá, poskytnutá vzájemně mezi Smluvními stranami v</w:t>
      </w:r>
      <w:r w:rsidR="00BC1BB5">
        <w:rPr>
          <w:rFonts w:cs="Calibri"/>
        </w:rPr>
        <w:t> </w:t>
      </w:r>
      <w:r w:rsidRPr="004F5CD8">
        <w:rPr>
          <w:rFonts w:cs="Calibri"/>
        </w:rPr>
        <w:t>rámci</w:t>
      </w:r>
      <w:r w:rsidR="00BC1BB5">
        <w:rPr>
          <w:rFonts w:cs="Calibri"/>
        </w:rPr>
        <w:t xml:space="preserve"> horizontální</w:t>
      </w:r>
      <w:r w:rsidRPr="004F5CD8">
        <w:rPr>
          <w:rFonts w:cs="Calibri"/>
        </w:rPr>
        <w:t xml:space="preserve"> spolupráce dle této Smlouvy, představují činnosti, které zajišťují Smluvní strany v rámci výkonu veřejné správy a územní samosprávy. </w:t>
      </w:r>
    </w:p>
    <w:p w14:paraId="0E790BBC" w14:textId="60A68CF4" w:rsidR="000C40CE" w:rsidRPr="004F5CD8" w:rsidRDefault="00246FBF">
      <w:pPr>
        <w:pStyle w:val="Nadpis2"/>
        <w:keepNext w:val="0"/>
        <w:widowControl w:val="0"/>
        <w:rPr>
          <w:rFonts w:cs="Calibri"/>
        </w:rPr>
      </w:pPr>
      <w:r>
        <w:rPr>
          <w:rFonts w:cs="Calibri"/>
        </w:rPr>
        <w:t>Plnění</w:t>
      </w:r>
      <w:r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dle této Smlouvy nem</w:t>
      </w:r>
      <w:r>
        <w:rPr>
          <w:rFonts w:cs="Calibri"/>
        </w:rPr>
        <w:t xml:space="preserve">á </w:t>
      </w:r>
      <w:r w:rsidR="000C40CE" w:rsidRPr="004F5CD8">
        <w:rPr>
          <w:rFonts w:cs="Calibri"/>
        </w:rPr>
        <w:t>hospodářskou povahu, neboť svým charakterem představuj</w:t>
      </w:r>
      <w:r>
        <w:rPr>
          <w:rFonts w:cs="Calibri"/>
        </w:rPr>
        <w:t xml:space="preserve">e </w:t>
      </w:r>
      <w:r w:rsidR="000C40CE" w:rsidRPr="004F5CD8">
        <w:rPr>
          <w:rFonts w:cs="Calibri"/>
        </w:rPr>
        <w:t xml:space="preserve">plnění základní funkce státu, resp. územní samosprávy v oblasti péče o držitele dočasné ochrany a </w:t>
      </w:r>
      <w:r w:rsidRPr="004F5CD8">
        <w:rPr>
          <w:rFonts w:cs="Calibri"/>
        </w:rPr>
        <w:t>ne</w:t>
      </w:r>
      <w:r>
        <w:rPr>
          <w:rFonts w:cs="Calibri"/>
        </w:rPr>
        <w:t xml:space="preserve">ní </w:t>
      </w:r>
      <w:r w:rsidR="000C40CE" w:rsidRPr="004F5CD8">
        <w:rPr>
          <w:rFonts w:cs="Calibri"/>
        </w:rPr>
        <w:t>poskytován</w:t>
      </w:r>
      <w:r>
        <w:rPr>
          <w:rFonts w:cs="Calibri"/>
        </w:rPr>
        <w:t>o</w:t>
      </w:r>
      <w:r w:rsidR="000C40CE" w:rsidRPr="004F5CD8">
        <w:rPr>
          <w:rFonts w:cs="Calibri"/>
        </w:rPr>
        <w:t xml:space="preserve"> </w:t>
      </w:r>
      <w:r w:rsidR="00EA1AD6" w:rsidRPr="004F5CD8">
        <w:rPr>
          <w:rFonts w:cs="Calibri"/>
        </w:rPr>
        <w:t>jako služb</w:t>
      </w:r>
      <w:r>
        <w:rPr>
          <w:rFonts w:cs="Calibri"/>
        </w:rPr>
        <w:t>a</w:t>
      </w:r>
      <w:r w:rsidR="00EA1AD6" w:rsidRPr="004F5CD8">
        <w:rPr>
          <w:rFonts w:cs="Calibri"/>
        </w:rPr>
        <w:t xml:space="preserve"> </w:t>
      </w:r>
      <w:r w:rsidR="000C40CE" w:rsidRPr="004F5CD8">
        <w:rPr>
          <w:rFonts w:cs="Calibri"/>
        </w:rPr>
        <w:t>na relevantním trhu</w:t>
      </w:r>
      <w:r w:rsidR="000C40CE" w:rsidRPr="004F5CD8">
        <w:rPr>
          <w:rFonts w:cs="Calibri"/>
          <w:vertAlign w:val="superscript"/>
        </w:rPr>
        <w:footnoteReference w:id="6"/>
      </w:r>
      <w:r w:rsidR="000C40CE" w:rsidRPr="004F5CD8">
        <w:rPr>
          <w:rFonts w:cs="Calibri"/>
        </w:rPr>
        <w:t xml:space="preserve">. </w:t>
      </w:r>
    </w:p>
    <w:p w14:paraId="4B9F4DBA" w14:textId="77777777" w:rsidR="000C40CE" w:rsidRPr="00E447B9" w:rsidRDefault="000C40CE">
      <w:pPr>
        <w:rPr>
          <w:rFonts w:cs="Calibri"/>
        </w:rPr>
      </w:pPr>
    </w:p>
    <w:p w14:paraId="42D2EA1F" w14:textId="5DAB44BE" w:rsidR="00D45BAD" w:rsidRPr="004F5CD8" w:rsidRDefault="00D45BAD">
      <w:pPr>
        <w:pStyle w:val="Nadpis1"/>
        <w:rPr>
          <w:rFonts w:cs="Calibri"/>
        </w:rPr>
      </w:pPr>
      <w:bookmarkStart w:id="8" w:name="_Toc126699351"/>
      <w:r w:rsidRPr="004F5CD8">
        <w:rPr>
          <w:rFonts w:cs="Calibri"/>
        </w:rPr>
        <w:t>Komunikace Smluvních stran</w:t>
      </w:r>
      <w:bookmarkEnd w:id="8"/>
    </w:p>
    <w:p w14:paraId="306C714B" w14:textId="5AD54ED6" w:rsidR="00D45BAD" w:rsidRPr="004F5CD8" w:rsidRDefault="00D45BAD">
      <w:pPr>
        <w:pStyle w:val="Nadpis2"/>
        <w:rPr>
          <w:rFonts w:cs="Calibri"/>
        </w:rPr>
      </w:pPr>
      <w:r w:rsidRPr="004F5CD8">
        <w:rPr>
          <w:rFonts w:cs="Calibri"/>
        </w:rPr>
        <w:t xml:space="preserve">Veškerá komunikace mezi Smluvními stranami dle této Smlouvy </w:t>
      </w:r>
      <w:r w:rsidR="00BC1BB5">
        <w:rPr>
          <w:rFonts w:cs="Calibri"/>
        </w:rPr>
        <w:t>bude probíhat</w:t>
      </w:r>
      <w:r w:rsidRPr="004F5CD8">
        <w:rPr>
          <w:rFonts w:cs="Calibri"/>
        </w:rPr>
        <w:t xml:space="preserve"> </w:t>
      </w:r>
      <w:r w:rsidR="00BC1BB5">
        <w:rPr>
          <w:rFonts w:cs="Calibri"/>
        </w:rPr>
        <w:t>v listinné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nebo </w:t>
      </w:r>
      <w:r w:rsidR="00BC1BB5" w:rsidRPr="004F5CD8">
        <w:rPr>
          <w:rFonts w:cs="Calibri"/>
        </w:rPr>
        <w:t>elektronick</w:t>
      </w:r>
      <w:r w:rsidR="00BC1BB5">
        <w:rPr>
          <w:rFonts w:cs="Calibri"/>
        </w:rPr>
        <w:t>é formě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a bude </w:t>
      </w:r>
      <w:r w:rsidR="00BC1BB5">
        <w:rPr>
          <w:rFonts w:cs="Calibri"/>
        </w:rPr>
        <w:t xml:space="preserve">identifikována názvem </w:t>
      </w:r>
      <w:r w:rsidR="00493FD0">
        <w:rPr>
          <w:rFonts w:cs="Calibri"/>
        </w:rPr>
        <w:t xml:space="preserve">a datem uzavření </w:t>
      </w:r>
      <w:r w:rsidR="00BC1BB5">
        <w:rPr>
          <w:rFonts w:cs="Calibri"/>
        </w:rPr>
        <w:t xml:space="preserve">této </w:t>
      </w:r>
      <w:r w:rsidRPr="004F5CD8">
        <w:rPr>
          <w:rFonts w:cs="Calibri"/>
        </w:rPr>
        <w:t xml:space="preserve">Smlouvy. </w:t>
      </w:r>
      <w:r w:rsidR="00BC1BB5">
        <w:rPr>
          <w:rFonts w:cs="Calibri"/>
        </w:rPr>
        <w:t>K</w:t>
      </w:r>
      <w:r w:rsidRPr="004F5CD8">
        <w:rPr>
          <w:rFonts w:cs="Calibri"/>
        </w:rPr>
        <w:t xml:space="preserve">omunikací </w:t>
      </w:r>
      <w:r w:rsidR="00BC1BB5">
        <w:rPr>
          <w:rFonts w:cs="Calibri"/>
        </w:rPr>
        <w:t xml:space="preserve">v listinné podobě </w:t>
      </w:r>
      <w:r w:rsidRPr="004F5CD8">
        <w:rPr>
          <w:rFonts w:cs="Calibri"/>
        </w:rPr>
        <w:t xml:space="preserve">se rozumí komunikace prostřednictvím provozovatele poštovních služeb nebo kurýrní služby na níže uvedené kontaktní adresy </w:t>
      </w:r>
      <w:r w:rsidR="00E83DD3" w:rsidRPr="004F5CD8">
        <w:rPr>
          <w:rFonts w:cs="Calibri"/>
        </w:rPr>
        <w:t>S</w:t>
      </w:r>
      <w:r w:rsidRPr="004F5CD8">
        <w:rPr>
          <w:rFonts w:cs="Calibri"/>
        </w:rPr>
        <w:t xml:space="preserve">mluvních stran nebo na adresu, kterou příslušná </w:t>
      </w:r>
      <w:r w:rsidR="00262017" w:rsidRPr="004F5CD8">
        <w:rPr>
          <w:rFonts w:cs="Calibri"/>
        </w:rPr>
        <w:t>S</w:t>
      </w:r>
      <w:r w:rsidRPr="004F5CD8">
        <w:rPr>
          <w:rFonts w:cs="Calibri"/>
        </w:rPr>
        <w:t xml:space="preserve">mluvní strana v </w:t>
      </w:r>
      <w:r w:rsidR="00BC1BB5">
        <w:rPr>
          <w:rFonts w:cs="Calibri"/>
        </w:rPr>
        <w:t>listinném</w:t>
      </w:r>
      <w:r w:rsidR="00BC1BB5" w:rsidRPr="004F5CD8">
        <w:rPr>
          <w:rFonts w:cs="Calibri"/>
        </w:rPr>
        <w:t xml:space="preserve"> </w:t>
      </w:r>
      <w:r w:rsidRPr="004F5CD8">
        <w:rPr>
          <w:rFonts w:cs="Calibri"/>
        </w:rPr>
        <w:t xml:space="preserve">oznámení zaslaném </w:t>
      </w:r>
      <w:r w:rsidR="00595417">
        <w:rPr>
          <w:rFonts w:cs="Calibri"/>
        </w:rPr>
        <w:t xml:space="preserve">druhé Smluvní straně </w:t>
      </w:r>
      <w:r w:rsidRPr="004F5CD8">
        <w:rPr>
          <w:rFonts w:cs="Calibri"/>
        </w:rPr>
        <w:t>v souladu s touto Smlouvou</w:t>
      </w:r>
      <w:r w:rsidR="00BC1BB5" w:rsidRPr="00BC1BB5">
        <w:rPr>
          <w:rFonts w:cs="Calibri"/>
        </w:rPr>
        <w:t xml:space="preserve"> </w:t>
      </w:r>
      <w:r w:rsidR="00BC1BB5" w:rsidRPr="004F5CD8">
        <w:rPr>
          <w:rFonts w:cs="Calibri"/>
        </w:rPr>
        <w:t>určí</w:t>
      </w:r>
      <w:r w:rsidRPr="004F5CD8">
        <w:rPr>
          <w:rFonts w:cs="Calibri"/>
        </w:rPr>
        <w:t>.</w:t>
      </w:r>
      <w:r w:rsidR="007E6D3A">
        <w:rPr>
          <w:rFonts w:cs="Calibri"/>
        </w:rPr>
        <w:t xml:space="preserve"> </w:t>
      </w:r>
      <w:r w:rsidR="00BC1BB5">
        <w:rPr>
          <w:rFonts w:cs="Calibri"/>
        </w:rPr>
        <w:t>Komunikací v e</w:t>
      </w:r>
      <w:r w:rsidR="007E6D3A">
        <w:rPr>
          <w:rFonts w:cs="Calibri"/>
        </w:rPr>
        <w:t>lektronick</w:t>
      </w:r>
      <w:r w:rsidR="00BC1BB5">
        <w:rPr>
          <w:rFonts w:cs="Calibri"/>
        </w:rPr>
        <w:t>é</w:t>
      </w:r>
      <w:r w:rsidR="007E6D3A">
        <w:rPr>
          <w:rFonts w:cs="Calibri"/>
        </w:rPr>
        <w:t xml:space="preserve"> form</w:t>
      </w:r>
      <w:r w:rsidR="00BC1BB5">
        <w:rPr>
          <w:rFonts w:cs="Calibri"/>
        </w:rPr>
        <w:t>ě se rozumí</w:t>
      </w:r>
      <w:r w:rsidR="007E6D3A">
        <w:rPr>
          <w:rFonts w:cs="Calibri"/>
        </w:rPr>
        <w:t xml:space="preserve"> komunikace prostřednictvím datových schránek Smluvních stran či doručení do e-mailové schránky </w:t>
      </w:r>
      <w:r w:rsidR="00BC1BB5">
        <w:rPr>
          <w:rFonts w:cs="Calibri"/>
        </w:rPr>
        <w:t xml:space="preserve">níže uvedených </w:t>
      </w:r>
      <w:r w:rsidR="007E6D3A">
        <w:rPr>
          <w:rFonts w:cs="Calibri"/>
        </w:rPr>
        <w:t xml:space="preserve">kontaktních osob </w:t>
      </w:r>
      <w:r w:rsidR="00BC1BB5">
        <w:rPr>
          <w:rFonts w:cs="Calibri"/>
        </w:rPr>
        <w:t xml:space="preserve">Smluvních stran. </w:t>
      </w:r>
    </w:p>
    <w:p w14:paraId="4B430F68" w14:textId="09F5A415" w:rsidR="00D45BAD" w:rsidRDefault="00D45BAD">
      <w:pPr>
        <w:rPr>
          <w:rFonts w:cs="Calibri"/>
        </w:rPr>
      </w:pPr>
    </w:p>
    <w:p w14:paraId="26A0EE96" w14:textId="3BCFA7D0" w:rsidR="00EA1AD6" w:rsidRPr="004F5CD8" w:rsidRDefault="00EA1AD6">
      <w:pPr>
        <w:ind w:left="142" w:firstLine="709"/>
        <w:rPr>
          <w:rFonts w:cs="Calibri"/>
          <w:b/>
          <w:sz w:val="24"/>
        </w:rPr>
      </w:pPr>
      <w:r w:rsidRPr="004F5CD8">
        <w:rPr>
          <w:rFonts w:cs="Calibri"/>
          <w:b/>
          <w:sz w:val="24"/>
        </w:rPr>
        <w:lastRenderedPageBreak/>
        <w:t>MPSV</w:t>
      </w:r>
    </w:p>
    <w:p w14:paraId="06EDBC2C" w14:textId="6449D029" w:rsidR="00EA1AD6" w:rsidRPr="004F5CD8" w:rsidRDefault="00EA1AD6">
      <w:pPr>
        <w:ind w:left="142" w:firstLine="709"/>
        <w:rPr>
          <w:rFonts w:cs="Calibri"/>
          <w:bCs/>
          <w:sz w:val="24"/>
        </w:rPr>
      </w:pPr>
      <w:r w:rsidRPr="004F5CD8">
        <w:rPr>
          <w:rFonts w:cs="Calibri"/>
          <w:bCs/>
          <w:sz w:val="24"/>
        </w:rPr>
        <w:t>Adresa:</w:t>
      </w:r>
      <w:r w:rsidR="00595417">
        <w:rPr>
          <w:rFonts w:cs="Calibri"/>
          <w:bCs/>
          <w:sz w:val="24"/>
        </w:rPr>
        <w:t xml:space="preserve"> </w:t>
      </w:r>
      <w:r w:rsidR="00595417" w:rsidRPr="00595417">
        <w:rPr>
          <w:rFonts w:cs="Calibri"/>
          <w:bCs/>
          <w:sz w:val="24"/>
        </w:rPr>
        <w:t>Na Poříčním právu 376/1, 128 01 Praha 2</w:t>
      </w:r>
    </w:p>
    <w:p w14:paraId="6958A8FE" w14:textId="4A169AE9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55218B">
        <w:rPr>
          <w:rFonts w:cs="Calibri"/>
          <w:sz w:val="24"/>
        </w:rPr>
        <w:t xml:space="preserve"> Aneta Ečeková Maršálová</w:t>
      </w:r>
      <w:r w:rsidRPr="004F5CD8">
        <w:rPr>
          <w:rFonts w:cs="Calibri"/>
          <w:sz w:val="24"/>
        </w:rPr>
        <w:tab/>
        <w:t xml:space="preserve"> </w:t>
      </w:r>
    </w:p>
    <w:p w14:paraId="0957FD48" w14:textId="3B55D189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tel.:</w:t>
      </w:r>
      <w:r w:rsidRPr="004F5CD8">
        <w:rPr>
          <w:rFonts w:cs="Calibri"/>
          <w:sz w:val="24"/>
        </w:rPr>
        <w:tab/>
      </w:r>
      <w:r w:rsidR="0055218B">
        <w:rPr>
          <w:rFonts w:cs="Calibri"/>
          <w:sz w:val="24"/>
        </w:rPr>
        <w:t>776 246 938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0F9C60F1" w14:textId="569229F3" w:rsidR="00EA1AD6" w:rsidRPr="004F5CD8" w:rsidRDefault="00EA1AD6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55218B">
        <w:rPr>
          <w:rFonts w:cs="Calibri"/>
          <w:sz w:val="24"/>
        </w:rPr>
        <w:t xml:space="preserve"> aneta.ecekova@mpsv.cz</w:t>
      </w:r>
    </w:p>
    <w:p w14:paraId="1664731D" w14:textId="4258BA65" w:rsidR="00EA1AD6" w:rsidRPr="004F5CD8" w:rsidRDefault="00B25935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EA1AD6" w:rsidRPr="004F5CD8">
        <w:rPr>
          <w:rFonts w:cs="Calibri"/>
          <w:sz w:val="24"/>
        </w:rPr>
        <w:t xml:space="preserve">DS: </w:t>
      </w:r>
      <w:r w:rsidR="00595417" w:rsidRPr="00595417">
        <w:rPr>
          <w:rFonts w:cs="Calibri"/>
          <w:sz w:val="24"/>
        </w:rPr>
        <w:t>sc9aavg</w:t>
      </w:r>
    </w:p>
    <w:p w14:paraId="0947FD6F" w14:textId="77777777" w:rsidR="00EA1AD6" w:rsidRPr="004F5CD8" w:rsidRDefault="00EA1AD6">
      <w:pPr>
        <w:ind w:left="142" w:firstLine="709"/>
        <w:rPr>
          <w:rFonts w:cs="Calibri"/>
          <w:sz w:val="24"/>
        </w:rPr>
      </w:pPr>
    </w:p>
    <w:p w14:paraId="66B2D55B" w14:textId="5E3797B1" w:rsidR="00D45BAD" w:rsidRPr="004F5CD8" w:rsidRDefault="00262017">
      <w:pPr>
        <w:ind w:left="142" w:firstLine="709"/>
        <w:rPr>
          <w:rFonts w:cs="Calibri"/>
          <w:b/>
          <w:bCs/>
          <w:sz w:val="24"/>
        </w:rPr>
      </w:pPr>
      <w:r w:rsidRPr="004F5CD8">
        <w:rPr>
          <w:rFonts w:cs="Calibri"/>
          <w:b/>
          <w:bCs/>
          <w:sz w:val="24"/>
        </w:rPr>
        <w:t>Kraj</w:t>
      </w:r>
      <w:r w:rsidR="00D45BAD" w:rsidRPr="004F5CD8">
        <w:rPr>
          <w:rFonts w:cs="Calibri"/>
          <w:b/>
          <w:bCs/>
          <w:sz w:val="24"/>
        </w:rPr>
        <w:tab/>
      </w:r>
      <w:r w:rsidR="00D45BAD" w:rsidRPr="004F5CD8">
        <w:rPr>
          <w:rFonts w:cs="Calibri"/>
          <w:b/>
          <w:bCs/>
          <w:sz w:val="24"/>
        </w:rPr>
        <w:tab/>
      </w:r>
    </w:p>
    <w:p w14:paraId="75AFF652" w14:textId="48604ED0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adresa: </w:t>
      </w:r>
      <w:r w:rsidR="002D0EEA" w:rsidRPr="00CA1C94">
        <w:rPr>
          <w:rFonts w:cs="Calibri"/>
          <w:sz w:val="24"/>
        </w:rPr>
        <w:t>28. října 2771/117, 702 00 Ostrava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7A89A810" w14:textId="0A99D3F0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kontaktní </w:t>
      </w:r>
      <w:r w:rsidR="00B25935" w:rsidRPr="004F5CD8">
        <w:rPr>
          <w:rFonts w:cs="Calibri"/>
          <w:sz w:val="24"/>
        </w:rPr>
        <w:t>osob</w:t>
      </w:r>
      <w:r w:rsidR="00B25935">
        <w:rPr>
          <w:rFonts w:cs="Calibri"/>
          <w:sz w:val="24"/>
        </w:rPr>
        <w:t>a</w:t>
      </w:r>
      <w:r w:rsidRPr="004F5CD8">
        <w:rPr>
          <w:rFonts w:cs="Calibri"/>
          <w:sz w:val="24"/>
        </w:rPr>
        <w:t>:</w:t>
      </w:r>
      <w:r w:rsidR="002D0EEA">
        <w:rPr>
          <w:rFonts w:cs="Calibri"/>
          <w:sz w:val="24"/>
        </w:rPr>
        <w:t xml:space="preserve"> </w:t>
      </w:r>
      <w:r w:rsidR="002D0EEA" w:rsidRPr="00CA1C94">
        <w:rPr>
          <w:rFonts w:cs="Calibri"/>
          <w:sz w:val="24"/>
        </w:rPr>
        <w:t>Mgr. Aleš Neuwirth, vedoucí odboru sociálních věcí</w:t>
      </w:r>
      <w:r w:rsidRPr="004F5CD8">
        <w:rPr>
          <w:rFonts w:cs="Calibri"/>
          <w:sz w:val="24"/>
        </w:rPr>
        <w:tab/>
      </w:r>
    </w:p>
    <w:p w14:paraId="0E016CD2" w14:textId="302BED4C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 xml:space="preserve">tel.: </w:t>
      </w:r>
      <w:r w:rsidR="002D0EEA">
        <w:rPr>
          <w:rFonts w:cs="Calibri"/>
          <w:sz w:val="24"/>
        </w:rPr>
        <w:t>595 622 150</w:t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</w:r>
    </w:p>
    <w:p w14:paraId="1CA10103" w14:textId="57E0D33D" w:rsidR="00262017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>e-mail:</w:t>
      </w:r>
      <w:r w:rsidR="002D0EEA">
        <w:rPr>
          <w:rFonts w:cs="Calibri"/>
          <w:sz w:val="24"/>
        </w:rPr>
        <w:t xml:space="preserve"> ales.neuwirth@msk.cz</w:t>
      </w:r>
    </w:p>
    <w:p w14:paraId="33C45DED" w14:textId="77777777" w:rsidR="002D0EEA" w:rsidRPr="004F5CD8" w:rsidRDefault="00B25935" w:rsidP="002D0EEA">
      <w:pPr>
        <w:ind w:left="142" w:firstLine="709"/>
        <w:rPr>
          <w:rFonts w:cs="Calibri"/>
          <w:sz w:val="24"/>
        </w:rPr>
      </w:pPr>
      <w:r>
        <w:rPr>
          <w:rFonts w:cs="Calibri"/>
          <w:sz w:val="24"/>
        </w:rPr>
        <w:t>ID</w:t>
      </w:r>
      <w:r w:rsidRPr="004F5CD8">
        <w:rPr>
          <w:rFonts w:cs="Calibri"/>
          <w:sz w:val="24"/>
        </w:rPr>
        <w:t xml:space="preserve"> </w:t>
      </w:r>
      <w:r w:rsidR="00262017" w:rsidRPr="004F5CD8">
        <w:rPr>
          <w:rFonts w:cs="Calibri"/>
          <w:sz w:val="24"/>
        </w:rPr>
        <w:t>DS:</w:t>
      </w:r>
      <w:r w:rsidR="00D45BAD" w:rsidRPr="004F5CD8">
        <w:rPr>
          <w:rFonts w:cs="Calibri"/>
          <w:sz w:val="24"/>
        </w:rPr>
        <w:t xml:space="preserve"> </w:t>
      </w:r>
      <w:r w:rsidR="002D0EEA" w:rsidRPr="002D0EEA">
        <w:rPr>
          <w:rFonts w:cs="Calibri"/>
          <w:sz w:val="24"/>
        </w:rPr>
        <w:t>8x6bxsd</w:t>
      </w:r>
    </w:p>
    <w:p w14:paraId="67B86344" w14:textId="0F541E2C" w:rsidR="00D45BAD" w:rsidRPr="004F5CD8" w:rsidRDefault="00D45BAD">
      <w:pPr>
        <w:ind w:left="142" w:firstLine="709"/>
        <w:rPr>
          <w:rFonts w:cs="Calibri"/>
          <w:sz w:val="24"/>
        </w:rPr>
      </w:pPr>
      <w:r w:rsidRPr="004F5CD8">
        <w:rPr>
          <w:rFonts w:cs="Calibri"/>
          <w:sz w:val="24"/>
        </w:rPr>
        <w:tab/>
      </w:r>
      <w:r w:rsidRPr="004F5CD8">
        <w:rPr>
          <w:rFonts w:cs="Calibri"/>
          <w:sz w:val="24"/>
        </w:rPr>
        <w:tab/>
        <w:t xml:space="preserve"> </w:t>
      </w:r>
    </w:p>
    <w:p w14:paraId="2D497936" w14:textId="2675D629" w:rsidR="00D45BAD" w:rsidRPr="00B25935" w:rsidRDefault="00BC1BB5" w:rsidP="00B25935">
      <w:pPr>
        <w:pStyle w:val="Nadpis2"/>
        <w:rPr>
          <w:rFonts w:cs="Calibri"/>
        </w:rPr>
      </w:pPr>
      <w:r>
        <w:rPr>
          <w:rFonts w:cs="Calibri"/>
        </w:rPr>
        <w:t>Údaje uvedené v odst. 6.1</w:t>
      </w:r>
      <w:r w:rsidR="00D45BAD" w:rsidRPr="004F5CD8">
        <w:rPr>
          <w:rFonts w:cs="Calibri"/>
        </w:rPr>
        <w:t xml:space="preserve"> mohou být měněny jednostranným písemným oznámením doručeným Smluvní stranou druhé Smluvní straně</w:t>
      </w:r>
      <w:r w:rsidR="00B25935">
        <w:rPr>
          <w:rFonts w:cs="Calibri"/>
        </w:rPr>
        <w:t xml:space="preserve"> </w:t>
      </w:r>
      <w:r w:rsidR="00D45BAD" w:rsidRPr="00B25935">
        <w:rPr>
          <w:rFonts w:cs="Calibri"/>
        </w:rPr>
        <w:t>s tím, že takováto změna se stane účinnou následující pracovní den od doručení takového oznámení druhé Smluvní straně.</w:t>
      </w:r>
    </w:p>
    <w:p w14:paraId="0D3FAD2E" w14:textId="04FD2A35" w:rsidR="00AC77A1" w:rsidRPr="004F5CD8" w:rsidRDefault="00AC77A1" w:rsidP="00103F07">
      <w:pPr>
        <w:pStyle w:val="Nadpis1"/>
        <w:keepNext w:val="0"/>
        <w:widowControl w:val="0"/>
        <w:spacing w:before="360"/>
        <w:rPr>
          <w:rFonts w:cs="Calibri"/>
        </w:rPr>
      </w:pPr>
      <w:bookmarkStart w:id="9" w:name="_Toc126699352"/>
      <w:r w:rsidRPr="004F5CD8">
        <w:rPr>
          <w:rFonts w:cs="Calibri"/>
        </w:rPr>
        <w:t>Ochrana osobních údajů</w:t>
      </w:r>
    </w:p>
    <w:p w14:paraId="7F48F2DD" w14:textId="0CFCD63F" w:rsidR="00AC77A1" w:rsidRPr="00B25935" w:rsidRDefault="00AC77A1" w:rsidP="00B25935">
      <w:pPr>
        <w:pStyle w:val="Nadpis2"/>
        <w:rPr>
          <w:rFonts w:cs="Calibri"/>
        </w:rPr>
      </w:pPr>
      <w:r w:rsidRPr="00E447B9">
        <w:rPr>
          <w:rFonts w:cs="Calibri"/>
        </w:rPr>
        <w:t xml:space="preserve">V případě, že </w:t>
      </w:r>
      <w:r w:rsidR="006D2C77" w:rsidRPr="00873A13">
        <w:rPr>
          <w:rFonts w:cs="Calibri"/>
        </w:rPr>
        <w:t xml:space="preserve">k </w:t>
      </w:r>
      <w:r w:rsidR="00BC1BB5">
        <w:rPr>
          <w:rFonts w:cs="Calibri"/>
        </w:rPr>
        <w:t>realizaci Aktivit</w:t>
      </w:r>
      <w:r w:rsidR="006D2C77" w:rsidRPr="00873A13">
        <w:rPr>
          <w:rFonts w:cs="Calibri"/>
        </w:rPr>
        <w:t xml:space="preserve"> v rámci horizontální spolupráce </w:t>
      </w:r>
      <w:r w:rsidR="00BC1BB5">
        <w:rPr>
          <w:rFonts w:cs="Calibri"/>
        </w:rPr>
        <w:t xml:space="preserve">dle této Smlouvy </w:t>
      </w:r>
      <w:r w:rsidR="006D2C77" w:rsidRPr="00873A13">
        <w:rPr>
          <w:rFonts w:cs="Calibri"/>
        </w:rPr>
        <w:t>bude nezbytné zpracovávat osobní údaje, Smluvní strany se zavazují zajistit</w:t>
      </w:r>
      <w:r w:rsidR="00BC1BB5">
        <w:rPr>
          <w:rFonts w:cs="Calibri"/>
        </w:rPr>
        <w:t xml:space="preserve">, že osobní údaje budou zpracovány v </w:t>
      </w:r>
      <w:r w:rsidR="006D2C77" w:rsidRPr="00873A13">
        <w:rPr>
          <w:rFonts w:cs="Calibri"/>
        </w:rPr>
        <w:t>soulad</w:t>
      </w:r>
      <w:r w:rsidR="00BC1BB5">
        <w:rPr>
          <w:rFonts w:cs="Calibri"/>
        </w:rPr>
        <w:t>u</w:t>
      </w:r>
      <w:r w:rsidR="006D2C77" w:rsidRPr="00873A13">
        <w:rPr>
          <w:rFonts w:cs="Calibri"/>
        </w:rPr>
        <w:t xml:space="preserve"> s Nařízením Evropského parlamentu a Rady (EU) 2016/679 ze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dne 27. dubna 2016, o ochraně fyzických osob v souvislosti se zpracováním osobních</w:t>
      </w:r>
      <w:r w:rsidR="00B25935">
        <w:rPr>
          <w:rFonts w:cs="Calibri"/>
        </w:rPr>
        <w:t> </w:t>
      </w:r>
      <w:r w:rsidR="006D2C77" w:rsidRPr="00873A13">
        <w:rPr>
          <w:rFonts w:cs="Calibri"/>
        </w:rPr>
        <w:t>údajů a o volném pohybu těchto údajů</w:t>
      </w:r>
      <w:r w:rsidR="00B25935">
        <w:rPr>
          <w:rFonts w:cs="Calibri"/>
        </w:rPr>
        <w:t xml:space="preserve"> </w:t>
      </w:r>
      <w:r w:rsidR="006D2C77" w:rsidRPr="00B25935">
        <w:rPr>
          <w:rFonts w:cs="Calibri"/>
        </w:rPr>
        <w:t xml:space="preserve">a o zrušení směrnice 95/46/ES (obecné nařízení o ochraně osobních údajů).   </w:t>
      </w:r>
    </w:p>
    <w:p w14:paraId="702CD72D" w14:textId="715A1A0A" w:rsidR="00D45BAD" w:rsidRPr="004F5CD8" w:rsidRDefault="00D45BAD" w:rsidP="00103F07">
      <w:pPr>
        <w:pStyle w:val="Nadpis1"/>
        <w:keepNext w:val="0"/>
        <w:widowControl w:val="0"/>
        <w:spacing w:before="360"/>
        <w:rPr>
          <w:rFonts w:cs="Calibri"/>
        </w:rPr>
      </w:pPr>
      <w:r w:rsidRPr="004F5CD8">
        <w:rPr>
          <w:rFonts w:cs="Calibri"/>
        </w:rPr>
        <w:t>Závěrečná ustanovení</w:t>
      </w:r>
      <w:bookmarkEnd w:id="9"/>
    </w:p>
    <w:p w14:paraId="7ECACA3D" w14:textId="39D0F685" w:rsidR="004636CE" w:rsidRPr="004F5CD8" w:rsidRDefault="004636CE">
      <w:pPr>
        <w:pStyle w:val="Nadpis2"/>
        <w:rPr>
          <w:rFonts w:cs="Calibri"/>
        </w:rPr>
      </w:pPr>
      <w:bookmarkStart w:id="10" w:name="_Ref475519144"/>
      <w:r w:rsidRPr="004F5CD8">
        <w:rPr>
          <w:rFonts w:cs="Calibri"/>
        </w:rPr>
        <w:t xml:space="preserve">Tato Smlouva se uzavírá na dobu určitou do </w:t>
      </w:r>
      <w:r w:rsidR="00B25935">
        <w:rPr>
          <w:rFonts w:cs="Calibri"/>
        </w:rPr>
        <w:t>3</w:t>
      </w:r>
      <w:r w:rsidR="00760DF7">
        <w:rPr>
          <w:rFonts w:cs="Calibri"/>
        </w:rPr>
        <w:t>0</w:t>
      </w:r>
      <w:r w:rsidR="00B25935">
        <w:rPr>
          <w:rFonts w:cs="Calibri"/>
        </w:rPr>
        <w:t>.1</w:t>
      </w:r>
      <w:r w:rsidR="00760DF7">
        <w:rPr>
          <w:rFonts w:cs="Calibri"/>
        </w:rPr>
        <w:t>1</w:t>
      </w:r>
      <w:r w:rsidR="00B25935">
        <w:rPr>
          <w:rFonts w:cs="Calibri"/>
        </w:rPr>
        <w:t>.2024.</w:t>
      </w:r>
      <w:r w:rsidRPr="004F5CD8">
        <w:rPr>
          <w:rFonts w:cs="Calibri"/>
        </w:rPr>
        <w:t xml:space="preserve"> </w:t>
      </w:r>
      <w:bookmarkEnd w:id="10"/>
    </w:p>
    <w:p w14:paraId="0C90F0FE" w14:textId="77777777" w:rsidR="00EA1AD6" w:rsidRPr="004F5CD8" w:rsidRDefault="00EA1AD6">
      <w:pPr>
        <w:pStyle w:val="Nadpis2"/>
        <w:rPr>
          <w:rFonts w:cs="Calibri"/>
        </w:rPr>
      </w:pPr>
      <w:r w:rsidRPr="004F5CD8">
        <w:rPr>
          <w:rFonts w:cs="Calibri"/>
        </w:rPr>
        <w:t xml:space="preserve">Tuto Smlouvu lze měnit či doplňovat pouze po dohodě Smluvních stran formou písemných a číslovaných dodatků. </w:t>
      </w:r>
    </w:p>
    <w:p w14:paraId="3F814074" w14:textId="080CFA25" w:rsidR="00216E3F" w:rsidRPr="004F5CD8" w:rsidRDefault="00216E3F">
      <w:pPr>
        <w:pStyle w:val="Nadpis2"/>
        <w:rPr>
          <w:rFonts w:cs="Calibri"/>
        </w:rPr>
      </w:pPr>
      <w:r w:rsidRPr="004F5CD8">
        <w:rPr>
          <w:rFonts w:cs="Calibri"/>
        </w:rPr>
        <w:t>S</w:t>
      </w:r>
      <w:r w:rsidR="004636CE" w:rsidRPr="004F5CD8">
        <w:rPr>
          <w:rFonts w:cs="Calibri"/>
        </w:rPr>
        <w:t>mluvní strany</w:t>
      </w:r>
      <w:r w:rsidRPr="004F5CD8">
        <w:rPr>
          <w:rFonts w:cs="Calibri"/>
        </w:rPr>
        <w:t xml:space="preserve"> shodně prohlašují, že si tuto Smlouvu před jejím podpisem přečetly, že byla uzavřena po vzájemném projednání podle jejich pravé a svobodné vůle, určitě, vážně </w:t>
      </w:r>
      <w:r w:rsidR="00595417">
        <w:rPr>
          <w:rFonts w:cs="Calibri"/>
        </w:rPr>
        <w:br/>
      </w:r>
      <w:r w:rsidRPr="004F5CD8">
        <w:rPr>
          <w:rFonts w:cs="Calibri"/>
        </w:rPr>
        <w:t>a srozumitelně. Smluvní strany potvrzují autentičnost této Smlouvy svým podpisem.</w:t>
      </w:r>
    </w:p>
    <w:p w14:paraId="29F6996F" w14:textId="7DA5A96A" w:rsidR="00502A3E" w:rsidRPr="00502A3E" w:rsidRDefault="00D45BAD">
      <w:pPr>
        <w:pStyle w:val="Nadpis2"/>
        <w:rPr>
          <w:rFonts w:cs="Calibri"/>
        </w:rPr>
      </w:pPr>
      <w:r w:rsidRPr="00E447B9">
        <w:rPr>
          <w:rFonts w:cs="Calibri"/>
        </w:rPr>
        <w:t xml:space="preserve">Tato Smlouva nabývá platnosti dnem jejího podpisu oběma </w:t>
      </w:r>
      <w:r w:rsidR="009E7239" w:rsidRPr="00873A13">
        <w:rPr>
          <w:rFonts w:cs="Calibri"/>
        </w:rPr>
        <w:t>S</w:t>
      </w:r>
      <w:r w:rsidRPr="00873A13">
        <w:rPr>
          <w:rFonts w:cs="Calibri"/>
        </w:rPr>
        <w:t xml:space="preserve">mluvními stranami. Účinnosti nabývá dnem uveřejnění v </w:t>
      </w:r>
      <w:r w:rsidR="004E52E5">
        <w:rPr>
          <w:rFonts w:cs="Calibri"/>
        </w:rPr>
        <w:t>r</w:t>
      </w:r>
      <w:r w:rsidRPr="00873A13">
        <w:rPr>
          <w:rFonts w:cs="Calibri"/>
        </w:rPr>
        <w:t xml:space="preserve">egistru smluv </w:t>
      </w:r>
      <w:r w:rsidR="004E52E5">
        <w:rPr>
          <w:rFonts w:cs="Calibri"/>
        </w:rPr>
        <w:t xml:space="preserve">dle zákona č. 340/2015 Sb., o zvláštních </w:t>
      </w:r>
      <w:r w:rsidR="004E52E5">
        <w:rPr>
          <w:rFonts w:cs="Calibri"/>
        </w:rPr>
        <w:lastRenderedPageBreak/>
        <w:t xml:space="preserve">podmínkách účinnosti některých smluv, uveřejňování těchto smluv a o registru smluv, </w:t>
      </w:r>
      <w:r w:rsidR="00502A3E">
        <w:rPr>
          <w:rFonts w:cs="Calibri"/>
        </w:rPr>
        <w:br/>
      </w:r>
      <w:r w:rsidR="004E52E5">
        <w:rPr>
          <w:rFonts w:cs="Calibri"/>
        </w:rPr>
        <w:t xml:space="preserve">ve znění pozdějších předpisů. </w:t>
      </w:r>
      <w:bookmarkStart w:id="11" w:name="_Ref292285602"/>
      <w:r w:rsidR="000C40CE" w:rsidRPr="004F5CD8">
        <w:rPr>
          <w:rFonts w:cs="Calibri"/>
        </w:rPr>
        <w:t xml:space="preserve">Smluvní strany sjednávají, že zveřejnění </w:t>
      </w:r>
      <w:r w:rsidR="004E52E5">
        <w:rPr>
          <w:rFonts w:cs="Calibri"/>
        </w:rPr>
        <w:t xml:space="preserve">této </w:t>
      </w:r>
      <w:r w:rsidR="000C40CE" w:rsidRPr="004F5CD8">
        <w:rPr>
          <w:rFonts w:cs="Calibri"/>
        </w:rPr>
        <w:t>Smlouvy v </w:t>
      </w:r>
      <w:r w:rsidR="004E52E5">
        <w:rPr>
          <w:rFonts w:cs="Calibri"/>
        </w:rPr>
        <w:t>r</w:t>
      </w:r>
      <w:r w:rsidR="000C40CE" w:rsidRPr="004F5CD8">
        <w:rPr>
          <w:rFonts w:cs="Calibri"/>
        </w:rPr>
        <w:t>egistru smluv zajistí MPS</w:t>
      </w:r>
      <w:r w:rsidR="004E52E5">
        <w:rPr>
          <w:rFonts w:cs="Calibri"/>
        </w:rPr>
        <w:t>V a p</w:t>
      </w:r>
      <w:r w:rsidR="000C40CE" w:rsidRPr="004F5CD8">
        <w:rPr>
          <w:rFonts w:cs="Calibri"/>
        </w:rPr>
        <w:t xml:space="preserve">otvrzení o </w:t>
      </w:r>
      <w:r w:rsidR="004E52E5">
        <w:rPr>
          <w:rFonts w:cs="Calibri"/>
        </w:rPr>
        <w:t xml:space="preserve">jejím </w:t>
      </w:r>
      <w:r w:rsidR="000C40CE" w:rsidRPr="004F5CD8">
        <w:rPr>
          <w:rFonts w:cs="Calibri"/>
        </w:rPr>
        <w:t xml:space="preserve">uveřejnění v registru smluv ze strany správce </w:t>
      </w:r>
      <w:r w:rsidR="00502A3E">
        <w:rPr>
          <w:rFonts w:cs="Calibri"/>
        </w:rPr>
        <w:t>r</w:t>
      </w:r>
      <w:r w:rsidR="000C40CE" w:rsidRPr="004F5CD8">
        <w:rPr>
          <w:rFonts w:cs="Calibri"/>
        </w:rPr>
        <w:t xml:space="preserve">egistru smluv bude zasláno na kontaktní e-mail či </w:t>
      </w:r>
      <w:r w:rsidR="00502A3E">
        <w:rPr>
          <w:rFonts w:cs="Calibri"/>
        </w:rPr>
        <w:t xml:space="preserve">do </w:t>
      </w:r>
      <w:r w:rsidR="000C40CE" w:rsidRPr="004F5CD8">
        <w:rPr>
          <w:rFonts w:cs="Calibri"/>
        </w:rPr>
        <w:t>datov</w:t>
      </w:r>
      <w:r w:rsidR="00502A3E">
        <w:rPr>
          <w:rFonts w:cs="Calibri"/>
        </w:rPr>
        <w:t>é</w:t>
      </w:r>
      <w:r w:rsidR="000C40CE" w:rsidRPr="004F5CD8">
        <w:rPr>
          <w:rFonts w:cs="Calibri"/>
        </w:rPr>
        <w:t xml:space="preserve"> schránk</w:t>
      </w:r>
      <w:r w:rsidR="00502A3E">
        <w:rPr>
          <w:rFonts w:cs="Calibri"/>
        </w:rPr>
        <w:t>y</w:t>
      </w:r>
      <w:r w:rsidR="000C40CE" w:rsidRPr="004F5CD8">
        <w:rPr>
          <w:rFonts w:cs="Calibri"/>
        </w:rPr>
        <w:t xml:space="preserve"> </w:t>
      </w:r>
      <w:r w:rsidR="00B25935">
        <w:rPr>
          <w:rFonts w:cs="Calibri"/>
        </w:rPr>
        <w:t>Kraje</w:t>
      </w:r>
      <w:r w:rsidR="000C40CE" w:rsidRPr="004F5CD8">
        <w:rPr>
          <w:rFonts w:cs="Calibri"/>
        </w:rPr>
        <w:t>.</w:t>
      </w:r>
      <w:bookmarkEnd w:id="11"/>
    </w:p>
    <w:p w14:paraId="1168F1F7" w14:textId="19594AC9" w:rsidR="00502A3E" w:rsidRDefault="00502A3E">
      <w:pPr>
        <w:pStyle w:val="Nadpis2"/>
        <w:rPr>
          <w:rFonts w:cs="Calibri"/>
        </w:rPr>
      </w:pPr>
      <w:r>
        <w:rPr>
          <w:rFonts w:cs="Calibri"/>
        </w:rPr>
        <w:t xml:space="preserve">Tato Smlouva je uzavírána v elektronické podobě, tj. prostřednictvím uznávaného elektronického podpisu ve smyslu zákona č. 297/2016 Sb., o službách vytvářejících důvěru pro elektronické transakce, ve znění pozdějších předpisů, opatřeného časovým razítkem. </w:t>
      </w:r>
    </w:p>
    <w:p w14:paraId="304E52BB" w14:textId="570A6778" w:rsidR="00EA1AD6" w:rsidRPr="004F5CD8" w:rsidRDefault="00CA1C94">
      <w:pPr>
        <w:pStyle w:val="Nadpis2"/>
        <w:rPr>
          <w:rFonts w:cs="Calibri"/>
        </w:rPr>
      </w:pPr>
      <w:r w:rsidRPr="00CA1C94">
        <w:rPr>
          <w:rFonts w:cs="Calibri"/>
        </w:rPr>
        <w:t>Doložka platnosti právního jednání dle § 23 zákona č. 129/2000 Sb., zákona o krajích (krajské zřízení): O uzavření této smlouvy rozhodl v souladu s usnesením rady kraje č. 82/5053 ze dne 28. 4. 2011 ředitel krajského úřadu.</w:t>
      </w:r>
    </w:p>
    <w:p w14:paraId="47347EEA" w14:textId="47C89431" w:rsidR="00216E3F" w:rsidRPr="00E447B9" w:rsidRDefault="00216E3F">
      <w:pPr>
        <w:pStyle w:val="Nadpis2"/>
        <w:numPr>
          <w:ilvl w:val="0"/>
          <w:numId w:val="0"/>
        </w:numPr>
        <w:rPr>
          <w:rFonts w:cs="Calibri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595417" w:rsidRPr="003A4738" w14:paraId="7A909E17" w14:textId="77777777" w:rsidTr="00C22188">
        <w:trPr>
          <w:trHeight w:val="2768"/>
        </w:trPr>
        <w:tc>
          <w:tcPr>
            <w:tcW w:w="4181" w:type="dxa"/>
          </w:tcPr>
          <w:p w14:paraId="26161324" w14:textId="72778E3A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 xml:space="preserve">Za </w:t>
            </w:r>
            <w:r w:rsidR="00595417" w:rsidRPr="000409F7">
              <w:rPr>
                <w:b/>
                <w:sz w:val="24"/>
              </w:rPr>
              <w:t>MPSV</w:t>
            </w:r>
          </w:p>
          <w:p w14:paraId="37E923F8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615BD69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 Praze dne dle elektronického podpisu</w:t>
            </w:r>
          </w:p>
          <w:p w14:paraId="0B10103B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24B6BEC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  <w:tc>
          <w:tcPr>
            <w:tcW w:w="4873" w:type="dxa"/>
          </w:tcPr>
          <w:p w14:paraId="2277F0F6" w14:textId="34EBCAA3" w:rsidR="00595417" w:rsidRPr="000409F7" w:rsidRDefault="003C7FC6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b/>
                <w:sz w:val="24"/>
              </w:rPr>
              <w:t>Za</w:t>
            </w:r>
            <w:r w:rsidR="000409F7" w:rsidRPr="000409F7">
              <w:rPr>
                <w:b/>
                <w:sz w:val="24"/>
              </w:rPr>
              <w:t xml:space="preserve"> </w:t>
            </w:r>
            <w:r w:rsidR="002D0EEA">
              <w:rPr>
                <w:b/>
                <w:sz w:val="24"/>
              </w:rPr>
              <w:t>Moravskoslezský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="000409F7" w:rsidRPr="000409F7">
              <w:rPr>
                <w:b/>
                <w:sz w:val="24"/>
              </w:rPr>
              <w:t>k</w:t>
            </w:r>
            <w:r w:rsidR="00595417" w:rsidRPr="000409F7">
              <w:rPr>
                <w:b/>
                <w:sz w:val="24"/>
              </w:rPr>
              <w:t xml:space="preserve">raj </w:t>
            </w:r>
          </w:p>
          <w:p w14:paraId="6E63D7FF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07623F30" w14:textId="07468AD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V</w:t>
            </w:r>
            <w:r w:rsidR="000409F7" w:rsidRPr="000409F7">
              <w:rPr>
                <w:sz w:val="24"/>
              </w:rPr>
              <w:t xml:space="preserve"> </w:t>
            </w:r>
            <w:r w:rsidR="002D0EEA">
              <w:rPr>
                <w:sz w:val="24"/>
              </w:rPr>
              <w:t>Ostravě</w:t>
            </w:r>
            <w:r w:rsidR="000409F7" w:rsidRPr="000409F7">
              <w:rPr>
                <w:rFonts w:cs="Calibri"/>
                <w:sz w:val="24"/>
              </w:rPr>
              <w:t xml:space="preserve"> </w:t>
            </w:r>
            <w:r w:rsidRPr="000409F7">
              <w:rPr>
                <w:sz w:val="24"/>
              </w:rPr>
              <w:t>dne dle elektronického podpisu</w:t>
            </w:r>
          </w:p>
          <w:p w14:paraId="5F1EB72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  <w:p w14:paraId="38644AA6" w14:textId="77777777" w:rsidR="00595417" w:rsidRPr="000409F7" w:rsidRDefault="00595417" w:rsidP="00C22188">
            <w:pPr>
              <w:spacing w:line="280" w:lineRule="atLeast"/>
              <w:rPr>
                <w:sz w:val="24"/>
              </w:rPr>
            </w:pPr>
          </w:p>
        </w:tc>
      </w:tr>
      <w:tr w:rsidR="00595417" w:rsidRPr="003A4738" w14:paraId="1CBB2679" w14:textId="77777777" w:rsidTr="00C22188">
        <w:trPr>
          <w:trHeight w:val="1313"/>
        </w:trPr>
        <w:tc>
          <w:tcPr>
            <w:tcW w:w="4181" w:type="dxa"/>
          </w:tcPr>
          <w:p w14:paraId="190DC5C1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...........................................................</w:t>
            </w:r>
          </w:p>
          <w:p w14:paraId="40683815" w14:textId="3549EC4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Ing. Marian Jurečka</w:t>
            </w:r>
          </w:p>
          <w:p w14:paraId="793C5597" w14:textId="05C80B20" w:rsidR="00595417" w:rsidRPr="000409F7" w:rsidRDefault="0055218B" w:rsidP="00C22188">
            <w:pPr>
              <w:tabs>
                <w:tab w:val="left" w:pos="5103"/>
              </w:tabs>
              <w:spacing w:line="2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ministr práce a sociálních věcí</w:t>
            </w:r>
          </w:p>
          <w:p w14:paraId="1AAC8B80" w14:textId="77777777" w:rsidR="00595417" w:rsidRPr="000409F7" w:rsidRDefault="00595417" w:rsidP="00C22188">
            <w:pPr>
              <w:spacing w:after="120" w:line="280" w:lineRule="atLeast"/>
              <w:jc w:val="center"/>
              <w:rPr>
                <w:sz w:val="24"/>
              </w:rPr>
            </w:pPr>
          </w:p>
        </w:tc>
        <w:tc>
          <w:tcPr>
            <w:tcW w:w="4873" w:type="dxa"/>
          </w:tcPr>
          <w:p w14:paraId="68707AE6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  <w:r w:rsidRPr="000409F7">
              <w:rPr>
                <w:sz w:val="24"/>
              </w:rPr>
              <w:t>.......................................................</w:t>
            </w:r>
          </w:p>
          <w:p w14:paraId="2D48A83F" w14:textId="77777777" w:rsidR="002D0EEA" w:rsidRDefault="002D0EEA" w:rsidP="00C22188">
            <w:pPr>
              <w:tabs>
                <w:tab w:val="left" w:pos="5103"/>
              </w:tabs>
              <w:spacing w:line="280" w:lineRule="atLeast"/>
              <w:jc w:val="center"/>
              <w:rPr>
                <w:b/>
                <w:sz w:val="24"/>
              </w:rPr>
            </w:pPr>
            <w:r w:rsidRPr="002D0EEA">
              <w:rPr>
                <w:b/>
                <w:sz w:val="24"/>
              </w:rPr>
              <w:t>Ing. Tomáš Kotyza, MBA</w:t>
            </w:r>
          </w:p>
          <w:p w14:paraId="349D7199" w14:textId="77777777" w:rsidR="002D0EEA" w:rsidRDefault="002D0EEA" w:rsidP="002D0EEA">
            <w:pPr>
              <w:pStyle w:val="Defaul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ředitel krajského úřadu </w:t>
            </w:r>
          </w:p>
          <w:p w14:paraId="4754D6A4" w14:textId="77777777" w:rsidR="00595417" w:rsidRPr="000409F7" w:rsidRDefault="00595417" w:rsidP="00C22188"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 w14:paraId="74EA07D8" w14:textId="14A5C2EF" w:rsidR="00EA1AD6" w:rsidRPr="00873A13" w:rsidRDefault="00EA1AD6">
      <w:pPr>
        <w:rPr>
          <w:rFonts w:cs="Calibri"/>
          <w:sz w:val="24"/>
        </w:rPr>
      </w:pPr>
    </w:p>
    <w:sectPr w:rsidR="00EA1AD6" w:rsidRPr="00873A13" w:rsidSect="00B746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276" w:bottom="1438" w:left="1800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DA9B" w14:textId="77777777" w:rsidR="0050791E" w:rsidRDefault="0050791E">
      <w:r>
        <w:separator/>
      </w:r>
    </w:p>
  </w:endnote>
  <w:endnote w:type="continuationSeparator" w:id="0">
    <w:p w14:paraId="0839EA3D" w14:textId="77777777" w:rsidR="0050791E" w:rsidRDefault="005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2149" w14:textId="7D4BC6D8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16E3F">
      <w:rPr>
        <w:noProof/>
      </w:rPr>
      <w:t>7</w:t>
    </w:r>
    <w:r>
      <w:fldChar w:fldCharType="end"/>
    </w:r>
  </w:p>
  <w:p w14:paraId="4387C4D0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FD2" w14:textId="7B5FEED9" w:rsidR="00205037" w:rsidRDefault="00AD225B" w:rsidP="00841BD3">
    <w:pPr>
      <w:pStyle w:val="Zpat"/>
      <w:framePr w:wrap="around" w:vAnchor="text" w:hAnchor="margin" w:xAlign="center" w:y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BAD214" wp14:editId="1492E1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14b4e57b82791fd0d1b73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24029" w14:textId="068B600F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AD225B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D214" id="_x0000_t202" coordsize="21600,21600" o:spt="202" path="m,l,21600r21600,l21600,xe">
              <v:stroke joinstyle="miter"/>
              <v:path gradientshapeok="t" o:connecttype="rect"/>
            </v:shapetype>
            <v:shape id="MSIPCMf14b4e57b82791fd0d1b736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724029" w14:textId="068B600F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  <w:r w:rsidRPr="00AD225B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5037">
      <w:fldChar w:fldCharType="begin"/>
    </w:r>
    <w:r w:rsidR="00205037">
      <w:instrText xml:space="preserve">PAGE  </w:instrText>
    </w:r>
    <w:r w:rsidR="00205037">
      <w:fldChar w:fldCharType="separate"/>
    </w:r>
    <w:r w:rsidR="00D362D5">
      <w:rPr>
        <w:noProof/>
      </w:rPr>
      <w:t>8</w:t>
    </w:r>
    <w:r w:rsidR="00205037">
      <w:rPr>
        <w:noProof/>
      </w:rPr>
      <w:fldChar w:fldCharType="end"/>
    </w:r>
  </w:p>
  <w:p w14:paraId="6C455980" w14:textId="77777777" w:rsidR="00205037" w:rsidRDefault="00205037" w:rsidP="000403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08DE" w14:textId="3A6A3830" w:rsidR="00AD225B" w:rsidRDefault="00AD22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FA5677" wp14:editId="7E80A2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9b482c882891bd778ebd7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C1176" w14:textId="5E91C1BD" w:rsidR="00AD225B" w:rsidRPr="00AD225B" w:rsidRDefault="00AD225B" w:rsidP="00AD225B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A5677" id="_x0000_t202" coordsize="21600,21600" o:spt="202" path="m,l,21600r21600,l21600,xe">
              <v:stroke joinstyle="miter"/>
              <v:path gradientshapeok="t" o:connecttype="rect"/>
            </v:shapetype>
            <v:shape id="MSIPCMb09b482c882891bd778ebd7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F2C1176" w14:textId="5E91C1BD" w:rsidR="00AD225B" w:rsidRPr="00AD225B" w:rsidRDefault="00AD225B" w:rsidP="00AD225B">
                    <w:pPr>
                      <w:spacing w:before="0" w:after="0"/>
                      <w:jc w:val="left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3F20" w14:textId="77777777" w:rsidR="0050791E" w:rsidRDefault="0050791E">
      <w:r>
        <w:separator/>
      </w:r>
    </w:p>
  </w:footnote>
  <w:footnote w:type="continuationSeparator" w:id="0">
    <w:p w14:paraId="5E9AB9D6" w14:textId="77777777" w:rsidR="0050791E" w:rsidRDefault="0050791E">
      <w:r>
        <w:continuationSeparator/>
      </w:r>
    </w:p>
  </w:footnote>
  <w:footnote w:id="1">
    <w:p w14:paraId="04E0085A" w14:textId="601A9FF8" w:rsidR="009326C7" w:rsidRPr="004F5CD8" w:rsidRDefault="009326C7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Soubor předpisů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tzv. „Lex Ukrajina“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2">
    <w:p w14:paraId="4269602F" w14:textId="7877DF82" w:rsidR="009326C7" w:rsidRPr="009326C7" w:rsidRDefault="009326C7" w:rsidP="004F5CD8">
      <w:pPr>
        <w:pStyle w:val="Textpoznpodarou"/>
        <w:jc w:val="both"/>
        <w:rPr>
          <w:lang w:val="cs-CZ"/>
        </w:rPr>
      </w:pPr>
      <w:r w:rsidRPr="004F5CD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F5CD8">
        <w:rPr>
          <w:rFonts w:asciiTheme="minorHAnsi" w:hAnsiTheme="minorHAnsi" w:cstheme="minorHAnsi"/>
          <w:sz w:val="18"/>
          <w:szCs w:val="18"/>
        </w:rPr>
        <w:t xml:space="preserve"> </w:t>
      </w:r>
      <w:r w:rsidRPr="00E447B9">
        <w:rPr>
          <w:rFonts w:asciiTheme="minorHAnsi" w:hAnsiTheme="minorHAnsi" w:cstheme="minorHAnsi"/>
          <w:sz w:val="18"/>
          <w:szCs w:val="18"/>
          <w:lang w:val="cs-CZ"/>
        </w:rPr>
        <w:t xml:space="preserve">Např. </w:t>
      </w:r>
      <w:r w:rsidRPr="00E447B9">
        <w:rPr>
          <w:rFonts w:asciiTheme="minorHAnsi" w:hAnsiTheme="minorHAnsi" w:cstheme="minorHAnsi"/>
          <w:sz w:val="18"/>
          <w:szCs w:val="18"/>
        </w:rPr>
        <w:t>pracovní plán mezi UNICEF a MPSV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ze dne 21.7.2022 v platném znění</w:t>
      </w:r>
      <w:r w:rsidR="00F45FF5" w:rsidRPr="00F45FF5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  <w:footnote w:id="3">
    <w:p w14:paraId="3C99BC4E" w14:textId="3634160E" w:rsidR="00D362D5" w:rsidRPr="00421CBA" w:rsidRDefault="00D362D5" w:rsidP="00D362D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F45FF5">
        <w:rPr>
          <w:rFonts w:asciiTheme="minorHAnsi" w:hAnsiTheme="minorHAnsi" w:cstheme="minorHAnsi"/>
          <w:sz w:val="18"/>
          <w:szCs w:val="18"/>
          <w:lang w:val="cs-CZ"/>
        </w:rPr>
        <w:t>Z</w:t>
      </w:r>
      <w:r w:rsidRPr="00421CBA">
        <w:rPr>
          <w:rFonts w:asciiTheme="minorHAnsi" w:hAnsiTheme="minorHAnsi" w:cstheme="minorHAnsi"/>
          <w:sz w:val="18"/>
          <w:szCs w:val="18"/>
          <w:lang w:val="cs-CZ"/>
        </w:rPr>
        <w:t>ejm. v rámci tzv. Lex Ukrajina V.</w:t>
      </w:r>
    </w:p>
    <w:p w14:paraId="4869222D" w14:textId="2F98F66C" w:rsidR="00D362D5" w:rsidRPr="004F5CD8" w:rsidRDefault="00D362D5">
      <w:pPr>
        <w:pStyle w:val="Textpoznpodarou"/>
        <w:rPr>
          <w:lang w:val="cs-CZ"/>
        </w:rPr>
      </w:pPr>
    </w:p>
  </w:footnote>
  <w:footnote w:id="4">
    <w:p w14:paraId="5154614E" w14:textId="3B05FFB9" w:rsidR="00D362D5" w:rsidRPr="004F5CD8" w:rsidRDefault="00D362D5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Stanovení strategických priorit vlády ČR ke zvládání uprchlické vlny související s invazí Ruské federace na Ukrajinu schválené usnesením vlády </w:t>
      </w:r>
      <w:r w:rsidR="005D1AB1">
        <w:rPr>
          <w:rFonts w:asciiTheme="minorHAnsi" w:hAnsiTheme="minorHAnsi" w:cstheme="minorHAnsi"/>
          <w:sz w:val="18"/>
          <w:szCs w:val="18"/>
          <w:lang w:val="cs-CZ"/>
        </w:rPr>
        <w:t xml:space="preserve">č. 309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ze dne </w:t>
      </w:r>
      <w:r w:rsidRPr="004F5CD8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</w:rPr>
        <w:t>13. dubna 2022</w:t>
      </w:r>
      <w:r w:rsidR="00873A13">
        <w:rPr>
          <w:rFonts w:asciiTheme="minorHAnsi" w:hAnsiTheme="minorHAnsi" w:cstheme="minorHAnsi"/>
          <w:color w:val="4F4F4F"/>
          <w:sz w:val="18"/>
          <w:szCs w:val="18"/>
          <w:shd w:val="clear" w:color="auto" w:fill="FFFFFF"/>
          <w:lang w:val="cs-CZ"/>
        </w:rPr>
        <w:t>.</w:t>
      </w:r>
    </w:p>
  </w:footnote>
  <w:footnote w:id="5">
    <w:p w14:paraId="7419EA56" w14:textId="4312921B" w:rsidR="00862316" w:rsidRPr="00862316" w:rsidRDefault="00862316" w:rsidP="004F5CD8">
      <w:pPr>
        <w:pStyle w:val="Textpoznpodarou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447B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447B9">
        <w:rPr>
          <w:rFonts w:asciiTheme="minorHAnsi" w:hAnsiTheme="minorHAnsi" w:cstheme="minorHAnsi"/>
          <w:sz w:val="18"/>
          <w:szCs w:val="18"/>
        </w:rPr>
        <w:t xml:space="preserve">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Podle </w:t>
      </w:r>
      <w:r w:rsidRPr="00F45FF5">
        <w:rPr>
          <w:rFonts w:asciiTheme="minorHAnsi" w:hAnsiTheme="minorHAnsi" w:cstheme="minorHAnsi"/>
          <w:sz w:val="18"/>
          <w:szCs w:val="18"/>
        </w:rPr>
        <w:t xml:space="preserve">§ 5 odst. 4 zákona č. 235/2004 Sb.,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o DPH, </w:t>
      </w:r>
      <w:r w:rsidRPr="00F45FF5">
        <w:rPr>
          <w:rFonts w:asciiTheme="minorHAnsi" w:hAnsiTheme="minorHAnsi" w:cstheme="minorHAnsi"/>
          <w:sz w:val="18"/>
          <w:szCs w:val="18"/>
        </w:rPr>
        <w:t>v platném znění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se mj. stát a kraje </w:t>
      </w:r>
      <w:r w:rsidRPr="00F45FF5">
        <w:rPr>
          <w:rFonts w:asciiTheme="minorHAnsi" w:hAnsiTheme="minorHAnsi" w:cstheme="minorHAnsi"/>
          <w:sz w:val="18"/>
          <w:szCs w:val="18"/>
        </w:rPr>
        <w:t>při výkonu působností v oblasti veřejné správy nepovažují za osoby povinné k dani, a to i v případě, kdy za výkon těchto působností vybírají poplatky nebo jiné úhrady.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 Úhrada </w:t>
      </w:r>
      <w:r w:rsidR="0026193F" w:rsidRPr="00F45FF5">
        <w:rPr>
          <w:rFonts w:asciiTheme="minorHAnsi" w:hAnsiTheme="minorHAnsi" w:cstheme="minorHAnsi"/>
          <w:sz w:val="18"/>
          <w:szCs w:val="18"/>
          <w:lang w:val="cs-CZ"/>
        </w:rPr>
        <w:t xml:space="preserve">dle této Smlouvy </w:t>
      </w:r>
      <w:r w:rsidRPr="00F45FF5">
        <w:rPr>
          <w:rFonts w:asciiTheme="minorHAnsi" w:hAnsiTheme="minorHAnsi" w:cstheme="minorHAnsi"/>
          <w:sz w:val="18"/>
          <w:szCs w:val="18"/>
          <w:lang w:val="cs-CZ"/>
        </w:rPr>
        <w:t>tedy nepodléhá DPH.</w:t>
      </w:r>
    </w:p>
  </w:footnote>
  <w:footnote w:id="6">
    <w:p w14:paraId="4DA17864" w14:textId="77777777" w:rsidR="000C40CE" w:rsidRPr="00904B50" w:rsidRDefault="000C40CE" w:rsidP="004F5CD8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Viz článek 2.2.bod 17. Sdělení Komise o pojmu státní podpora uvedeném v čl. 107 odst. 1 Smlouvy o fungování Evropské unie (2016/C 262/01, </w:t>
      </w:r>
      <w:proofErr w:type="spellStart"/>
      <w:r w:rsidRPr="004F5CD8">
        <w:rPr>
          <w:rFonts w:asciiTheme="minorHAnsi" w:hAnsiTheme="minorHAnsi" w:cstheme="minorHAnsi"/>
          <w:sz w:val="18"/>
          <w:szCs w:val="18"/>
          <w:lang w:val="cs-CZ"/>
        </w:rPr>
        <w:t>Úř</w:t>
      </w:r>
      <w:proofErr w:type="spellEnd"/>
      <w:r w:rsidRPr="004F5CD8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proofErr w:type="spellStart"/>
      <w:r w:rsidRPr="004F5CD8">
        <w:rPr>
          <w:rFonts w:asciiTheme="minorHAnsi" w:hAnsiTheme="minorHAnsi" w:cstheme="minorHAnsi"/>
          <w:sz w:val="18"/>
          <w:szCs w:val="18"/>
          <w:lang w:val="cs-CZ"/>
        </w:rPr>
        <w:t>věst</w:t>
      </w:r>
      <w:proofErr w:type="spellEnd"/>
      <w:r w:rsidRPr="004F5CD8">
        <w:rPr>
          <w:rFonts w:asciiTheme="minorHAnsi" w:hAnsiTheme="minorHAnsi" w:cstheme="minorHAnsi"/>
          <w:sz w:val="18"/>
          <w:szCs w:val="18"/>
          <w:lang w:val="cs-CZ"/>
        </w:rPr>
        <w:t>. C 262/1, 19.7.2016).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B76" w14:textId="0CB15691" w:rsidR="00B74640" w:rsidRDefault="00B74640" w:rsidP="00B74640">
    <w:pPr>
      <w:pStyle w:val="Zhlav"/>
      <w:jc w:val="right"/>
    </w:pPr>
    <w:r w:rsidRPr="00B74640">
      <w:rPr>
        <w:noProof/>
      </w:rPr>
      <w:drawing>
        <wp:inline distT="0" distB="0" distL="0" distR="0" wp14:anchorId="0A529E12" wp14:editId="1D0B5973">
          <wp:extent cx="1724266" cy="781159"/>
          <wp:effectExtent l="0" t="0" r="9525" b="0"/>
          <wp:docPr id="78653921" name="Obrázek 1" descr="Obsah obrázku text, snímek obrazovky, řada/pruh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3921" name="Obrázek 1" descr="Obsah obrázku text, snímek obrazovky, řada/pruh, Písm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26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B3237DE"/>
    <w:multiLevelType w:val="hybridMultilevel"/>
    <w:tmpl w:val="E6F2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E6B2EAF"/>
    <w:multiLevelType w:val="hybridMultilevel"/>
    <w:tmpl w:val="5AC0D29E"/>
    <w:lvl w:ilvl="0" w:tplc="D9CE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C3041EB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F51CE4"/>
    <w:multiLevelType w:val="hybridMultilevel"/>
    <w:tmpl w:val="77D8175A"/>
    <w:lvl w:ilvl="0" w:tplc="56E4E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54D"/>
    <w:multiLevelType w:val="hybridMultilevel"/>
    <w:tmpl w:val="88C69076"/>
    <w:lvl w:ilvl="0" w:tplc="80B2C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7716F"/>
    <w:multiLevelType w:val="multilevel"/>
    <w:tmpl w:val="4DB237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 w15:restartNumberingAfterBreak="0">
    <w:nsid w:val="5B33055D"/>
    <w:multiLevelType w:val="hybridMultilevel"/>
    <w:tmpl w:val="E590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B7B4DAA"/>
    <w:multiLevelType w:val="hybridMultilevel"/>
    <w:tmpl w:val="DD686BD0"/>
    <w:lvl w:ilvl="0" w:tplc="CEB8F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52504997">
    <w:abstractNumId w:val="0"/>
  </w:num>
  <w:num w:numId="2" w16cid:durableId="558323831">
    <w:abstractNumId w:val="3"/>
  </w:num>
  <w:num w:numId="3" w16cid:durableId="1985037253">
    <w:abstractNumId w:val="2"/>
  </w:num>
  <w:num w:numId="4" w16cid:durableId="927807929">
    <w:abstractNumId w:val="8"/>
  </w:num>
  <w:num w:numId="5" w16cid:durableId="971210750">
    <w:abstractNumId w:val="13"/>
  </w:num>
  <w:num w:numId="6" w16cid:durableId="232784193">
    <w:abstractNumId w:val="4"/>
  </w:num>
  <w:num w:numId="7" w16cid:durableId="306397103">
    <w:abstractNumId w:val="14"/>
  </w:num>
  <w:num w:numId="8" w16cid:durableId="656541739">
    <w:abstractNumId w:val="9"/>
  </w:num>
  <w:num w:numId="9" w16cid:durableId="1477332755">
    <w:abstractNumId w:val="7"/>
  </w:num>
  <w:num w:numId="10" w16cid:durableId="1076391742">
    <w:abstractNumId w:val="5"/>
  </w:num>
  <w:num w:numId="11" w16cid:durableId="1150175691">
    <w:abstractNumId w:val="15"/>
  </w:num>
  <w:num w:numId="12" w16cid:durableId="1958831925">
    <w:abstractNumId w:val="17"/>
  </w:num>
  <w:num w:numId="13" w16cid:durableId="1022979927">
    <w:abstractNumId w:val="19"/>
  </w:num>
  <w:num w:numId="14" w16cid:durableId="1156872803">
    <w:abstractNumId w:val="10"/>
  </w:num>
  <w:num w:numId="15" w16cid:durableId="61467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78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621465">
    <w:abstractNumId w:val="12"/>
    <w:lvlOverride w:ilvl="0">
      <w:startOverride w:val="1"/>
    </w:lvlOverride>
  </w:num>
  <w:num w:numId="18" w16cid:durableId="57438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597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941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210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3203">
    <w:abstractNumId w:val="16"/>
  </w:num>
  <w:num w:numId="24" w16cid:durableId="1113399911">
    <w:abstractNumId w:val="18"/>
  </w:num>
  <w:num w:numId="25" w16cid:durableId="484779977">
    <w:abstractNumId w:val="6"/>
  </w:num>
  <w:num w:numId="26" w16cid:durableId="860511628">
    <w:abstractNumId w:val="11"/>
  </w:num>
  <w:num w:numId="27" w16cid:durableId="1846165919">
    <w:abstractNumId w:val="12"/>
  </w:num>
  <w:num w:numId="28" w16cid:durableId="1177113439">
    <w:abstractNumId w:val="1"/>
  </w:num>
  <w:num w:numId="29" w16cid:durableId="123589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51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3709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46761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2D"/>
    <w:rsid w:val="0000010C"/>
    <w:rsid w:val="00001C5F"/>
    <w:rsid w:val="00005658"/>
    <w:rsid w:val="00011D73"/>
    <w:rsid w:val="000227C5"/>
    <w:rsid w:val="0003077F"/>
    <w:rsid w:val="000378CD"/>
    <w:rsid w:val="000403EA"/>
    <w:rsid w:val="000409F7"/>
    <w:rsid w:val="00045CF2"/>
    <w:rsid w:val="000616F8"/>
    <w:rsid w:val="00072D7C"/>
    <w:rsid w:val="000853A5"/>
    <w:rsid w:val="00085432"/>
    <w:rsid w:val="000957B6"/>
    <w:rsid w:val="000960B1"/>
    <w:rsid w:val="00096471"/>
    <w:rsid w:val="00096A66"/>
    <w:rsid w:val="000A74D4"/>
    <w:rsid w:val="000B4EF9"/>
    <w:rsid w:val="000B593F"/>
    <w:rsid w:val="000C29CE"/>
    <w:rsid w:val="000C40CE"/>
    <w:rsid w:val="000E3CFC"/>
    <w:rsid w:val="000E3E63"/>
    <w:rsid w:val="000F11EE"/>
    <w:rsid w:val="000F6DA3"/>
    <w:rsid w:val="00103F07"/>
    <w:rsid w:val="00104434"/>
    <w:rsid w:val="00105289"/>
    <w:rsid w:val="00106383"/>
    <w:rsid w:val="00110B87"/>
    <w:rsid w:val="001149CE"/>
    <w:rsid w:val="00117B76"/>
    <w:rsid w:val="0012273C"/>
    <w:rsid w:val="00124777"/>
    <w:rsid w:val="00125D0A"/>
    <w:rsid w:val="00125F8A"/>
    <w:rsid w:val="00137DFC"/>
    <w:rsid w:val="00143987"/>
    <w:rsid w:val="00144F20"/>
    <w:rsid w:val="00150F67"/>
    <w:rsid w:val="001542D6"/>
    <w:rsid w:val="001568BE"/>
    <w:rsid w:val="00161CCF"/>
    <w:rsid w:val="001639E0"/>
    <w:rsid w:val="00170D32"/>
    <w:rsid w:val="001825F0"/>
    <w:rsid w:val="0018319F"/>
    <w:rsid w:val="0018407E"/>
    <w:rsid w:val="001973BE"/>
    <w:rsid w:val="001A0B13"/>
    <w:rsid w:val="001A6A20"/>
    <w:rsid w:val="001C3B0E"/>
    <w:rsid w:val="001D337D"/>
    <w:rsid w:val="001D44B9"/>
    <w:rsid w:val="001D5A62"/>
    <w:rsid w:val="001D6419"/>
    <w:rsid w:val="001D67D4"/>
    <w:rsid w:val="001E2636"/>
    <w:rsid w:val="00204F3B"/>
    <w:rsid w:val="00205037"/>
    <w:rsid w:val="00215545"/>
    <w:rsid w:val="00216E3F"/>
    <w:rsid w:val="0021716D"/>
    <w:rsid w:val="00232738"/>
    <w:rsid w:val="002354FF"/>
    <w:rsid w:val="00237B15"/>
    <w:rsid w:val="0024088F"/>
    <w:rsid w:val="00246CEB"/>
    <w:rsid w:val="00246FBF"/>
    <w:rsid w:val="0025258A"/>
    <w:rsid w:val="00257B53"/>
    <w:rsid w:val="0026193F"/>
    <w:rsid w:val="00261FDE"/>
    <w:rsid w:val="00262017"/>
    <w:rsid w:val="002650DC"/>
    <w:rsid w:val="00266A93"/>
    <w:rsid w:val="00274753"/>
    <w:rsid w:val="00293EEF"/>
    <w:rsid w:val="00294664"/>
    <w:rsid w:val="00295BF1"/>
    <w:rsid w:val="00296225"/>
    <w:rsid w:val="002A131B"/>
    <w:rsid w:val="002A2B24"/>
    <w:rsid w:val="002A67BD"/>
    <w:rsid w:val="002B0978"/>
    <w:rsid w:val="002B2F4F"/>
    <w:rsid w:val="002D0EEA"/>
    <w:rsid w:val="002D63C2"/>
    <w:rsid w:val="002E0499"/>
    <w:rsid w:val="002F1B06"/>
    <w:rsid w:val="003024C0"/>
    <w:rsid w:val="003065DC"/>
    <w:rsid w:val="003104C0"/>
    <w:rsid w:val="00310887"/>
    <w:rsid w:val="00312984"/>
    <w:rsid w:val="003240D2"/>
    <w:rsid w:val="003248E3"/>
    <w:rsid w:val="003308B2"/>
    <w:rsid w:val="00330C51"/>
    <w:rsid w:val="00330DEF"/>
    <w:rsid w:val="003344C4"/>
    <w:rsid w:val="00336331"/>
    <w:rsid w:val="00344415"/>
    <w:rsid w:val="003547E6"/>
    <w:rsid w:val="0036100B"/>
    <w:rsid w:val="0036225C"/>
    <w:rsid w:val="003679B7"/>
    <w:rsid w:val="00373E78"/>
    <w:rsid w:val="00382B1F"/>
    <w:rsid w:val="00383174"/>
    <w:rsid w:val="0038535D"/>
    <w:rsid w:val="00394C73"/>
    <w:rsid w:val="00395E85"/>
    <w:rsid w:val="00396678"/>
    <w:rsid w:val="00397686"/>
    <w:rsid w:val="003B1986"/>
    <w:rsid w:val="003B2A96"/>
    <w:rsid w:val="003C709D"/>
    <w:rsid w:val="003C7FC6"/>
    <w:rsid w:val="003D6899"/>
    <w:rsid w:val="003D73ED"/>
    <w:rsid w:val="003E4518"/>
    <w:rsid w:val="003F239B"/>
    <w:rsid w:val="00400DCA"/>
    <w:rsid w:val="00404E96"/>
    <w:rsid w:val="00405280"/>
    <w:rsid w:val="0041274F"/>
    <w:rsid w:val="00415699"/>
    <w:rsid w:val="00415A19"/>
    <w:rsid w:val="00417ECC"/>
    <w:rsid w:val="00421CBA"/>
    <w:rsid w:val="00425F8D"/>
    <w:rsid w:val="00427B4E"/>
    <w:rsid w:val="00431C16"/>
    <w:rsid w:val="00432360"/>
    <w:rsid w:val="0044159E"/>
    <w:rsid w:val="00441E2D"/>
    <w:rsid w:val="0044445E"/>
    <w:rsid w:val="004457FB"/>
    <w:rsid w:val="004527B6"/>
    <w:rsid w:val="00460356"/>
    <w:rsid w:val="004636CE"/>
    <w:rsid w:val="00465937"/>
    <w:rsid w:val="00473DB2"/>
    <w:rsid w:val="00475766"/>
    <w:rsid w:val="00482F16"/>
    <w:rsid w:val="004908D1"/>
    <w:rsid w:val="00493FD0"/>
    <w:rsid w:val="004975B7"/>
    <w:rsid w:val="004A55AD"/>
    <w:rsid w:val="004B6ECF"/>
    <w:rsid w:val="004B723E"/>
    <w:rsid w:val="004C562D"/>
    <w:rsid w:val="004E52E5"/>
    <w:rsid w:val="004E5FDC"/>
    <w:rsid w:val="004E6DB7"/>
    <w:rsid w:val="004E7AC5"/>
    <w:rsid w:val="004F23AE"/>
    <w:rsid w:val="004F5CD8"/>
    <w:rsid w:val="0050261E"/>
    <w:rsid w:val="00502A3E"/>
    <w:rsid w:val="00503DD0"/>
    <w:rsid w:val="00503E59"/>
    <w:rsid w:val="0050791E"/>
    <w:rsid w:val="005128E6"/>
    <w:rsid w:val="00515DE7"/>
    <w:rsid w:val="005162C0"/>
    <w:rsid w:val="005171D7"/>
    <w:rsid w:val="00517433"/>
    <w:rsid w:val="00525C15"/>
    <w:rsid w:val="005262B2"/>
    <w:rsid w:val="00535517"/>
    <w:rsid w:val="005360F3"/>
    <w:rsid w:val="00550BAE"/>
    <w:rsid w:val="00550C71"/>
    <w:rsid w:val="0055218B"/>
    <w:rsid w:val="00556F36"/>
    <w:rsid w:val="00571C9A"/>
    <w:rsid w:val="00574983"/>
    <w:rsid w:val="005859A2"/>
    <w:rsid w:val="005863DC"/>
    <w:rsid w:val="00586906"/>
    <w:rsid w:val="00591CCE"/>
    <w:rsid w:val="00595417"/>
    <w:rsid w:val="005A3AA9"/>
    <w:rsid w:val="005A7A18"/>
    <w:rsid w:val="005B056B"/>
    <w:rsid w:val="005B6D5C"/>
    <w:rsid w:val="005B79AF"/>
    <w:rsid w:val="005C210E"/>
    <w:rsid w:val="005C64BA"/>
    <w:rsid w:val="005D1AB1"/>
    <w:rsid w:val="005D486D"/>
    <w:rsid w:val="005D6AFE"/>
    <w:rsid w:val="005E0ECD"/>
    <w:rsid w:val="005E2631"/>
    <w:rsid w:val="005F63B9"/>
    <w:rsid w:val="005F78D4"/>
    <w:rsid w:val="0060385E"/>
    <w:rsid w:val="0060508B"/>
    <w:rsid w:val="00607DC2"/>
    <w:rsid w:val="006112FF"/>
    <w:rsid w:val="00617E9B"/>
    <w:rsid w:val="00621574"/>
    <w:rsid w:val="00627B92"/>
    <w:rsid w:val="0063197C"/>
    <w:rsid w:val="00640D8D"/>
    <w:rsid w:val="00642C01"/>
    <w:rsid w:val="0064436A"/>
    <w:rsid w:val="006445E0"/>
    <w:rsid w:val="00663F2B"/>
    <w:rsid w:val="00664760"/>
    <w:rsid w:val="006657E1"/>
    <w:rsid w:val="00672EEF"/>
    <w:rsid w:val="006779C7"/>
    <w:rsid w:val="00682E3C"/>
    <w:rsid w:val="00684F79"/>
    <w:rsid w:val="00685028"/>
    <w:rsid w:val="006908D4"/>
    <w:rsid w:val="00691037"/>
    <w:rsid w:val="00692E4A"/>
    <w:rsid w:val="00694C50"/>
    <w:rsid w:val="006959DF"/>
    <w:rsid w:val="006A1727"/>
    <w:rsid w:val="006A61EF"/>
    <w:rsid w:val="006A659C"/>
    <w:rsid w:val="006A6962"/>
    <w:rsid w:val="006A7C4F"/>
    <w:rsid w:val="006B51D2"/>
    <w:rsid w:val="006C2C56"/>
    <w:rsid w:val="006C527F"/>
    <w:rsid w:val="006D1758"/>
    <w:rsid w:val="006D257A"/>
    <w:rsid w:val="006D2C77"/>
    <w:rsid w:val="006E0E84"/>
    <w:rsid w:val="006E1AF2"/>
    <w:rsid w:val="006E4DB1"/>
    <w:rsid w:val="006F0A59"/>
    <w:rsid w:val="006F1DB9"/>
    <w:rsid w:val="006F2C88"/>
    <w:rsid w:val="00712D40"/>
    <w:rsid w:val="00717BD0"/>
    <w:rsid w:val="00732D27"/>
    <w:rsid w:val="0073337A"/>
    <w:rsid w:val="0073453E"/>
    <w:rsid w:val="00734BAB"/>
    <w:rsid w:val="00736372"/>
    <w:rsid w:val="00741D3D"/>
    <w:rsid w:val="00752B0C"/>
    <w:rsid w:val="00760DF7"/>
    <w:rsid w:val="00771E0A"/>
    <w:rsid w:val="00776D9B"/>
    <w:rsid w:val="007816A5"/>
    <w:rsid w:val="00782CAE"/>
    <w:rsid w:val="00792DDE"/>
    <w:rsid w:val="00793DA3"/>
    <w:rsid w:val="00793E8B"/>
    <w:rsid w:val="0079729D"/>
    <w:rsid w:val="00797CD5"/>
    <w:rsid w:val="007A1AEF"/>
    <w:rsid w:val="007A1C5F"/>
    <w:rsid w:val="007A476A"/>
    <w:rsid w:val="007B412B"/>
    <w:rsid w:val="007B5E49"/>
    <w:rsid w:val="007C524A"/>
    <w:rsid w:val="007C5844"/>
    <w:rsid w:val="007C5C08"/>
    <w:rsid w:val="007D0A13"/>
    <w:rsid w:val="007E1CA1"/>
    <w:rsid w:val="007E6D3A"/>
    <w:rsid w:val="007F7D2E"/>
    <w:rsid w:val="00813E89"/>
    <w:rsid w:val="00816E32"/>
    <w:rsid w:val="00827809"/>
    <w:rsid w:val="00832FEC"/>
    <w:rsid w:val="00833FAF"/>
    <w:rsid w:val="00841BD3"/>
    <w:rsid w:val="00841C97"/>
    <w:rsid w:val="008465D7"/>
    <w:rsid w:val="00851C20"/>
    <w:rsid w:val="00852E79"/>
    <w:rsid w:val="008618EE"/>
    <w:rsid w:val="00861B25"/>
    <w:rsid w:val="00861CEC"/>
    <w:rsid w:val="00862316"/>
    <w:rsid w:val="00865AFF"/>
    <w:rsid w:val="008728DD"/>
    <w:rsid w:val="00873A13"/>
    <w:rsid w:val="00885890"/>
    <w:rsid w:val="00886846"/>
    <w:rsid w:val="00897288"/>
    <w:rsid w:val="00897781"/>
    <w:rsid w:val="008B0BCE"/>
    <w:rsid w:val="008B1A1B"/>
    <w:rsid w:val="008B431F"/>
    <w:rsid w:val="008B79E7"/>
    <w:rsid w:val="008B7A4F"/>
    <w:rsid w:val="008D02AB"/>
    <w:rsid w:val="008D1876"/>
    <w:rsid w:val="008D72C3"/>
    <w:rsid w:val="008D7947"/>
    <w:rsid w:val="008E44E9"/>
    <w:rsid w:val="008F0271"/>
    <w:rsid w:val="008F24E4"/>
    <w:rsid w:val="008F4B06"/>
    <w:rsid w:val="008F7BC1"/>
    <w:rsid w:val="009001AB"/>
    <w:rsid w:val="00902188"/>
    <w:rsid w:val="009120C4"/>
    <w:rsid w:val="00914480"/>
    <w:rsid w:val="00923CE1"/>
    <w:rsid w:val="0092776F"/>
    <w:rsid w:val="009322FE"/>
    <w:rsid w:val="009326C7"/>
    <w:rsid w:val="00957E84"/>
    <w:rsid w:val="0096197F"/>
    <w:rsid w:val="009773D1"/>
    <w:rsid w:val="009804C0"/>
    <w:rsid w:val="0098109B"/>
    <w:rsid w:val="00984E19"/>
    <w:rsid w:val="00995C08"/>
    <w:rsid w:val="009A4DCB"/>
    <w:rsid w:val="009A7EEC"/>
    <w:rsid w:val="009D1850"/>
    <w:rsid w:val="009D53E1"/>
    <w:rsid w:val="009E2F73"/>
    <w:rsid w:val="009E3CEC"/>
    <w:rsid w:val="009E510E"/>
    <w:rsid w:val="009E6FEF"/>
    <w:rsid w:val="009E7239"/>
    <w:rsid w:val="009F3F32"/>
    <w:rsid w:val="00A019CD"/>
    <w:rsid w:val="00A12AAE"/>
    <w:rsid w:val="00A252BD"/>
    <w:rsid w:val="00A26628"/>
    <w:rsid w:val="00A32949"/>
    <w:rsid w:val="00A3737C"/>
    <w:rsid w:val="00A41277"/>
    <w:rsid w:val="00A41429"/>
    <w:rsid w:val="00A51F93"/>
    <w:rsid w:val="00A66E6A"/>
    <w:rsid w:val="00A75FD7"/>
    <w:rsid w:val="00A83475"/>
    <w:rsid w:val="00A911F4"/>
    <w:rsid w:val="00A93B84"/>
    <w:rsid w:val="00AC11E5"/>
    <w:rsid w:val="00AC77A1"/>
    <w:rsid w:val="00AD225B"/>
    <w:rsid w:val="00B058EF"/>
    <w:rsid w:val="00B1339C"/>
    <w:rsid w:val="00B16106"/>
    <w:rsid w:val="00B25548"/>
    <w:rsid w:val="00B25935"/>
    <w:rsid w:val="00B269DC"/>
    <w:rsid w:val="00B2730E"/>
    <w:rsid w:val="00B337C0"/>
    <w:rsid w:val="00B35B1C"/>
    <w:rsid w:val="00B43415"/>
    <w:rsid w:val="00B50BEC"/>
    <w:rsid w:val="00B51432"/>
    <w:rsid w:val="00B56201"/>
    <w:rsid w:val="00B57E05"/>
    <w:rsid w:val="00B64705"/>
    <w:rsid w:val="00B74640"/>
    <w:rsid w:val="00B8563C"/>
    <w:rsid w:val="00B90B8E"/>
    <w:rsid w:val="00B92C64"/>
    <w:rsid w:val="00B96DDB"/>
    <w:rsid w:val="00BA3980"/>
    <w:rsid w:val="00BB1E04"/>
    <w:rsid w:val="00BB4395"/>
    <w:rsid w:val="00BB75E7"/>
    <w:rsid w:val="00BC1BB5"/>
    <w:rsid w:val="00BC45DA"/>
    <w:rsid w:val="00BD0193"/>
    <w:rsid w:val="00BD0209"/>
    <w:rsid w:val="00BD0779"/>
    <w:rsid w:val="00BD3720"/>
    <w:rsid w:val="00BE0F3F"/>
    <w:rsid w:val="00BF2884"/>
    <w:rsid w:val="00BF629B"/>
    <w:rsid w:val="00BF698A"/>
    <w:rsid w:val="00C075F7"/>
    <w:rsid w:val="00C111EB"/>
    <w:rsid w:val="00C118FD"/>
    <w:rsid w:val="00C12981"/>
    <w:rsid w:val="00C13129"/>
    <w:rsid w:val="00C22C58"/>
    <w:rsid w:val="00C32B77"/>
    <w:rsid w:val="00C34335"/>
    <w:rsid w:val="00C50E5F"/>
    <w:rsid w:val="00C605C6"/>
    <w:rsid w:val="00C61F60"/>
    <w:rsid w:val="00C62118"/>
    <w:rsid w:val="00C62D86"/>
    <w:rsid w:val="00C659F8"/>
    <w:rsid w:val="00C675F1"/>
    <w:rsid w:val="00C73546"/>
    <w:rsid w:val="00C7738B"/>
    <w:rsid w:val="00C77A26"/>
    <w:rsid w:val="00C8039E"/>
    <w:rsid w:val="00C83588"/>
    <w:rsid w:val="00C860E0"/>
    <w:rsid w:val="00C865F0"/>
    <w:rsid w:val="00C876CA"/>
    <w:rsid w:val="00C9528D"/>
    <w:rsid w:val="00CA1C94"/>
    <w:rsid w:val="00CA51B9"/>
    <w:rsid w:val="00CA5EB2"/>
    <w:rsid w:val="00CB10A6"/>
    <w:rsid w:val="00CB4FE0"/>
    <w:rsid w:val="00CB5814"/>
    <w:rsid w:val="00CC163F"/>
    <w:rsid w:val="00CD1F9A"/>
    <w:rsid w:val="00CD295C"/>
    <w:rsid w:val="00CE0964"/>
    <w:rsid w:val="00CF12D0"/>
    <w:rsid w:val="00CF5AB3"/>
    <w:rsid w:val="00CF7550"/>
    <w:rsid w:val="00D00C08"/>
    <w:rsid w:val="00D10614"/>
    <w:rsid w:val="00D10F2C"/>
    <w:rsid w:val="00D1110A"/>
    <w:rsid w:val="00D223F9"/>
    <w:rsid w:val="00D255F3"/>
    <w:rsid w:val="00D362D5"/>
    <w:rsid w:val="00D41E2A"/>
    <w:rsid w:val="00D42901"/>
    <w:rsid w:val="00D43304"/>
    <w:rsid w:val="00D43B78"/>
    <w:rsid w:val="00D45BAD"/>
    <w:rsid w:val="00D45DDB"/>
    <w:rsid w:val="00D50097"/>
    <w:rsid w:val="00D53433"/>
    <w:rsid w:val="00D67D82"/>
    <w:rsid w:val="00D73BDE"/>
    <w:rsid w:val="00D817FF"/>
    <w:rsid w:val="00D84F61"/>
    <w:rsid w:val="00D92229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218F"/>
    <w:rsid w:val="00DD4B9D"/>
    <w:rsid w:val="00DD6FA9"/>
    <w:rsid w:val="00DD76F0"/>
    <w:rsid w:val="00DE1226"/>
    <w:rsid w:val="00DE47B8"/>
    <w:rsid w:val="00DE7C00"/>
    <w:rsid w:val="00DF42EF"/>
    <w:rsid w:val="00E018C5"/>
    <w:rsid w:val="00E04F0D"/>
    <w:rsid w:val="00E10FD4"/>
    <w:rsid w:val="00E11807"/>
    <w:rsid w:val="00E12574"/>
    <w:rsid w:val="00E164D8"/>
    <w:rsid w:val="00E23498"/>
    <w:rsid w:val="00E2600C"/>
    <w:rsid w:val="00E44595"/>
    <w:rsid w:val="00E447B9"/>
    <w:rsid w:val="00E52408"/>
    <w:rsid w:val="00E57702"/>
    <w:rsid w:val="00E57F70"/>
    <w:rsid w:val="00E646B4"/>
    <w:rsid w:val="00E6535F"/>
    <w:rsid w:val="00E661B7"/>
    <w:rsid w:val="00E71461"/>
    <w:rsid w:val="00E7665D"/>
    <w:rsid w:val="00E80337"/>
    <w:rsid w:val="00E81242"/>
    <w:rsid w:val="00E821F8"/>
    <w:rsid w:val="00E82388"/>
    <w:rsid w:val="00E83DD3"/>
    <w:rsid w:val="00E8596E"/>
    <w:rsid w:val="00E9440D"/>
    <w:rsid w:val="00E97192"/>
    <w:rsid w:val="00EA1AD6"/>
    <w:rsid w:val="00EA435E"/>
    <w:rsid w:val="00EC1339"/>
    <w:rsid w:val="00EC7286"/>
    <w:rsid w:val="00EC7836"/>
    <w:rsid w:val="00ED320A"/>
    <w:rsid w:val="00EE0B24"/>
    <w:rsid w:val="00EE6FEF"/>
    <w:rsid w:val="00EF74FC"/>
    <w:rsid w:val="00F049D1"/>
    <w:rsid w:val="00F04BA2"/>
    <w:rsid w:val="00F131C4"/>
    <w:rsid w:val="00F15793"/>
    <w:rsid w:val="00F36432"/>
    <w:rsid w:val="00F377AB"/>
    <w:rsid w:val="00F404DA"/>
    <w:rsid w:val="00F40DDF"/>
    <w:rsid w:val="00F45FF5"/>
    <w:rsid w:val="00F522DA"/>
    <w:rsid w:val="00F700AF"/>
    <w:rsid w:val="00F729EA"/>
    <w:rsid w:val="00F820DB"/>
    <w:rsid w:val="00F834A1"/>
    <w:rsid w:val="00F84941"/>
    <w:rsid w:val="00F85F6B"/>
    <w:rsid w:val="00F95F3D"/>
    <w:rsid w:val="00F96EAD"/>
    <w:rsid w:val="00FA0D96"/>
    <w:rsid w:val="00FA0FF0"/>
    <w:rsid w:val="00FA2FF0"/>
    <w:rsid w:val="00FA6B97"/>
    <w:rsid w:val="00FA6C5C"/>
    <w:rsid w:val="00FB485F"/>
    <w:rsid w:val="00FC1B6B"/>
    <w:rsid w:val="00FC22D2"/>
    <w:rsid w:val="00FD2D17"/>
    <w:rsid w:val="00FE291C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2FEDD"/>
  <w15:chartTrackingRefBased/>
  <w15:docId w15:val="{E02E6238-75AB-42B4-8B36-C99FCE14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85028"/>
    <w:pPr>
      <w:numPr>
        <w:ilvl w:val="1"/>
      </w:numPr>
      <w:tabs>
        <w:tab w:val="clear" w:pos="1844"/>
      </w:tabs>
      <w:ind w:left="0" w:hanging="709"/>
      <w:outlineLvl w:val="1"/>
    </w:pPr>
    <w:rPr>
      <w:b w:val="0"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qFormat/>
    <w:rsid w:val="00685028"/>
    <w:pPr>
      <w:numPr>
        <w:ilvl w:val="2"/>
      </w:numPr>
      <w:tabs>
        <w:tab w:val="clear" w:pos="1134"/>
      </w:tabs>
      <w:ind w:left="0" w:hanging="709"/>
      <w:outlineLvl w:val="2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685028"/>
    <w:pPr>
      <w:numPr>
        <w:numId w:val="14"/>
      </w:numPr>
    </w:pPr>
    <w:rPr>
      <w:sz w:val="24"/>
    </w:rPr>
  </w:style>
  <w:style w:type="character" w:customStyle="1" w:styleId="Odrazka1Char">
    <w:name w:val="Odrazka 1 Char"/>
    <w:link w:val="Odrazka1"/>
    <w:rsid w:val="00685028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685028"/>
    <w:pPr>
      <w:numPr>
        <w:ilvl w:val="1"/>
      </w:numPr>
    </w:pPr>
  </w:style>
  <w:style w:type="character" w:customStyle="1" w:styleId="Odrazka2Char">
    <w:name w:val="Odrazka 2 Char"/>
    <w:link w:val="Odrazka2"/>
    <w:rsid w:val="00685028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07DC2"/>
    <w:pPr>
      <w:spacing w:before="0" w:after="0" w:line="240" w:lineRule="auto"/>
      <w:ind w:left="720"/>
      <w:jc w:val="left"/>
    </w:pPr>
    <w:rPr>
      <w:rFonts w:eastAsiaTheme="minorHAnsi" w:cs="Calibr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201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482F16"/>
  </w:style>
  <w:style w:type="paragraph" w:styleId="Obsah1">
    <w:name w:val="toc 1"/>
    <w:basedOn w:val="Normln"/>
    <w:next w:val="Normln"/>
    <w:autoRedefine/>
    <w:uiPriority w:val="39"/>
    <w:rsid w:val="00B25935"/>
    <w:pPr>
      <w:tabs>
        <w:tab w:val="left" w:pos="660"/>
        <w:tab w:val="right" w:leader="dot" w:pos="8820"/>
      </w:tabs>
      <w:spacing w:after="100"/>
    </w:pPr>
    <w:rPr>
      <w:sz w:val="24"/>
    </w:rPr>
  </w:style>
  <w:style w:type="character" w:styleId="Odkaznakoment">
    <w:name w:val="annotation reference"/>
    <w:basedOn w:val="Standardnpsmoodstavce"/>
    <w:uiPriority w:val="99"/>
    <w:rsid w:val="00D45BAD"/>
    <w:rPr>
      <w:sz w:val="16"/>
      <w:szCs w:val="16"/>
    </w:rPr>
  </w:style>
  <w:style w:type="table" w:styleId="Mkatabulky">
    <w:name w:val="Table Grid"/>
    <w:basedOn w:val="Normlntabulka"/>
    <w:uiPriority w:val="39"/>
    <w:rsid w:val="00D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D45BAD"/>
    <w:pPr>
      <w:spacing w:before="0" w:after="160" w:line="256" w:lineRule="auto"/>
      <w:ind w:left="720"/>
      <w:contextualSpacing/>
      <w:jc w:val="left"/>
    </w:pPr>
    <w:rPr>
      <w:sz w:val="24"/>
      <w:szCs w:val="22"/>
      <w:lang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D45BAD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aliases w:val="Text poznámky pod čiarou 007,Footnote"/>
    <w:basedOn w:val="Normln"/>
    <w:link w:val="TextpoznpodarouChar"/>
    <w:uiPriority w:val="99"/>
    <w:rsid w:val="00D45BAD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poznpodarouChar">
    <w:name w:val="Text pozn. pod čarou Char"/>
    <w:aliases w:val="Text poznámky pod čiarou 007 Char,Footnote Char"/>
    <w:basedOn w:val="Standardnpsmoodstavce"/>
    <w:link w:val="Textpoznpodarou"/>
    <w:uiPriority w:val="99"/>
    <w:rsid w:val="00D45BAD"/>
    <w:rPr>
      <w:lang w:val="x-none"/>
    </w:rPr>
  </w:style>
  <w:style w:type="character" w:styleId="Znakapoznpodarou">
    <w:name w:val="footnote reference"/>
    <w:uiPriority w:val="99"/>
    <w:rsid w:val="00D45BA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5BAD"/>
    <w:rPr>
      <w:color w:val="605E5C"/>
      <w:shd w:val="clear" w:color="auto" w:fill="E1DFDD"/>
    </w:rPr>
  </w:style>
  <w:style w:type="paragraph" w:customStyle="1" w:styleId="CM1">
    <w:name w:val="CM1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paragraph" w:customStyle="1" w:styleId="CM3">
    <w:name w:val="CM3"/>
    <w:basedOn w:val="Normln"/>
    <w:next w:val="Normln"/>
    <w:uiPriority w:val="99"/>
    <w:rsid w:val="00D45BAD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hAnsi="EUAlbertina"/>
      <w:sz w:val="24"/>
    </w:rPr>
  </w:style>
  <w:style w:type="character" w:styleId="Zdraznn">
    <w:name w:val="Emphasis"/>
    <w:basedOn w:val="Standardnpsmoodstavce"/>
    <w:uiPriority w:val="20"/>
    <w:qFormat/>
    <w:rsid w:val="00D45BAD"/>
    <w:rPr>
      <w:i/>
      <w:iCs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D45BAD"/>
    <w:rPr>
      <w:rFonts w:ascii="Calibri" w:hAnsi="Calibri" w:cs="Arial"/>
      <w:iCs/>
      <w:sz w:val="24"/>
      <w:szCs w:val="28"/>
    </w:rPr>
  </w:style>
  <w:style w:type="paragraph" w:customStyle="1" w:styleId="Default">
    <w:name w:val="Default"/>
    <w:rsid w:val="002D0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68C-B923-4006-BF88-4FC4C03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1765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118_office2017 holec</dc:creator>
  <cp:keywords/>
  <dc:description/>
  <cp:lastModifiedBy>Kowalski Pavel</cp:lastModifiedBy>
  <cp:revision>7</cp:revision>
  <cp:lastPrinted>2023-12-28T09:44:00Z</cp:lastPrinted>
  <dcterms:created xsi:type="dcterms:W3CDTF">2023-12-27T08:04:00Z</dcterms:created>
  <dcterms:modified xsi:type="dcterms:W3CDTF">2023-12-28T09:45:00Z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2023-03-08T13:45:50Z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562b1e91-7207-4830-bf13-a80eeb70092b</vt:lpwstr>
  </property>
  <property fmtid="{D5CDD505-2E9C-101B-9397-08002B2CF9AE}" pid="8" name="MSIP_Label_215ad6d0-798b-44f9-b3fd-112ad6275fb4_ContentBits">
    <vt:lpwstr>2</vt:lpwstr>
  </property>
</Properties>
</file>