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2D415" w14:textId="77777777" w:rsidR="00CA5F9C" w:rsidRDefault="00CA5F9C" w:rsidP="003A4746">
      <w:pPr>
        <w:pStyle w:val="Nadpis1"/>
        <w:spacing w:before="80" w:after="80"/>
        <w:jc w:val="center"/>
        <w:rPr>
          <w:rFonts w:cs="Arial"/>
          <w:b/>
          <w:sz w:val="20"/>
          <w:szCs w:val="20"/>
        </w:rPr>
      </w:pPr>
    </w:p>
    <w:p w14:paraId="1BDFDB25" w14:textId="77777777" w:rsidR="00CA5F9C" w:rsidRDefault="00CA5F9C" w:rsidP="003A4746">
      <w:pPr>
        <w:pStyle w:val="Nadpis1"/>
        <w:spacing w:before="80" w:after="80"/>
        <w:jc w:val="center"/>
        <w:rPr>
          <w:rFonts w:cs="Arial"/>
          <w:b/>
          <w:sz w:val="20"/>
          <w:szCs w:val="20"/>
        </w:rPr>
      </w:pPr>
    </w:p>
    <w:p w14:paraId="3498A979" w14:textId="77777777" w:rsidR="00CA5F9C" w:rsidRDefault="00CA5F9C" w:rsidP="003A4746">
      <w:pPr>
        <w:pStyle w:val="Nadpis1"/>
        <w:spacing w:before="80" w:after="80"/>
        <w:jc w:val="center"/>
        <w:rPr>
          <w:rFonts w:cs="Arial"/>
          <w:b/>
          <w:sz w:val="20"/>
          <w:szCs w:val="20"/>
        </w:rPr>
      </w:pPr>
    </w:p>
    <w:p w14:paraId="23E35FB8" w14:textId="77777777" w:rsidR="00CA5F9C" w:rsidRDefault="00CA5F9C" w:rsidP="003A4746">
      <w:pPr>
        <w:pStyle w:val="Nadpis1"/>
        <w:spacing w:before="80" w:after="80"/>
        <w:jc w:val="center"/>
        <w:rPr>
          <w:rFonts w:cs="Arial"/>
          <w:b/>
          <w:sz w:val="20"/>
          <w:szCs w:val="20"/>
        </w:rPr>
      </w:pPr>
    </w:p>
    <w:p w14:paraId="31460985" w14:textId="5FAA509C" w:rsidR="003A4746" w:rsidRPr="00EB28D1" w:rsidRDefault="003A4746" w:rsidP="003A4746">
      <w:pPr>
        <w:pStyle w:val="Nadpis1"/>
        <w:spacing w:before="80" w:after="80"/>
        <w:jc w:val="center"/>
        <w:rPr>
          <w:rFonts w:cs="Arial"/>
          <w:b/>
          <w:sz w:val="20"/>
          <w:szCs w:val="20"/>
        </w:rPr>
      </w:pPr>
      <w:r w:rsidRPr="00EB28D1">
        <w:rPr>
          <w:rFonts w:cs="Arial"/>
          <w:b/>
          <w:sz w:val="20"/>
          <w:szCs w:val="20"/>
        </w:rPr>
        <w:t>SMLOUVA O DÍLO</w:t>
      </w:r>
    </w:p>
    <w:p w14:paraId="66E8141F" w14:textId="77777777" w:rsidR="003A4746" w:rsidRPr="00EB28D1" w:rsidRDefault="003A4746" w:rsidP="003A4746">
      <w:pPr>
        <w:spacing w:before="80" w:after="80"/>
        <w:jc w:val="center"/>
        <w:rPr>
          <w:rFonts w:cs="Arial"/>
          <w:sz w:val="20"/>
          <w:szCs w:val="20"/>
        </w:rPr>
      </w:pPr>
    </w:p>
    <w:p w14:paraId="7058DD2C" w14:textId="6FCD084A" w:rsidR="003A4746" w:rsidRPr="00EB28D1" w:rsidRDefault="003A4746" w:rsidP="003A4746">
      <w:pPr>
        <w:pStyle w:val="Zkladntext3"/>
        <w:spacing w:before="80" w:after="80"/>
        <w:rPr>
          <w:rFonts w:ascii="Franklin Gothic Book" w:hAnsi="Franklin Gothic Book"/>
          <w:b/>
          <w:i/>
          <w:sz w:val="20"/>
          <w:szCs w:val="20"/>
        </w:rPr>
      </w:pPr>
      <w:r w:rsidRPr="00EB28D1">
        <w:rPr>
          <w:rFonts w:ascii="Franklin Gothic Book" w:hAnsi="Franklin Gothic Book"/>
          <w:b/>
          <w:i/>
          <w:sz w:val="20"/>
          <w:szCs w:val="20"/>
        </w:rPr>
        <w:t>uzavřená dle § 2586 a násl. zákona č. 89/2012Sb., občanský zákoník</w:t>
      </w:r>
      <w:r w:rsidR="00EB28D1" w:rsidRPr="00EB28D1">
        <w:rPr>
          <w:rFonts w:ascii="Franklin Gothic Book" w:hAnsi="Franklin Gothic Book"/>
          <w:b/>
          <w:i/>
          <w:sz w:val="20"/>
          <w:szCs w:val="20"/>
        </w:rPr>
        <w:t xml:space="preserve">, ve znění pozdějších předpisů (dále </w:t>
      </w:r>
      <w:r w:rsidR="00EB28D1">
        <w:rPr>
          <w:rFonts w:ascii="Franklin Gothic Book" w:hAnsi="Franklin Gothic Book"/>
          <w:b/>
          <w:i/>
          <w:sz w:val="20"/>
          <w:szCs w:val="20"/>
        </w:rPr>
        <w:t>o</w:t>
      </w:r>
      <w:r w:rsidR="00EB28D1" w:rsidRPr="00EB28D1">
        <w:rPr>
          <w:rFonts w:ascii="Franklin Gothic Book" w:hAnsi="Franklin Gothic Book"/>
          <w:b/>
          <w:i/>
          <w:sz w:val="20"/>
          <w:szCs w:val="20"/>
        </w:rPr>
        <w:t>bčanský zákoník)</w:t>
      </w:r>
      <w:r w:rsidRPr="00EB28D1">
        <w:rPr>
          <w:rFonts w:ascii="Franklin Gothic Book" w:hAnsi="Franklin Gothic Book"/>
          <w:b/>
          <w:i/>
          <w:sz w:val="20"/>
          <w:szCs w:val="20"/>
        </w:rPr>
        <w:t xml:space="preserve"> mezi:</w:t>
      </w:r>
    </w:p>
    <w:p w14:paraId="1C29E11D" w14:textId="77777777" w:rsidR="003A4746" w:rsidRPr="00EB28D1" w:rsidRDefault="003A4746" w:rsidP="003A4746">
      <w:pPr>
        <w:spacing w:before="80" w:after="80"/>
        <w:jc w:val="center"/>
        <w:rPr>
          <w:rFonts w:cs="Arial"/>
          <w:b/>
          <w:bCs/>
          <w:sz w:val="20"/>
          <w:szCs w:val="20"/>
        </w:rPr>
      </w:pPr>
    </w:p>
    <w:p w14:paraId="0DADE064" w14:textId="77777777" w:rsidR="003A4746" w:rsidRPr="00EB28D1" w:rsidRDefault="003A4746" w:rsidP="003A4746">
      <w:pPr>
        <w:spacing w:before="80" w:after="80"/>
        <w:jc w:val="center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>Čl. I. Smluvní strany</w:t>
      </w:r>
    </w:p>
    <w:p w14:paraId="62862169" w14:textId="77777777" w:rsidR="003A4746" w:rsidRPr="00EB28D1" w:rsidRDefault="003A4746" w:rsidP="003A4746">
      <w:pPr>
        <w:tabs>
          <w:tab w:val="left" w:pos="2340"/>
        </w:tabs>
        <w:ind w:left="2340" w:hanging="2340"/>
        <w:jc w:val="both"/>
        <w:rPr>
          <w:rFonts w:cs="Arial"/>
          <w:sz w:val="20"/>
          <w:szCs w:val="20"/>
        </w:rPr>
      </w:pPr>
      <w:r w:rsidRPr="00EB28D1">
        <w:rPr>
          <w:rFonts w:cs="Arial"/>
          <w:b/>
          <w:sz w:val="20"/>
          <w:szCs w:val="20"/>
        </w:rPr>
        <w:t>Objednatel:</w:t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b/>
          <w:sz w:val="20"/>
          <w:szCs w:val="20"/>
        </w:rPr>
        <w:t>Střední škola automobilní a informatiky</w:t>
      </w:r>
    </w:p>
    <w:p w14:paraId="4EBCA51E" w14:textId="77777777" w:rsidR="003A4746" w:rsidRPr="00EB28D1" w:rsidRDefault="003A4746" w:rsidP="003A4746">
      <w:pPr>
        <w:tabs>
          <w:tab w:val="left" w:pos="2340"/>
        </w:tabs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zastoupený: </w:t>
      </w:r>
      <w:r w:rsidRPr="00EB28D1">
        <w:rPr>
          <w:rFonts w:cs="Arial"/>
          <w:sz w:val="20"/>
          <w:szCs w:val="20"/>
        </w:rPr>
        <w:tab/>
        <w:t>Ing. Milanem Vorlem, ředitelem</w:t>
      </w:r>
    </w:p>
    <w:p w14:paraId="36173FEC" w14:textId="77777777" w:rsidR="003A4746" w:rsidRPr="00EB28D1" w:rsidRDefault="003A4746" w:rsidP="003A4746">
      <w:pPr>
        <w:tabs>
          <w:tab w:val="left" w:pos="2340"/>
        </w:tabs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se sídlem:</w:t>
      </w:r>
      <w:r w:rsidRPr="00EB28D1">
        <w:rPr>
          <w:rFonts w:cs="Arial"/>
          <w:sz w:val="20"/>
          <w:szCs w:val="20"/>
        </w:rPr>
        <w:tab/>
        <w:t>Weilova 1270/4, 102 00 Praha 15 – Hostivař</w:t>
      </w:r>
    </w:p>
    <w:p w14:paraId="34FC1A46" w14:textId="77777777" w:rsidR="003A4746" w:rsidRPr="00EB28D1" w:rsidRDefault="003A4746" w:rsidP="003A4746">
      <w:pPr>
        <w:tabs>
          <w:tab w:val="left" w:pos="2340"/>
        </w:tabs>
        <w:ind w:left="2340" w:hanging="2340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IČ: </w:t>
      </w:r>
      <w:r w:rsidRPr="00EB28D1">
        <w:rPr>
          <w:rFonts w:cs="Arial"/>
          <w:sz w:val="20"/>
          <w:szCs w:val="20"/>
        </w:rPr>
        <w:tab/>
        <w:t>00497070</w:t>
      </w:r>
    </w:p>
    <w:p w14:paraId="4688CB97" w14:textId="77777777" w:rsidR="003A4746" w:rsidRPr="00EB28D1" w:rsidRDefault="003A4746" w:rsidP="003A4746">
      <w:pPr>
        <w:tabs>
          <w:tab w:val="left" w:pos="2340"/>
        </w:tabs>
        <w:ind w:left="2340" w:hanging="2340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DIČ:</w:t>
      </w:r>
      <w:r w:rsidRPr="00EB28D1">
        <w:rPr>
          <w:rFonts w:cs="Arial"/>
          <w:sz w:val="20"/>
          <w:szCs w:val="20"/>
        </w:rPr>
        <w:tab/>
        <w:t>CZ00497070</w:t>
      </w:r>
    </w:p>
    <w:p w14:paraId="4F957778" w14:textId="07980E0D" w:rsidR="003A4746" w:rsidRPr="00EB28D1" w:rsidRDefault="003A4746" w:rsidP="003A4746">
      <w:pPr>
        <w:tabs>
          <w:tab w:val="left" w:pos="1843"/>
        </w:tabs>
        <w:spacing w:line="240" w:lineRule="atLeast"/>
        <w:rPr>
          <w:rFonts w:cs="Arial"/>
          <w:sz w:val="20"/>
          <w:szCs w:val="20"/>
        </w:rPr>
      </w:pPr>
      <w:r w:rsidRPr="00EB28D1">
        <w:rPr>
          <w:rFonts w:cs="Arial"/>
          <w:i/>
          <w:sz w:val="20"/>
          <w:szCs w:val="20"/>
        </w:rPr>
        <w:t>dále jen „objednatel“</w:t>
      </w:r>
    </w:p>
    <w:p w14:paraId="34150FFC" w14:textId="77777777" w:rsidR="003A4746" w:rsidRPr="00EB28D1" w:rsidRDefault="003A4746" w:rsidP="003A4746">
      <w:pPr>
        <w:tabs>
          <w:tab w:val="left" w:pos="2340"/>
        </w:tabs>
        <w:jc w:val="both"/>
        <w:rPr>
          <w:rFonts w:cs="Arial"/>
          <w:sz w:val="20"/>
          <w:szCs w:val="20"/>
        </w:rPr>
      </w:pPr>
    </w:p>
    <w:p w14:paraId="271304C6" w14:textId="07600E7E" w:rsidR="003A4746" w:rsidRPr="00EB28D1" w:rsidRDefault="003A4746" w:rsidP="003A4746">
      <w:pPr>
        <w:tabs>
          <w:tab w:val="left" w:pos="2340"/>
        </w:tabs>
        <w:jc w:val="both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/>
          <w:sz w:val="20"/>
          <w:szCs w:val="20"/>
        </w:rPr>
        <w:t>Zhotovitel:</w:t>
      </w:r>
      <w:r w:rsidR="001C5E7B">
        <w:rPr>
          <w:rFonts w:cs="Arial"/>
          <w:b/>
          <w:sz w:val="20"/>
          <w:szCs w:val="20"/>
        </w:rPr>
        <w:tab/>
      </w:r>
      <w:r w:rsidR="00B24AB3">
        <w:rPr>
          <w:rFonts w:cs="Arial"/>
          <w:b/>
          <w:sz w:val="20"/>
          <w:szCs w:val="20"/>
        </w:rPr>
        <w:t>ELITT stavební s.r.o.</w:t>
      </w:r>
      <w:r w:rsidR="00F82724" w:rsidRPr="00EB28D1">
        <w:rPr>
          <w:rFonts w:cs="Arial"/>
          <w:b/>
          <w:sz w:val="20"/>
          <w:szCs w:val="20"/>
        </w:rPr>
        <w:tab/>
      </w:r>
    </w:p>
    <w:p w14:paraId="1FAAEBAF" w14:textId="124194E6" w:rsidR="003A4746" w:rsidRPr="00EB28D1" w:rsidRDefault="001C39D7" w:rsidP="003A4746">
      <w:pPr>
        <w:tabs>
          <w:tab w:val="left" w:pos="2340"/>
        </w:tabs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se sídlem:</w:t>
      </w:r>
      <w:r w:rsidR="00B24AB3">
        <w:rPr>
          <w:rFonts w:cs="Arial"/>
          <w:sz w:val="20"/>
          <w:szCs w:val="20"/>
        </w:rPr>
        <w:tab/>
        <w:t>Dvorecká 1162/</w:t>
      </w:r>
      <w:proofErr w:type="gramStart"/>
      <w:r w:rsidR="00B24AB3">
        <w:rPr>
          <w:rFonts w:cs="Arial"/>
          <w:sz w:val="20"/>
          <w:szCs w:val="20"/>
        </w:rPr>
        <w:t>2a</w:t>
      </w:r>
      <w:proofErr w:type="gramEnd"/>
      <w:r w:rsidR="00F82724"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</w:p>
    <w:p w14:paraId="7B20648C" w14:textId="47B9955A" w:rsidR="003A4746" w:rsidRPr="00EB28D1" w:rsidRDefault="00D966F3" w:rsidP="003A4746">
      <w:pPr>
        <w:tabs>
          <w:tab w:val="left" w:pos="2340"/>
        </w:tabs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IČ</w:t>
      </w:r>
      <w:r w:rsidR="00EB28D1" w:rsidRPr="00EB28D1">
        <w:rPr>
          <w:rFonts w:cs="Arial"/>
          <w:sz w:val="20"/>
          <w:szCs w:val="20"/>
        </w:rPr>
        <w:t>:</w:t>
      </w:r>
      <w:r w:rsidR="00B24AB3">
        <w:rPr>
          <w:rFonts w:cs="Arial"/>
          <w:sz w:val="20"/>
          <w:szCs w:val="20"/>
        </w:rPr>
        <w:tab/>
        <w:t>06408991</w:t>
      </w:r>
    </w:p>
    <w:p w14:paraId="24BE561B" w14:textId="6EEDC100" w:rsidR="003A4746" w:rsidRPr="00EB28D1" w:rsidRDefault="00D966F3" w:rsidP="003A4746">
      <w:pPr>
        <w:tabs>
          <w:tab w:val="left" w:pos="2340"/>
        </w:tabs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DIČ:</w:t>
      </w:r>
      <w:r w:rsidR="00B24AB3">
        <w:rPr>
          <w:rFonts w:cs="Arial"/>
          <w:sz w:val="20"/>
          <w:szCs w:val="20"/>
        </w:rPr>
        <w:tab/>
        <w:t>CZ06408991</w:t>
      </w:r>
      <w:r w:rsidR="00F82724"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</w:p>
    <w:p w14:paraId="34FA1E67" w14:textId="1FE86CBA" w:rsidR="003A4746" w:rsidRPr="00EB28D1" w:rsidRDefault="003A4746" w:rsidP="003A4746">
      <w:pPr>
        <w:tabs>
          <w:tab w:val="left" w:pos="2340"/>
        </w:tabs>
        <w:ind w:left="2340" w:hanging="2340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Bank. spojení:</w:t>
      </w:r>
      <w:r w:rsidR="00B24AB3">
        <w:rPr>
          <w:rFonts w:cs="Arial"/>
          <w:sz w:val="20"/>
          <w:szCs w:val="20"/>
        </w:rPr>
        <w:tab/>
        <w:t>Raiffeisenbank a.s., č. účtu 2739519002/5500</w:t>
      </w:r>
      <w:r w:rsidR="00F82724" w:rsidRPr="00EB28D1">
        <w:rPr>
          <w:rFonts w:cs="Arial"/>
          <w:sz w:val="20"/>
          <w:szCs w:val="20"/>
        </w:rPr>
        <w:tab/>
      </w:r>
    </w:p>
    <w:p w14:paraId="4A2523DD" w14:textId="6C9714FF" w:rsidR="003A4746" w:rsidRPr="00EB28D1" w:rsidRDefault="003A4746" w:rsidP="00EB28D1">
      <w:pPr>
        <w:tabs>
          <w:tab w:val="left" w:pos="2340"/>
        </w:tabs>
        <w:ind w:left="2340" w:hanging="2340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osoba oprávněná k</w:t>
      </w:r>
      <w:r w:rsidR="004528D2" w:rsidRPr="00EB28D1">
        <w:rPr>
          <w:rFonts w:cs="Arial"/>
          <w:sz w:val="20"/>
          <w:szCs w:val="20"/>
        </w:rPr>
        <w:t> </w:t>
      </w:r>
      <w:r w:rsidRPr="00EB28D1">
        <w:rPr>
          <w:rFonts w:cs="Arial"/>
          <w:sz w:val="20"/>
          <w:szCs w:val="20"/>
        </w:rPr>
        <w:t>jednání</w:t>
      </w:r>
      <w:r w:rsidR="004528D2" w:rsidRPr="00EB28D1">
        <w:rPr>
          <w:rFonts w:cs="Arial"/>
          <w:sz w:val="20"/>
          <w:szCs w:val="20"/>
        </w:rPr>
        <w:t xml:space="preserve">: </w:t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</w:p>
    <w:p w14:paraId="0DDDAFBA" w14:textId="77777777" w:rsidR="003A4746" w:rsidRPr="00EB28D1" w:rsidRDefault="003A4746" w:rsidP="003A4746">
      <w:pPr>
        <w:tabs>
          <w:tab w:val="left" w:pos="1843"/>
        </w:tabs>
        <w:spacing w:line="240" w:lineRule="atLeast"/>
        <w:rPr>
          <w:rFonts w:cs="Arial"/>
          <w:i/>
          <w:sz w:val="20"/>
          <w:szCs w:val="20"/>
        </w:rPr>
      </w:pPr>
      <w:r w:rsidRPr="00EB28D1">
        <w:rPr>
          <w:rFonts w:cs="Arial"/>
          <w:i/>
          <w:sz w:val="20"/>
          <w:szCs w:val="20"/>
        </w:rPr>
        <w:t>dále jen „zhotovitel“</w:t>
      </w:r>
    </w:p>
    <w:p w14:paraId="723E1FA9" w14:textId="3B2DEF25" w:rsidR="00EB7717" w:rsidRPr="00EB7717" w:rsidRDefault="003A4746" w:rsidP="00EB7717">
      <w:pPr>
        <w:spacing w:before="80" w:after="80"/>
        <w:jc w:val="center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>Čl. II. Předmět a účel smlouvy</w:t>
      </w:r>
    </w:p>
    <w:p w14:paraId="09043E9F" w14:textId="44E3060D" w:rsidR="00C00DD0" w:rsidRPr="00C00DD0" w:rsidRDefault="00C00DD0" w:rsidP="00C00DD0">
      <w:pPr>
        <w:keepNext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eastAsia="Times New Roman" w:cs="Calibri"/>
          <w:sz w:val="20"/>
          <w:szCs w:val="20"/>
          <w:lang w:eastAsia="cs-CZ"/>
        </w:rPr>
      </w:pPr>
      <w:bookmarkStart w:id="0" w:name="_Hlk137042020"/>
      <w:bookmarkStart w:id="1" w:name="_Hlk71721414"/>
      <w:bookmarkStart w:id="2" w:name="_Hlk36452767"/>
      <w:bookmarkStart w:id="3" w:name="_Hlk71393940"/>
      <w:r>
        <w:rPr>
          <w:rFonts w:eastAsia="Times New Roman" w:cs="Calibri"/>
          <w:sz w:val="20"/>
          <w:szCs w:val="20"/>
          <w:lang w:eastAsia="cs-CZ"/>
        </w:rPr>
        <w:t xml:space="preserve">Smlouva </w:t>
      </w:r>
      <w:r w:rsidRPr="00C00DD0">
        <w:rPr>
          <w:rFonts w:eastAsia="Times New Roman" w:cs="Calibri"/>
          <w:sz w:val="20"/>
          <w:szCs w:val="20"/>
          <w:lang w:eastAsia="cs-CZ"/>
        </w:rPr>
        <w:t xml:space="preserve">je uzavřena na základě výsledků výběrového řízení (dále jen </w:t>
      </w:r>
      <w:r w:rsidRPr="00C00DD0">
        <w:rPr>
          <w:rFonts w:eastAsia="Times New Roman" w:cs="Calibri"/>
          <w:bCs/>
          <w:iCs/>
          <w:sz w:val="20"/>
          <w:szCs w:val="20"/>
          <w:lang w:eastAsia="cs-CZ"/>
        </w:rPr>
        <w:t>„</w:t>
      </w:r>
      <w:r>
        <w:rPr>
          <w:rFonts w:eastAsia="Times New Roman" w:cs="Calibri"/>
          <w:bCs/>
          <w:iCs/>
          <w:sz w:val="20"/>
          <w:szCs w:val="20"/>
          <w:lang w:eastAsia="cs-CZ"/>
        </w:rPr>
        <w:t>v</w:t>
      </w:r>
      <w:r w:rsidRPr="00C00DD0">
        <w:rPr>
          <w:rFonts w:eastAsia="Times New Roman" w:cs="Calibri"/>
          <w:bCs/>
          <w:iCs/>
          <w:sz w:val="20"/>
          <w:szCs w:val="20"/>
          <w:lang w:eastAsia="cs-CZ"/>
        </w:rPr>
        <w:t>ýběrové řízení“</w:t>
      </w:r>
      <w:r w:rsidRPr="00C00DD0">
        <w:rPr>
          <w:rFonts w:eastAsia="Times New Roman" w:cs="Calibri"/>
          <w:sz w:val="20"/>
          <w:szCs w:val="20"/>
          <w:lang w:eastAsia="cs-CZ"/>
        </w:rPr>
        <w:t xml:space="preserve">) na veřejnou zakázku malého rozsahu na </w:t>
      </w:r>
      <w:r>
        <w:rPr>
          <w:rFonts w:eastAsia="Times New Roman" w:cs="Calibri"/>
          <w:sz w:val="20"/>
          <w:szCs w:val="20"/>
          <w:lang w:eastAsia="cs-CZ"/>
        </w:rPr>
        <w:t>stavební práce</w:t>
      </w:r>
      <w:r w:rsidRPr="00C00DD0">
        <w:rPr>
          <w:rFonts w:eastAsia="Times New Roman" w:cs="Calibri"/>
          <w:sz w:val="20"/>
          <w:szCs w:val="20"/>
          <w:lang w:eastAsia="cs-CZ"/>
        </w:rPr>
        <w:t xml:space="preserve"> s názvem „</w:t>
      </w:r>
      <w:r>
        <w:rPr>
          <w:rFonts w:eastAsia="Times New Roman" w:cs="Calibri"/>
          <w:sz w:val="20"/>
          <w:szCs w:val="20"/>
          <w:lang w:eastAsia="cs-CZ"/>
        </w:rPr>
        <w:t xml:space="preserve">Revitalizace podlah chodeb nové budovy </w:t>
      </w:r>
      <w:r w:rsidRPr="00C00DD0">
        <w:rPr>
          <w:rFonts w:eastAsia="Times New Roman" w:cs="Calibri"/>
          <w:iCs/>
          <w:sz w:val="20"/>
          <w:szCs w:val="20"/>
          <w:lang w:eastAsia="cs-CZ"/>
        </w:rPr>
        <w:t>SŠAI“</w:t>
      </w:r>
      <w:r w:rsidRPr="00C00DD0">
        <w:rPr>
          <w:rFonts w:eastAsia="Times New Roman" w:cs="Calibri"/>
          <w:sz w:val="20"/>
          <w:szCs w:val="20"/>
          <w:lang w:eastAsia="cs-CZ"/>
        </w:rPr>
        <w:t xml:space="preserve"> (dále jen „</w:t>
      </w:r>
      <w:r>
        <w:rPr>
          <w:rFonts w:eastAsia="Times New Roman" w:cs="Calibri"/>
          <w:sz w:val="20"/>
          <w:szCs w:val="20"/>
          <w:lang w:eastAsia="cs-CZ"/>
        </w:rPr>
        <w:t>v</w:t>
      </w:r>
      <w:r w:rsidRPr="00C00DD0">
        <w:rPr>
          <w:rFonts w:eastAsia="Times New Roman" w:cs="Calibri"/>
          <w:sz w:val="20"/>
          <w:szCs w:val="20"/>
          <w:lang w:eastAsia="cs-CZ"/>
        </w:rPr>
        <w:t xml:space="preserve">eřejná zakázka“). Jednotlivá ujednání Smlouvy tak budou vykládána v souladu se zadávacími podmínkami </w:t>
      </w:r>
      <w:r>
        <w:rPr>
          <w:rFonts w:eastAsia="Times New Roman" w:cs="Calibri"/>
          <w:sz w:val="20"/>
          <w:szCs w:val="20"/>
          <w:lang w:eastAsia="cs-CZ"/>
        </w:rPr>
        <w:t>v</w:t>
      </w:r>
      <w:r w:rsidRPr="00C00DD0">
        <w:rPr>
          <w:rFonts w:eastAsia="Times New Roman" w:cs="Calibri"/>
          <w:sz w:val="20"/>
          <w:szCs w:val="20"/>
          <w:lang w:eastAsia="cs-CZ"/>
        </w:rPr>
        <w:t xml:space="preserve">eřejné zakázky a nabídkou </w:t>
      </w:r>
      <w:r>
        <w:rPr>
          <w:rFonts w:eastAsia="Times New Roman" w:cs="Calibri"/>
          <w:sz w:val="20"/>
          <w:szCs w:val="20"/>
          <w:lang w:eastAsia="cs-CZ"/>
        </w:rPr>
        <w:t>Zhotovitele</w:t>
      </w:r>
      <w:r w:rsidRPr="00C00DD0">
        <w:rPr>
          <w:rFonts w:eastAsia="Times New Roman" w:cs="Calibri"/>
          <w:sz w:val="20"/>
          <w:szCs w:val="20"/>
          <w:lang w:eastAsia="cs-CZ"/>
        </w:rPr>
        <w:t xml:space="preserve"> podanou na </w:t>
      </w:r>
      <w:r>
        <w:rPr>
          <w:rFonts w:eastAsia="Times New Roman" w:cs="Calibri"/>
          <w:sz w:val="20"/>
          <w:szCs w:val="20"/>
          <w:lang w:eastAsia="cs-CZ"/>
        </w:rPr>
        <w:t>v</w:t>
      </w:r>
      <w:r w:rsidRPr="00C00DD0">
        <w:rPr>
          <w:rFonts w:eastAsia="Times New Roman" w:cs="Calibri"/>
          <w:sz w:val="20"/>
          <w:szCs w:val="20"/>
          <w:lang w:eastAsia="cs-CZ"/>
        </w:rPr>
        <w:t>eřejnou zakázku.</w:t>
      </w:r>
    </w:p>
    <w:p w14:paraId="3471C0D9" w14:textId="77777777" w:rsidR="00C00DD0" w:rsidRDefault="00C00DD0" w:rsidP="00C00DD0">
      <w:pPr>
        <w:tabs>
          <w:tab w:val="left" w:pos="0"/>
          <w:tab w:val="left" w:pos="426"/>
        </w:tabs>
        <w:spacing w:before="80" w:after="80" w:line="240" w:lineRule="auto"/>
        <w:contextualSpacing/>
        <w:jc w:val="both"/>
        <w:rPr>
          <w:color w:val="000000" w:themeColor="text1"/>
          <w:sz w:val="20"/>
          <w:szCs w:val="20"/>
        </w:rPr>
      </w:pPr>
    </w:p>
    <w:p w14:paraId="678EDE81" w14:textId="3ACB3FF6" w:rsidR="00C00DD0" w:rsidRPr="00C00DD0" w:rsidRDefault="00C00DD0" w:rsidP="00C00DD0">
      <w:pPr>
        <w:numPr>
          <w:ilvl w:val="0"/>
          <w:numId w:val="2"/>
        </w:numPr>
        <w:tabs>
          <w:tab w:val="left" w:pos="0"/>
          <w:tab w:val="left" w:pos="426"/>
        </w:tabs>
        <w:spacing w:before="80" w:after="80" w:line="240" w:lineRule="auto"/>
        <w:contextualSpacing/>
        <w:jc w:val="both"/>
        <w:rPr>
          <w:color w:val="000000" w:themeColor="text1"/>
          <w:sz w:val="20"/>
          <w:szCs w:val="20"/>
        </w:rPr>
      </w:pPr>
      <w:r w:rsidRPr="00C00DD0">
        <w:rPr>
          <w:color w:val="000000" w:themeColor="text1"/>
          <w:sz w:val="20"/>
          <w:szCs w:val="20"/>
        </w:rPr>
        <w:t>Předmětem plnění jsou stavební, resp. udržovací práce na obnově podlah a dlažeb chodeb v jedné z budov SŠAI Weilova 1270/4, 102 00 Praha 10, označované jako „Nová budova“ (NB).</w:t>
      </w:r>
    </w:p>
    <w:p w14:paraId="2C92D774" w14:textId="018A2FAA" w:rsidR="00C00DD0" w:rsidRDefault="00C00DD0" w:rsidP="00C00DD0">
      <w:pPr>
        <w:tabs>
          <w:tab w:val="left" w:pos="0"/>
          <w:tab w:val="left" w:pos="426"/>
        </w:tabs>
        <w:spacing w:before="80" w:after="80" w:line="240" w:lineRule="auto"/>
        <w:ind w:left="360"/>
        <w:contextualSpacing/>
        <w:jc w:val="both"/>
        <w:rPr>
          <w:color w:val="000000" w:themeColor="text1"/>
          <w:sz w:val="20"/>
          <w:szCs w:val="20"/>
        </w:rPr>
      </w:pPr>
      <w:r w:rsidRPr="00C00DD0">
        <w:rPr>
          <w:color w:val="000000" w:themeColor="text1"/>
          <w:sz w:val="20"/>
          <w:szCs w:val="20"/>
        </w:rPr>
        <w:t xml:space="preserve">Objekt byl postaven v první polovině 70 let jako čtyřpodlažní. Podlahy, které mají být vyměněny, jsou původní. </w:t>
      </w:r>
    </w:p>
    <w:p w14:paraId="4556E748" w14:textId="6EFAF4EB" w:rsidR="00C00DD0" w:rsidRPr="00C00DD0" w:rsidRDefault="00C00DD0" w:rsidP="00C00DD0">
      <w:pPr>
        <w:tabs>
          <w:tab w:val="left" w:pos="0"/>
          <w:tab w:val="left" w:pos="426"/>
        </w:tabs>
        <w:spacing w:before="80" w:after="80" w:line="240" w:lineRule="auto"/>
        <w:ind w:left="360"/>
        <w:contextualSpacing/>
        <w:jc w:val="both"/>
        <w:rPr>
          <w:color w:val="000000" w:themeColor="text1"/>
          <w:sz w:val="20"/>
          <w:szCs w:val="20"/>
        </w:rPr>
      </w:pPr>
      <w:r w:rsidRPr="00C00DD0">
        <w:rPr>
          <w:color w:val="000000" w:themeColor="text1"/>
          <w:sz w:val="20"/>
          <w:szCs w:val="20"/>
        </w:rPr>
        <w:t>Stavební úpravy spočívají ve vybourání stávající, původní podlahy (dlažby) a podkladu pod ní. Následně položení nové betonové mazaniny a montáž nové otěruvzdorné a protiskluzné dlažby.</w:t>
      </w:r>
    </w:p>
    <w:p w14:paraId="41CABA4E" w14:textId="77777777" w:rsidR="00C00DD0" w:rsidRDefault="00C00DD0" w:rsidP="00C00DD0">
      <w:pPr>
        <w:tabs>
          <w:tab w:val="left" w:pos="0"/>
          <w:tab w:val="left" w:pos="426"/>
        </w:tabs>
        <w:spacing w:before="80" w:after="80" w:line="240" w:lineRule="auto"/>
        <w:ind w:left="360"/>
        <w:contextualSpacing/>
        <w:jc w:val="both"/>
        <w:rPr>
          <w:color w:val="000000" w:themeColor="text1"/>
          <w:sz w:val="20"/>
          <w:szCs w:val="20"/>
        </w:rPr>
      </w:pPr>
    </w:p>
    <w:p w14:paraId="493D010A" w14:textId="39E0C26A" w:rsidR="000E4FBE" w:rsidRPr="00C00DD0" w:rsidRDefault="000E4FBE" w:rsidP="00C00DD0">
      <w:pPr>
        <w:tabs>
          <w:tab w:val="left" w:pos="0"/>
          <w:tab w:val="left" w:pos="426"/>
        </w:tabs>
        <w:spacing w:before="80" w:after="80" w:line="240" w:lineRule="auto"/>
        <w:ind w:left="360"/>
        <w:contextualSpacing/>
        <w:jc w:val="both"/>
        <w:rPr>
          <w:color w:val="000000" w:themeColor="text1"/>
          <w:sz w:val="20"/>
          <w:szCs w:val="20"/>
        </w:rPr>
      </w:pPr>
      <w:r w:rsidRPr="000E4FBE">
        <w:rPr>
          <w:color w:val="000000" w:themeColor="text1"/>
          <w:sz w:val="20"/>
          <w:szCs w:val="20"/>
        </w:rPr>
        <w:t>Rozsah zakázky je popsán ve specifikaci a položkovém rozpočtu předmětu plnění v Příloze č. 1a</w:t>
      </w:r>
      <w:r>
        <w:rPr>
          <w:color w:val="000000" w:themeColor="text1"/>
          <w:sz w:val="20"/>
          <w:szCs w:val="20"/>
        </w:rPr>
        <w:t xml:space="preserve">) a v nabídce zhotovitele v Příloze č. 2. </w:t>
      </w:r>
      <w:r w:rsidRPr="000E4FBE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Součástí smlouvy je také harmonogram prací zhotovitele pro 1. a 2. etapu v Příloze č. 3.</w:t>
      </w:r>
      <w:r w:rsidR="00E539B1" w:rsidRPr="000E4FBE">
        <w:rPr>
          <w:rFonts w:cs="Arial"/>
          <w:sz w:val="20"/>
          <w:szCs w:val="20"/>
        </w:rPr>
        <w:t xml:space="preserve"> </w:t>
      </w:r>
      <w:r w:rsidRPr="000E4FBE">
        <w:rPr>
          <w:rFonts w:cs="Arial"/>
          <w:sz w:val="20"/>
          <w:szCs w:val="20"/>
        </w:rPr>
        <w:t xml:space="preserve">    </w:t>
      </w:r>
      <w:bookmarkEnd w:id="0"/>
    </w:p>
    <w:bookmarkEnd w:id="1"/>
    <w:bookmarkEnd w:id="2"/>
    <w:bookmarkEnd w:id="3"/>
    <w:p w14:paraId="3E1528D9" w14:textId="3ACB231F" w:rsidR="003A4746" w:rsidRPr="00EB28D1" w:rsidRDefault="003A4746" w:rsidP="003A4746">
      <w:pPr>
        <w:pStyle w:val="Zkladntext"/>
        <w:numPr>
          <w:ilvl w:val="0"/>
          <w:numId w:val="2"/>
        </w:numPr>
        <w:overflowPunct w:val="0"/>
        <w:autoSpaceDE w:val="0"/>
        <w:autoSpaceDN w:val="0"/>
        <w:adjustRightInd w:val="0"/>
        <w:spacing w:before="80" w:after="80"/>
        <w:jc w:val="both"/>
        <w:rPr>
          <w:rFonts w:ascii="Franklin Gothic Book" w:hAnsi="Franklin Gothic Book" w:cs="Arial"/>
          <w:sz w:val="20"/>
        </w:rPr>
      </w:pPr>
      <w:r w:rsidRPr="00EB28D1">
        <w:rPr>
          <w:rFonts w:ascii="Franklin Gothic Book" w:hAnsi="Franklin Gothic Book" w:cs="Arial"/>
          <w:sz w:val="20"/>
        </w:rPr>
        <w:t xml:space="preserve">Objednatel se zavazuje dílo provedené bez vad a nedodělků převzít a zaplatit sjednanou cenu, jak je dohodnuto v čl. </w:t>
      </w:r>
      <w:r w:rsidRPr="006536F2">
        <w:rPr>
          <w:rFonts w:ascii="Franklin Gothic Book" w:hAnsi="Franklin Gothic Book" w:cs="Arial"/>
          <w:color w:val="000000" w:themeColor="text1"/>
          <w:sz w:val="20"/>
        </w:rPr>
        <w:t>I</w:t>
      </w:r>
      <w:r w:rsidR="006536F2" w:rsidRPr="006536F2">
        <w:rPr>
          <w:rFonts w:ascii="Franklin Gothic Book" w:hAnsi="Franklin Gothic Book" w:cs="Arial"/>
          <w:color w:val="000000" w:themeColor="text1"/>
          <w:sz w:val="20"/>
        </w:rPr>
        <w:t>V</w:t>
      </w:r>
      <w:r w:rsidRPr="006536F2">
        <w:rPr>
          <w:rFonts w:ascii="Franklin Gothic Book" w:hAnsi="Franklin Gothic Book" w:cs="Arial"/>
          <w:color w:val="000000" w:themeColor="text1"/>
          <w:sz w:val="20"/>
        </w:rPr>
        <w:t xml:space="preserve">. </w:t>
      </w:r>
      <w:r w:rsidRPr="00EB28D1">
        <w:rPr>
          <w:rFonts w:ascii="Franklin Gothic Book" w:hAnsi="Franklin Gothic Book" w:cs="Arial"/>
          <w:sz w:val="20"/>
        </w:rPr>
        <w:t>této smlouvy.</w:t>
      </w:r>
    </w:p>
    <w:p w14:paraId="6B24ACE1" w14:textId="4053959E" w:rsidR="003A4746" w:rsidRPr="000E7739" w:rsidRDefault="003A4746" w:rsidP="000E7739">
      <w:pPr>
        <w:pStyle w:val="Zkladntext"/>
        <w:numPr>
          <w:ilvl w:val="0"/>
          <w:numId w:val="2"/>
        </w:numPr>
        <w:overflowPunct w:val="0"/>
        <w:autoSpaceDE w:val="0"/>
        <w:autoSpaceDN w:val="0"/>
        <w:adjustRightInd w:val="0"/>
        <w:spacing w:before="80" w:after="80"/>
        <w:jc w:val="both"/>
        <w:rPr>
          <w:rFonts w:ascii="Franklin Gothic Book" w:hAnsi="Franklin Gothic Book" w:cs="Arial"/>
          <w:sz w:val="20"/>
        </w:rPr>
      </w:pPr>
      <w:r w:rsidRPr="00EB28D1">
        <w:rPr>
          <w:rFonts w:ascii="Franklin Gothic Book" w:hAnsi="Franklin Gothic Book" w:cs="Arial"/>
          <w:sz w:val="20"/>
        </w:rPr>
        <w:t xml:space="preserve">Objednatel zhotoviteli umožní na základě předchozí dohody přístup do prostor potřebných k provedení díla. </w:t>
      </w:r>
    </w:p>
    <w:p w14:paraId="7909239A" w14:textId="0F544273" w:rsidR="003A4746" w:rsidRPr="00EB28D1" w:rsidRDefault="003A4746" w:rsidP="003A4746">
      <w:pPr>
        <w:numPr>
          <w:ilvl w:val="0"/>
          <w:numId w:val="2"/>
        </w:numPr>
        <w:spacing w:before="80" w:after="80" w:line="240" w:lineRule="auto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Zhotovitel se zavazuje za podmínek uvedených v této smlouvě řádně a včas provedené dílo bez </w:t>
      </w:r>
      <w:proofErr w:type="gramStart"/>
      <w:r w:rsidRPr="00EB28D1">
        <w:rPr>
          <w:rFonts w:cs="Arial"/>
          <w:sz w:val="20"/>
          <w:szCs w:val="20"/>
        </w:rPr>
        <w:t xml:space="preserve">vad </w:t>
      </w:r>
      <w:r w:rsidR="00D966F3" w:rsidRPr="00EB28D1">
        <w:rPr>
          <w:rFonts w:cs="Arial"/>
          <w:sz w:val="20"/>
          <w:szCs w:val="20"/>
        </w:rPr>
        <w:t xml:space="preserve"> </w:t>
      </w:r>
      <w:r w:rsidRPr="00EB28D1">
        <w:rPr>
          <w:rFonts w:cs="Arial"/>
          <w:sz w:val="20"/>
          <w:szCs w:val="20"/>
        </w:rPr>
        <w:t>a</w:t>
      </w:r>
      <w:proofErr w:type="gramEnd"/>
      <w:r w:rsidRPr="00EB28D1">
        <w:rPr>
          <w:rFonts w:cs="Arial"/>
          <w:sz w:val="20"/>
          <w:szCs w:val="20"/>
        </w:rPr>
        <w:t xml:space="preserve"> nedodělků předat objednateli v termínu uvedeném </w:t>
      </w:r>
      <w:r w:rsidRPr="006536F2">
        <w:rPr>
          <w:rFonts w:cs="Arial"/>
          <w:color w:val="000000" w:themeColor="text1"/>
          <w:sz w:val="20"/>
          <w:szCs w:val="20"/>
        </w:rPr>
        <w:t>v </w:t>
      </w:r>
      <w:r w:rsidR="006536F2">
        <w:rPr>
          <w:rFonts w:cs="Arial"/>
          <w:color w:val="000000" w:themeColor="text1"/>
          <w:sz w:val="20"/>
          <w:szCs w:val="20"/>
        </w:rPr>
        <w:t>Č</w:t>
      </w:r>
      <w:r w:rsidRPr="006536F2">
        <w:rPr>
          <w:rFonts w:cs="Arial"/>
          <w:color w:val="000000" w:themeColor="text1"/>
          <w:sz w:val="20"/>
          <w:szCs w:val="20"/>
        </w:rPr>
        <w:t>l. V</w:t>
      </w:r>
      <w:r w:rsidR="006536F2" w:rsidRPr="006536F2">
        <w:rPr>
          <w:rFonts w:cs="Arial"/>
          <w:color w:val="000000" w:themeColor="text1"/>
          <w:sz w:val="20"/>
          <w:szCs w:val="20"/>
        </w:rPr>
        <w:t>I</w:t>
      </w:r>
      <w:r w:rsidRPr="006536F2">
        <w:rPr>
          <w:rFonts w:cs="Arial"/>
          <w:color w:val="000000" w:themeColor="text1"/>
          <w:sz w:val="20"/>
          <w:szCs w:val="20"/>
        </w:rPr>
        <w:t xml:space="preserve">. této </w:t>
      </w:r>
      <w:r w:rsidRPr="00EB28D1">
        <w:rPr>
          <w:rFonts w:cs="Arial"/>
          <w:sz w:val="20"/>
          <w:szCs w:val="20"/>
        </w:rPr>
        <w:t>smlouvy.</w:t>
      </w:r>
    </w:p>
    <w:p w14:paraId="2E1CCB8B" w14:textId="02E7EF3B" w:rsidR="000E7739" w:rsidRPr="000E7739" w:rsidRDefault="000E7739" w:rsidP="000E7739">
      <w:pPr>
        <w:numPr>
          <w:ilvl w:val="0"/>
          <w:numId w:val="2"/>
        </w:numPr>
        <w:spacing w:before="80" w:after="80" w:line="240" w:lineRule="auto"/>
        <w:jc w:val="both"/>
        <w:rPr>
          <w:rFonts w:cs="Arial"/>
          <w:sz w:val="20"/>
          <w:szCs w:val="20"/>
        </w:rPr>
      </w:pPr>
      <w:r w:rsidRPr="000E7739">
        <w:rPr>
          <w:rFonts w:eastAsia="Times New Roman" w:cs="Times New Roman"/>
          <w:sz w:val="20"/>
          <w:szCs w:val="20"/>
          <w:lang w:eastAsia="cs-CZ"/>
        </w:rPr>
        <w:t>Proveden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>m d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>la se rozum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Pr="000E7739">
        <w:rPr>
          <w:rFonts w:eastAsia="Times New Roman" w:cs="Cambria"/>
          <w:sz w:val="20"/>
          <w:szCs w:val="20"/>
          <w:lang w:eastAsia="cs-CZ"/>
        </w:rPr>
        <w:t>ú</w:t>
      </w:r>
      <w:r w:rsidRPr="000E7739">
        <w:rPr>
          <w:rFonts w:eastAsia="Times New Roman" w:cs="Times New Roman"/>
          <w:sz w:val="20"/>
          <w:szCs w:val="20"/>
          <w:lang w:eastAsia="cs-CZ"/>
        </w:rPr>
        <w:t>pln</w:t>
      </w:r>
      <w:r w:rsidRPr="000E7739">
        <w:rPr>
          <w:rFonts w:eastAsia="Times New Roman" w:cs="Cambria"/>
          <w:sz w:val="20"/>
          <w:szCs w:val="20"/>
          <w:lang w:eastAsia="cs-CZ"/>
        </w:rPr>
        <w:t>é</w:t>
      </w:r>
      <w:r w:rsidRPr="000E7739">
        <w:rPr>
          <w:rFonts w:eastAsia="Times New Roman" w:cs="Times New Roman"/>
          <w:sz w:val="20"/>
          <w:szCs w:val="20"/>
          <w:lang w:eastAsia="cs-CZ"/>
        </w:rPr>
        <w:t>, funk</w:t>
      </w:r>
      <w:r w:rsidRPr="000E7739">
        <w:rPr>
          <w:rFonts w:eastAsia="Times New Roman" w:cs="Cambria"/>
          <w:sz w:val="20"/>
          <w:szCs w:val="20"/>
          <w:lang w:eastAsia="cs-CZ"/>
        </w:rPr>
        <w:t>č</w:t>
      </w:r>
      <w:r w:rsidRPr="000E7739">
        <w:rPr>
          <w:rFonts w:eastAsia="Times New Roman" w:cs="Times New Roman"/>
          <w:sz w:val="20"/>
          <w:szCs w:val="20"/>
          <w:lang w:eastAsia="cs-CZ"/>
        </w:rPr>
        <w:t>n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 xml:space="preserve"> a bezvadn</w:t>
      </w:r>
      <w:r w:rsidRPr="000E7739">
        <w:rPr>
          <w:rFonts w:eastAsia="Times New Roman" w:cs="Cambria"/>
          <w:sz w:val="20"/>
          <w:szCs w:val="20"/>
          <w:lang w:eastAsia="cs-CZ"/>
        </w:rPr>
        <w:t>é</w:t>
      </w:r>
      <w:r w:rsidRPr="000E7739">
        <w:rPr>
          <w:rFonts w:eastAsia="Times New Roman" w:cs="Times New Roman"/>
          <w:sz w:val="20"/>
          <w:szCs w:val="20"/>
          <w:lang w:eastAsia="cs-CZ"/>
        </w:rPr>
        <w:t xml:space="preserve"> proveden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 xml:space="preserve"> v</w:t>
      </w:r>
      <w:r w:rsidRPr="000E7739">
        <w:rPr>
          <w:rFonts w:eastAsia="Times New Roman" w:cs="Cambria"/>
          <w:sz w:val="20"/>
          <w:szCs w:val="20"/>
          <w:lang w:eastAsia="cs-CZ"/>
        </w:rPr>
        <w:t>š</w:t>
      </w:r>
      <w:r w:rsidRPr="000E7739">
        <w:rPr>
          <w:rFonts w:eastAsia="Times New Roman" w:cs="Times New Roman"/>
          <w:sz w:val="20"/>
          <w:szCs w:val="20"/>
          <w:lang w:eastAsia="cs-CZ"/>
        </w:rPr>
        <w:t xml:space="preserve">ech </w:t>
      </w:r>
      <w:r>
        <w:rPr>
          <w:rFonts w:eastAsia="Times New Roman" w:cs="Times New Roman"/>
          <w:sz w:val="20"/>
          <w:szCs w:val="20"/>
          <w:lang w:eastAsia="cs-CZ"/>
        </w:rPr>
        <w:t>přípravných a odborných prací, souvisejících s</w:t>
      </w:r>
      <w:r w:rsidR="00B57642">
        <w:rPr>
          <w:rFonts w:eastAsia="Times New Roman" w:cs="Times New Roman"/>
          <w:sz w:val="20"/>
          <w:szCs w:val="20"/>
          <w:lang w:eastAsia="cs-CZ"/>
        </w:rPr>
        <w:t xml:space="preserve"> vybouráním původních podlah a podkladu, odbornou realizací nové podkladové vrstvy a montáží protiskluzové a otěruvzdorné </w:t>
      </w:r>
      <w:proofErr w:type="gramStart"/>
      <w:r w:rsidR="00B57642">
        <w:rPr>
          <w:rFonts w:eastAsia="Times New Roman" w:cs="Times New Roman"/>
          <w:sz w:val="20"/>
          <w:szCs w:val="20"/>
          <w:lang w:eastAsia="cs-CZ"/>
        </w:rPr>
        <w:t>dlažby</w:t>
      </w:r>
      <w:r w:rsidR="0028074B">
        <w:rPr>
          <w:rFonts w:eastAsia="Times New Roman" w:cs="Times New Roman"/>
          <w:sz w:val="20"/>
          <w:szCs w:val="20"/>
          <w:lang w:eastAsia="cs-CZ"/>
        </w:rPr>
        <w:t xml:space="preserve">, </w:t>
      </w:r>
      <w:r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Pr="000E7739">
        <w:rPr>
          <w:rFonts w:eastAsia="Times New Roman" w:cs="Times New Roman"/>
          <w:sz w:val="20"/>
          <w:szCs w:val="20"/>
          <w:lang w:eastAsia="cs-CZ"/>
        </w:rPr>
        <w:t>dod</w:t>
      </w:r>
      <w:r w:rsidRPr="000E7739">
        <w:rPr>
          <w:rFonts w:eastAsia="Times New Roman" w:cs="Cambria"/>
          <w:sz w:val="20"/>
          <w:szCs w:val="20"/>
          <w:lang w:eastAsia="cs-CZ"/>
        </w:rPr>
        <w:t>á</w:t>
      </w:r>
      <w:r w:rsidRPr="000E7739">
        <w:rPr>
          <w:rFonts w:eastAsia="Times New Roman" w:cs="Times New Roman"/>
          <w:sz w:val="20"/>
          <w:szCs w:val="20"/>
          <w:lang w:eastAsia="cs-CZ"/>
        </w:rPr>
        <w:t>vk</w:t>
      </w:r>
      <w:r>
        <w:rPr>
          <w:rFonts w:eastAsia="Times New Roman" w:cs="Times New Roman"/>
          <w:sz w:val="20"/>
          <w:szCs w:val="20"/>
          <w:lang w:eastAsia="cs-CZ"/>
        </w:rPr>
        <w:t>ami</w:t>
      </w:r>
      <w:proofErr w:type="gramEnd"/>
      <w:r w:rsidRPr="000E7739">
        <w:rPr>
          <w:rFonts w:eastAsia="Times New Roman" w:cs="Times New Roman"/>
          <w:sz w:val="20"/>
          <w:szCs w:val="20"/>
          <w:lang w:eastAsia="cs-CZ"/>
        </w:rPr>
        <w:t xml:space="preserve"> materi</w:t>
      </w:r>
      <w:r w:rsidRPr="000E7739">
        <w:rPr>
          <w:rFonts w:eastAsia="Times New Roman" w:cs="Cambria"/>
          <w:sz w:val="20"/>
          <w:szCs w:val="20"/>
          <w:lang w:eastAsia="cs-CZ"/>
        </w:rPr>
        <w:t>á</w:t>
      </w:r>
      <w:r w:rsidRPr="000E7739">
        <w:rPr>
          <w:rFonts w:eastAsia="Times New Roman" w:cs="Times New Roman"/>
          <w:sz w:val="20"/>
          <w:szCs w:val="20"/>
          <w:lang w:eastAsia="cs-CZ"/>
        </w:rPr>
        <w:t>l</w:t>
      </w:r>
      <w:r w:rsidRPr="000E7739">
        <w:rPr>
          <w:rFonts w:eastAsia="Times New Roman" w:cs="Cambria"/>
          <w:sz w:val="20"/>
          <w:szCs w:val="20"/>
          <w:lang w:eastAsia="cs-CZ"/>
        </w:rPr>
        <w:t>ů</w:t>
      </w:r>
      <w:r>
        <w:rPr>
          <w:rFonts w:eastAsia="Times New Roman" w:cs="Times New Roman"/>
          <w:sz w:val="20"/>
          <w:szCs w:val="20"/>
          <w:lang w:eastAsia="cs-CZ"/>
        </w:rPr>
        <w:t xml:space="preserve"> a </w:t>
      </w:r>
      <w:r w:rsidR="00B57642">
        <w:rPr>
          <w:rFonts w:eastAsia="Times New Roman" w:cs="Times New Roman"/>
          <w:sz w:val="20"/>
          <w:szCs w:val="20"/>
          <w:lang w:eastAsia="cs-CZ"/>
        </w:rPr>
        <w:t xml:space="preserve">odvozem (likvidací) materiálů původních </w:t>
      </w:r>
      <w:r w:rsidRPr="000E7739">
        <w:rPr>
          <w:rFonts w:eastAsia="Times New Roman" w:cs="Times New Roman"/>
          <w:sz w:val="20"/>
          <w:szCs w:val="20"/>
          <w:lang w:eastAsia="cs-CZ"/>
        </w:rPr>
        <w:t>v</w:t>
      </w:r>
      <w:r w:rsidRPr="000E7739">
        <w:rPr>
          <w:rFonts w:eastAsia="Times New Roman" w:cs="Cambria"/>
          <w:sz w:val="20"/>
          <w:szCs w:val="20"/>
          <w:lang w:eastAsia="cs-CZ"/>
        </w:rPr>
        <w:t>č</w:t>
      </w:r>
      <w:r w:rsidRPr="000E7739">
        <w:rPr>
          <w:rFonts w:eastAsia="Times New Roman" w:cs="Times New Roman"/>
          <w:sz w:val="20"/>
          <w:szCs w:val="20"/>
          <w:lang w:eastAsia="cs-CZ"/>
        </w:rPr>
        <w:t>etn</w:t>
      </w:r>
      <w:r w:rsidRPr="000E7739">
        <w:rPr>
          <w:rFonts w:eastAsia="Times New Roman" w:cs="Cambria"/>
          <w:sz w:val="20"/>
          <w:szCs w:val="20"/>
          <w:lang w:eastAsia="cs-CZ"/>
        </w:rPr>
        <w:t>ě</w:t>
      </w:r>
      <w:r w:rsidRPr="000E7739">
        <w:rPr>
          <w:rFonts w:eastAsia="Times New Roman" w:cs="Times New Roman"/>
          <w:sz w:val="20"/>
          <w:szCs w:val="20"/>
          <w:lang w:eastAsia="cs-CZ"/>
        </w:rPr>
        <w:t xml:space="preserve"> v</w:t>
      </w:r>
      <w:r w:rsidRPr="000E7739">
        <w:rPr>
          <w:rFonts w:eastAsia="Times New Roman" w:cs="Cambria"/>
          <w:sz w:val="20"/>
          <w:szCs w:val="20"/>
          <w:lang w:eastAsia="cs-CZ"/>
        </w:rPr>
        <w:t>š</w:t>
      </w:r>
      <w:r w:rsidRPr="000E7739">
        <w:rPr>
          <w:rFonts w:eastAsia="Times New Roman" w:cs="Times New Roman"/>
          <w:sz w:val="20"/>
          <w:szCs w:val="20"/>
          <w:lang w:eastAsia="cs-CZ"/>
        </w:rPr>
        <w:t xml:space="preserve">ech </w:t>
      </w:r>
      <w:r w:rsidRPr="000E7739">
        <w:rPr>
          <w:rFonts w:eastAsia="Times New Roman" w:cs="Cambria"/>
          <w:sz w:val="20"/>
          <w:szCs w:val="20"/>
          <w:lang w:eastAsia="cs-CZ"/>
        </w:rPr>
        <w:t>č</w:t>
      </w:r>
      <w:r w:rsidRPr="000E7739">
        <w:rPr>
          <w:rFonts w:eastAsia="Times New Roman" w:cs="Times New Roman"/>
          <w:sz w:val="20"/>
          <w:szCs w:val="20"/>
          <w:lang w:eastAsia="cs-CZ"/>
        </w:rPr>
        <w:t>innost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 xml:space="preserve"> spojen</w:t>
      </w:r>
      <w:r w:rsidRPr="000E7739">
        <w:rPr>
          <w:rFonts w:eastAsia="Times New Roman" w:cs="Cambria"/>
          <w:sz w:val="20"/>
          <w:szCs w:val="20"/>
          <w:lang w:eastAsia="cs-CZ"/>
        </w:rPr>
        <w:t>ý</w:t>
      </w:r>
      <w:r w:rsidRPr="000E7739">
        <w:rPr>
          <w:rFonts w:eastAsia="Times New Roman" w:cs="Times New Roman"/>
          <w:sz w:val="20"/>
          <w:szCs w:val="20"/>
          <w:lang w:eastAsia="cs-CZ"/>
        </w:rPr>
        <w:t>ch s pln</w:t>
      </w:r>
      <w:r w:rsidRPr="000E7739">
        <w:rPr>
          <w:rFonts w:eastAsia="Times New Roman" w:cs="Cambria"/>
          <w:sz w:val="20"/>
          <w:szCs w:val="20"/>
          <w:lang w:eastAsia="cs-CZ"/>
        </w:rPr>
        <w:t>ě</w:t>
      </w:r>
      <w:r w:rsidRPr="000E7739">
        <w:rPr>
          <w:rFonts w:eastAsia="Times New Roman" w:cs="Times New Roman"/>
          <w:sz w:val="20"/>
          <w:szCs w:val="20"/>
          <w:lang w:eastAsia="cs-CZ"/>
        </w:rPr>
        <w:t>n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>m p</w:t>
      </w:r>
      <w:r w:rsidRPr="000E7739">
        <w:rPr>
          <w:rFonts w:eastAsia="Times New Roman" w:cs="Cambria"/>
          <w:sz w:val="20"/>
          <w:szCs w:val="20"/>
          <w:lang w:eastAsia="cs-CZ"/>
        </w:rPr>
        <w:t>ř</w:t>
      </w:r>
      <w:r w:rsidRPr="000E7739">
        <w:rPr>
          <w:rFonts w:eastAsia="Times New Roman" w:cs="Times New Roman"/>
          <w:sz w:val="20"/>
          <w:szCs w:val="20"/>
          <w:lang w:eastAsia="cs-CZ"/>
        </w:rPr>
        <w:t>edm</w:t>
      </w:r>
      <w:r w:rsidRPr="000E7739">
        <w:rPr>
          <w:rFonts w:eastAsia="Times New Roman" w:cs="Cambria"/>
          <w:sz w:val="20"/>
          <w:szCs w:val="20"/>
          <w:lang w:eastAsia="cs-CZ"/>
        </w:rPr>
        <w:t>ě</w:t>
      </w:r>
      <w:r w:rsidRPr="000E7739">
        <w:rPr>
          <w:rFonts w:eastAsia="Times New Roman" w:cs="Times New Roman"/>
          <w:sz w:val="20"/>
          <w:szCs w:val="20"/>
          <w:lang w:eastAsia="cs-CZ"/>
        </w:rPr>
        <w:t>tu smlouvy a nezbytn</w:t>
      </w:r>
      <w:r w:rsidRPr="000E7739">
        <w:rPr>
          <w:rFonts w:eastAsia="Times New Roman" w:cs="Cambria"/>
          <w:sz w:val="20"/>
          <w:szCs w:val="20"/>
          <w:lang w:eastAsia="cs-CZ"/>
        </w:rPr>
        <w:t>ý</w:t>
      </w:r>
      <w:r w:rsidRPr="000E7739">
        <w:rPr>
          <w:rFonts w:eastAsia="Times New Roman" w:cs="Times New Roman"/>
          <w:sz w:val="20"/>
          <w:szCs w:val="20"/>
          <w:lang w:eastAsia="cs-CZ"/>
        </w:rPr>
        <w:t>ch pro uveden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 xml:space="preserve"> p</w:t>
      </w:r>
      <w:r w:rsidRPr="000E7739">
        <w:rPr>
          <w:rFonts w:eastAsia="Times New Roman" w:cs="Cambria"/>
          <w:sz w:val="20"/>
          <w:szCs w:val="20"/>
          <w:lang w:eastAsia="cs-CZ"/>
        </w:rPr>
        <w:t>ř</w:t>
      </w:r>
      <w:r w:rsidRPr="000E7739">
        <w:rPr>
          <w:rFonts w:eastAsia="Times New Roman" w:cs="Times New Roman"/>
          <w:sz w:val="20"/>
          <w:szCs w:val="20"/>
          <w:lang w:eastAsia="cs-CZ"/>
        </w:rPr>
        <w:t>edm</w:t>
      </w:r>
      <w:r w:rsidRPr="000E7739">
        <w:rPr>
          <w:rFonts w:eastAsia="Times New Roman" w:cs="Cambria"/>
          <w:sz w:val="20"/>
          <w:szCs w:val="20"/>
          <w:lang w:eastAsia="cs-CZ"/>
        </w:rPr>
        <w:t>ě</w:t>
      </w:r>
      <w:r w:rsidRPr="000E7739">
        <w:rPr>
          <w:rFonts w:eastAsia="Times New Roman" w:cs="Times New Roman"/>
          <w:sz w:val="20"/>
          <w:szCs w:val="20"/>
          <w:lang w:eastAsia="cs-CZ"/>
        </w:rPr>
        <w:t>tu d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>la do u</w:t>
      </w:r>
      <w:r w:rsidRPr="000E7739">
        <w:rPr>
          <w:rFonts w:eastAsia="Times New Roman" w:cs="Cambria"/>
          <w:sz w:val="20"/>
          <w:szCs w:val="20"/>
          <w:lang w:eastAsia="cs-CZ"/>
        </w:rPr>
        <w:t>ží</w:t>
      </w:r>
      <w:r w:rsidRPr="000E7739">
        <w:rPr>
          <w:rFonts w:eastAsia="Times New Roman" w:cs="Times New Roman"/>
          <w:sz w:val="20"/>
          <w:szCs w:val="20"/>
          <w:lang w:eastAsia="cs-CZ"/>
        </w:rPr>
        <w:t>v</w:t>
      </w:r>
      <w:r w:rsidRPr="000E7739">
        <w:rPr>
          <w:rFonts w:eastAsia="Times New Roman" w:cs="Cambria"/>
          <w:sz w:val="20"/>
          <w:szCs w:val="20"/>
          <w:lang w:eastAsia="cs-CZ"/>
        </w:rPr>
        <w:t>á</w:t>
      </w:r>
      <w:r w:rsidRPr="000E7739">
        <w:rPr>
          <w:rFonts w:eastAsia="Times New Roman" w:cs="Times New Roman"/>
          <w:sz w:val="20"/>
          <w:szCs w:val="20"/>
          <w:lang w:eastAsia="cs-CZ"/>
        </w:rPr>
        <w:t>n</w:t>
      </w:r>
      <w:r w:rsidRPr="000E7739">
        <w:rPr>
          <w:rFonts w:eastAsia="Times New Roman" w:cs="Cambria"/>
          <w:sz w:val="20"/>
          <w:szCs w:val="20"/>
          <w:lang w:eastAsia="cs-CZ"/>
        </w:rPr>
        <w:t>í</w:t>
      </w:r>
      <w:r w:rsidRPr="000E7739">
        <w:rPr>
          <w:rFonts w:eastAsia="Times New Roman" w:cs="Times New Roman"/>
          <w:sz w:val="20"/>
          <w:szCs w:val="20"/>
          <w:lang w:eastAsia="cs-CZ"/>
        </w:rPr>
        <w:t>.</w:t>
      </w:r>
    </w:p>
    <w:p w14:paraId="6EA7D27D" w14:textId="202FBB78" w:rsidR="003A4746" w:rsidRDefault="003A4746" w:rsidP="003A4746">
      <w:pPr>
        <w:numPr>
          <w:ilvl w:val="0"/>
          <w:numId w:val="2"/>
        </w:numPr>
        <w:spacing w:before="80" w:after="80" w:line="240" w:lineRule="auto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lastRenderedPageBreak/>
        <w:t xml:space="preserve">Při zpracovávání díla je zhotovitel povinen dodržovat </w:t>
      </w:r>
      <w:r w:rsidR="00F06420">
        <w:rPr>
          <w:rFonts w:cs="Arial"/>
          <w:sz w:val="20"/>
          <w:szCs w:val="20"/>
        </w:rPr>
        <w:t xml:space="preserve">ujednání této smlouvy a </w:t>
      </w:r>
      <w:r w:rsidRPr="00EB28D1">
        <w:rPr>
          <w:rFonts w:cs="Arial"/>
          <w:sz w:val="20"/>
          <w:szCs w:val="20"/>
        </w:rPr>
        <w:t>právní předpisy</w:t>
      </w:r>
      <w:r w:rsidR="00F06420">
        <w:rPr>
          <w:rFonts w:cs="Arial"/>
          <w:sz w:val="20"/>
          <w:szCs w:val="20"/>
        </w:rPr>
        <w:t xml:space="preserve"> a normy</w:t>
      </w:r>
      <w:r w:rsidRPr="00EB28D1">
        <w:rPr>
          <w:rFonts w:cs="Arial"/>
          <w:sz w:val="20"/>
          <w:szCs w:val="20"/>
        </w:rPr>
        <w:t xml:space="preserve"> ČSN</w:t>
      </w:r>
      <w:r w:rsidR="00A72642">
        <w:rPr>
          <w:rFonts w:cs="Arial"/>
          <w:sz w:val="20"/>
          <w:szCs w:val="20"/>
        </w:rPr>
        <w:t xml:space="preserve"> EN</w:t>
      </w:r>
      <w:r w:rsidR="00F06420">
        <w:rPr>
          <w:rFonts w:cs="Arial"/>
          <w:sz w:val="20"/>
          <w:szCs w:val="20"/>
        </w:rPr>
        <w:t xml:space="preserve">, ať již doporučené či právně závazné </w:t>
      </w:r>
      <w:r w:rsidRPr="00EB28D1">
        <w:rPr>
          <w:rFonts w:cs="Arial"/>
          <w:sz w:val="20"/>
          <w:szCs w:val="20"/>
        </w:rPr>
        <w:t xml:space="preserve">a řídit se předanými výchozími podklady objednatele a jeho pokyny. Zhotovitel je však povinen objednatele upozornit na nevhodnost jeho požadavků a pokynů nebo vady </w:t>
      </w:r>
      <w:r w:rsidR="003A6265">
        <w:rPr>
          <w:rFonts w:cs="Arial"/>
          <w:sz w:val="20"/>
          <w:szCs w:val="20"/>
        </w:rPr>
        <w:t>stávajícího stavebního objektu</w:t>
      </w:r>
      <w:r w:rsidRPr="00EB28D1">
        <w:rPr>
          <w:rFonts w:cs="Arial"/>
          <w:sz w:val="20"/>
          <w:szCs w:val="20"/>
        </w:rPr>
        <w:t>, jinak odpovídá za škodu tím způsobenou.</w:t>
      </w:r>
    </w:p>
    <w:p w14:paraId="0C60D233" w14:textId="1C388851" w:rsidR="00B67DD1" w:rsidRPr="00B67DD1" w:rsidRDefault="00B67DD1" w:rsidP="00B67DD1">
      <w:pPr>
        <w:numPr>
          <w:ilvl w:val="0"/>
          <w:numId w:val="2"/>
        </w:numPr>
        <w:tabs>
          <w:tab w:val="num" w:pos="502"/>
        </w:tabs>
        <w:spacing w:before="80" w:after="8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Dojde</w:t>
      </w:r>
      <w:r w:rsidRPr="00B67DD1">
        <w:rPr>
          <w:rFonts w:cs="Arial"/>
          <w:sz w:val="20"/>
          <w:szCs w:val="20"/>
        </w:rPr>
        <w:t>-li při realizaci díla k jakýmkoliv změnám, doplňkům nebo rozšíření předmětu smlouvy odsouhlaseným ve stavebním deníku nebo v zápisu z kontrolního dne, je zhotovitel povinen tyto změny neprodleně ocenit a ocenění předložit objednateli k odsouhlasení.</w:t>
      </w:r>
    </w:p>
    <w:p w14:paraId="796C9CC1" w14:textId="77777777" w:rsidR="00B67DD1" w:rsidRPr="00B67DD1" w:rsidRDefault="00B67DD1" w:rsidP="00B67DD1">
      <w:pPr>
        <w:numPr>
          <w:ilvl w:val="0"/>
          <w:numId w:val="2"/>
        </w:numPr>
        <w:tabs>
          <w:tab w:val="num" w:pos="502"/>
        </w:tabs>
        <w:spacing w:before="80" w:after="80" w:line="240" w:lineRule="auto"/>
        <w:jc w:val="both"/>
        <w:rPr>
          <w:rFonts w:cs="Arial"/>
          <w:sz w:val="20"/>
          <w:szCs w:val="20"/>
        </w:rPr>
      </w:pPr>
      <w:r w:rsidRPr="00B67DD1">
        <w:rPr>
          <w:rFonts w:cs="Arial"/>
          <w:sz w:val="20"/>
          <w:szCs w:val="20"/>
        </w:rPr>
        <w:t>Zhotovitel je povinen provést dílo vlastním jménem, na vlastní odpovědnost, na vlastní náklady a na své nebezpečí.</w:t>
      </w:r>
    </w:p>
    <w:p w14:paraId="56C69B16" w14:textId="77777777" w:rsidR="00B67DD1" w:rsidRPr="00B67DD1" w:rsidRDefault="00B67DD1" w:rsidP="00B67DD1">
      <w:pPr>
        <w:numPr>
          <w:ilvl w:val="0"/>
          <w:numId w:val="2"/>
        </w:numPr>
        <w:tabs>
          <w:tab w:val="num" w:pos="502"/>
        </w:tabs>
        <w:spacing w:before="80" w:after="80" w:line="240" w:lineRule="auto"/>
        <w:jc w:val="both"/>
        <w:rPr>
          <w:rFonts w:cs="Arial"/>
          <w:sz w:val="20"/>
          <w:szCs w:val="20"/>
        </w:rPr>
      </w:pPr>
      <w:r w:rsidRPr="00B67DD1">
        <w:rPr>
          <w:rFonts w:cs="Arial"/>
          <w:sz w:val="20"/>
          <w:szCs w:val="20"/>
        </w:rPr>
        <w:t xml:space="preserve">Zhotovitel je </w:t>
      </w:r>
      <w:proofErr w:type="spellStart"/>
      <w:r w:rsidRPr="00B67DD1">
        <w:rPr>
          <w:rFonts w:cs="Arial"/>
          <w:sz w:val="20"/>
          <w:szCs w:val="20"/>
        </w:rPr>
        <w:t>povinnen</w:t>
      </w:r>
      <w:proofErr w:type="spellEnd"/>
      <w:r w:rsidRPr="00B67DD1">
        <w:rPr>
          <w:rFonts w:cs="Arial"/>
          <w:sz w:val="20"/>
          <w:szCs w:val="20"/>
        </w:rPr>
        <w:t xml:space="preserve"> ode dne převzetí staveniště řádně vést a dokladovat stavební deník.</w:t>
      </w:r>
    </w:p>
    <w:p w14:paraId="62379DC5" w14:textId="73F8018F" w:rsidR="00B67DD1" w:rsidRPr="00EB28D1" w:rsidRDefault="00B67DD1" w:rsidP="00B67DD1">
      <w:pPr>
        <w:spacing w:before="80" w:after="80" w:line="240" w:lineRule="auto"/>
        <w:ind w:left="360"/>
        <w:jc w:val="both"/>
        <w:rPr>
          <w:rFonts w:cs="Arial"/>
          <w:sz w:val="20"/>
          <w:szCs w:val="20"/>
        </w:rPr>
      </w:pPr>
    </w:p>
    <w:p w14:paraId="07B27999" w14:textId="77777777" w:rsidR="006F15E9" w:rsidRPr="00EB28D1" w:rsidRDefault="006F15E9" w:rsidP="003A4746">
      <w:pPr>
        <w:spacing w:before="80" w:after="80"/>
        <w:jc w:val="center"/>
        <w:rPr>
          <w:rFonts w:cs="Arial"/>
          <w:b/>
          <w:bCs/>
          <w:sz w:val="20"/>
          <w:szCs w:val="20"/>
        </w:rPr>
      </w:pPr>
    </w:p>
    <w:p w14:paraId="7FD814AE" w14:textId="1F9E607B" w:rsidR="00B67DD1" w:rsidRDefault="003A4746" w:rsidP="003A4746">
      <w:pPr>
        <w:spacing w:before="80" w:after="80"/>
        <w:jc w:val="center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 xml:space="preserve">Čl. III. </w:t>
      </w:r>
    </w:p>
    <w:p w14:paraId="19E81F89" w14:textId="139872F0" w:rsidR="00B67DD1" w:rsidRDefault="00B67DD1" w:rsidP="003A4746">
      <w:pPr>
        <w:spacing w:before="80" w:after="80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Vlastnictví díla, nebezpečí škody a pojištění</w:t>
      </w:r>
    </w:p>
    <w:p w14:paraId="00A4C4B0" w14:textId="77777777" w:rsidR="00B67DD1" w:rsidRPr="00B67DD1" w:rsidRDefault="00B67DD1" w:rsidP="00B67DD1">
      <w:pPr>
        <w:numPr>
          <w:ilvl w:val="0"/>
          <w:numId w:val="21"/>
        </w:numPr>
        <w:tabs>
          <w:tab w:val="left" w:pos="0"/>
          <w:tab w:val="left" w:pos="426"/>
        </w:tabs>
        <w:spacing w:before="80" w:after="80" w:line="240" w:lineRule="auto"/>
        <w:ind w:hanging="720"/>
        <w:jc w:val="both"/>
        <w:rPr>
          <w:rFonts w:cs="Arial"/>
          <w:sz w:val="20"/>
          <w:szCs w:val="20"/>
        </w:rPr>
      </w:pPr>
      <w:r w:rsidRPr="00B67DD1">
        <w:rPr>
          <w:rFonts w:cs="Arial"/>
          <w:sz w:val="20"/>
          <w:szCs w:val="20"/>
        </w:rPr>
        <w:t>Smluvní strany se dohodly, že vlastníkem zhotovovaného předmětu díla je objednatel.</w:t>
      </w:r>
    </w:p>
    <w:p w14:paraId="4C1A3EA5" w14:textId="77777777" w:rsidR="00B67DD1" w:rsidRPr="00B67DD1" w:rsidRDefault="00B67DD1" w:rsidP="00B67DD1">
      <w:pPr>
        <w:numPr>
          <w:ilvl w:val="0"/>
          <w:numId w:val="21"/>
        </w:numPr>
        <w:tabs>
          <w:tab w:val="left" w:pos="0"/>
          <w:tab w:val="left" w:pos="426"/>
        </w:tabs>
        <w:spacing w:before="80" w:after="80" w:line="240" w:lineRule="auto"/>
        <w:ind w:left="426" w:hanging="426"/>
        <w:jc w:val="both"/>
        <w:rPr>
          <w:rFonts w:cs="Arial"/>
          <w:sz w:val="20"/>
          <w:szCs w:val="20"/>
        </w:rPr>
      </w:pPr>
      <w:r w:rsidRPr="00B67DD1">
        <w:rPr>
          <w:rFonts w:cs="Arial"/>
          <w:sz w:val="20"/>
          <w:szCs w:val="20"/>
        </w:rPr>
        <w:t>Vlastníkem zařízení staveniště, včetně používaných strojů a dalších věcí potřebných pro provedení díla, a to i těch upevněných k pozemku, je zhotovitel, který nese nebezpečí škody na těchto věcech.</w:t>
      </w:r>
    </w:p>
    <w:p w14:paraId="25E22E50" w14:textId="77777777" w:rsidR="00B67DD1" w:rsidRPr="00B67DD1" w:rsidRDefault="00B67DD1" w:rsidP="00B67DD1">
      <w:pPr>
        <w:numPr>
          <w:ilvl w:val="0"/>
          <w:numId w:val="21"/>
        </w:numPr>
        <w:tabs>
          <w:tab w:val="left" w:pos="0"/>
          <w:tab w:val="left" w:pos="426"/>
        </w:tabs>
        <w:spacing w:before="80" w:after="80" w:line="240" w:lineRule="auto"/>
        <w:ind w:hanging="720"/>
        <w:jc w:val="both"/>
        <w:rPr>
          <w:rFonts w:cs="Arial"/>
          <w:sz w:val="20"/>
          <w:szCs w:val="20"/>
        </w:rPr>
      </w:pPr>
      <w:r w:rsidRPr="00B67DD1">
        <w:rPr>
          <w:rFonts w:cs="Arial"/>
          <w:sz w:val="20"/>
          <w:szCs w:val="20"/>
        </w:rPr>
        <w:t>Nebezpečí škody nebo zničení stavby nese od počátku zhotovitel až do jejího převzetí objednatelem.</w:t>
      </w:r>
    </w:p>
    <w:p w14:paraId="7117875B" w14:textId="77777777" w:rsidR="00B67DD1" w:rsidRPr="00B67DD1" w:rsidRDefault="00B67DD1" w:rsidP="00B67DD1">
      <w:pPr>
        <w:numPr>
          <w:ilvl w:val="0"/>
          <w:numId w:val="21"/>
        </w:numPr>
        <w:tabs>
          <w:tab w:val="left" w:pos="0"/>
          <w:tab w:val="left" w:pos="426"/>
        </w:tabs>
        <w:spacing w:before="80" w:after="80" w:line="240" w:lineRule="auto"/>
        <w:ind w:left="426" w:hanging="426"/>
        <w:jc w:val="both"/>
        <w:rPr>
          <w:rFonts w:cs="Arial"/>
          <w:sz w:val="20"/>
          <w:szCs w:val="20"/>
        </w:rPr>
      </w:pPr>
      <w:r w:rsidRPr="00B67DD1">
        <w:rPr>
          <w:rFonts w:cs="Arial"/>
          <w:sz w:val="20"/>
          <w:szCs w:val="20"/>
        </w:rPr>
        <w:t>Veškeré náklady vzniklé v souvislosti s odstraňováním škod nese zhotovitel a tyto náklady nemají vliv na sjednanou cenu díla. Škodou na díle je ztráta, zničení, poškození nebo znehodnocení věci.</w:t>
      </w:r>
    </w:p>
    <w:p w14:paraId="2EB09529" w14:textId="77777777" w:rsidR="00B67DD1" w:rsidRPr="00B67DD1" w:rsidRDefault="00B67DD1" w:rsidP="00B67DD1">
      <w:pPr>
        <w:numPr>
          <w:ilvl w:val="0"/>
          <w:numId w:val="21"/>
        </w:numPr>
        <w:tabs>
          <w:tab w:val="left" w:pos="0"/>
          <w:tab w:val="left" w:pos="426"/>
        </w:tabs>
        <w:spacing w:before="80" w:after="80" w:line="240" w:lineRule="auto"/>
        <w:ind w:hanging="720"/>
        <w:jc w:val="both"/>
        <w:rPr>
          <w:rFonts w:cs="Arial"/>
          <w:sz w:val="20"/>
          <w:szCs w:val="20"/>
        </w:rPr>
      </w:pPr>
      <w:r w:rsidRPr="00B67DD1">
        <w:rPr>
          <w:rFonts w:cs="Arial"/>
          <w:sz w:val="20"/>
          <w:szCs w:val="20"/>
        </w:rPr>
        <w:t>Zhotovitel odpovídá i za škodu na díle způsobenou činností těch, kteří pro něj dílo provádějí.</w:t>
      </w:r>
    </w:p>
    <w:p w14:paraId="47571D56" w14:textId="77777777" w:rsidR="00B67DD1" w:rsidRPr="00B67DD1" w:rsidRDefault="00B67DD1" w:rsidP="00B67DD1">
      <w:pPr>
        <w:numPr>
          <w:ilvl w:val="0"/>
          <w:numId w:val="21"/>
        </w:numPr>
        <w:tabs>
          <w:tab w:val="left" w:pos="0"/>
          <w:tab w:val="left" w:pos="426"/>
        </w:tabs>
        <w:spacing w:before="80" w:after="80" w:line="240" w:lineRule="auto"/>
        <w:ind w:left="426" w:hanging="426"/>
        <w:jc w:val="both"/>
        <w:rPr>
          <w:rFonts w:cs="Arial"/>
          <w:sz w:val="20"/>
          <w:szCs w:val="20"/>
        </w:rPr>
      </w:pPr>
      <w:r w:rsidRPr="00B67DD1">
        <w:rPr>
          <w:rFonts w:cs="Arial"/>
          <w:sz w:val="20"/>
          <w:szCs w:val="20"/>
        </w:rPr>
        <w:t xml:space="preserve">Zhotovitel plně odpovídá také za škody, které vzniknou při provádění díla vlastníkům dotčených nemovitostí, objednateli, nebo jiným osobám, jejichž práva či právem chráněné zájmy mohou být prováděním díla dotčeny. </w:t>
      </w:r>
    </w:p>
    <w:p w14:paraId="740D451B" w14:textId="77777777" w:rsidR="00B67DD1" w:rsidRPr="00B67DD1" w:rsidRDefault="00B67DD1" w:rsidP="00B67DD1">
      <w:pPr>
        <w:numPr>
          <w:ilvl w:val="0"/>
          <w:numId w:val="21"/>
        </w:numPr>
        <w:tabs>
          <w:tab w:val="left" w:pos="0"/>
          <w:tab w:val="left" w:pos="426"/>
        </w:tabs>
        <w:spacing w:before="80" w:after="80" w:line="240" w:lineRule="auto"/>
        <w:ind w:left="426" w:hanging="426"/>
        <w:jc w:val="both"/>
        <w:rPr>
          <w:rFonts w:cs="Arial"/>
          <w:sz w:val="20"/>
          <w:szCs w:val="20"/>
        </w:rPr>
      </w:pPr>
      <w:r w:rsidRPr="00B67DD1">
        <w:rPr>
          <w:rFonts w:cs="Arial"/>
          <w:sz w:val="20"/>
          <w:szCs w:val="20"/>
        </w:rPr>
        <w:t>Zhotovitel je povinen při provádění díla předcházet vzniku jakýchkoliv škod. V případě, že v důsledku porušení této smlouvy nebo obecně závazných právních předpisů zhotovitelem vznikne jakákoliv škoda, nese odpovědnost za vznik škody výhradně zhotovitel.</w:t>
      </w:r>
    </w:p>
    <w:p w14:paraId="3C2106FC" w14:textId="77777777" w:rsidR="00B67DD1" w:rsidRPr="00B67DD1" w:rsidRDefault="00B67DD1" w:rsidP="00B67DD1">
      <w:pPr>
        <w:numPr>
          <w:ilvl w:val="0"/>
          <w:numId w:val="21"/>
        </w:numPr>
        <w:tabs>
          <w:tab w:val="left" w:pos="0"/>
          <w:tab w:val="left" w:pos="426"/>
        </w:tabs>
        <w:spacing w:before="80" w:after="80" w:line="240" w:lineRule="auto"/>
        <w:ind w:left="426" w:hanging="426"/>
        <w:jc w:val="both"/>
        <w:rPr>
          <w:rFonts w:cs="Arial"/>
          <w:sz w:val="20"/>
          <w:szCs w:val="20"/>
        </w:rPr>
      </w:pPr>
      <w:r w:rsidRPr="00B67DD1">
        <w:rPr>
          <w:rFonts w:cs="Arial"/>
          <w:sz w:val="20"/>
          <w:szCs w:val="20"/>
        </w:rPr>
        <w:t>Pokud činností zhotovitele dojde ke způsobení škody objednateli nebo jiným osobám z titulu opomenutí, nedbalosti nebo neplněním povinností vyplývajících z obecně závazných právních předpisů, ČSN, EN nebo jiných norem nebo vyplývajících z této smlouvy, je zhotovitel povinen bez zbytečného odkladu tuto škodu odstranit a není-li to možné, tak finančně uhradit. Veškeré náklady s tím spojené nese zhotovitel.</w:t>
      </w:r>
    </w:p>
    <w:p w14:paraId="5A15B3DB" w14:textId="05811569" w:rsidR="00B67DD1" w:rsidRPr="00B67DD1" w:rsidRDefault="00B67DD1" w:rsidP="00B67DD1">
      <w:pPr>
        <w:numPr>
          <w:ilvl w:val="0"/>
          <w:numId w:val="21"/>
        </w:numPr>
        <w:tabs>
          <w:tab w:val="left" w:pos="0"/>
          <w:tab w:val="left" w:pos="426"/>
        </w:tabs>
        <w:spacing w:before="80" w:after="80" w:line="240" w:lineRule="auto"/>
        <w:ind w:left="426" w:hanging="426"/>
        <w:jc w:val="both"/>
        <w:rPr>
          <w:rFonts w:cs="Arial"/>
          <w:sz w:val="20"/>
          <w:szCs w:val="20"/>
        </w:rPr>
      </w:pPr>
      <w:r w:rsidRPr="00B67DD1">
        <w:rPr>
          <w:rFonts w:cs="Arial"/>
          <w:sz w:val="20"/>
          <w:szCs w:val="20"/>
        </w:rPr>
        <w:t>Zhotovitel se zavazuje nejpozději při podpisu této Smlouvy mít sjednáno pojištění jako pojistník ve formě smlouvy o pojištění odpovědnosti za škodu způsobenou jeho činností včetně možných škod způsobených pracovníky zhotovitele, a dále i pojištění stavebních a montážních rizik, která mohou vzniknout v průběhu provádění díla, a to na majetku nebo újmě na zdraví způsobenou při provádění díla, a to v rozsahu pojistné</w:t>
      </w:r>
      <w:r>
        <w:rPr>
          <w:rFonts w:cs="Arial"/>
          <w:sz w:val="20"/>
          <w:szCs w:val="20"/>
        </w:rPr>
        <w:t xml:space="preserve"> </w:t>
      </w:r>
      <w:proofErr w:type="gramStart"/>
      <w:r>
        <w:rPr>
          <w:rFonts w:cs="Arial"/>
          <w:sz w:val="20"/>
          <w:szCs w:val="20"/>
        </w:rPr>
        <w:t xml:space="preserve">částky </w:t>
      </w:r>
      <w:r w:rsidRPr="00B67DD1">
        <w:rPr>
          <w:rFonts w:cs="Arial"/>
          <w:sz w:val="20"/>
          <w:szCs w:val="20"/>
        </w:rPr>
        <w:t xml:space="preserve"> nejméně</w:t>
      </w:r>
      <w:proofErr w:type="gramEnd"/>
      <w:r w:rsidRPr="00B67DD1">
        <w:rPr>
          <w:rFonts w:cs="Arial"/>
          <w:sz w:val="20"/>
          <w:szCs w:val="20"/>
        </w:rPr>
        <w:t xml:space="preserve"> ve výši</w:t>
      </w:r>
      <w:r>
        <w:rPr>
          <w:rFonts w:cs="Arial"/>
          <w:sz w:val="20"/>
          <w:szCs w:val="20"/>
        </w:rPr>
        <w:t xml:space="preserve"> ceny díla </w:t>
      </w:r>
      <w:r w:rsidRPr="006536F2">
        <w:rPr>
          <w:rFonts w:cs="Arial"/>
          <w:color w:val="000000" w:themeColor="text1"/>
          <w:sz w:val="20"/>
          <w:szCs w:val="20"/>
        </w:rPr>
        <w:t>dle Čl. IV</w:t>
      </w:r>
      <w:r w:rsidRPr="00B67DD1">
        <w:rPr>
          <w:rFonts w:cs="Arial"/>
          <w:color w:val="000000" w:themeColor="text1"/>
          <w:sz w:val="20"/>
          <w:szCs w:val="20"/>
        </w:rPr>
        <w:t xml:space="preserve">, </w:t>
      </w:r>
      <w:r w:rsidRPr="00B67DD1">
        <w:rPr>
          <w:rFonts w:cs="Arial"/>
          <w:sz w:val="20"/>
          <w:szCs w:val="20"/>
        </w:rPr>
        <w:t>dále jen „pojistná smlouva“. Zhotovitel je povinen udržovat sjednané pojištění po celou dobu provádění díla, tj. nejméně do dne předání díla bez jakýchkoliv vad a nedodělků, respektive do jejich odstranění.</w:t>
      </w:r>
    </w:p>
    <w:p w14:paraId="0DA1CF40" w14:textId="77777777" w:rsidR="00B67DD1" w:rsidRPr="00B67DD1" w:rsidRDefault="00B67DD1" w:rsidP="00B67DD1">
      <w:pPr>
        <w:numPr>
          <w:ilvl w:val="0"/>
          <w:numId w:val="21"/>
        </w:numPr>
        <w:tabs>
          <w:tab w:val="left" w:pos="0"/>
          <w:tab w:val="left" w:pos="426"/>
        </w:tabs>
        <w:spacing w:before="80" w:after="80" w:line="240" w:lineRule="auto"/>
        <w:ind w:left="426" w:hanging="426"/>
        <w:jc w:val="both"/>
        <w:rPr>
          <w:rFonts w:cs="Arial"/>
          <w:sz w:val="20"/>
          <w:szCs w:val="20"/>
        </w:rPr>
      </w:pPr>
      <w:r w:rsidRPr="00B67DD1">
        <w:rPr>
          <w:rFonts w:cs="Arial"/>
          <w:sz w:val="20"/>
          <w:szCs w:val="20"/>
        </w:rPr>
        <w:t>Nebezpečí škody na díle a na věcech dotčených zhotovováním díla nese zhotovitel až do řádného ukončení a předání provedeného díla objednateli.</w:t>
      </w:r>
    </w:p>
    <w:p w14:paraId="22E60D1E" w14:textId="6E920299" w:rsidR="00B67DD1" w:rsidRDefault="00B67DD1" w:rsidP="003A4746">
      <w:pPr>
        <w:spacing w:before="80" w:after="80"/>
        <w:jc w:val="center"/>
        <w:rPr>
          <w:rFonts w:cs="Arial"/>
          <w:b/>
          <w:bCs/>
          <w:sz w:val="20"/>
          <w:szCs w:val="20"/>
        </w:rPr>
      </w:pPr>
    </w:p>
    <w:p w14:paraId="58A8CBEA" w14:textId="014C7865" w:rsidR="00B67DD1" w:rsidRDefault="00B67DD1" w:rsidP="003A4746">
      <w:pPr>
        <w:spacing w:before="80" w:after="80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Čl. IV</w:t>
      </w:r>
    </w:p>
    <w:p w14:paraId="3742F5E1" w14:textId="3FD23F6D" w:rsidR="003A4746" w:rsidRPr="00EB28D1" w:rsidRDefault="003A4746" w:rsidP="003A4746">
      <w:pPr>
        <w:spacing w:before="80" w:after="80"/>
        <w:jc w:val="center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>Cena díla</w:t>
      </w:r>
    </w:p>
    <w:p w14:paraId="1EDF84F1" w14:textId="544561C4" w:rsidR="003A4746" w:rsidRPr="00EB28D1" w:rsidRDefault="003A4746" w:rsidP="003A4746">
      <w:pPr>
        <w:ind w:left="426" w:hanging="426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1.  </w:t>
      </w:r>
      <w:r w:rsidRPr="00EB28D1">
        <w:rPr>
          <w:rFonts w:cs="Arial"/>
          <w:sz w:val="20"/>
          <w:szCs w:val="20"/>
        </w:rPr>
        <w:tab/>
      </w:r>
      <w:r w:rsidR="000A789B" w:rsidRPr="00EB28D1">
        <w:rPr>
          <w:rFonts w:cs="Arial"/>
          <w:sz w:val="20"/>
          <w:szCs w:val="20"/>
        </w:rPr>
        <w:t xml:space="preserve">Cena díla </w:t>
      </w:r>
      <w:proofErr w:type="gramStart"/>
      <w:r w:rsidR="000A789B" w:rsidRPr="00EB28D1">
        <w:rPr>
          <w:rFonts w:cs="Arial"/>
          <w:sz w:val="20"/>
          <w:szCs w:val="20"/>
        </w:rPr>
        <w:t>činí  </w:t>
      </w:r>
      <w:r w:rsidR="00B24AB3">
        <w:rPr>
          <w:rFonts w:cs="Arial"/>
          <w:sz w:val="20"/>
          <w:szCs w:val="20"/>
        </w:rPr>
        <w:t>2.178.915</w:t>
      </w:r>
      <w:proofErr w:type="gramEnd"/>
      <w:r w:rsidR="00B24AB3">
        <w:rPr>
          <w:rFonts w:cs="Arial"/>
          <w:sz w:val="20"/>
          <w:szCs w:val="20"/>
        </w:rPr>
        <w:t xml:space="preserve">,25 </w:t>
      </w:r>
      <w:r w:rsidRPr="00EB28D1">
        <w:rPr>
          <w:rFonts w:cs="Arial"/>
          <w:sz w:val="20"/>
          <w:szCs w:val="20"/>
        </w:rPr>
        <w:t>Kč + DPH 21%</w:t>
      </w:r>
      <w:r w:rsidR="00D966F3" w:rsidRPr="00EB28D1">
        <w:rPr>
          <w:rFonts w:cs="Arial"/>
          <w:sz w:val="20"/>
          <w:szCs w:val="20"/>
        </w:rPr>
        <w:t>, cena díla s DPH činí</w:t>
      </w:r>
      <w:r w:rsidR="003A6265">
        <w:rPr>
          <w:rFonts w:cs="Arial"/>
          <w:sz w:val="20"/>
          <w:szCs w:val="20"/>
        </w:rPr>
        <w:t xml:space="preserve"> </w:t>
      </w:r>
      <w:r w:rsidR="00B24AB3">
        <w:rPr>
          <w:rFonts w:cs="Arial"/>
          <w:sz w:val="20"/>
          <w:szCs w:val="20"/>
        </w:rPr>
        <w:t>2.636.487,45</w:t>
      </w:r>
      <w:r w:rsidRPr="00EB28D1">
        <w:rPr>
          <w:rFonts w:cs="Arial"/>
          <w:sz w:val="20"/>
          <w:szCs w:val="20"/>
        </w:rPr>
        <w:t xml:space="preserve"> Kč</w:t>
      </w:r>
      <w:r w:rsidR="005C2BC6" w:rsidRPr="00EB28D1">
        <w:rPr>
          <w:rFonts w:cs="Arial"/>
          <w:sz w:val="20"/>
          <w:szCs w:val="20"/>
        </w:rPr>
        <w:t>.</w:t>
      </w:r>
    </w:p>
    <w:p w14:paraId="5706277D" w14:textId="1E078381" w:rsidR="006F15E9" w:rsidRPr="00EB28D1" w:rsidRDefault="003A4746" w:rsidP="006F15E9">
      <w:pPr>
        <w:tabs>
          <w:tab w:val="left" w:pos="9072"/>
        </w:tabs>
        <w:ind w:left="426" w:hanging="426"/>
        <w:contextualSpacing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2.</w:t>
      </w:r>
      <w:r w:rsidRPr="00EB28D1">
        <w:rPr>
          <w:rFonts w:cs="Arial"/>
          <w:sz w:val="20"/>
          <w:szCs w:val="20"/>
        </w:rPr>
        <w:tab/>
        <w:t>Dohodnutá cena zahrnuje veškeré náklady zhotovitele související s provedením díla dle této smlouvy. Sjednaná cena je cenou nejvýše přípustnou.</w:t>
      </w:r>
    </w:p>
    <w:p w14:paraId="214CA629" w14:textId="77777777" w:rsidR="006F15E9" w:rsidRPr="00EB28D1" w:rsidRDefault="006F15E9" w:rsidP="006F15E9">
      <w:pPr>
        <w:tabs>
          <w:tab w:val="left" w:pos="9072"/>
        </w:tabs>
        <w:ind w:left="426" w:hanging="426"/>
        <w:contextualSpacing/>
        <w:jc w:val="both"/>
        <w:rPr>
          <w:rFonts w:cs="Arial"/>
          <w:sz w:val="20"/>
          <w:szCs w:val="20"/>
        </w:rPr>
      </w:pPr>
    </w:p>
    <w:p w14:paraId="7CF29EF9" w14:textId="6DB37715" w:rsidR="003A4746" w:rsidRPr="00EB28D1" w:rsidRDefault="003A4746" w:rsidP="003A4746">
      <w:pPr>
        <w:spacing w:before="80" w:after="80"/>
        <w:contextualSpacing/>
        <w:jc w:val="center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>Čl. V. Platební podmínky</w:t>
      </w:r>
    </w:p>
    <w:p w14:paraId="2DF05C1D" w14:textId="692CA099" w:rsidR="00912EFC" w:rsidRPr="00912EFC" w:rsidRDefault="00912EFC" w:rsidP="00912EFC">
      <w:pPr>
        <w:pStyle w:val="Zkladntext2"/>
        <w:numPr>
          <w:ilvl w:val="0"/>
          <w:numId w:val="6"/>
        </w:numPr>
        <w:spacing w:before="80" w:after="80"/>
        <w:rPr>
          <w:rFonts w:ascii="Franklin Gothic Book" w:hAnsi="Franklin Gothic Book" w:cs="Arial"/>
          <w:bCs/>
          <w:sz w:val="20"/>
        </w:rPr>
      </w:pPr>
      <w:r w:rsidRPr="00912EFC">
        <w:rPr>
          <w:rFonts w:ascii="Franklin Gothic Book" w:hAnsi="Franklin Gothic Book" w:cs="Arial"/>
          <w:bCs/>
          <w:sz w:val="20"/>
        </w:rPr>
        <w:t>Cena díla bude hrazena na základě daňových dokladů (faktur) vystavených zhotovitelem podle splnění 1. etapy – dokončená podlaží ve 202</w:t>
      </w:r>
      <w:r w:rsidR="00860875">
        <w:rPr>
          <w:rFonts w:ascii="Franklin Gothic Book" w:hAnsi="Franklin Gothic Book" w:cs="Arial"/>
          <w:bCs/>
          <w:sz w:val="20"/>
        </w:rPr>
        <w:t>4</w:t>
      </w:r>
      <w:r w:rsidRPr="00912EFC">
        <w:rPr>
          <w:rFonts w:ascii="Franklin Gothic Book" w:hAnsi="Franklin Gothic Book" w:cs="Arial"/>
          <w:bCs/>
          <w:sz w:val="20"/>
        </w:rPr>
        <w:t xml:space="preserve"> a 2. etapy – dokončená podlaží ve 202</w:t>
      </w:r>
      <w:r w:rsidR="00860875">
        <w:rPr>
          <w:rFonts w:ascii="Franklin Gothic Book" w:hAnsi="Franklin Gothic Book" w:cs="Arial"/>
          <w:bCs/>
          <w:sz w:val="20"/>
        </w:rPr>
        <w:t>5</w:t>
      </w:r>
      <w:r w:rsidRPr="00912EFC">
        <w:rPr>
          <w:rFonts w:ascii="Franklin Gothic Book" w:hAnsi="Franklin Gothic Book" w:cs="Arial"/>
          <w:bCs/>
          <w:sz w:val="20"/>
        </w:rPr>
        <w:t xml:space="preserve">. </w:t>
      </w:r>
    </w:p>
    <w:p w14:paraId="41A7A6C6" w14:textId="5F8C7CDD" w:rsidR="00972390" w:rsidRPr="00912EFC" w:rsidRDefault="00912EFC" w:rsidP="00912EFC">
      <w:pPr>
        <w:pStyle w:val="Zkladntext2"/>
        <w:numPr>
          <w:ilvl w:val="0"/>
          <w:numId w:val="6"/>
        </w:numPr>
        <w:spacing w:before="80" w:after="80"/>
        <w:rPr>
          <w:rFonts w:ascii="Franklin Gothic Book" w:hAnsi="Franklin Gothic Book" w:cs="Arial"/>
          <w:sz w:val="20"/>
        </w:rPr>
      </w:pPr>
      <w:r w:rsidRPr="00912EFC">
        <w:rPr>
          <w:rFonts w:ascii="Franklin Gothic Book" w:hAnsi="Franklin Gothic Book" w:cs="Arial"/>
          <w:sz w:val="20"/>
        </w:rPr>
        <w:t>Smluvní strany se dohodly na</w:t>
      </w:r>
      <w:r w:rsidRPr="00912EFC">
        <w:rPr>
          <w:rFonts w:ascii="Franklin Gothic Book" w:hAnsi="Franklin Gothic Book" w:cs="Calibri"/>
          <w:bCs/>
          <w:color w:val="000000"/>
          <w:sz w:val="20"/>
        </w:rPr>
        <w:t xml:space="preserve"> úhradě ceny díla postupně formou měsíčního dílčího plnění maximálně do výše 90% ceny za dílo vč. DPH. Dílčím plněním se rozumí rozsah a cena skutečně provedených prací a dodávek uskutečněných zhotovitelem v běžném měsíci a zjištěných k poslednímu pracovnímu dni tohoto měsíce. Rozsah a cena dílčího plnění musí být potvrzena a odsouhlasena ve zjišťovacím protokolu s doloženým soupisem provedených prací a dodávek.</w:t>
      </w:r>
      <w:r w:rsidRPr="00912EFC">
        <w:rPr>
          <w:rFonts w:ascii="Franklin Gothic Book" w:hAnsi="Franklin Gothic Book" w:cs="Arial"/>
          <w:sz w:val="20"/>
        </w:rPr>
        <w:t xml:space="preserve"> </w:t>
      </w:r>
      <w:r w:rsidR="00972390" w:rsidRPr="00912EFC">
        <w:rPr>
          <w:rFonts w:ascii="Franklin Gothic Book" w:hAnsi="Franklin Gothic Book" w:cs="Arial"/>
          <w:sz w:val="20"/>
        </w:rPr>
        <w:t xml:space="preserve"> </w:t>
      </w:r>
      <w:r w:rsidR="00843A88" w:rsidRPr="00912EFC">
        <w:rPr>
          <w:rFonts w:ascii="Franklin Gothic Book" w:hAnsi="Franklin Gothic Book" w:cs="Arial"/>
          <w:sz w:val="20"/>
        </w:rPr>
        <w:t xml:space="preserve">       </w:t>
      </w:r>
    </w:p>
    <w:p w14:paraId="7E69EECA" w14:textId="77777777" w:rsidR="006F54A2" w:rsidRDefault="003A4746" w:rsidP="006F54A2">
      <w:pPr>
        <w:pStyle w:val="Zkladntext2"/>
        <w:numPr>
          <w:ilvl w:val="0"/>
          <w:numId w:val="6"/>
        </w:numPr>
        <w:spacing w:before="80" w:after="80"/>
        <w:ind w:left="425" w:hanging="425"/>
        <w:contextualSpacing/>
        <w:rPr>
          <w:rFonts w:ascii="Franklin Gothic Book" w:hAnsi="Franklin Gothic Book" w:cs="Arial"/>
          <w:sz w:val="20"/>
        </w:rPr>
      </w:pPr>
      <w:r w:rsidRPr="00EB28D1">
        <w:rPr>
          <w:rFonts w:ascii="Franklin Gothic Book" w:hAnsi="Franklin Gothic Book" w:cs="Arial"/>
          <w:sz w:val="20"/>
        </w:rPr>
        <w:t>Podkladem pro zaplacení ceny za dílo je faktura vystavená zhotovitelem po předání díla objednateli.</w:t>
      </w:r>
      <w:r w:rsidR="00972390" w:rsidRPr="00EB28D1">
        <w:rPr>
          <w:rFonts w:ascii="Franklin Gothic Book" w:hAnsi="Franklin Gothic Book" w:cs="Arial"/>
          <w:sz w:val="20"/>
        </w:rPr>
        <w:t xml:space="preserve"> Lhůta</w:t>
      </w:r>
    </w:p>
    <w:p w14:paraId="02C9B3AB" w14:textId="10339DC2" w:rsidR="003A4746" w:rsidRPr="00EB28D1" w:rsidRDefault="006F54A2" w:rsidP="006F54A2">
      <w:pPr>
        <w:pStyle w:val="Zkladntext2"/>
        <w:spacing w:before="80" w:after="80"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 xml:space="preserve">       </w:t>
      </w:r>
      <w:r w:rsidR="00972390" w:rsidRPr="00EB28D1">
        <w:rPr>
          <w:rFonts w:ascii="Franklin Gothic Book" w:hAnsi="Franklin Gothic Book" w:cs="Arial"/>
          <w:sz w:val="20"/>
        </w:rPr>
        <w:t>splatnosti je 21 kalendářních dnů od jejího doručení objednateli.</w:t>
      </w:r>
    </w:p>
    <w:p w14:paraId="36DFB08A" w14:textId="344B8B71" w:rsidR="0028074B" w:rsidRDefault="004170BE" w:rsidP="00972390">
      <w:pPr>
        <w:pStyle w:val="Odstavecseseznamem"/>
        <w:numPr>
          <w:ilvl w:val="0"/>
          <w:numId w:val="6"/>
        </w:numPr>
        <w:suppressLineNumber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0"/>
          <w:szCs w:val="20"/>
        </w:rPr>
      </w:pPr>
      <w:r w:rsidRPr="00EB28D1">
        <w:rPr>
          <w:sz w:val="20"/>
          <w:szCs w:val="20"/>
        </w:rPr>
        <w:t>Místem doručení daňového dokladu je Střední škola automobilní a informatiky Weilova 1270/4, Praha 10 –</w:t>
      </w:r>
    </w:p>
    <w:p w14:paraId="4190F5E3" w14:textId="513131C9" w:rsidR="004170BE" w:rsidRPr="00EB28D1" w:rsidRDefault="004170BE" w:rsidP="0028074B">
      <w:pPr>
        <w:pStyle w:val="Odstavecseseznamem"/>
        <w:suppressLineNumber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sz w:val="20"/>
          <w:szCs w:val="20"/>
        </w:rPr>
      </w:pPr>
      <w:r w:rsidRPr="00EB28D1">
        <w:rPr>
          <w:sz w:val="20"/>
          <w:szCs w:val="20"/>
        </w:rPr>
        <w:lastRenderedPageBreak/>
        <w:t>Hostivař, 102 00.</w:t>
      </w:r>
    </w:p>
    <w:p w14:paraId="5672A176" w14:textId="7FB14CAE" w:rsidR="006F54A2" w:rsidRPr="006F54A2" w:rsidRDefault="003A4746" w:rsidP="006F54A2">
      <w:pPr>
        <w:pStyle w:val="Zkladntext2"/>
        <w:numPr>
          <w:ilvl w:val="0"/>
          <w:numId w:val="6"/>
        </w:numPr>
        <w:tabs>
          <w:tab w:val="num" w:pos="426"/>
        </w:tabs>
        <w:spacing w:before="80" w:after="80"/>
        <w:ind w:left="426" w:hanging="426"/>
        <w:contextualSpacing/>
        <w:rPr>
          <w:rFonts w:ascii="Franklin Gothic Book" w:hAnsi="Franklin Gothic Book" w:cs="Arial"/>
          <w:sz w:val="20"/>
        </w:rPr>
      </w:pPr>
      <w:r w:rsidRPr="00EB28D1">
        <w:rPr>
          <w:rFonts w:ascii="Franklin Gothic Book" w:hAnsi="Franklin Gothic Book" w:cs="Arial"/>
          <w:sz w:val="20"/>
        </w:rPr>
        <w:t>Faktura musí mít veškeré náležitosti daňového dokladu dle zákona č. 235/2004 Sb., o dani z přidané hodnoty, ve</w:t>
      </w:r>
    </w:p>
    <w:p w14:paraId="2E13E755" w14:textId="77777777" w:rsidR="006F54A2" w:rsidRDefault="006F54A2" w:rsidP="006F54A2">
      <w:pPr>
        <w:pStyle w:val="Zkladntext2"/>
        <w:tabs>
          <w:tab w:val="num" w:pos="426"/>
        </w:tabs>
        <w:spacing w:before="80" w:after="80"/>
        <w:contextualSpacing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 xml:space="preserve">       </w:t>
      </w:r>
      <w:r w:rsidR="003A4746" w:rsidRPr="00EB28D1">
        <w:rPr>
          <w:rFonts w:ascii="Franklin Gothic Book" w:hAnsi="Franklin Gothic Book" w:cs="Arial"/>
          <w:sz w:val="20"/>
        </w:rPr>
        <w:t>znění pozdějších předpisů, zejména označení zhotovitele a objednatele, sídlo, IČ, DIČ, číslo faktury, datum</w:t>
      </w:r>
    </w:p>
    <w:p w14:paraId="09C539BB" w14:textId="77777777" w:rsidR="006F54A2" w:rsidRDefault="006F54A2" w:rsidP="006F54A2">
      <w:pPr>
        <w:pStyle w:val="Zkladntext2"/>
        <w:tabs>
          <w:tab w:val="num" w:pos="426"/>
        </w:tabs>
        <w:spacing w:before="80" w:after="80"/>
        <w:contextualSpacing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 xml:space="preserve">  </w:t>
      </w:r>
      <w:r w:rsidR="003A4746" w:rsidRPr="00EB28D1">
        <w:rPr>
          <w:rFonts w:ascii="Franklin Gothic Book" w:hAnsi="Franklin Gothic Book" w:cs="Arial"/>
          <w:sz w:val="20"/>
        </w:rPr>
        <w:t xml:space="preserve"> </w:t>
      </w:r>
      <w:r>
        <w:rPr>
          <w:rFonts w:ascii="Franklin Gothic Book" w:hAnsi="Franklin Gothic Book" w:cs="Arial"/>
          <w:sz w:val="20"/>
        </w:rPr>
        <w:t xml:space="preserve">    </w:t>
      </w:r>
      <w:r w:rsidR="003A4746" w:rsidRPr="00EB28D1">
        <w:rPr>
          <w:rFonts w:ascii="Franklin Gothic Book" w:hAnsi="Franklin Gothic Book" w:cs="Arial"/>
          <w:sz w:val="20"/>
        </w:rPr>
        <w:t>vystavení faktury, den splatnosti, označení peněžního ústavu a číslo účtu, na který se má platit, účel platby –</w:t>
      </w:r>
    </w:p>
    <w:p w14:paraId="7643C92A" w14:textId="2B0BDA30" w:rsidR="006F54A2" w:rsidRDefault="006F54A2" w:rsidP="006F54A2">
      <w:pPr>
        <w:pStyle w:val="Zkladntext2"/>
        <w:tabs>
          <w:tab w:val="num" w:pos="426"/>
        </w:tabs>
        <w:spacing w:before="80" w:after="80"/>
        <w:contextualSpacing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 xml:space="preserve">      </w:t>
      </w:r>
      <w:r w:rsidR="003A4746" w:rsidRPr="00EB28D1">
        <w:rPr>
          <w:rFonts w:ascii="Franklin Gothic Book" w:hAnsi="Franklin Gothic Book" w:cs="Arial"/>
          <w:sz w:val="20"/>
        </w:rPr>
        <w:t xml:space="preserve"> specifikaci díla, fakturovaná částka, razítko a podpis oprávněné osoby. Přílohou bude kopie protokolu s</w:t>
      </w:r>
      <w:r>
        <w:rPr>
          <w:rFonts w:ascii="Franklin Gothic Book" w:hAnsi="Franklin Gothic Book" w:cs="Arial"/>
          <w:sz w:val="20"/>
        </w:rPr>
        <w:t> </w:t>
      </w:r>
      <w:r w:rsidR="003A4746" w:rsidRPr="00EB28D1">
        <w:rPr>
          <w:rFonts w:ascii="Franklin Gothic Book" w:hAnsi="Franklin Gothic Book" w:cs="Arial"/>
          <w:sz w:val="20"/>
        </w:rPr>
        <w:t>podpisem</w:t>
      </w:r>
    </w:p>
    <w:p w14:paraId="14EAD100" w14:textId="77777777" w:rsidR="006F54A2" w:rsidRDefault="006F54A2" w:rsidP="006F54A2">
      <w:pPr>
        <w:pStyle w:val="Zkladntext2"/>
        <w:tabs>
          <w:tab w:val="num" w:pos="426"/>
        </w:tabs>
        <w:spacing w:before="80" w:after="80"/>
        <w:contextualSpacing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 xml:space="preserve">      </w:t>
      </w:r>
      <w:r w:rsidR="003A4746" w:rsidRPr="00EB28D1">
        <w:rPr>
          <w:rFonts w:ascii="Franklin Gothic Book" w:hAnsi="Franklin Gothic Book" w:cs="Arial"/>
          <w:sz w:val="20"/>
        </w:rPr>
        <w:t xml:space="preserve"> objednatele potvrzujícím převzetí díla.</w:t>
      </w:r>
    </w:p>
    <w:p w14:paraId="6CDE51C7" w14:textId="1EC8B595" w:rsidR="003A4746" w:rsidRPr="00EB28D1" w:rsidRDefault="003A4746" w:rsidP="006F54A2">
      <w:pPr>
        <w:pStyle w:val="Zkladntext2"/>
        <w:tabs>
          <w:tab w:val="num" w:pos="426"/>
        </w:tabs>
        <w:spacing w:before="80" w:after="80"/>
        <w:contextualSpacing/>
        <w:rPr>
          <w:rFonts w:ascii="Franklin Gothic Book" w:hAnsi="Franklin Gothic Book" w:cs="Arial"/>
          <w:sz w:val="20"/>
        </w:rPr>
      </w:pPr>
      <w:r w:rsidRPr="00EB28D1">
        <w:rPr>
          <w:rFonts w:ascii="Franklin Gothic Book" w:hAnsi="Franklin Gothic Book" w:cs="Arial"/>
          <w:sz w:val="20"/>
        </w:rPr>
        <w:t xml:space="preserve"> </w:t>
      </w:r>
    </w:p>
    <w:p w14:paraId="01660327" w14:textId="77777777" w:rsidR="006F54A2" w:rsidRDefault="006F54A2" w:rsidP="006F54A2">
      <w:pPr>
        <w:pStyle w:val="Zkladntext2"/>
        <w:numPr>
          <w:ilvl w:val="0"/>
          <w:numId w:val="6"/>
        </w:numPr>
        <w:tabs>
          <w:tab w:val="clear" w:pos="360"/>
          <w:tab w:val="num" w:pos="284"/>
        </w:tabs>
        <w:spacing w:before="80" w:after="80"/>
        <w:ind w:left="425" w:hanging="425"/>
        <w:contextualSpacing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 xml:space="preserve"> </w:t>
      </w:r>
      <w:r w:rsidR="003A4746" w:rsidRPr="00EB28D1">
        <w:rPr>
          <w:rFonts w:ascii="Franklin Gothic Book" w:hAnsi="Franklin Gothic Book" w:cs="Arial"/>
          <w:sz w:val="20"/>
        </w:rPr>
        <w:t xml:space="preserve">Objednatel je oprávněn doručenou fakturu ve lhůtě splatnosti zhotoviteli vrátit, jestliže vyúčtovaná cena není </w:t>
      </w:r>
    </w:p>
    <w:p w14:paraId="41CA6D7A" w14:textId="77777777" w:rsidR="006F54A2" w:rsidRDefault="006F54A2" w:rsidP="006F54A2">
      <w:pPr>
        <w:pStyle w:val="Zkladntext2"/>
        <w:spacing w:before="80" w:after="80"/>
        <w:contextualSpacing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 xml:space="preserve">       </w:t>
      </w:r>
      <w:r w:rsidR="003A4746" w:rsidRPr="00EB28D1">
        <w:rPr>
          <w:rFonts w:ascii="Franklin Gothic Book" w:hAnsi="Franklin Gothic Book" w:cs="Arial"/>
          <w:sz w:val="20"/>
        </w:rPr>
        <w:t>v souladu s cenou za provedení předmětu díla sjednanou v této smlouvě nebo faktura neobsahuje náležitosti dle</w:t>
      </w:r>
    </w:p>
    <w:p w14:paraId="1184234C" w14:textId="77777777" w:rsidR="006F54A2" w:rsidRDefault="006F54A2" w:rsidP="006F54A2">
      <w:pPr>
        <w:pStyle w:val="Zkladntext2"/>
        <w:spacing w:before="80" w:after="80"/>
        <w:contextualSpacing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 xml:space="preserve">       </w:t>
      </w:r>
      <w:r w:rsidR="003A4746" w:rsidRPr="00EB28D1">
        <w:rPr>
          <w:rFonts w:ascii="Franklin Gothic Book" w:hAnsi="Franklin Gothic Book" w:cs="Arial"/>
          <w:sz w:val="20"/>
        </w:rPr>
        <w:t>předchozího odstavce tohoto článku. Vrátí-li objednatel vadnou fakturu zhotoviteli, přestává běžet původní lhůta</w:t>
      </w:r>
    </w:p>
    <w:p w14:paraId="595A858E" w14:textId="77777777" w:rsidR="006F54A2" w:rsidRDefault="006F54A2" w:rsidP="006F54A2">
      <w:pPr>
        <w:pStyle w:val="Zkladntext2"/>
        <w:spacing w:before="80" w:after="80"/>
        <w:contextualSpacing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 xml:space="preserve">      </w:t>
      </w:r>
      <w:r w:rsidR="003A4746" w:rsidRPr="00EB28D1">
        <w:rPr>
          <w:rFonts w:ascii="Franklin Gothic Book" w:hAnsi="Franklin Gothic Book" w:cs="Arial"/>
          <w:sz w:val="20"/>
        </w:rPr>
        <w:t xml:space="preserve"> splatnosti. Nová lhůta splatnosti v délce 14 dnů začne běžet od doručení nové nebo opravené faktury. Do doby</w:t>
      </w:r>
    </w:p>
    <w:p w14:paraId="27F43E00" w14:textId="4790A5B4" w:rsidR="003A4746" w:rsidRDefault="006F54A2" w:rsidP="006F54A2">
      <w:pPr>
        <w:pStyle w:val="Zkladntext2"/>
        <w:spacing w:before="80" w:after="80"/>
        <w:contextualSpacing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 xml:space="preserve">      </w:t>
      </w:r>
      <w:r w:rsidR="003A4746" w:rsidRPr="00EB28D1">
        <w:rPr>
          <w:rFonts w:ascii="Franklin Gothic Book" w:hAnsi="Franklin Gothic Book" w:cs="Arial"/>
          <w:sz w:val="20"/>
        </w:rPr>
        <w:t xml:space="preserve"> doručení nové nebo opravené faktury není objednatel v prodlení s placením ceny za dílo.</w:t>
      </w:r>
    </w:p>
    <w:p w14:paraId="1331C5E2" w14:textId="77777777" w:rsidR="006F54A2" w:rsidRPr="00EB28D1" w:rsidRDefault="006F54A2" w:rsidP="006F54A2">
      <w:pPr>
        <w:pStyle w:val="Zkladntext2"/>
        <w:spacing w:before="80" w:after="80"/>
        <w:contextualSpacing/>
        <w:rPr>
          <w:rFonts w:ascii="Franklin Gothic Book" w:hAnsi="Franklin Gothic Book" w:cs="Arial"/>
          <w:sz w:val="20"/>
        </w:rPr>
      </w:pPr>
    </w:p>
    <w:p w14:paraId="5FFB3F78" w14:textId="4780BE9C" w:rsidR="003A4746" w:rsidRPr="00EB28D1" w:rsidRDefault="003A4746" w:rsidP="006F54A2">
      <w:pPr>
        <w:pStyle w:val="Zkladntext2"/>
        <w:numPr>
          <w:ilvl w:val="0"/>
          <w:numId w:val="6"/>
        </w:numPr>
        <w:tabs>
          <w:tab w:val="num" w:pos="426"/>
        </w:tabs>
        <w:spacing w:before="80" w:after="80"/>
        <w:rPr>
          <w:rFonts w:ascii="Franklin Gothic Book" w:hAnsi="Franklin Gothic Book" w:cs="Arial"/>
          <w:sz w:val="20"/>
        </w:rPr>
      </w:pPr>
      <w:r w:rsidRPr="00EB28D1">
        <w:rPr>
          <w:rFonts w:ascii="Franklin Gothic Book" w:hAnsi="Franklin Gothic Book" w:cs="Arial"/>
          <w:sz w:val="20"/>
        </w:rPr>
        <w:t>Povinnost zaplatit je splněna dnem odepsání částky z účtu objednatele.</w:t>
      </w:r>
    </w:p>
    <w:p w14:paraId="311D4023" w14:textId="77777777" w:rsidR="006F15E9" w:rsidRPr="00EB28D1" w:rsidRDefault="006F15E9" w:rsidP="004170BE">
      <w:pPr>
        <w:pStyle w:val="Zkladntext2"/>
        <w:spacing w:before="80" w:after="80"/>
        <w:ind w:left="720"/>
        <w:rPr>
          <w:rFonts w:ascii="Franklin Gothic Book" w:hAnsi="Franklin Gothic Book" w:cs="Arial"/>
          <w:sz w:val="20"/>
        </w:rPr>
      </w:pPr>
    </w:p>
    <w:p w14:paraId="44BEC4A5" w14:textId="18EC49E8" w:rsidR="003A4746" w:rsidRPr="00EB28D1" w:rsidRDefault="003A4746" w:rsidP="003A4746">
      <w:pPr>
        <w:spacing w:before="80" w:after="80"/>
        <w:jc w:val="center"/>
        <w:rPr>
          <w:rFonts w:cs="Arial"/>
          <w:b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>Čl. V</w:t>
      </w:r>
      <w:r w:rsidR="00B67DD1">
        <w:rPr>
          <w:rFonts w:cs="Arial"/>
          <w:b/>
          <w:bCs/>
          <w:sz w:val="20"/>
          <w:szCs w:val="20"/>
        </w:rPr>
        <w:t>I</w:t>
      </w:r>
      <w:r w:rsidRPr="00EB28D1">
        <w:rPr>
          <w:rFonts w:cs="Arial"/>
          <w:b/>
          <w:bCs/>
          <w:sz w:val="20"/>
          <w:szCs w:val="20"/>
        </w:rPr>
        <w:t xml:space="preserve">. </w:t>
      </w:r>
      <w:r w:rsidRPr="00EB28D1">
        <w:rPr>
          <w:rFonts w:cs="Arial"/>
          <w:b/>
          <w:sz w:val="20"/>
          <w:szCs w:val="20"/>
        </w:rPr>
        <w:t>Doba a místo plnění</w:t>
      </w:r>
    </w:p>
    <w:p w14:paraId="658AD6EA" w14:textId="4564C584" w:rsidR="003A4746" w:rsidRPr="00EB28D1" w:rsidRDefault="003A4746" w:rsidP="003A4746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hanging="502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Zhotovitel </w:t>
      </w:r>
      <w:r w:rsidR="0028074B">
        <w:rPr>
          <w:rFonts w:cs="Arial"/>
          <w:sz w:val="20"/>
          <w:szCs w:val="20"/>
        </w:rPr>
        <w:t>je povinen provést dílo v následujících termínech:</w:t>
      </w:r>
    </w:p>
    <w:p w14:paraId="1A63BB35" w14:textId="720F227E" w:rsidR="003A4746" w:rsidRPr="00EB28D1" w:rsidRDefault="0028074B" w:rsidP="003A4746">
      <w:pPr>
        <w:spacing w:before="80" w:after="80"/>
        <w:ind w:left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Předpokládaný termín </w:t>
      </w:r>
      <w:proofErr w:type="gramStart"/>
      <w:r>
        <w:rPr>
          <w:rFonts w:cs="Arial"/>
          <w:sz w:val="20"/>
          <w:szCs w:val="20"/>
        </w:rPr>
        <w:t>zahájení</w:t>
      </w:r>
      <w:r w:rsidR="003A4746" w:rsidRPr="00EB28D1">
        <w:rPr>
          <w:rFonts w:cs="Arial"/>
          <w:sz w:val="20"/>
          <w:szCs w:val="20"/>
        </w:rPr>
        <w:t xml:space="preserve">: </w:t>
      </w:r>
      <w:r w:rsidR="00A044D0" w:rsidRPr="00EB28D1">
        <w:rPr>
          <w:rFonts w:cs="Arial"/>
          <w:sz w:val="20"/>
          <w:szCs w:val="20"/>
        </w:rPr>
        <w:t xml:space="preserve">  </w:t>
      </w:r>
      <w:proofErr w:type="gramEnd"/>
      <w:r w:rsidR="00A044D0" w:rsidRPr="00EB28D1">
        <w:rPr>
          <w:rFonts w:cs="Arial"/>
          <w:sz w:val="20"/>
          <w:szCs w:val="20"/>
        </w:rPr>
        <w:t xml:space="preserve"> </w:t>
      </w:r>
      <w:r w:rsidR="006F15E9" w:rsidRPr="00EB28D1">
        <w:rPr>
          <w:rFonts w:cs="Arial"/>
          <w:sz w:val="20"/>
          <w:szCs w:val="20"/>
        </w:rPr>
        <w:tab/>
      </w:r>
      <w:r w:rsidR="006F15E9" w:rsidRPr="00EB28D1">
        <w:rPr>
          <w:rFonts w:cs="Arial"/>
          <w:sz w:val="20"/>
          <w:szCs w:val="20"/>
        </w:rPr>
        <w:tab/>
      </w:r>
      <w:r w:rsidR="00912EFC">
        <w:rPr>
          <w:rFonts w:cs="Arial"/>
          <w:sz w:val="20"/>
          <w:szCs w:val="20"/>
        </w:rPr>
        <w:tab/>
        <w:t>datum nabytí účinnosti smlouvy</w:t>
      </w:r>
      <w:r w:rsidR="00A044D0" w:rsidRPr="00EB28D1">
        <w:rPr>
          <w:rFonts w:cs="Arial"/>
          <w:sz w:val="20"/>
          <w:szCs w:val="20"/>
        </w:rPr>
        <w:t xml:space="preserve">  </w:t>
      </w:r>
    </w:p>
    <w:p w14:paraId="7F119ED1" w14:textId="2D45C69B" w:rsidR="003A4746" w:rsidRDefault="008A28D1" w:rsidP="003A4746">
      <w:pPr>
        <w:spacing w:before="80" w:after="80"/>
        <w:ind w:left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Požadovaný termín dokončení</w:t>
      </w:r>
      <w:r w:rsidR="00912EFC">
        <w:rPr>
          <w:rFonts w:cs="Arial"/>
          <w:sz w:val="20"/>
          <w:szCs w:val="20"/>
        </w:rPr>
        <w:t xml:space="preserve"> 1. </w:t>
      </w:r>
      <w:proofErr w:type="gramStart"/>
      <w:r w:rsidR="00912EFC">
        <w:rPr>
          <w:rFonts w:cs="Arial"/>
          <w:sz w:val="20"/>
          <w:szCs w:val="20"/>
        </w:rPr>
        <w:t>etapa</w:t>
      </w:r>
      <w:r w:rsidR="003A4746" w:rsidRPr="00EB28D1">
        <w:rPr>
          <w:rFonts w:cs="Arial"/>
          <w:sz w:val="20"/>
          <w:szCs w:val="20"/>
        </w:rPr>
        <w:t xml:space="preserve">  </w:t>
      </w:r>
      <w:r w:rsidR="006F15E9" w:rsidRPr="00EB28D1">
        <w:rPr>
          <w:rFonts w:cs="Arial"/>
          <w:sz w:val="20"/>
          <w:szCs w:val="20"/>
        </w:rPr>
        <w:tab/>
      </w:r>
      <w:proofErr w:type="gramEnd"/>
      <w:r w:rsidR="006F15E9" w:rsidRPr="00EB28D1">
        <w:rPr>
          <w:rFonts w:cs="Arial"/>
          <w:sz w:val="20"/>
          <w:szCs w:val="20"/>
        </w:rPr>
        <w:t xml:space="preserve">    </w:t>
      </w:r>
      <w:r w:rsidR="003A4746" w:rsidRPr="00EB28D1">
        <w:rPr>
          <w:rFonts w:cs="Arial"/>
          <w:sz w:val="20"/>
          <w:szCs w:val="20"/>
        </w:rPr>
        <w:tab/>
      </w:r>
      <w:r w:rsidR="00E539B1">
        <w:rPr>
          <w:rFonts w:cs="Arial"/>
          <w:sz w:val="20"/>
          <w:szCs w:val="20"/>
        </w:rPr>
        <w:t>2</w:t>
      </w:r>
      <w:r w:rsidR="00912EFC">
        <w:rPr>
          <w:rFonts w:cs="Arial"/>
          <w:sz w:val="20"/>
          <w:szCs w:val="20"/>
        </w:rPr>
        <w:t>5</w:t>
      </w:r>
      <w:r w:rsidR="00972390" w:rsidRPr="00EB28D1">
        <w:rPr>
          <w:rFonts w:cs="Arial"/>
          <w:sz w:val="20"/>
          <w:szCs w:val="20"/>
        </w:rPr>
        <w:t>. 08.</w:t>
      </w:r>
      <w:r w:rsidR="00A044D0" w:rsidRPr="00EB28D1">
        <w:rPr>
          <w:rFonts w:cs="Arial"/>
          <w:sz w:val="20"/>
          <w:szCs w:val="20"/>
        </w:rPr>
        <w:t xml:space="preserve"> </w:t>
      </w:r>
      <w:r w:rsidR="003A4746" w:rsidRPr="00EB28D1">
        <w:rPr>
          <w:rFonts w:cs="Arial"/>
          <w:sz w:val="20"/>
          <w:szCs w:val="20"/>
        </w:rPr>
        <w:t>20</w:t>
      </w:r>
      <w:r w:rsidR="00972390" w:rsidRPr="00EB28D1">
        <w:rPr>
          <w:rFonts w:cs="Arial"/>
          <w:sz w:val="20"/>
          <w:szCs w:val="20"/>
        </w:rPr>
        <w:t>2</w:t>
      </w:r>
      <w:r w:rsidR="00860875">
        <w:rPr>
          <w:rFonts w:cs="Arial"/>
          <w:sz w:val="20"/>
          <w:szCs w:val="20"/>
        </w:rPr>
        <w:t>4</w:t>
      </w:r>
    </w:p>
    <w:p w14:paraId="392F859B" w14:textId="7E5F8B5A" w:rsidR="00912EFC" w:rsidRPr="00912EFC" w:rsidRDefault="00912EFC" w:rsidP="003A4746">
      <w:pPr>
        <w:spacing w:before="80" w:after="80"/>
        <w:ind w:left="426"/>
        <w:jc w:val="both"/>
        <w:rPr>
          <w:rFonts w:cs="Arial"/>
          <w:sz w:val="20"/>
          <w:szCs w:val="20"/>
        </w:rPr>
      </w:pPr>
      <w:r w:rsidRPr="00912EFC">
        <w:rPr>
          <w:rFonts w:cs="Arial"/>
          <w:sz w:val="20"/>
          <w:szCs w:val="20"/>
        </w:rPr>
        <w:t>Požadovaný termín dokončení 2. etapa</w:t>
      </w:r>
      <w:r w:rsidRPr="00912EFC">
        <w:rPr>
          <w:rFonts w:cs="Arial"/>
          <w:sz w:val="20"/>
          <w:szCs w:val="20"/>
        </w:rPr>
        <w:tab/>
      </w:r>
      <w:r w:rsidRPr="00912EFC">
        <w:rPr>
          <w:rFonts w:cs="Arial"/>
          <w:sz w:val="20"/>
          <w:szCs w:val="20"/>
        </w:rPr>
        <w:tab/>
        <w:t>2</w:t>
      </w:r>
      <w:r w:rsidR="00860875">
        <w:rPr>
          <w:rFonts w:cs="Arial"/>
          <w:sz w:val="20"/>
          <w:szCs w:val="20"/>
        </w:rPr>
        <w:t>5</w:t>
      </w:r>
      <w:r w:rsidRPr="00912EFC">
        <w:rPr>
          <w:rFonts w:cs="Arial"/>
          <w:sz w:val="20"/>
          <w:szCs w:val="20"/>
        </w:rPr>
        <w:t>. 08. 202</w:t>
      </w:r>
      <w:r w:rsidR="00860875">
        <w:rPr>
          <w:rFonts w:cs="Arial"/>
          <w:sz w:val="20"/>
          <w:szCs w:val="20"/>
        </w:rPr>
        <w:t>5</w:t>
      </w:r>
    </w:p>
    <w:p w14:paraId="6206AB77" w14:textId="5B194E4E" w:rsidR="003A4746" w:rsidRPr="00EB28D1" w:rsidRDefault="003A4746" w:rsidP="003A4746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hanging="502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Míst</w:t>
      </w:r>
      <w:r w:rsidR="008A28D1">
        <w:rPr>
          <w:rFonts w:cs="Arial"/>
          <w:sz w:val="20"/>
          <w:szCs w:val="20"/>
        </w:rPr>
        <w:t xml:space="preserve">o plnění: </w:t>
      </w:r>
      <w:r w:rsidR="00972390" w:rsidRPr="00EB28D1">
        <w:rPr>
          <w:rFonts w:cs="Arial"/>
          <w:sz w:val="20"/>
          <w:szCs w:val="20"/>
        </w:rPr>
        <w:t>Střední škol</w:t>
      </w:r>
      <w:r w:rsidR="008A28D1">
        <w:rPr>
          <w:rFonts w:cs="Arial"/>
          <w:sz w:val="20"/>
          <w:szCs w:val="20"/>
        </w:rPr>
        <w:t>a</w:t>
      </w:r>
      <w:r w:rsidR="00972390" w:rsidRPr="00EB28D1">
        <w:rPr>
          <w:rFonts w:cs="Arial"/>
          <w:sz w:val="20"/>
          <w:szCs w:val="20"/>
        </w:rPr>
        <w:t xml:space="preserve"> automobilní a informatiky, </w:t>
      </w:r>
      <w:r w:rsidR="008A28D1">
        <w:rPr>
          <w:rFonts w:cs="Arial"/>
          <w:sz w:val="20"/>
          <w:szCs w:val="20"/>
        </w:rPr>
        <w:t>Weilova 1270/4</w:t>
      </w:r>
      <w:r w:rsidR="00972390" w:rsidRPr="00EB28D1">
        <w:rPr>
          <w:rFonts w:cs="Arial"/>
          <w:sz w:val="20"/>
          <w:szCs w:val="20"/>
        </w:rPr>
        <w:t>, 1</w:t>
      </w:r>
      <w:r w:rsidR="008A28D1">
        <w:rPr>
          <w:rFonts w:cs="Arial"/>
          <w:sz w:val="20"/>
          <w:szCs w:val="20"/>
        </w:rPr>
        <w:t>02</w:t>
      </w:r>
      <w:r w:rsidR="00972390" w:rsidRPr="00EB28D1">
        <w:rPr>
          <w:rFonts w:cs="Arial"/>
          <w:sz w:val="20"/>
          <w:szCs w:val="20"/>
        </w:rPr>
        <w:t xml:space="preserve"> 00 Praha </w:t>
      </w:r>
      <w:r w:rsidR="008A28D1">
        <w:rPr>
          <w:rFonts w:cs="Arial"/>
          <w:sz w:val="20"/>
          <w:szCs w:val="20"/>
        </w:rPr>
        <w:t>10</w:t>
      </w:r>
    </w:p>
    <w:p w14:paraId="34ECD1AB" w14:textId="21C5CCF8" w:rsidR="003A4746" w:rsidRDefault="003A4746" w:rsidP="005C2BC6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hanging="502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O předání a převzetí díla bude sepsán písemný protokol.</w:t>
      </w:r>
    </w:p>
    <w:p w14:paraId="3C550C61" w14:textId="5FFAEDD3" w:rsidR="00843A88" w:rsidRPr="00EB28D1" w:rsidRDefault="00843A88" w:rsidP="00E539B1">
      <w:pPr>
        <w:tabs>
          <w:tab w:val="num" w:pos="426"/>
        </w:tabs>
        <w:spacing w:before="80" w:after="80" w:line="240" w:lineRule="auto"/>
        <w:ind w:left="284"/>
        <w:jc w:val="both"/>
        <w:rPr>
          <w:rFonts w:cs="Arial"/>
          <w:sz w:val="20"/>
          <w:szCs w:val="20"/>
        </w:rPr>
      </w:pPr>
    </w:p>
    <w:p w14:paraId="2EF05BC3" w14:textId="3921A78C" w:rsidR="003A4746" w:rsidRPr="00EB28D1" w:rsidRDefault="003A4746" w:rsidP="00972390">
      <w:pPr>
        <w:spacing w:before="80" w:after="80"/>
        <w:jc w:val="both"/>
        <w:rPr>
          <w:rFonts w:cs="Arial"/>
          <w:sz w:val="20"/>
          <w:szCs w:val="20"/>
        </w:rPr>
      </w:pPr>
    </w:p>
    <w:p w14:paraId="55FD0B0D" w14:textId="3BDC103D" w:rsidR="003A4746" w:rsidRPr="00EB28D1" w:rsidRDefault="003A4746" w:rsidP="003A4746">
      <w:pPr>
        <w:spacing w:before="80" w:after="80"/>
        <w:jc w:val="center"/>
        <w:rPr>
          <w:rFonts w:cs="Arial"/>
          <w:b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>Č. VI</w:t>
      </w:r>
      <w:r w:rsidR="00B67DD1">
        <w:rPr>
          <w:rFonts w:cs="Arial"/>
          <w:b/>
          <w:bCs/>
          <w:sz w:val="20"/>
          <w:szCs w:val="20"/>
        </w:rPr>
        <w:t>I</w:t>
      </w:r>
      <w:r w:rsidRPr="00EB28D1">
        <w:rPr>
          <w:rFonts w:cs="Arial"/>
          <w:b/>
          <w:bCs/>
          <w:sz w:val="20"/>
          <w:szCs w:val="20"/>
        </w:rPr>
        <w:t xml:space="preserve">. </w:t>
      </w:r>
      <w:r w:rsidRPr="00EB28D1">
        <w:rPr>
          <w:rFonts w:cs="Arial"/>
          <w:b/>
          <w:sz w:val="20"/>
          <w:szCs w:val="20"/>
        </w:rPr>
        <w:t xml:space="preserve">Záruka </w:t>
      </w:r>
    </w:p>
    <w:p w14:paraId="679DC8F0" w14:textId="6571CB68" w:rsidR="003A4746" w:rsidRPr="00EB28D1" w:rsidRDefault="003A4746" w:rsidP="003A4746">
      <w:pPr>
        <w:autoSpaceDE w:val="0"/>
        <w:autoSpaceDN w:val="0"/>
        <w:adjustRightInd w:val="0"/>
        <w:ind w:left="426" w:hanging="426"/>
        <w:jc w:val="both"/>
        <w:rPr>
          <w:rFonts w:cs="Arial"/>
          <w:sz w:val="20"/>
          <w:szCs w:val="20"/>
        </w:rPr>
      </w:pPr>
      <w:r w:rsidRPr="00EB28D1">
        <w:rPr>
          <w:rFonts w:cs="Arial"/>
          <w:bCs/>
          <w:sz w:val="20"/>
          <w:szCs w:val="20"/>
        </w:rPr>
        <w:t>1.</w:t>
      </w:r>
      <w:r w:rsidRPr="00EB28D1">
        <w:rPr>
          <w:rFonts w:cs="Arial"/>
          <w:b/>
          <w:bCs/>
          <w:sz w:val="20"/>
          <w:szCs w:val="20"/>
        </w:rPr>
        <w:t xml:space="preserve"> </w:t>
      </w:r>
      <w:r w:rsidRPr="00EB28D1">
        <w:rPr>
          <w:rFonts w:cs="Arial"/>
          <w:b/>
          <w:bCs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>Dílo má vady, jestliže jeho provedení neodpovídá předmětu plnění definovanému v této smlouvě a příslušným právním předpisům.</w:t>
      </w:r>
    </w:p>
    <w:p w14:paraId="2B328983" w14:textId="77777777" w:rsidR="003A4746" w:rsidRPr="00EB28D1" w:rsidRDefault="003A4746" w:rsidP="003A4746">
      <w:pPr>
        <w:autoSpaceDE w:val="0"/>
        <w:autoSpaceDN w:val="0"/>
        <w:adjustRightInd w:val="0"/>
        <w:ind w:left="426" w:hanging="426"/>
        <w:jc w:val="both"/>
        <w:rPr>
          <w:rFonts w:cs="Arial"/>
          <w:sz w:val="20"/>
          <w:szCs w:val="20"/>
        </w:rPr>
      </w:pPr>
      <w:r w:rsidRPr="00EB28D1">
        <w:rPr>
          <w:rFonts w:cs="Arial"/>
          <w:bCs/>
          <w:sz w:val="20"/>
          <w:szCs w:val="20"/>
        </w:rPr>
        <w:t>2.</w:t>
      </w:r>
      <w:r w:rsidRPr="00EB28D1">
        <w:rPr>
          <w:rFonts w:cs="Arial"/>
          <w:b/>
          <w:bCs/>
          <w:sz w:val="20"/>
          <w:szCs w:val="20"/>
        </w:rPr>
        <w:t xml:space="preserve"> </w:t>
      </w:r>
      <w:r w:rsidRPr="00EB28D1">
        <w:rPr>
          <w:rFonts w:cs="Arial"/>
          <w:b/>
          <w:bCs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>Zhotovitel odpovídá za vady díla, za odborné zpracování, za správnost a úplnost a za soulad zpracovaného řešení s podmínkami této smlouvy, pokyny a podklady předanými zhotoviteli objednatelem a právními předpisy.</w:t>
      </w:r>
    </w:p>
    <w:p w14:paraId="4CD236C3" w14:textId="4BAC0E43" w:rsidR="003A4746" w:rsidRPr="00EB28D1" w:rsidRDefault="003A4746" w:rsidP="003A4746">
      <w:pPr>
        <w:autoSpaceDE w:val="0"/>
        <w:autoSpaceDN w:val="0"/>
        <w:adjustRightInd w:val="0"/>
        <w:ind w:left="426" w:hanging="426"/>
        <w:jc w:val="both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Cs/>
          <w:sz w:val="20"/>
          <w:szCs w:val="20"/>
        </w:rPr>
        <w:t>3.</w:t>
      </w:r>
      <w:r w:rsidRPr="00EB28D1">
        <w:rPr>
          <w:rFonts w:cs="Arial"/>
          <w:b/>
          <w:bCs/>
          <w:sz w:val="20"/>
          <w:szCs w:val="20"/>
        </w:rPr>
        <w:t xml:space="preserve"> </w:t>
      </w:r>
      <w:r w:rsidRPr="00EB28D1">
        <w:rPr>
          <w:rFonts w:cs="Arial"/>
          <w:b/>
          <w:bCs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>Záruční lhůta díla počíná běžet převzetím díla</w:t>
      </w:r>
      <w:r w:rsidR="002D389B" w:rsidRPr="00EB28D1">
        <w:rPr>
          <w:rFonts w:cs="Arial"/>
          <w:sz w:val="20"/>
          <w:szCs w:val="20"/>
        </w:rPr>
        <w:t xml:space="preserve"> objednatelem</w:t>
      </w:r>
      <w:r w:rsidR="00972390" w:rsidRPr="00EB28D1">
        <w:rPr>
          <w:rFonts w:cs="Arial"/>
          <w:sz w:val="20"/>
          <w:szCs w:val="20"/>
        </w:rPr>
        <w:t xml:space="preserve"> a její délka činí </w:t>
      </w:r>
      <w:r w:rsidR="00912EFC">
        <w:rPr>
          <w:rFonts w:cs="Arial"/>
          <w:sz w:val="20"/>
          <w:szCs w:val="20"/>
        </w:rPr>
        <w:t>36</w:t>
      </w:r>
      <w:r w:rsidR="002C3E23" w:rsidRPr="00EB28D1">
        <w:rPr>
          <w:rFonts w:cs="Arial"/>
          <w:sz w:val="20"/>
          <w:szCs w:val="20"/>
        </w:rPr>
        <w:t xml:space="preserve"> měsíců</w:t>
      </w:r>
      <w:r w:rsidR="00972390" w:rsidRPr="00EB28D1">
        <w:rPr>
          <w:rFonts w:cs="Arial"/>
          <w:sz w:val="20"/>
          <w:szCs w:val="20"/>
        </w:rPr>
        <w:t>.</w:t>
      </w:r>
      <w:r w:rsidR="002C3E23" w:rsidRPr="00EB28D1">
        <w:rPr>
          <w:rFonts w:cs="Arial"/>
          <w:sz w:val="20"/>
          <w:szCs w:val="20"/>
        </w:rPr>
        <w:t xml:space="preserve"> </w:t>
      </w:r>
      <w:r w:rsidR="002D389B" w:rsidRPr="00EB28D1">
        <w:rPr>
          <w:rFonts w:cs="Arial"/>
          <w:sz w:val="20"/>
          <w:szCs w:val="20"/>
        </w:rPr>
        <w:t xml:space="preserve"> </w:t>
      </w:r>
      <w:r w:rsidR="002C3E23" w:rsidRPr="00EB28D1">
        <w:rPr>
          <w:rFonts w:cs="Arial"/>
          <w:sz w:val="20"/>
          <w:szCs w:val="20"/>
        </w:rPr>
        <w:t xml:space="preserve"> </w:t>
      </w:r>
    </w:p>
    <w:p w14:paraId="378BBE51" w14:textId="77777777" w:rsidR="003A4746" w:rsidRPr="00EB28D1" w:rsidRDefault="003A4746" w:rsidP="003A4746">
      <w:pPr>
        <w:autoSpaceDE w:val="0"/>
        <w:autoSpaceDN w:val="0"/>
        <w:adjustRightInd w:val="0"/>
        <w:ind w:left="426" w:hanging="426"/>
        <w:jc w:val="both"/>
        <w:rPr>
          <w:rFonts w:cs="Arial"/>
          <w:sz w:val="20"/>
          <w:szCs w:val="20"/>
        </w:rPr>
      </w:pPr>
      <w:r w:rsidRPr="00EB28D1">
        <w:rPr>
          <w:rFonts w:cs="Arial"/>
          <w:bCs/>
          <w:sz w:val="20"/>
          <w:szCs w:val="20"/>
        </w:rPr>
        <w:t>4.</w:t>
      </w:r>
      <w:r w:rsidRPr="00EB28D1">
        <w:rPr>
          <w:rFonts w:cs="Arial"/>
          <w:b/>
          <w:bCs/>
          <w:sz w:val="20"/>
          <w:szCs w:val="20"/>
        </w:rPr>
        <w:t xml:space="preserve"> </w:t>
      </w:r>
      <w:r w:rsidRPr="00EB28D1">
        <w:rPr>
          <w:rFonts w:cs="Arial"/>
          <w:b/>
          <w:bCs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 xml:space="preserve">Objednatel je povinen vady díla písemně reklamovat u zhotovitele, a to bez zbytečného odkladu </w:t>
      </w:r>
      <w:proofErr w:type="gramStart"/>
      <w:r w:rsidRPr="00EB28D1">
        <w:rPr>
          <w:rFonts w:cs="Arial"/>
          <w:sz w:val="20"/>
          <w:szCs w:val="20"/>
        </w:rPr>
        <w:t>po té</w:t>
      </w:r>
      <w:proofErr w:type="gramEnd"/>
      <w:r w:rsidRPr="00EB28D1">
        <w:rPr>
          <w:rFonts w:cs="Arial"/>
          <w:sz w:val="20"/>
          <w:szCs w:val="20"/>
        </w:rPr>
        <w:t>, co se o nich dozvěděl.</w:t>
      </w:r>
    </w:p>
    <w:p w14:paraId="0710FD59" w14:textId="5383604A" w:rsidR="003A4746" w:rsidRPr="00EB28D1" w:rsidRDefault="003A4746" w:rsidP="003A4746">
      <w:pPr>
        <w:autoSpaceDE w:val="0"/>
        <w:autoSpaceDN w:val="0"/>
        <w:adjustRightInd w:val="0"/>
        <w:ind w:left="426" w:hanging="426"/>
        <w:jc w:val="both"/>
        <w:rPr>
          <w:rFonts w:cs="Arial"/>
          <w:sz w:val="20"/>
          <w:szCs w:val="20"/>
        </w:rPr>
      </w:pPr>
      <w:r w:rsidRPr="00EB28D1">
        <w:rPr>
          <w:rFonts w:cs="Arial"/>
          <w:bCs/>
          <w:sz w:val="20"/>
          <w:szCs w:val="20"/>
        </w:rPr>
        <w:t>5.</w:t>
      </w:r>
      <w:r w:rsidRPr="00EB28D1">
        <w:rPr>
          <w:rFonts w:cs="Arial"/>
          <w:b/>
          <w:bCs/>
          <w:sz w:val="20"/>
          <w:szCs w:val="20"/>
        </w:rPr>
        <w:t xml:space="preserve"> </w:t>
      </w:r>
      <w:r w:rsidRPr="00EB28D1">
        <w:rPr>
          <w:rFonts w:cs="Arial"/>
          <w:b/>
          <w:bCs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 xml:space="preserve">Právo na odstranění vady předmětu díla objednatel u zhotovitele uplatní písemnou formou. Zhotovitel bez zbytečného odkladu, nejpozději do </w:t>
      </w:r>
      <w:r w:rsidR="008A28D1">
        <w:rPr>
          <w:rFonts w:cs="Arial"/>
          <w:sz w:val="20"/>
          <w:szCs w:val="20"/>
        </w:rPr>
        <w:t>pěti</w:t>
      </w:r>
      <w:r w:rsidRPr="00EB28D1">
        <w:rPr>
          <w:rFonts w:cs="Arial"/>
          <w:sz w:val="20"/>
          <w:szCs w:val="20"/>
        </w:rPr>
        <w:t xml:space="preserve"> pracovních dnů od doručení reklamace, projedná s objednatelem reklamovanou vadu a navrhne způsob jejího odstranění. Dohoda o odstranění vady bude uzavřena písemným protokolem.</w:t>
      </w:r>
      <w:r w:rsidR="008A28D1">
        <w:rPr>
          <w:rFonts w:cs="Arial"/>
          <w:sz w:val="20"/>
          <w:szCs w:val="20"/>
        </w:rPr>
        <w:t xml:space="preserve"> V případě havarijní vady (tj. vady bránící plnohodnotnému užívání předmětu díla nebo jeho ucelené části) je zhotovitel povinen započít s odstraněním vady ihned, nejpozději však do 12 hodin od oznámení objednatelem, pokud se smluvní strany nedohodnou jinak.</w:t>
      </w:r>
    </w:p>
    <w:p w14:paraId="2D9AA3E7" w14:textId="2C43643B" w:rsidR="003A4746" w:rsidRPr="00EB28D1" w:rsidRDefault="003A4746" w:rsidP="00217B64">
      <w:pPr>
        <w:autoSpaceDE w:val="0"/>
        <w:autoSpaceDN w:val="0"/>
        <w:adjustRightInd w:val="0"/>
        <w:spacing w:line="240" w:lineRule="auto"/>
        <w:ind w:left="425" w:hanging="425"/>
        <w:contextualSpacing/>
        <w:jc w:val="both"/>
        <w:rPr>
          <w:rFonts w:cs="Arial"/>
          <w:sz w:val="20"/>
          <w:szCs w:val="20"/>
        </w:rPr>
      </w:pPr>
      <w:r w:rsidRPr="00EB28D1">
        <w:rPr>
          <w:rFonts w:cs="Arial"/>
          <w:bCs/>
          <w:sz w:val="20"/>
          <w:szCs w:val="20"/>
        </w:rPr>
        <w:t>6.</w:t>
      </w:r>
      <w:r w:rsidRPr="00EB28D1">
        <w:rPr>
          <w:rFonts w:cs="Arial"/>
          <w:b/>
          <w:bCs/>
          <w:sz w:val="20"/>
          <w:szCs w:val="20"/>
        </w:rPr>
        <w:t xml:space="preserve"> </w:t>
      </w:r>
      <w:r w:rsidRPr="00EB28D1">
        <w:rPr>
          <w:rFonts w:cs="Arial"/>
          <w:b/>
          <w:bCs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>Zhotovitel neodpovídá za vady díla, jestliže tyto vady byly způsobeny použitím chybných podkladů a pokynů předaných objednatelem nebo třetími osobami, pokud na jejich chybnost objednatele neupozornil, ač ji mohl zjistit. Dále neodpovídá za vady způsobené narušením původní koncepce následnými změnami provedenými třetími osobami.</w:t>
      </w:r>
    </w:p>
    <w:p w14:paraId="134B7184" w14:textId="77777777" w:rsidR="00217B64" w:rsidRPr="00EB28D1" w:rsidRDefault="00217B64" w:rsidP="00217B64">
      <w:pPr>
        <w:autoSpaceDE w:val="0"/>
        <w:autoSpaceDN w:val="0"/>
        <w:adjustRightInd w:val="0"/>
        <w:spacing w:line="240" w:lineRule="auto"/>
        <w:ind w:left="425" w:hanging="425"/>
        <w:contextualSpacing/>
        <w:jc w:val="both"/>
        <w:rPr>
          <w:rFonts w:cs="Arial"/>
          <w:sz w:val="20"/>
          <w:szCs w:val="20"/>
        </w:rPr>
      </w:pPr>
    </w:p>
    <w:p w14:paraId="208EABE9" w14:textId="0467CE87" w:rsidR="003A4746" w:rsidRPr="00EB28D1" w:rsidRDefault="003A4746" w:rsidP="003A4746">
      <w:pPr>
        <w:spacing w:before="80" w:after="80"/>
        <w:jc w:val="center"/>
        <w:rPr>
          <w:rFonts w:cs="Arial"/>
          <w:b/>
          <w:bCs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>Čl. VII</w:t>
      </w:r>
      <w:r w:rsidR="00B67DD1">
        <w:rPr>
          <w:rFonts w:cs="Arial"/>
          <w:b/>
          <w:bCs/>
          <w:sz w:val="20"/>
          <w:szCs w:val="20"/>
        </w:rPr>
        <w:t>I</w:t>
      </w:r>
      <w:r w:rsidRPr="00EB28D1">
        <w:rPr>
          <w:rFonts w:cs="Arial"/>
          <w:b/>
          <w:bCs/>
          <w:sz w:val="20"/>
          <w:szCs w:val="20"/>
        </w:rPr>
        <w:t xml:space="preserve">. </w:t>
      </w:r>
      <w:r w:rsidRPr="00EB28D1">
        <w:rPr>
          <w:rFonts w:cs="Arial"/>
          <w:b/>
          <w:sz w:val="20"/>
          <w:szCs w:val="20"/>
        </w:rPr>
        <w:t xml:space="preserve">Sankce </w:t>
      </w:r>
    </w:p>
    <w:p w14:paraId="1C65DF11" w14:textId="58D172C9" w:rsidR="003A4746" w:rsidRDefault="003A4746" w:rsidP="003A4746">
      <w:pPr>
        <w:numPr>
          <w:ilvl w:val="0"/>
          <w:numId w:val="8"/>
        </w:numPr>
        <w:tabs>
          <w:tab w:val="clear" w:pos="720"/>
          <w:tab w:val="num" w:pos="426"/>
        </w:tabs>
        <w:spacing w:before="80" w:after="80" w:line="240" w:lineRule="auto"/>
        <w:ind w:left="426" w:hanging="426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Pro případ prodlení zhotovitele s předáním díla se sjednává smluvní pokuta ve výši </w:t>
      </w:r>
      <w:r w:rsidR="00217B64" w:rsidRPr="00EB28D1">
        <w:rPr>
          <w:rFonts w:cs="Arial"/>
          <w:sz w:val="20"/>
          <w:szCs w:val="20"/>
        </w:rPr>
        <w:t>0,</w:t>
      </w:r>
      <w:r w:rsidR="008A28D1">
        <w:rPr>
          <w:rFonts w:cs="Arial"/>
          <w:sz w:val="20"/>
          <w:szCs w:val="20"/>
        </w:rPr>
        <w:t>3</w:t>
      </w:r>
      <w:r w:rsidR="00217B64" w:rsidRPr="00EB28D1">
        <w:rPr>
          <w:rFonts w:cs="Arial"/>
          <w:sz w:val="20"/>
          <w:szCs w:val="20"/>
        </w:rPr>
        <w:t xml:space="preserve">% ze sjednané ceny </w:t>
      </w:r>
      <w:proofErr w:type="gramStart"/>
      <w:r w:rsidR="00217B64" w:rsidRPr="00EB28D1">
        <w:rPr>
          <w:rFonts w:cs="Arial"/>
          <w:sz w:val="20"/>
          <w:szCs w:val="20"/>
        </w:rPr>
        <w:t xml:space="preserve">díla </w:t>
      </w:r>
      <w:r w:rsidRPr="00EB28D1">
        <w:rPr>
          <w:rFonts w:cs="Arial"/>
          <w:sz w:val="20"/>
          <w:szCs w:val="20"/>
        </w:rPr>
        <w:t xml:space="preserve"> za</w:t>
      </w:r>
      <w:proofErr w:type="gramEnd"/>
      <w:r w:rsidRPr="00EB28D1">
        <w:rPr>
          <w:rFonts w:cs="Arial"/>
          <w:sz w:val="20"/>
          <w:szCs w:val="20"/>
        </w:rPr>
        <w:t xml:space="preserve"> každý započatý den prodlení.</w:t>
      </w:r>
    </w:p>
    <w:p w14:paraId="762D5E82" w14:textId="344948D3" w:rsidR="00E539B1" w:rsidRDefault="00E539B1" w:rsidP="003A4746">
      <w:pPr>
        <w:numPr>
          <w:ilvl w:val="0"/>
          <w:numId w:val="8"/>
        </w:numPr>
        <w:tabs>
          <w:tab w:val="clear" w:pos="720"/>
          <w:tab w:val="num" w:pos="426"/>
        </w:tabs>
        <w:spacing w:before="80" w:after="80" w:line="240" w:lineRule="auto"/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Pro </w:t>
      </w:r>
      <w:proofErr w:type="gramStart"/>
      <w:r w:rsidRPr="00CE71DB">
        <w:rPr>
          <w:rFonts w:cs="Arial"/>
          <w:sz w:val="20"/>
          <w:szCs w:val="20"/>
        </w:rPr>
        <w:t>případ  prodlení</w:t>
      </w:r>
      <w:proofErr w:type="gramEnd"/>
      <w:r w:rsidRPr="00CE71DB">
        <w:rPr>
          <w:rFonts w:cs="Arial"/>
          <w:sz w:val="20"/>
          <w:szCs w:val="20"/>
        </w:rPr>
        <w:t xml:space="preserve"> objednatele s úhradou faktury se sjednávají </w:t>
      </w:r>
      <w:r w:rsidRPr="00CE71DB">
        <w:rPr>
          <w:rFonts w:cs="Times New Roman"/>
          <w:sz w:val="20"/>
          <w:szCs w:val="20"/>
        </w:rPr>
        <w:t>smluvn</w:t>
      </w:r>
      <w:r w:rsidRPr="00CE71DB">
        <w:rPr>
          <w:rFonts w:cs="Cambria"/>
          <w:sz w:val="20"/>
          <w:szCs w:val="20"/>
        </w:rPr>
        <w:t>í</w:t>
      </w:r>
      <w:r w:rsidRPr="00CE71DB">
        <w:rPr>
          <w:rFonts w:cs="Times New Roman"/>
          <w:sz w:val="20"/>
          <w:szCs w:val="20"/>
        </w:rPr>
        <w:t xml:space="preserve"> </w:t>
      </w:r>
      <w:r w:rsidRPr="00CE71DB">
        <w:rPr>
          <w:rFonts w:cs="Cambria"/>
          <w:sz w:val="20"/>
          <w:szCs w:val="20"/>
        </w:rPr>
        <w:t>ú</w:t>
      </w:r>
      <w:r w:rsidRPr="00CE71DB">
        <w:rPr>
          <w:rFonts w:cs="Times New Roman"/>
          <w:sz w:val="20"/>
          <w:szCs w:val="20"/>
        </w:rPr>
        <w:t>roky z prodlen</w:t>
      </w:r>
      <w:r w:rsidRPr="00CE71DB">
        <w:rPr>
          <w:rFonts w:cs="Cambria"/>
          <w:sz w:val="20"/>
          <w:szCs w:val="20"/>
        </w:rPr>
        <w:t>í</w:t>
      </w:r>
      <w:r w:rsidRPr="00CE71DB">
        <w:rPr>
          <w:rFonts w:cs="Times New Roman"/>
          <w:sz w:val="20"/>
          <w:szCs w:val="20"/>
        </w:rPr>
        <w:t xml:space="preserve"> ve v</w:t>
      </w:r>
      <w:r w:rsidRPr="00CE71DB">
        <w:rPr>
          <w:rFonts w:cs="Cambria"/>
          <w:sz w:val="20"/>
          <w:szCs w:val="20"/>
        </w:rPr>
        <w:t>ýš</w:t>
      </w:r>
      <w:r w:rsidRPr="00CE71DB">
        <w:rPr>
          <w:rFonts w:cs="Times New Roman"/>
          <w:sz w:val="20"/>
          <w:szCs w:val="20"/>
        </w:rPr>
        <w:t>i 0,05 % z</w:t>
      </w:r>
      <w:r w:rsidRPr="00CE71DB">
        <w:rPr>
          <w:rFonts w:cs="Cambria"/>
          <w:sz w:val="20"/>
          <w:szCs w:val="20"/>
        </w:rPr>
        <w:t> </w:t>
      </w:r>
      <w:r w:rsidRPr="00CE71DB">
        <w:rPr>
          <w:rFonts w:cs="Times New Roman"/>
          <w:sz w:val="20"/>
          <w:szCs w:val="20"/>
        </w:rPr>
        <w:t>dlu</w:t>
      </w:r>
      <w:r w:rsidRPr="00CE71DB">
        <w:rPr>
          <w:rFonts w:cs="Cambria"/>
          <w:sz w:val="20"/>
          <w:szCs w:val="20"/>
        </w:rPr>
        <w:t>ž</w:t>
      </w:r>
      <w:r w:rsidRPr="00CE71DB">
        <w:rPr>
          <w:rFonts w:cs="Times New Roman"/>
          <w:sz w:val="20"/>
          <w:szCs w:val="20"/>
        </w:rPr>
        <w:t>n</w:t>
      </w:r>
      <w:r w:rsidRPr="00CE71DB">
        <w:rPr>
          <w:rFonts w:cs="Cambria"/>
          <w:sz w:val="20"/>
          <w:szCs w:val="20"/>
        </w:rPr>
        <w:t>é</w:t>
      </w:r>
      <w:r w:rsidRPr="00CE71DB">
        <w:rPr>
          <w:rFonts w:cs="Times New Roman"/>
          <w:sz w:val="20"/>
          <w:szCs w:val="20"/>
        </w:rPr>
        <w:t xml:space="preserve"> </w:t>
      </w:r>
      <w:r w:rsidRPr="00CE71DB">
        <w:rPr>
          <w:rFonts w:cs="Cambria"/>
          <w:sz w:val="20"/>
          <w:szCs w:val="20"/>
        </w:rPr>
        <w:t>čá</w:t>
      </w:r>
      <w:r w:rsidRPr="00CE71DB">
        <w:rPr>
          <w:rFonts w:cs="Times New Roman"/>
          <w:sz w:val="20"/>
          <w:szCs w:val="20"/>
        </w:rPr>
        <w:t>stky za ka</w:t>
      </w:r>
      <w:r w:rsidRPr="00CE71DB">
        <w:rPr>
          <w:rFonts w:cs="Cambria"/>
          <w:sz w:val="20"/>
          <w:szCs w:val="20"/>
        </w:rPr>
        <w:t>ž</w:t>
      </w:r>
      <w:r w:rsidRPr="00CE71DB">
        <w:rPr>
          <w:rFonts w:cs="Times New Roman"/>
          <w:sz w:val="20"/>
          <w:szCs w:val="20"/>
        </w:rPr>
        <w:t>d</w:t>
      </w:r>
      <w:r w:rsidRPr="00CE71DB">
        <w:rPr>
          <w:rFonts w:cs="Cambria"/>
          <w:sz w:val="20"/>
          <w:szCs w:val="20"/>
        </w:rPr>
        <w:t>ý</w:t>
      </w:r>
      <w:r w:rsidRPr="00CE71DB">
        <w:rPr>
          <w:rFonts w:cs="Times New Roman"/>
          <w:sz w:val="20"/>
          <w:szCs w:val="20"/>
        </w:rPr>
        <w:t xml:space="preserve"> den prodlen</w:t>
      </w:r>
      <w:r w:rsidRPr="00CE71DB">
        <w:rPr>
          <w:rFonts w:cs="Cambria"/>
          <w:sz w:val="20"/>
          <w:szCs w:val="20"/>
        </w:rPr>
        <w:t>í</w:t>
      </w:r>
      <w:r w:rsidRPr="00CE71DB">
        <w:rPr>
          <w:rFonts w:cs="Times New Roman"/>
          <w:sz w:val="20"/>
          <w:szCs w:val="20"/>
        </w:rPr>
        <w:t>.</w:t>
      </w:r>
    </w:p>
    <w:p w14:paraId="5F396765" w14:textId="6EC061BC" w:rsidR="00CA5F9C" w:rsidRPr="00E539B1" w:rsidRDefault="003A4746" w:rsidP="00E539B1">
      <w:pPr>
        <w:numPr>
          <w:ilvl w:val="0"/>
          <w:numId w:val="8"/>
        </w:numPr>
        <w:tabs>
          <w:tab w:val="clear" w:pos="720"/>
          <w:tab w:val="num" w:pos="426"/>
        </w:tabs>
        <w:spacing w:before="80" w:after="80" w:line="240" w:lineRule="auto"/>
        <w:ind w:left="426" w:hanging="426"/>
        <w:jc w:val="both"/>
        <w:rPr>
          <w:rFonts w:cs="Arial"/>
          <w:sz w:val="20"/>
          <w:szCs w:val="20"/>
        </w:rPr>
      </w:pPr>
      <w:r w:rsidRPr="00E539B1">
        <w:rPr>
          <w:rFonts w:cs="Arial"/>
          <w:sz w:val="20"/>
          <w:szCs w:val="20"/>
        </w:rPr>
        <w:t>Zhotovitel je povinen uhradit smluvní pokutu na účet objednatele ve lhůtě uvedené ve vyúčtování smluvní pokuty.</w:t>
      </w:r>
    </w:p>
    <w:p w14:paraId="0A811110" w14:textId="77777777" w:rsidR="003A4746" w:rsidRPr="00EB28D1" w:rsidRDefault="003A4746" w:rsidP="003A4746">
      <w:pPr>
        <w:numPr>
          <w:ilvl w:val="0"/>
          <w:numId w:val="8"/>
        </w:numPr>
        <w:tabs>
          <w:tab w:val="clear" w:pos="720"/>
          <w:tab w:val="num" w:pos="426"/>
        </w:tabs>
        <w:spacing w:before="80" w:after="80" w:line="240" w:lineRule="auto"/>
        <w:ind w:left="426" w:hanging="426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Uhrazením smluvní pokuty není dotčen nárok na náhradu škody, kterou je možno vymáhat samostatně vedle smluvní pokuty.</w:t>
      </w:r>
    </w:p>
    <w:p w14:paraId="1478482A" w14:textId="62732004" w:rsidR="003A4746" w:rsidRPr="00EB28D1" w:rsidRDefault="003A4746" w:rsidP="003A4746">
      <w:pPr>
        <w:numPr>
          <w:ilvl w:val="0"/>
          <w:numId w:val="8"/>
        </w:numPr>
        <w:tabs>
          <w:tab w:val="clear" w:pos="720"/>
          <w:tab w:val="num" w:pos="426"/>
        </w:tabs>
        <w:spacing w:before="80" w:after="80" w:line="240" w:lineRule="auto"/>
        <w:ind w:hanging="720"/>
        <w:jc w:val="both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Uhrazením smluvní pokuty nezaniká povinnost odstranit závadný stav.</w:t>
      </w:r>
    </w:p>
    <w:p w14:paraId="3DFA6710" w14:textId="028E296C" w:rsidR="004170BE" w:rsidRPr="00EB28D1" w:rsidRDefault="004170BE" w:rsidP="002D389B">
      <w:pPr>
        <w:spacing w:before="80" w:after="80" w:line="240" w:lineRule="auto"/>
        <w:jc w:val="both"/>
        <w:rPr>
          <w:rFonts w:cs="Arial"/>
          <w:sz w:val="20"/>
          <w:szCs w:val="20"/>
        </w:rPr>
      </w:pPr>
    </w:p>
    <w:p w14:paraId="67C5A9BF" w14:textId="54E76767" w:rsidR="006F7443" w:rsidRPr="00EB28D1" w:rsidRDefault="003A4746" w:rsidP="006F7443">
      <w:pPr>
        <w:spacing w:before="80" w:after="80"/>
        <w:jc w:val="center"/>
        <w:rPr>
          <w:rFonts w:cs="Arial"/>
          <w:b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lastRenderedPageBreak/>
        <w:t xml:space="preserve">Čl. </w:t>
      </w:r>
      <w:r w:rsidR="00B67DD1">
        <w:rPr>
          <w:rFonts w:cs="Arial"/>
          <w:b/>
          <w:bCs/>
          <w:sz w:val="20"/>
          <w:szCs w:val="20"/>
        </w:rPr>
        <w:t>IX</w:t>
      </w:r>
      <w:r w:rsidRPr="00EB28D1">
        <w:rPr>
          <w:rFonts w:cs="Arial"/>
          <w:b/>
          <w:bCs/>
          <w:sz w:val="20"/>
          <w:szCs w:val="20"/>
        </w:rPr>
        <w:t xml:space="preserve">. </w:t>
      </w:r>
      <w:r w:rsidRPr="00EB28D1">
        <w:rPr>
          <w:rFonts w:cs="Arial"/>
          <w:b/>
          <w:sz w:val="20"/>
          <w:szCs w:val="20"/>
        </w:rPr>
        <w:t>Ukončení smluvního vztahu</w:t>
      </w:r>
    </w:p>
    <w:p w14:paraId="250DFB99" w14:textId="77777777" w:rsidR="006F7443" w:rsidRPr="00EB28D1" w:rsidRDefault="006F7443" w:rsidP="006F7443">
      <w:pPr>
        <w:pStyle w:val="Prohlen"/>
        <w:widowControl/>
        <w:numPr>
          <w:ilvl w:val="1"/>
          <w:numId w:val="13"/>
        </w:numPr>
        <w:tabs>
          <w:tab w:val="left" w:pos="567"/>
        </w:tabs>
        <w:spacing w:after="80" w:line="240" w:lineRule="auto"/>
        <w:jc w:val="both"/>
        <w:rPr>
          <w:rFonts w:ascii="Franklin Gothic Book" w:eastAsiaTheme="minorEastAsia" w:hAnsi="Franklin Gothic Book"/>
          <w:b w:val="0"/>
          <w:sz w:val="20"/>
          <w:lang w:eastAsia="cs-CZ"/>
        </w:rPr>
      </w:pPr>
      <w:r w:rsidRPr="00EB28D1">
        <w:rPr>
          <w:rFonts w:ascii="Franklin Gothic Book" w:hAnsi="Franklin Gothic Book" w:cs="Arial"/>
          <w:b w:val="0"/>
          <w:sz w:val="20"/>
        </w:rPr>
        <w:t xml:space="preserve">Kterákoliv ze smluvních stran je oprávněna od této smlouvy odstoupit ze zákonných důvodů nebo z důvodů uvedených v této smlouvě. Za podstatné porušení smlouvy ze strany zhotovitele se považuje zejména nedodržení dohodnutého předmětu plnění a nedodržení doby plnění. </w:t>
      </w:r>
    </w:p>
    <w:p w14:paraId="2479F60C" w14:textId="77777777" w:rsidR="006F7443" w:rsidRPr="00EB28D1" w:rsidRDefault="006F7443" w:rsidP="006F7443">
      <w:pPr>
        <w:pStyle w:val="Prohlen"/>
        <w:widowControl/>
        <w:numPr>
          <w:ilvl w:val="1"/>
          <w:numId w:val="13"/>
        </w:numPr>
        <w:tabs>
          <w:tab w:val="left" w:pos="567"/>
        </w:tabs>
        <w:spacing w:after="80" w:line="240" w:lineRule="auto"/>
        <w:jc w:val="both"/>
        <w:rPr>
          <w:rFonts w:ascii="Franklin Gothic Book" w:eastAsiaTheme="minorEastAsia" w:hAnsi="Franklin Gothic Book"/>
          <w:b w:val="0"/>
          <w:sz w:val="20"/>
          <w:lang w:eastAsia="cs-CZ"/>
        </w:rPr>
      </w:pPr>
      <w:r w:rsidRPr="00EB28D1">
        <w:rPr>
          <w:rFonts w:ascii="Franklin Gothic Book" w:eastAsiaTheme="minorEastAsia" w:hAnsi="Franklin Gothic Book"/>
          <w:b w:val="0"/>
          <w:sz w:val="20"/>
          <w:lang w:eastAsia="cs-CZ"/>
        </w:rPr>
        <w:t>Odstoupení musí mít písemnou formu s tím, že je účinné od jeho doručení druhé smluvní straně.</w:t>
      </w:r>
    </w:p>
    <w:p w14:paraId="75E0FF8D" w14:textId="77777777" w:rsidR="006F7443" w:rsidRPr="00EB28D1" w:rsidRDefault="006F7443" w:rsidP="006F7443">
      <w:pPr>
        <w:pStyle w:val="Prohlen"/>
        <w:widowControl/>
        <w:numPr>
          <w:ilvl w:val="1"/>
          <w:numId w:val="13"/>
        </w:numPr>
        <w:tabs>
          <w:tab w:val="left" w:pos="567"/>
        </w:tabs>
        <w:spacing w:after="80" w:line="240" w:lineRule="auto"/>
        <w:jc w:val="both"/>
        <w:rPr>
          <w:rFonts w:ascii="Franklin Gothic Book" w:eastAsiaTheme="minorEastAsia" w:hAnsi="Franklin Gothic Book"/>
          <w:b w:val="0"/>
          <w:sz w:val="20"/>
          <w:lang w:eastAsia="cs-CZ"/>
        </w:rPr>
      </w:pPr>
      <w:r w:rsidRPr="00EB28D1">
        <w:rPr>
          <w:rFonts w:ascii="Franklin Gothic Book" w:eastAsiaTheme="minorEastAsia" w:hAnsi="Franklin Gothic Book"/>
          <w:b w:val="0"/>
          <w:sz w:val="20"/>
        </w:rPr>
        <w:t xml:space="preserve">Odstoupením od smlouvy nejsou dotčena ustanovení týkající se smluvních pokut, úroků z prodlení </w:t>
      </w:r>
      <w:proofErr w:type="gramStart"/>
      <w:r w:rsidRPr="00EB28D1">
        <w:rPr>
          <w:rFonts w:ascii="Franklin Gothic Book" w:eastAsiaTheme="minorEastAsia" w:hAnsi="Franklin Gothic Book"/>
          <w:b w:val="0"/>
          <w:sz w:val="20"/>
        </w:rPr>
        <w:t>a  ustanovení</w:t>
      </w:r>
      <w:proofErr w:type="gramEnd"/>
      <w:r w:rsidRPr="00EB28D1">
        <w:rPr>
          <w:rFonts w:ascii="Franklin Gothic Book" w:eastAsiaTheme="minorEastAsia" w:hAnsi="Franklin Gothic Book"/>
          <w:b w:val="0"/>
          <w:sz w:val="20"/>
        </w:rPr>
        <w:t xml:space="preserve"> týkající se těch práv a povinností, z jejichž povahy vyplývá, že mají trvat i po odstoupení.</w:t>
      </w:r>
    </w:p>
    <w:p w14:paraId="53B8B237" w14:textId="77777777" w:rsidR="006F7443" w:rsidRPr="00EB28D1" w:rsidRDefault="006F7443" w:rsidP="006F7443">
      <w:pPr>
        <w:pStyle w:val="Prohlen"/>
        <w:widowControl/>
        <w:numPr>
          <w:ilvl w:val="1"/>
          <w:numId w:val="13"/>
        </w:numPr>
        <w:tabs>
          <w:tab w:val="left" w:pos="567"/>
        </w:tabs>
        <w:spacing w:after="80" w:line="240" w:lineRule="auto"/>
        <w:jc w:val="both"/>
        <w:rPr>
          <w:rFonts w:ascii="Franklin Gothic Book" w:eastAsiaTheme="minorEastAsia" w:hAnsi="Franklin Gothic Book"/>
          <w:b w:val="0"/>
          <w:sz w:val="20"/>
          <w:lang w:eastAsia="cs-CZ"/>
        </w:rPr>
      </w:pPr>
      <w:r w:rsidRPr="00EB28D1">
        <w:rPr>
          <w:rFonts w:ascii="Franklin Gothic Book" w:eastAsiaTheme="minorEastAsia" w:hAnsi="Franklin Gothic Book"/>
          <w:b w:val="0"/>
          <w:sz w:val="20"/>
        </w:rPr>
        <w:t>V případě zániku tohoto závazkového vztahu před řádným splněním závazků z této smlouvy vyplývajících je zhotovitel povinen ihned předat objednateli nedokončené výstupy díla a uhradit případně vzniklou škodu.</w:t>
      </w:r>
    </w:p>
    <w:p w14:paraId="6F99DAB1" w14:textId="4862C6DD" w:rsidR="006F7443" w:rsidRPr="00EB28D1" w:rsidRDefault="006F7443" w:rsidP="006F7443">
      <w:pPr>
        <w:pStyle w:val="Prohlen"/>
        <w:widowControl/>
        <w:tabs>
          <w:tab w:val="left" w:pos="851"/>
        </w:tabs>
        <w:spacing w:after="120" w:line="240" w:lineRule="auto"/>
        <w:jc w:val="left"/>
        <w:rPr>
          <w:rFonts w:ascii="Franklin Gothic Book" w:eastAsiaTheme="minorEastAsia" w:hAnsi="Franklin Gothic Book"/>
          <w:b w:val="0"/>
          <w:sz w:val="20"/>
        </w:rPr>
      </w:pPr>
    </w:p>
    <w:p w14:paraId="2DC45C2B" w14:textId="4C76ADBD" w:rsidR="006F7443" w:rsidRPr="00EB28D1" w:rsidRDefault="006F7443" w:rsidP="00CA5F9C">
      <w:pPr>
        <w:spacing w:before="80" w:after="80" w:line="240" w:lineRule="auto"/>
        <w:contextualSpacing/>
        <w:jc w:val="center"/>
        <w:rPr>
          <w:rFonts w:cs="Arial"/>
          <w:sz w:val="20"/>
          <w:szCs w:val="20"/>
        </w:rPr>
      </w:pPr>
      <w:r w:rsidRPr="00EB28D1">
        <w:rPr>
          <w:rFonts w:cs="Arial"/>
          <w:b/>
          <w:bCs/>
          <w:sz w:val="20"/>
          <w:szCs w:val="20"/>
        </w:rPr>
        <w:t xml:space="preserve">Čl. X. </w:t>
      </w:r>
      <w:r w:rsidRPr="00EB28D1">
        <w:rPr>
          <w:rFonts w:cs="Arial"/>
          <w:b/>
          <w:sz w:val="20"/>
          <w:szCs w:val="20"/>
        </w:rPr>
        <w:t>Závěrečná ustanovení</w:t>
      </w:r>
    </w:p>
    <w:p w14:paraId="5A15F662" w14:textId="39C9CE60" w:rsidR="009F20BA" w:rsidRPr="00CA5F9C" w:rsidRDefault="009F20BA" w:rsidP="00CA5F9C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cs="Times New Roman"/>
          <w:sz w:val="20"/>
          <w:szCs w:val="20"/>
        </w:rPr>
      </w:pPr>
      <w:r w:rsidRPr="00CA5F9C">
        <w:rPr>
          <w:rFonts w:cs="Times New Roman"/>
          <w:sz w:val="20"/>
          <w:szCs w:val="20"/>
        </w:rPr>
        <w:t>Změnit nebo doplnit smlouvu mohou smluvní strany pouze formou písemných dodatků, které budou vzestupné číslovány, výslovně prohlášeny za dodatek této smlouvy a podepsány oprávněnými zástupci smluvních stran.</w:t>
      </w:r>
    </w:p>
    <w:p w14:paraId="1799FF58" w14:textId="77777777" w:rsidR="009F20BA" w:rsidRPr="00CA5F9C" w:rsidRDefault="009F20BA" w:rsidP="00CA5F9C">
      <w:pPr>
        <w:spacing w:after="0" w:line="240" w:lineRule="auto"/>
        <w:ind w:left="426" w:hanging="426"/>
        <w:contextualSpacing/>
        <w:jc w:val="both"/>
        <w:rPr>
          <w:rFonts w:cs="Times New Roman"/>
          <w:sz w:val="20"/>
          <w:szCs w:val="20"/>
        </w:rPr>
      </w:pPr>
      <w:r w:rsidRPr="00CA5F9C">
        <w:rPr>
          <w:rFonts w:cs="Times New Roman"/>
          <w:sz w:val="20"/>
          <w:szCs w:val="20"/>
        </w:rPr>
        <w:t xml:space="preserve"> </w:t>
      </w:r>
    </w:p>
    <w:p w14:paraId="4996A4B8" w14:textId="6075A2F5" w:rsidR="009F20BA" w:rsidRPr="00CA5F9C" w:rsidRDefault="009F20BA" w:rsidP="00CA5F9C">
      <w:pPr>
        <w:pStyle w:val="Odstavecseseznamem"/>
        <w:numPr>
          <w:ilvl w:val="0"/>
          <w:numId w:val="14"/>
        </w:numPr>
        <w:spacing w:line="240" w:lineRule="auto"/>
        <w:ind w:left="426" w:hanging="426"/>
        <w:jc w:val="both"/>
        <w:rPr>
          <w:rFonts w:cs="Times New Roman"/>
          <w:sz w:val="20"/>
          <w:szCs w:val="20"/>
        </w:rPr>
      </w:pPr>
      <w:r w:rsidRPr="00CA5F9C">
        <w:rPr>
          <w:rFonts w:cs="Times New Roman"/>
          <w:sz w:val="20"/>
          <w:szCs w:val="20"/>
        </w:rPr>
        <w:t>Smluvní strany shodně prohlašují, že si smlouvu před jejím podpisem přečetly a že byla uzavřena po vzájemném projednání podle jejich pravé a svobodné vůle určitě, vážně a srozumitelně, nikoliv za nápadně nevýhodných podmínek, a že se dohodly o celém jejím obsahu, což stvrzují svými podpisy.</w:t>
      </w:r>
    </w:p>
    <w:p w14:paraId="1BF968AC" w14:textId="77777777" w:rsidR="009F20BA" w:rsidRPr="00CA5F9C" w:rsidRDefault="009F20BA" w:rsidP="00CA5F9C">
      <w:pPr>
        <w:pStyle w:val="Odstavecseseznamem"/>
        <w:spacing w:line="240" w:lineRule="auto"/>
        <w:ind w:left="426"/>
        <w:jc w:val="both"/>
        <w:rPr>
          <w:rFonts w:cs="Times New Roman"/>
          <w:sz w:val="20"/>
          <w:szCs w:val="20"/>
        </w:rPr>
      </w:pPr>
    </w:p>
    <w:p w14:paraId="3339F97E" w14:textId="0B3C0226" w:rsidR="009F20BA" w:rsidRPr="00CA5F9C" w:rsidRDefault="009F20BA" w:rsidP="00CA5F9C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cs="Times New Roman"/>
          <w:sz w:val="20"/>
          <w:szCs w:val="20"/>
        </w:rPr>
      </w:pPr>
      <w:r w:rsidRPr="00CA5F9C">
        <w:rPr>
          <w:rFonts w:cs="Times New Roman"/>
          <w:sz w:val="20"/>
          <w:szCs w:val="20"/>
        </w:rPr>
        <w:t>Smluvní strany výslovně sjednávají, že uveřejnění této smlouvy v registru smluv dle zákona č. 340/2015., o zvláštních podmínkách účinnosti některých smluv, uveřejňování těchto smluv a o registru smluv (zákon o registru smluv) zajistí objednatel.</w:t>
      </w:r>
    </w:p>
    <w:p w14:paraId="522517A9" w14:textId="77777777" w:rsidR="009F20BA" w:rsidRPr="00CA5F9C" w:rsidRDefault="009F20BA" w:rsidP="00CA5F9C">
      <w:pPr>
        <w:pStyle w:val="Odstavecseseznamem"/>
        <w:spacing w:line="240" w:lineRule="auto"/>
        <w:rPr>
          <w:rFonts w:cs="Times New Roman"/>
          <w:sz w:val="20"/>
          <w:szCs w:val="20"/>
        </w:rPr>
      </w:pPr>
    </w:p>
    <w:p w14:paraId="740993C5" w14:textId="7ADD7342" w:rsidR="009F20BA" w:rsidRPr="00CA5F9C" w:rsidRDefault="009F20BA" w:rsidP="00CA5F9C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cs="Times New Roman"/>
          <w:sz w:val="20"/>
          <w:szCs w:val="20"/>
        </w:rPr>
      </w:pPr>
      <w:r w:rsidRPr="00CA5F9C">
        <w:rPr>
          <w:rFonts w:cs="Calibri"/>
          <w:sz w:val="20"/>
          <w:szCs w:val="20"/>
        </w:rPr>
        <w:t xml:space="preserve">Zhotovitel bezvýhradně souhlasí se zveřejněním plného znění smlouvy tak, aby tato smlouva mohla být předmětem poskytnuté informace ve smyslu zákona č. 106/1999 Sb., o svobodném přístupu k informacím, ve znění pozdějších předpisů. Zhotovitel rovněž souhlasí se zveřejněním </w:t>
      </w:r>
      <w:r w:rsidR="00CA5F9C" w:rsidRPr="00CA5F9C">
        <w:rPr>
          <w:rFonts w:cs="Calibri"/>
          <w:sz w:val="20"/>
          <w:szCs w:val="20"/>
        </w:rPr>
        <w:t xml:space="preserve">a evidencí této smlouvy v Tender arena, nástroji pro zadávání veřejných zakázek, </w:t>
      </w:r>
      <w:hyperlink r:id="rId11" w:history="1">
        <w:r w:rsidR="00CA5F9C" w:rsidRPr="00CA5F9C">
          <w:rPr>
            <w:rStyle w:val="Hypertextovodkaz"/>
            <w:rFonts w:cs="Calibri"/>
            <w:sz w:val="20"/>
            <w:szCs w:val="20"/>
          </w:rPr>
          <w:t>www.tenderarena.cz</w:t>
        </w:r>
      </w:hyperlink>
      <w:r w:rsidR="00CA5F9C" w:rsidRPr="00CA5F9C">
        <w:rPr>
          <w:rFonts w:cs="Calibri"/>
          <w:sz w:val="20"/>
          <w:szCs w:val="20"/>
        </w:rPr>
        <w:t xml:space="preserve">. </w:t>
      </w:r>
    </w:p>
    <w:p w14:paraId="2E76E38E" w14:textId="77777777" w:rsidR="009F20BA" w:rsidRPr="00CA5F9C" w:rsidRDefault="009F20BA" w:rsidP="00CA5F9C">
      <w:pPr>
        <w:spacing w:after="0" w:line="240" w:lineRule="auto"/>
        <w:contextualSpacing/>
        <w:jc w:val="both"/>
        <w:rPr>
          <w:rFonts w:cs="Times New Roman"/>
          <w:sz w:val="20"/>
          <w:szCs w:val="20"/>
        </w:rPr>
      </w:pPr>
    </w:p>
    <w:p w14:paraId="22048326" w14:textId="77777777" w:rsidR="009F20BA" w:rsidRPr="00CA5F9C" w:rsidRDefault="009F20BA" w:rsidP="00CA5F9C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cs="Times New Roman"/>
          <w:sz w:val="20"/>
          <w:szCs w:val="20"/>
        </w:rPr>
      </w:pPr>
      <w:r w:rsidRPr="00CA5F9C">
        <w:rPr>
          <w:rFonts w:cs="Times New Roman"/>
          <w:sz w:val="20"/>
          <w:szCs w:val="20"/>
        </w:rPr>
        <w:t>Smlouva nabývá účinnosti okamžikem zveřejnění v Registru smluv po jejím podepsání smluvními stranami.</w:t>
      </w:r>
    </w:p>
    <w:p w14:paraId="22280400" w14:textId="77777777" w:rsidR="009F20BA" w:rsidRPr="00CA5F9C" w:rsidRDefault="009F20BA" w:rsidP="00CA5F9C">
      <w:pPr>
        <w:spacing w:after="0" w:line="240" w:lineRule="auto"/>
        <w:ind w:left="363"/>
        <w:contextualSpacing/>
        <w:jc w:val="both"/>
        <w:rPr>
          <w:rFonts w:cs="Times New Roman"/>
          <w:sz w:val="20"/>
          <w:szCs w:val="20"/>
        </w:rPr>
      </w:pPr>
      <w:r w:rsidRPr="00CA5F9C">
        <w:rPr>
          <w:rFonts w:cs="Times New Roman"/>
          <w:sz w:val="20"/>
          <w:szCs w:val="20"/>
        </w:rPr>
        <w:t xml:space="preserve"> </w:t>
      </w:r>
    </w:p>
    <w:p w14:paraId="1354ED6C" w14:textId="4EFD2753" w:rsidR="00CA5F9C" w:rsidRDefault="009F20BA" w:rsidP="00CA5F9C">
      <w:pPr>
        <w:pStyle w:val="Odstavecseseznamem"/>
        <w:numPr>
          <w:ilvl w:val="0"/>
          <w:numId w:val="14"/>
        </w:numPr>
        <w:spacing w:after="0" w:line="240" w:lineRule="auto"/>
        <w:ind w:left="425" w:hanging="425"/>
        <w:jc w:val="both"/>
        <w:rPr>
          <w:rFonts w:cs="Times New Roman"/>
          <w:sz w:val="20"/>
          <w:szCs w:val="20"/>
        </w:rPr>
      </w:pPr>
      <w:r w:rsidRPr="00CA5F9C">
        <w:rPr>
          <w:rFonts w:cs="Times New Roman"/>
          <w:sz w:val="20"/>
          <w:szCs w:val="20"/>
        </w:rPr>
        <w:t xml:space="preserve">Smlouva je vyhotovena ve dvou stejnopisech s platností originálu. Každá smluvní strana obdrží jedno vyhotovení.  </w:t>
      </w:r>
    </w:p>
    <w:p w14:paraId="60DA7451" w14:textId="50940E58" w:rsidR="00CA5F9C" w:rsidRDefault="00CA5F9C" w:rsidP="00CA5F9C">
      <w:pPr>
        <w:pStyle w:val="Odstavecseseznamem"/>
        <w:numPr>
          <w:ilvl w:val="0"/>
          <w:numId w:val="14"/>
        </w:numPr>
        <w:spacing w:after="0" w:line="276" w:lineRule="auto"/>
        <w:ind w:left="425" w:hanging="425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Nedílnou součástí smlouvy jsou přílohy:</w:t>
      </w:r>
    </w:p>
    <w:p w14:paraId="5AF72401" w14:textId="029B6F62" w:rsidR="00CA5F9C" w:rsidRDefault="00CA5F9C" w:rsidP="00CA5F9C">
      <w:pPr>
        <w:pStyle w:val="Odstavecseseznamem"/>
        <w:spacing w:after="0" w:line="276" w:lineRule="auto"/>
        <w:ind w:left="425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Příloha č. 1</w:t>
      </w:r>
      <w:r w:rsidR="00B67DD1">
        <w:rPr>
          <w:rFonts w:cs="Times New Roman"/>
          <w:sz w:val="20"/>
          <w:szCs w:val="20"/>
        </w:rPr>
        <w:t>a)</w:t>
      </w:r>
      <w:r>
        <w:rPr>
          <w:rFonts w:cs="Times New Roman"/>
          <w:sz w:val="20"/>
          <w:szCs w:val="20"/>
        </w:rPr>
        <w:t xml:space="preserve"> – Specifikace předmětu plněn</w:t>
      </w:r>
      <w:r w:rsidR="00D60791">
        <w:rPr>
          <w:rFonts w:cs="Times New Roman"/>
          <w:sz w:val="20"/>
          <w:szCs w:val="20"/>
        </w:rPr>
        <w:t xml:space="preserve">í </w:t>
      </w:r>
    </w:p>
    <w:p w14:paraId="200CB122" w14:textId="3C92FC97" w:rsidR="00B67DD1" w:rsidRDefault="00B67DD1" w:rsidP="00CA5F9C">
      <w:pPr>
        <w:pStyle w:val="Odstavecseseznamem"/>
        <w:spacing w:after="0" w:line="276" w:lineRule="auto"/>
        <w:ind w:left="425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Příloha č. 2     - Nabídka zhotovitele</w:t>
      </w:r>
    </w:p>
    <w:p w14:paraId="6DF104BE" w14:textId="29779B2A" w:rsidR="00B67DD1" w:rsidRDefault="00B67DD1" w:rsidP="00CA5F9C">
      <w:pPr>
        <w:pStyle w:val="Odstavecseseznamem"/>
        <w:spacing w:after="0" w:line="276" w:lineRule="auto"/>
        <w:ind w:left="425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Příloha č. 3     - Harmonogram prací 1. a 2. etapa </w:t>
      </w:r>
    </w:p>
    <w:p w14:paraId="61B5C3A6" w14:textId="4989F37E" w:rsidR="003A4746" w:rsidRPr="00EB28D1" w:rsidRDefault="003A4746" w:rsidP="003A4746">
      <w:pPr>
        <w:spacing w:before="80" w:after="80"/>
        <w:jc w:val="both"/>
        <w:rPr>
          <w:rFonts w:cs="Arial"/>
          <w:sz w:val="20"/>
          <w:szCs w:val="20"/>
        </w:rPr>
      </w:pPr>
    </w:p>
    <w:p w14:paraId="151FA886" w14:textId="51050D6D" w:rsidR="003A4746" w:rsidRPr="00EB28D1" w:rsidRDefault="003A4746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 xml:space="preserve">V Praze </w:t>
      </w:r>
      <w:proofErr w:type="gramStart"/>
      <w:r w:rsidRPr="00EB28D1">
        <w:rPr>
          <w:rFonts w:cs="Arial"/>
          <w:sz w:val="20"/>
          <w:szCs w:val="20"/>
        </w:rPr>
        <w:t xml:space="preserve">dne  </w:t>
      </w:r>
      <w:r w:rsidR="00B24AB3">
        <w:rPr>
          <w:rFonts w:cs="Arial"/>
          <w:sz w:val="20"/>
          <w:szCs w:val="20"/>
        </w:rPr>
        <w:t>09.</w:t>
      </w:r>
      <w:proofErr w:type="gramEnd"/>
      <w:r w:rsidR="00B24AB3">
        <w:rPr>
          <w:rFonts w:cs="Arial"/>
          <w:sz w:val="20"/>
          <w:szCs w:val="20"/>
        </w:rPr>
        <w:t xml:space="preserve"> 04. </w:t>
      </w:r>
      <w:r w:rsidR="00267D75" w:rsidRPr="00EB28D1">
        <w:rPr>
          <w:rFonts w:cs="Arial"/>
          <w:sz w:val="20"/>
          <w:szCs w:val="20"/>
        </w:rPr>
        <w:t>202</w:t>
      </w:r>
      <w:r w:rsidR="00860875">
        <w:rPr>
          <w:rFonts w:cs="Arial"/>
          <w:sz w:val="20"/>
          <w:szCs w:val="20"/>
        </w:rPr>
        <w:t>4</w:t>
      </w:r>
      <w:r w:rsidRPr="00EB28D1">
        <w:rPr>
          <w:rFonts w:cs="Arial"/>
          <w:sz w:val="20"/>
          <w:szCs w:val="20"/>
        </w:rPr>
        <w:t xml:space="preserve">         </w:t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  <w:t xml:space="preserve">V Praze dne  </w:t>
      </w:r>
      <w:r w:rsidR="00B24AB3">
        <w:rPr>
          <w:rFonts w:cs="Arial"/>
          <w:sz w:val="20"/>
          <w:szCs w:val="20"/>
        </w:rPr>
        <w:t>15. 03.</w:t>
      </w:r>
      <w:r w:rsidR="00CA5F9C">
        <w:rPr>
          <w:rFonts w:cs="Arial"/>
          <w:sz w:val="20"/>
          <w:szCs w:val="20"/>
        </w:rPr>
        <w:t xml:space="preserve"> </w:t>
      </w:r>
      <w:r w:rsidRPr="00EB28D1">
        <w:rPr>
          <w:rFonts w:cs="Arial"/>
          <w:sz w:val="20"/>
          <w:szCs w:val="20"/>
        </w:rPr>
        <w:t>20</w:t>
      </w:r>
      <w:r w:rsidR="006F7443" w:rsidRPr="00EB28D1">
        <w:rPr>
          <w:rFonts w:cs="Arial"/>
          <w:sz w:val="20"/>
          <w:szCs w:val="20"/>
        </w:rPr>
        <w:t>2</w:t>
      </w:r>
      <w:r w:rsidR="00860875">
        <w:rPr>
          <w:rFonts w:cs="Arial"/>
          <w:sz w:val="20"/>
          <w:szCs w:val="20"/>
        </w:rPr>
        <w:t>4</w:t>
      </w:r>
    </w:p>
    <w:p w14:paraId="1051B99F" w14:textId="2A4AC1EF" w:rsidR="004170BE" w:rsidRPr="00EB28D1" w:rsidRDefault="004170BE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</w:p>
    <w:p w14:paraId="2331E1D0" w14:textId="77777777" w:rsidR="003A4746" w:rsidRPr="00EB28D1" w:rsidRDefault="003A4746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Za objednatele</w:t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  <w:t xml:space="preserve">                </w:t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  <w:t>Za zhotovitele</w:t>
      </w:r>
    </w:p>
    <w:p w14:paraId="6DF202F5" w14:textId="78685867" w:rsidR="006F7443" w:rsidRPr="00EB28D1" w:rsidRDefault="006F7443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</w:p>
    <w:p w14:paraId="56145ABB" w14:textId="77777777" w:rsidR="006F7443" w:rsidRPr="00EB28D1" w:rsidRDefault="006F7443" w:rsidP="003A4746">
      <w:pPr>
        <w:tabs>
          <w:tab w:val="left" w:pos="720"/>
        </w:tabs>
        <w:spacing w:before="80" w:after="80"/>
        <w:rPr>
          <w:rFonts w:cs="Arial"/>
          <w:sz w:val="20"/>
          <w:szCs w:val="20"/>
        </w:rPr>
      </w:pPr>
    </w:p>
    <w:p w14:paraId="513A74F5" w14:textId="77777777" w:rsidR="003A4746" w:rsidRPr="00EB28D1" w:rsidRDefault="003A4746" w:rsidP="003A4746">
      <w:pPr>
        <w:spacing w:before="80" w:after="80"/>
        <w:rPr>
          <w:rFonts w:cs="Arial"/>
          <w:sz w:val="20"/>
          <w:szCs w:val="20"/>
        </w:rPr>
      </w:pPr>
      <w:r w:rsidRPr="00EB28D1">
        <w:rPr>
          <w:rFonts w:cs="Arial"/>
          <w:sz w:val="20"/>
          <w:szCs w:val="20"/>
        </w:rPr>
        <w:t>_________________________</w:t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  <w:t>_________________________________</w:t>
      </w:r>
    </w:p>
    <w:p w14:paraId="4103203A" w14:textId="62475296" w:rsidR="00D37758" w:rsidRPr="00EB28D1" w:rsidRDefault="003A4746" w:rsidP="004170BE">
      <w:pPr>
        <w:tabs>
          <w:tab w:val="left" w:pos="720"/>
        </w:tabs>
        <w:spacing w:before="80" w:after="80"/>
        <w:jc w:val="both"/>
        <w:rPr>
          <w:sz w:val="20"/>
          <w:szCs w:val="20"/>
        </w:rPr>
      </w:pPr>
      <w:r w:rsidRPr="00EB28D1">
        <w:rPr>
          <w:rFonts w:cs="Arial"/>
          <w:sz w:val="20"/>
          <w:szCs w:val="20"/>
        </w:rPr>
        <w:t>Ing. Milan Vorel, ředitel školy</w:t>
      </w:r>
      <w:r w:rsidR="00B24AB3">
        <w:rPr>
          <w:rFonts w:cs="Arial"/>
          <w:sz w:val="20"/>
          <w:szCs w:val="20"/>
        </w:rPr>
        <w:tab/>
      </w:r>
      <w:r w:rsidR="00B24AB3">
        <w:rPr>
          <w:rFonts w:cs="Arial"/>
          <w:sz w:val="20"/>
          <w:szCs w:val="20"/>
        </w:rPr>
        <w:tab/>
      </w:r>
      <w:r w:rsidR="00B24AB3">
        <w:rPr>
          <w:rFonts w:cs="Arial"/>
          <w:sz w:val="20"/>
          <w:szCs w:val="20"/>
        </w:rPr>
        <w:tab/>
      </w:r>
      <w:r w:rsidR="00B24AB3">
        <w:rPr>
          <w:rFonts w:cs="Arial"/>
          <w:sz w:val="20"/>
          <w:szCs w:val="20"/>
        </w:rPr>
        <w:tab/>
        <w:t>Renáta Knížeová, jednatelka</w:t>
      </w:r>
      <w:r w:rsidR="006F7443" w:rsidRPr="00EB28D1">
        <w:rPr>
          <w:rFonts w:cs="Arial"/>
          <w:sz w:val="20"/>
          <w:szCs w:val="20"/>
        </w:rPr>
        <w:tab/>
      </w:r>
      <w:r w:rsidR="006F7443" w:rsidRPr="00EB28D1">
        <w:rPr>
          <w:rFonts w:cs="Arial"/>
          <w:sz w:val="20"/>
          <w:szCs w:val="20"/>
        </w:rPr>
        <w:tab/>
      </w:r>
      <w:r w:rsidR="006F7443" w:rsidRPr="00EB28D1">
        <w:rPr>
          <w:rFonts w:cs="Arial"/>
          <w:sz w:val="20"/>
          <w:szCs w:val="20"/>
        </w:rPr>
        <w:tab/>
      </w:r>
      <w:r w:rsidR="006F7443"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Pr="00EB28D1">
        <w:rPr>
          <w:rFonts w:cs="Arial"/>
          <w:sz w:val="20"/>
          <w:szCs w:val="20"/>
        </w:rPr>
        <w:tab/>
      </w:r>
      <w:r w:rsidR="00766AC5" w:rsidRPr="00EB28D1">
        <w:rPr>
          <w:rFonts w:cs="Arial"/>
          <w:sz w:val="20"/>
          <w:szCs w:val="20"/>
        </w:rPr>
        <w:tab/>
      </w:r>
    </w:p>
    <w:sectPr w:rsidR="00D37758" w:rsidRPr="00EB28D1" w:rsidSect="00B57642">
      <w:footerReference w:type="default" r:id="rId12"/>
      <w:pgSz w:w="11906" w:h="16838"/>
      <w:pgMar w:top="794" w:right="849" w:bottom="794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41F40" w14:textId="77777777" w:rsidR="001C5E7B" w:rsidRDefault="001C5E7B" w:rsidP="00244D92">
      <w:pPr>
        <w:spacing w:after="0" w:line="240" w:lineRule="auto"/>
      </w:pPr>
      <w:r>
        <w:separator/>
      </w:r>
    </w:p>
  </w:endnote>
  <w:endnote w:type="continuationSeparator" w:id="0">
    <w:p w14:paraId="620364DA" w14:textId="77777777" w:rsidR="001C5E7B" w:rsidRDefault="001C5E7B" w:rsidP="00244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DE1B7" w14:textId="75498533" w:rsidR="001C5E7B" w:rsidRPr="00561626" w:rsidRDefault="001C5E7B" w:rsidP="002F3BCD">
    <w:pPr>
      <w:pStyle w:val="Zpat"/>
      <w:tabs>
        <w:tab w:val="clear" w:pos="9072"/>
        <w:tab w:val="right" w:pos="9869"/>
      </w:tabs>
      <w:jc w:val="both"/>
      <w:rPr>
        <w:sz w:val="16"/>
        <w:szCs w:val="16"/>
      </w:rPr>
    </w:pPr>
    <w:r w:rsidRPr="00561626">
      <w:rPr>
        <w:sz w:val="16"/>
        <w:szCs w:val="16"/>
      </w:rPr>
      <w:tab/>
    </w:r>
    <w:r w:rsidRPr="00561626">
      <w:rPr>
        <w:sz w:val="16"/>
        <w:szCs w:val="16"/>
      </w:rPr>
      <w:tab/>
    </w:r>
  </w:p>
  <w:p w14:paraId="68690C9C" w14:textId="363BF5ED" w:rsidR="001C5E7B" w:rsidRDefault="001C5E7B">
    <w:pPr>
      <w:pStyle w:val="Zpat"/>
    </w:pPr>
    <w:r w:rsidRPr="006D00FA">
      <w:rPr>
        <w:rFonts w:asciiTheme="majorHAnsi" w:eastAsiaTheme="majorEastAsia" w:hAnsiTheme="majorHAnsi" w:cstheme="majorBidi"/>
        <w:noProof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5651E6" wp14:editId="4B90C55D">
              <wp:simplePos x="0" y="0"/>
              <wp:positionH relativeFrom="leftMargin">
                <wp:posOffset>648335</wp:posOffset>
              </wp:positionH>
              <wp:positionV relativeFrom="bottomMargin">
                <wp:posOffset>114935</wp:posOffset>
              </wp:positionV>
              <wp:extent cx="512445" cy="441325"/>
              <wp:effectExtent l="0" t="0" r="1905" b="0"/>
              <wp:wrapNone/>
              <wp:docPr id="1" name="Vývojový diagram: alternativní post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A7235E" w14:textId="77777777" w:rsidR="001C5E7B" w:rsidRPr="00CF5141" w:rsidRDefault="001C5E7B" w:rsidP="006D00FA">
                          <w:pPr>
                            <w:pStyle w:val="Zpat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</w:pPr>
                          <w:r w:rsidRPr="00CF5141">
                            <w:fldChar w:fldCharType="begin"/>
                          </w:r>
                          <w:r w:rsidRPr="00CF5141">
                            <w:instrText>PAGE    \* MERGEFORMAT</w:instrText>
                          </w:r>
                          <w:r w:rsidRPr="00CF5141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7</w:t>
                          </w:r>
                          <w:r w:rsidRPr="00CF5141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5651E6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Vývojový diagram: alternativní postup 1" o:spid="_x0000_s1026" type="#_x0000_t176" style="position:absolute;margin-left:51.05pt;margin-top:9.05pt;width:40.35pt;height: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" filled="f" fillcolor="#5c83b4" stroked="f" strokecolor="#737373">
              <v:textbox>
                <w:txbxContent>
                  <w:p w14:paraId="5CA7235E" w14:textId="77777777" w:rsidR="00C00DD0" w:rsidRPr="00CF5141" w:rsidRDefault="00C00DD0" w:rsidP="006D00FA">
                    <w:pPr>
                      <w:pStyle w:val="Zpat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</w:pPr>
                    <w:r w:rsidRPr="00CF5141">
                      <w:fldChar w:fldCharType="begin"/>
                    </w:r>
                    <w:r w:rsidRPr="00CF5141">
                      <w:instrText>PAGE    \* MERGEFORMAT</w:instrText>
                    </w:r>
                    <w:r w:rsidRPr="00CF5141">
                      <w:fldChar w:fldCharType="separate"/>
                    </w:r>
                    <w:r>
                      <w:rPr>
                        <w:noProof/>
                      </w:rPr>
                      <w:t>7</w:t>
                    </w:r>
                    <w:r w:rsidRPr="00CF5141"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F9948" w14:textId="77777777" w:rsidR="001C5E7B" w:rsidRDefault="001C5E7B" w:rsidP="00244D92">
      <w:pPr>
        <w:spacing w:after="0" w:line="240" w:lineRule="auto"/>
      </w:pPr>
      <w:r>
        <w:separator/>
      </w:r>
    </w:p>
  </w:footnote>
  <w:footnote w:type="continuationSeparator" w:id="0">
    <w:p w14:paraId="30BAAE22" w14:textId="77777777" w:rsidR="001C5E7B" w:rsidRDefault="001C5E7B" w:rsidP="00244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6649"/>
    <w:multiLevelType w:val="hybridMultilevel"/>
    <w:tmpl w:val="A69C58C4"/>
    <w:lvl w:ilvl="0" w:tplc="0405000F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1" w15:restartNumberingAfterBreak="0">
    <w:nsid w:val="070C7CD1"/>
    <w:multiLevelType w:val="hybridMultilevel"/>
    <w:tmpl w:val="660C72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D970D9"/>
    <w:multiLevelType w:val="hybridMultilevel"/>
    <w:tmpl w:val="3BBE69EC"/>
    <w:lvl w:ilvl="0" w:tplc="FB2447F8">
      <w:numFmt w:val="bullet"/>
      <w:lvlText w:val="•"/>
      <w:lvlJc w:val="left"/>
      <w:pPr>
        <w:ind w:left="720" w:hanging="360"/>
      </w:pPr>
      <w:rPr>
        <w:rFonts w:ascii="Franklin Gothic Book" w:eastAsia="Times New Roman" w:hAnsi="Franklin Gothic Book" w:cs="Calibri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A6D5F"/>
    <w:multiLevelType w:val="hybridMultilevel"/>
    <w:tmpl w:val="4F0C0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34BF6"/>
    <w:multiLevelType w:val="hybridMultilevel"/>
    <w:tmpl w:val="E878DF1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C970D6F"/>
    <w:multiLevelType w:val="singleLevel"/>
    <w:tmpl w:val="E4F669C0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  <w:b/>
      </w:rPr>
    </w:lvl>
  </w:abstractNum>
  <w:abstractNum w:abstractNumId="6" w15:restartNumberingAfterBreak="0">
    <w:nsid w:val="3E266EA2"/>
    <w:multiLevelType w:val="hybridMultilevel"/>
    <w:tmpl w:val="6EEA8DAA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40EF5809"/>
    <w:multiLevelType w:val="hybridMultilevel"/>
    <w:tmpl w:val="53C2C3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C3B61"/>
    <w:multiLevelType w:val="hybridMultilevel"/>
    <w:tmpl w:val="FDEAA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453FDB"/>
    <w:multiLevelType w:val="hybridMultilevel"/>
    <w:tmpl w:val="3C8E5E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B558AF"/>
    <w:multiLevelType w:val="multilevel"/>
    <w:tmpl w:val="C2B880F4"/>
    <w:lvl w:ilvl="0">
      <w:start w:val="1"/>
      <w:numFmt w:val="decimal"/>
      <w:lvlText w:val="%1."/>
      <w:lvlJc w:val="left"/>
      <w:pPr>
        <w:ind w:left="567" w:hanging="567"/>
      </w:pPr>
      <w:rPr>
        <w:rFonts w:ascii="Franklin Gothic Book" w:hAnsi="Franklin Gothic Book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1" w15:restartNumberingAfterBreak="0">
    <w:nsid w:val="4C8E1694"/>
    <w:multiLevelType w:val="multilevel"/>
    <w:tmpl w:val="9F421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237BB0"/>
    <w:multiLevelType w:val="hybridMultilevel"/>
    <w:tmpl w:val="9B28B4E8"/>
    <w:lvl w:ilvl="0" w:tplc="DF0ECE2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5660A7"/>
    <w:multiLevelType w:val="hybridMultilevel"/>
    <w:tmpl w:val="7242CA48"/>
    <w:lvl w:ilvl="0" w:tplc="BC78F8DA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61682236"/>
    <w:multiLevelType w:val="hybridMultilevel"/>
    <w:tmpl w:val="3B4C53DC"/>
    <w:lvl w:ilvl="0" w:tplc="2E06F67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6BA01FAB"/>
    <w:multiLevelType w:val="hybridMultilevel"/>
    <w:tmpl w:val="2B86026A"/>
    <w:lvl w:ilvl="0" w:tplc="53403AF0">
      <w:start w:val="1"/>
      <w:numFmt w:val="lowerLetter"/>
      <w:lvlText w:val="%1)"/>
      <w:lvlJc w:val="left"/>
      <w:pPr>
        <w:ind w:left="1145" w:hanging="360"/>
      </w:pPr>
    </w:lvl>
    <w:lvl w:ilvl="1" w:tplc="0405000F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6C6F3DC3"/>
    <w:multiLevelType w:val="multilevel"/>
    <w:tmpl w:val="244A8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Franklin Gothic Book" w:eastAsiaTheme="minorHAnsi" w:hAnsi="Franklin Gothic Book" w:cs="Arial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C787A2A"/>
    <w:multiLevelType w:val="multilevel"/>
    <w:tmpl w:val="B394A5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6D6E70DA"/>
    <w:multiLevelType w:val="hybridMultilevel"/>
    <w:tmpl w:val="D2A490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4C219A0"/>
    <w:multiLevelType w:val="hybridMultilevel"/>
    <w:tmpl w:val="84ECBD82"/>
    <w:lvl w:ilvl="0" w:tplc="9ECC835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58504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EE9EE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644BA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B8930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D0829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AC2AB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A085C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D4497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5E64C57"/>
    <w:multiLevelType w:val="hybridMultilevel"/>
    <w:tmpl w:val="6B2018A6"/>
    <w:lvl w:ilvl="0" w:tplc="ED989B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7C92407C"/>
    <w:multiLevelType w:val="hybridMultilevel"/>
    <w:tmpl w:val="5316ED5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8772147">
    <w:abstractNumId w:val="5"/>
  </w:num>
  <w:num w:numId="2" w16cid:durableId="1030883853">
    <w:abstractNumId w:val="20"/>
  </w:num>
  <w:num w:numId="3" w16cid:durableId="903418506">
    <w:abstractNumId w:val="1"/>
  </w:num>
  <w:num w:numId="4" w16cid:durableId="1879662076">
    <w:abstractNumId w:val="9"/>
  </w:num>
  <w:num w:numId="5" w16cid:durableId="750470359">
    <w:abstractNumId w:val="15"/>
  </w:num>
  <w:num w:numId="6" w16cid:durableId="1981030989">
    <w:abstractNumId w:val="18"/>
  </w:num>
  <w:num w:numId="7" w16cid:durableId="1194541602">
    <w:abstractNumId w:val="0"/>
  </w:num>
  <w:num w:numId="8" w16cid:durableId="815803946">
    <w:abstractNumId w:val="8"/>
  </w:num>
  <w:num w:numId="9" w16cid:durableId="1264069304">
    <w:abstractNumId w:val="4"/>
  </w:num>
  <w:num w:numId="10" w16cid:durableId="19647706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62730195">
    <w:abstractNumId w:val="12"/>
  </w:num>
  <w:num w:numId="12" w16cid:durableId="663361519">
    <w:abstractNumId w:val="16"/>
  </w:num>
  <w:num w:numId="13" w16cid:durableId="1885483142">
    <w:abstractNumId w:val="17"/>
  </w:num>
  <w:num w:numId="14" w16cid:durableId="315955560">
    <w:abstractNumId w:val="3"/>
  </w:num>
  <w:num w:numId="15" w16cid:durableId="1969318707">
    <w:abstractNumId w:val="21"/>
  </w:num>
  <w:num w:numId="16" w16cid:durableId="258680194">
    <w:abstractNumId w:val="6"/>
  </w:num>
  <w:num w:numId="17" w16cid:durableId="1573350466">
    <w:abstractNumId w:val="19"/>
  </w:num>
  <w:num w:numId="18" w16cid:durableId="1852724132">
    <w:abstractNumId w:val="14"/>
  </w:num>
  <w:num w:numId="19" w16cid:durableId="1311059537">
    <w:abstractNumId w:val="13"/>
  </w:num>
  <w:num w:numId="20" w16cid:durableId="1184629147">
    <w:abstractNumId w:val="2"/>
  </w:num>
  <w:num w:numId="21" w16cid:durableId="1734304661">
    <w:abstractNumId w:val="7"/>
  </w:num>
  <w:num w:numId="22" w16cid:durableId="9044850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03E"/>
    <w:rsid w:val="000A3D48"/>
    <w:rsid w:val="000A789B"/>
    <w:rsid w:val="000E4FBE"/>
    <w:rsid w:val="000E7739"/>
    <w:rsid w:val="0014337F"/>
    <w:rsid w:val="001C39D7"/>
    <w:rsid w:val="001C5E7B"/>
    <w:rsid w:val="001E7EAB"/>
    <w:rsid w:val="00217B64"/>
    <w:rsid w:val="00244D92"/>
    <w:rsid w:val="00267D75"/>
    <w:rsid w:val="0028074B"/>
    <w:rsid w:val="002A5CE9"/>
    <w:rsid w:val="002C3E23"/>
    <w:rsid w:val="002D389B"/>
    <w:rsid w:val="002F3BCD"/>
    <w:rsid w:val="003A4746"/>
    <w:rsid w:val="003A6265"/>
    <w:rsid w:val="004170BE"/>
    <w:rsid w:val="004528D2"/>
    <w:rsid w:val="0045728F"/>
    <w:rsid w:val="004B1349"/>
    <w:rsid w:val="005421B0"/>
    <w:rsid w:val="005923A7"/>
    <w:rsid w:val="005C2BC6"/>
    <w:rsid w:val="00600EB7"/>
    <w:rsid w:val="00632CF8"/>
    <w:rsid w:val="006536F2"/>
    <w:rsid w:val="006D00FA"/>
    <w:rsid w:val="006D08FD"/>
    <w:rsid w:val="006F15E9"/>
    <w:rsid w:val="006F54A2"/>
    <w:rsid w:val="006F7443"/>
    <w:rsid w:val="00712302"/>
    <w:rsid w:val="00766AC5"/>
    <w:rsid w:val="007C2F90"/>
    <w:rsid w:val="00810C50"/>
    <w:rsid w:val="00814612"/>
    <w:rsid w:val="00843A88"/>
    <w:rsid w:val="0085327B"/>
    <w:rsid w:val="00860875"/>
    <w:rsid w:val="008A28D1"/>
    <w:rsid w:val="00912EFC"/>
    <w:rsid w:val="009163BE"/>
    <w:rsid w:val="00944750"/>
    <w:rsid w:val="00972390"/>
    <w:rsid w:val="00984E02"/>
    <w:rsid w:val="009F20BA"/>
    <w:rsid w:val="00A044D0"/>
    <w:rsid w:val="00A72642"/>
    <w:rsid w:val="00A8603E"/>
    <w:rsid w:val="00AA26EE"/>
    <w:rsid w:val="00B24AB3"/>
    <w:rsid w:val="00B57642"/>
    <w:rsid w:val="00B67DD1"/>
    <w:rsid w:val="00C00DD0"/>
    <w:rsid w:val="00CA5F9C"/>
    <w:rsid w:val="00CE71DB"/>
    <w:rsid w:val="00D37758"/>
    <w:rsid w:val="00D60791"/>
    <w:rsid w:val="00D750D6"/>
    <w:rsid w:val="00D966F3"/>
    <w:rsid w:val="00DD6A86"/>
    <w:rsid w:val="00E04612"/>
    <w:rsid w:val="00E108AE"/>
    <w:rsid w:val="00E539B1"/>
    <w:rsid w:val="00EA07FF"/>
    <w:rsid w:val="00EB28D1"/>
    <w:rsid w:val="00EB7717"/>
    <w:rsid w:val="00EC4AD1"/>
    <w:rsid w:val="00F06420"/>
    <w:rsid w:val="00F82724"/>
    <w:rsid w:val="00F8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45150"/>
  <w15:chartTrackingRefBased/>
  <w15:docId w15:val="{9FAB5C47-CF60-4164-8756-605B113D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Theme="minorHAnsi" w:hAnsi="Franklin Gothic Book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HL"/>
    <w:basedOn w:val="Normln"/>
    <w:next w:val="Normln"/>
    <w:link w:val="Nadpis1Char"/>
    <w:uiPriority w:val="9"/>
    <w:qFormat/>
    <w:rsid w:val="00244D92"/>
    <w:pPr>
      <w:keepNext/>
      <w:keepLines/>
      <w:spacing w:before="240" w:after="0"/>
      <w:outlineLvl w:val="0"/>
    </w:pPr>
    <w:rPr>
      <w:rFonts w:eastAsiaTheme="majorEastAsia" w:cstheme="majorBidi"/>
      <w:caps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4D92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44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4D92"/>
  </w:style>
  <w:style w:type="paragraph" w:styleId="Zpat">
    <w:name w:val="footer"/>
    <w:basedOn w:val="Normln"/>
    <w:link w:val="ZpatChar"/>
    <w:unhideWhenUsed/>
    <w:rsid w:val="00244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4D92"/>
  </w:style>
  <w:style w:type="character" w:customStyle="1" w:styleId="Nadpis1Char">
    <w:name w:val="Nadpis 1 Char"/>
    <w:aliases w:val="Nadpis HL Char"/>
    <w:basedOn w:val="Standardnpsmoodstavce"/>
    <w:link w:val="Nadpis1"/>
    <w:uiPriority w:val="9"/>
    <w:rsid w:val="00244D92"/>
    <w:rPr>
      <w:rFonts w:eastAsiaTheme="majorEastAsia" w:cstheme="majorBidi"/>
      <w:caps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44D92"/>
    <w:rPr>
      <w:rFonts w:eastAsiaTheme="majorEastAsia" w:cstheme="majorBidi"/>
      <w:sz w:val="28"/>
      <w:szCs w:val="26"/>
    </w:rPr>
  </w:style>
  <w:style w:type="paragraph" w:styleId="Nzev">
    <w:name w:val="Title"/>
    <w:basedOn w:val="Normln"/>
    <w:next w:val="Normln"/>
    <w:link w:val="NzevChar"/>
    <w:uiPriority w:val="10"/>
    <w:rsid w:val="00244D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44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Zdraznnjemn">
    <w:name w:val="Subtle Emphasis"/>
    <w:aliases w:val="Spisové znaky"/>
    <w:basedOn w:val="Standardnpsmoodstavce"/>
    <w:uiPriority w:val="19"/>
    <w:qFormat/>
    <w:rsid w:val="00244D92"/>
    <w:rPr>
      <w:rFonts w:ascii="Franklin Gothic Book" w:hAnsi="Franklin Gothic Book"/>
      <w:i w:val="0"/>
      <w:iCs/>
      <w:color w:val="404040" w:themeColor="text1" w:themeTint="BF"/>
      <w:sz w:val="18"/>
    </w:rPr>
  </w:style>
  <w:style w:type="character" w:styleId="Zdraznn">
    <w:name w:val="Emphasis"/>
    <w:aliases w:val="Zápatí a poznámky"/>
    <w:basedOn w:val="Standardnpsmoodstavce"/>
    <w:uiPriority w:val="20"/>
    <w:qFormat/>
    <w:rsid w:val="00244D92"/>
    <w:rPr>
      <w:rFonts w:ascii="Franklin Gothic Book" w:hAnsi="Franklin Gothic Book"/>
      <w:i w:val="0"/>
      <w:iCs/>
      <w:sz w:val="16"/>
    </w:rPr>
  </w:style>
  <w:style w:type="character" w:styleId="Odkazintenzivn">
    <w:name w:val="Intense Reference"/>
    <w:basedOn w:val="Standardnpsmoodstavce"/>
    <w:uiPriority w:val="32"/>
    <w:qFormat/>
    <w:rsid w:val="00244D92"/>
    <w:rPr>
      <w:rFonts w:ascii="Franklin Gothic Book" w:hAnsi="Franklin Gothic Book"/>
      <w:b w:val="0"/>
      <w:bCs/>
      <w:smallCaps/>
      <w:color w:val="5B9BD5" w:themeColor="accent1"/>
      <w:spacing w:val="5"/>
      <w:sz w:val="22"/>
    </w:rPr>
  </w:style>
  <w:style w:type="paragraph" w:customStyle="1" w:styleId="Default">
    <w:name w:val="Default"/>
    <w:rsid w:val="00AA26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3A4746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A4746"/>
    <w:rPr>
      <w:rFonts w:ascii="Arial" w:eastAsia="Times New Roman" w:hAnsi="Arial" w:cs="Times New Roman"/>
      <w:szCs w:val="20"/>
      <w:lang w:eastAsia="cs-CZ"/>
    </w:rPr>
  </w:style>
  <w:style w:type="paragraph" w:styleId="Zkladntext2">
    <w:name w:val="Body Text 2"/>
    <w:basedOn w:val="Normln"/>
    <w:link w:val="Zkladntext2Char"/>
    <w:rsid w:val="003A47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3A474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3A474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3A4746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Seznam">
    <w:name w:val="List"/>
    <w:basedOn w:val="Normln"/>
    <w:rsid w:val="003A474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3A474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163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63B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63B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63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63B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6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63BE"/>
    <w:rPr>
      <w:rFonts w:ascii="Segoe UI" w:hAnsi="Segoe UI" w:cs="Segoe UI"/>
      <w:sz w:val="18"/>
      <w:szCs w:val="18"/>
    </w:rPr>
  </w:style>
  <w:style w:type="character" w:styleId="Hypertextovodkaz">
    <w:name w:val="Hyperlink"/>
    <w:rsid w:val="002D389B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A3D48"/>
    <w:rPr>
      <w:b/>
      <w:bCs/>
    </w:rPr>
  </w:style>
  <w:style w:type="paragraph" w:customStyle="1" w:styleId="Prohlen">
    <w:name w:val="Prohlášení"/>
    <w:basedOn w:val="Normln"/>
    <w:uiPriority w:val="99"/>
    <w:rsid w:val="006F7443"/>
    <w:pPr>
      <w:widowControl w:val="0"/>
      <w:spacing w:after="0" w:line="280" w:lineRule="atLeast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CA5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9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enderarena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0ca0cf-2a35-4d1a-8451-71dcfb90f667">QYJ6VK6WDPCP-2026886553-115712</_dlc_DocId>
    <_dlc_DocIdUrl xmlns="9d0ca0cf-2a35-4d1a-8451-71dcfb90f667">
      <Url>https://skolahostivar.sharepoint.com/sites/data/_layouts/15/DocIdRedir.aspx?ID=QYJ6VK6WDPCP-2026886553-115712</Url>
      <Description>QYJ6VK6WDPCP-2026886553-115712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DAD254FF02F40B014646C385A832E" ma:contentTypeVersion="12" ma:contentTypeDescription="Vytvoří nový dokument" ma:contentTypeScope="" ma:versionID="c946169550818f62ecf912becb9cada9">
  <xsd:schema xmlns:xsd="http://www.w3.org/2001/XMLSchema" xmlns:xs="http://www.w3.org/2001/XMLSchema" xmlns:p="http://schemas.microsoft.com/office/2006/metadata/properties" xmlns:ns2="9d0ca0cf-2a35-4d1a-8451-71dcfb90f667" xmlns:ns3="a8aa33a2-52a5-45f6-974e-12c2a4519bd9" targetNamespace="http://schemas.microsoft.com/office/2006/metadata/properties" ma:root="true" ma:fieldsID="f58f27cc64bc8b2cb029f4c1fdad81e3" ns2:_="" ns3:_="">
    <xsd:import namespace="9d0ca0cf-2a35-4d1a-8451-71dcfb90f667"/>
    <xsd:import namespace="a8aa33a2-52a5-45f6-974e-12c2a4519bd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a0cf-2a35-4d1a-8451-71dcfb90f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33a2-52a5-45f6-974e-12c2a451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16EEA08-E5B3-4518-AB9C-702018D79A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891A71-702C-454B-99E0-3DA19042D5A5}">
  <ds:schemaRefs>
    <ds:schemaRef ds:uri="http://schemas.microsoft.com/office/2006/documentManagement/types"/>
    <ds:schemaRef ds:uri="a8aa33a2-52a5-45f6-974e-12c2a4519bd9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d0ca0cf-2a35-4d1a-8451-71dcfb90f66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C6A8CB7-E900-43FB-B15E-71D60476CC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ca0cf-2a35-4d1a-8451-71dcfb90f667"/>
    <ds:schemaRef ds:uri="a8aa33a2-52a5-45f6-974e-12c2a4519b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B19512-C07D-4AB3-B9AC-088B95EF638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1928</Words>
  <Characters>11379</Characters>
  <Application>Microsoft Office Word</Application>
  <DocSecurity>4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SŠAI</Company>
  <LinksUpToDate>false</LinksUpToDate>
  <CharactersWithSpaces>13281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Pöllner</dc:creator>
  <cp:keywords/>
  <dc:description/>
  <cp:lastModifiedBy>Kateřina Palásková</cp:lastModifiedBy>
  <cp:revision>2</cp:revision>
  <dcterms:created xsi:type="dcterms:W3CDTF">2024-04-10T12:00:00Z</dcterms:created>
  <dcterms:modified xsi:type="dcterms:W3CDTF">2024-04-10T12:00:00Z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0x010100F18DAD254FF02F40B014646C385A832E</vt:lpwstr>
  </property>
  <property fmtid="{D5CDD505-2E9C-101B-9397-08002B2CF9AE}" pid="3" name="Order">
    <vt:r8>11571200</vt:r8>
  </property>
  <property fmtid="{D5CDD505-2E9C-101B-9397-08002B2CF9AE}" pid="4" name="_dlc_DocIdItemGuid">
    <vt:lpwstr>9f9867e9-8e86-5735-bf94-809a18e16806</vt:lpwstr>
  </property>
</Properties>
</file>