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F" w:rsidRDefault="00CF4B5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5400" distB="335280" distL="0" distR="0" simplePos="0" relativeHeight="12582937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326390</wp:posOffset>
                </wp:positionV>
                <wp:extent cx="6879590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4"/>
                              <w:gridCol w:w="5419"/>
                            </w:tblGrid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tblHeader/>
                              </w:trPr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Odběratel</w:t>
                                  </w:r>
                                </w:p>
                              </w:tc>
                            </w:tr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PROMEDICA PRAHA GROUP, a.s.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 xml:space="preserve">Nemocnice Nové Město na Moravě, příspěvková organizace, </w:t>
                                  </w:r>
                                  <w:proofErr w:type="spellStart"/>
                                  <w:r>
                                    <w:t>Nem</w:t>
                                  </w:r>
                                  <w:proofErr w:type="spellEnd"/>
                                  <w:r>
                                    <w:t>. lékárna</w:t>
                                  </w:r>
                                </w:p>
                              </w:tc>
                            </w:tr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Americká 31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NEMOCNIČNÍ LÉKÁRNA</w:t>
                                  </w:r>
                                </w:p>
                              </w:tc>
                            </w:tr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12000 Praha 2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Ždárská 610</w:t>
                                  </w:r>
                                </w:p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59231 Nové Město na Moravě</w:t>
                                  </w:r>
                                </w:p>
                              </w:tc>
                            </w:tr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A84CAF" w:rsidRDefault="00A84C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 w:rsidP="00CF4B50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Email: </w:t>
                                  </w:r>
                                  <w:hyperlink r:id="rId7" w:history="1">
                                    <w:r>
                                      <w:t>XXXX</w:t>
                                    </w:r>
                                  </w:hyperlink>
                                </w:p>
                              </w:tc>
                            </w:tr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A84CAF" w:rsidRDefault="00CF4B50" w:rsidP="00CF4B50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4CAF" w:rsidRDefault="00CF4B50" w:rsidP="00CF4B50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25099019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00842001</w:t>
                                  </w:r>
                                </w:p>
                              </w:tc>
                            </w:tr>
                            <w:tr w:rsidR="00A84CA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4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006-25099019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4CAF" w:rsidRDefault="00CF4B50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CZ00842001</w:t>
                                  </w:r>
                                </w:p>
                              </w:tc>
                            </w:tr>
                          </w:tbl>
                          <w:p w:rsidR="00A84CAF" w:rsidRDefault="00A84CA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9pt;margin-top:25.7pt;width:541.7pt;height:99.1pt;z-index:125829378;visibility:visible;mso-wrap-style:square;mso-wrap-distance-left:0;mso-wrap-distance-top:2pt;mso-wrap-distance-right:0;mso-wrap-distance-bottom:2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4"/>
                        <w:gridCol w:w="5419"/>
                      </w:tblGrid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tblHeader/>
                        </w:trPr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Odběratel</w:t>
                            </w:r>
                          </w:p>
                        </w:tc>
                      </w:tr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PROMEDICA PRAHA GROUP, a.s.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 xml:space="preserve">Nemocnice Nové Město na Moravě, příspěvková organizace, </w:t>
                            </w: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lékárna</w:t>
                            </w:r>
                          </w:p>
                        </w:tc>
                      </w:tr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Americká 31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NEMOCNIČNÍ LÉKÁRNA</w:t>
                            </w:r>
                          </w:p>
                        </w:tc>
                      </w:tr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12000 Praha 2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Ždárská 610</w:t>
                            </w:r>
                          </w:p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59231 Nové Město na Moravě</w:t>
                            </w:r>
                          </w:p>
                        </w:tc>
                      </w:tr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A84CAF" w:rsidRDefault="00A84C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 w:rsidP="00CF4B5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c>
                      </w:tr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A84CAF" w:rsidRDefault="00CF4B50" w:rsidP="00CF4B50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4CAF" w:rsidRDefault="00CF4B50" w:rsidP="00CF4B50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c>
                      </w:tr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  <w:tabs>
                                <w:tab w:val="left" w:pos="494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25099019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  <w:tabs>
                                <w:tab w:val="left" w:pos="494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00842001</w:t>
                            </w:r>
                          </w:p>
                        </w:tc>
                      </w:tr>
                      <w:tr w:rsidR="00A84CA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54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006-25099019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4CAF" w:rsidRDefault="00CF4B50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CZ00842001</w:t>
                            </w:r>
                          </w:p>
                        </w:tc>
                      </w:tr>
                    </w:tbl>
                    <w:p w:rsidR="00A84CAF" w:rsidRDefault="00A84CA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1618615</wp:posOffset>
                </wp:positionV>
                <wp:extent cx="6861175" cy="3016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4CAF" w:rsidRDefault="00CF4B50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8496"/>
                                <w:tab w:val="left" w:pos="10214"/>
                              </w:tabs>
                              <w:spacing w:after="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  <w:r>
                              <w:t xml:space="preserve">04.03.2024 13:44:13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Číslo objednávky: </w:t>
                            </w:r>
                            <w:r>
                              <w:t>83716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Vlastní číslo DL: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1258/64</w:t>
                            </w:r>
                          </w:p>
                          <w:p w:rsidR="00A84CAF" w:rsidRDefault="00CF4B50">
                            <w:pPr>
                              <w:pStyle w:val="Titulektabulky0"/>
                              <w:shd w:val="clear" w:color="auto" w:fill="auto"/>
                              <w:spacing w:after="0"/>
                            </w:pPr>
                            <w:r>
                              <w:t>Dodavatel akceptuje tuto objednávku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7.399999999999999pt;margin-top:127.45pt;width:540.25pt;height:23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496" w:val="left"/>
                          <w:tab w:pos="10214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Datum: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04.03.2024 13:44:13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Číslo objednávky: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83716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Vlastní číslo DL: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1258/64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akceptuje tuto objednávku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4CAF" w:rsidRDefault="00CF4B50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62"/>
      </w:pPr>
      <w:r>
        <w:t>Objednávka</w:t>
      </w:r>
      <w:r>
        <w:tab/>
      </w:r>
      <w:r>
        <w:t>Číslo: 82339</w:t>
      </w:r>
    </w:p>
    <w:p w:rsidR="00A84CAF" w:rsidRDefault="00CF4B50">
      <w:pPr>
        <w:pStyle w:val="Zkladntext1"/>
        <w:shd w:val="clear" w:color="auto" w:fill="auto"/>
        <w:spacing w:after="60" w:line="329" w:lineRule="auto"/>
      </w:pPr>
      <w:r>
        <w:rPr>
          <w:b/>
          <w:bCs/>
        </w:rPr>
        <w:t xml:space="preserve">Datum: </w:t>
      </w:r>
      <w:r>
        <w:t xml:space="preserve">04.03.2024 13:44:13 </w:t>
      </w:r>
      <w:r>
        <w:rPr>
          <w:b/>
          <w:bCs/>
        </w:rPr>
        <w:t xml:space="preserve">Číslo objednávky: </w:t>
      </w:r>
      <w:r>
        <w:t xml:space="preserve">83716 </w:t>
      </w:r>
      <w:r>
        <w:rPr>
          <w:b/>
          <w:bCs/>
        </w:rPr>
        <w:t xml:space="preserve">Vlastní číslo DL: </w:t>
      </w:r>
      <w:r>
        <w:t>1258/64 Dodavatel akceptuje tuto objednávku</w:t>
      </w:r>
    </w:p>
    <w:p w:rsidR="00A84CAF" w:rsidRDefault="00CF4B50">
      <w:pPr>
        <w:pStyle w:val="Obsah0"/>
        <w:shd w:val="clear" w:color="auto" w:fill="auto"/>
        <w:tabs>
          <w:tab w:val="left" w:pos="1872"/>
          <w:tab w:val="left" w:pos="10541"/>
        </w:tabs>
        <w:ind w:left="0" w:firstLine="6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>Množství</w:t>
      </w:r>
      <w:r>
        <w:rPr>
          <w:b/>
          <w:bCs/>
        </w:rPr>
        <w:tab/>
        <w:t>Kód Název</w:t>
      </w:r>
      <w:r>
        <w:rPr>
          <w:b/>
          <w:bCs/>
        </w:rPr>
        <w:tab/>
        <w:t>ID SK</w:t>
      </w:r>
    </w:p>
    <w:p w:rsidR="00A84CAF" w:rsidRDefault="00CF4B50">
      <w:pPr>
        <w:pStyle w:val="Obsah0"/>
        <w:shd w:val="clear" w:color="auto" w:fill="auto"/>
        <w:tabs>
          <w:tab w:val="left" w:pos="2375"/>
          <w:tab w:val="right" w:pos="3951"/>
          <w:tab w:val="right" w:pos="4820"/>
          <w:tab w:val="right" w:pos="10846"/>
        </w:tabs>
      </w:pPr>
      <w:r>
        <w:t>0210472</w:t>
      </w:r>
      <w:r>
        <w:tab/>
        <w:t>EPORATIO 3000IU/O,5ML</w:t>
      </w:r>
      <w:r>
        <w:tab/>
        <w:t>INJ</w:t>
      </w:r>
      <w:r>
        <w:tab/>
        <w:t>SOL 6X0.5ML I</w:t>
      </w:r>
      <w:r>
        <w:tab/>
        <w:t>14026</w:t>
      </w:r>
    </w:p>
    <w:p w:rsidR="00A84CAF" w:rsidRDefault="00CF4B50">
      <w:pPr>
        <w:pStyle w:val="Obsah0"/>
        <w:shd w:val="clear" w:color="auto" w:fill="auto"/>
        <w:tabs>
          <w:tab w:val="left" w:pos="2375"/>
          <w:tab w:val="right" w:pos="3951"/>
          <w:tab w:val="right" w:pos="4820"/>
          <w:tab w:val="right" w:pos="10846"/>
        </w:tabs>
      </w:pPr>
      <w:r>
        <w:t>0210473</w:t>
      </w:r>
      <w:r>
        <w:tab/>
        <w:t>EPORATIO 4000IU/0,5ML</w:t>
      </w:r>
      <w:r>
        <w:tab/>
        <w:t>I</w:t>
      </w:r>
      <w:r>
        <w:t>NJ</w:t>
      </w:r>
      <w:r>
        <w:tab/>
        <w:t>SOL 6X0,5ML I</w:t>
      </w:r>
      <w:r>
        <w:tab/>
        <w:t>14027</w:t>
      </w:r>
    </w:p>
    <w:p w:rsidR="00A84CAF" w:rsidRDefault="00CF4B50">
      <w:pPr>
        <w:pStyle w:val="Obsah0"/>
        <w:shd w:val="clear" w:color="auto" w:fill="auto"/>
        <w:tabs>
          <w:tab w:val="left" w:pos="2375"/>
          <w:tab w:val="right" w:pos="3951"/>
          <w:tab w:val="right" w:pos="4820"/>
          <w:tab w:val="right" w:pos="10846"/>
        </w:tabs>
        <w:spacing w:after="60"/>
      </w:pPr>
      <w:r>
        <w:t>0210474</w:t>
      </w:r>
      <w:r>
        <w:tab/>
        <w:t>EPORATIO 5000IU/0,5ML</w:t>
      </w:r>
      <w:r>
        <w:tab/>
        <w:t>INJ</w:t>
      </w:r>
      <w:r>
        <w:tab/>
        <w:t>SOL 6X0,5ML I</w:t>
      </w:r>
      <w:r>
        <w:tab/>
        <w:t>14028</w:t>
      </w:r>
      <w:r>
        <w:fldChar w:fldCharType="end"/>
      </w:r>
    </w:p>
    <w:p w:rsidR="00A84CAF" w:rsidRDefault="00CF4B50">
      <w:pPr>
        <w:pStyle w:val="Zkladntext1"/>
        <w:shd w:val="clear" w:color="auto" w:fill="auto"/>
        <w:tabs>
          <w:tab w:val="left" w:pos="1872"/>
        </w:tabs>
        <w:spacing w:line="329" w:lineRule="auto"/>
        <w:jc w:val="right"/>
      </w:pPr>
      <w:r>
        <w:rPr>
          <w:b/>
          <w:bCs/>
        </w:rPr>
        <w:t>Celkem NC bez DPH:</w:t>
      </w:r>
      <w:r>
        <w:rPr>
          <w:b/>
          <w:bCs/>
        </w:rPr>
        <w:tab/>
      </w:r>
    </w:p>
    <w:p w:rsidR="00A84CAF" w:rsidRDefault="00CF4B50">
      <w:pPr>
        <w:pStyle w:val="Zkladntext1"/>
        <w:shd w:val="clear" w:color="auto" w:fill="auto"/>
        <w:tabs>
          <w:tab w:val="left" w:pos="1651"/>
        </w:tabs>
        <w:spacing w:after="2300" w:line="329" w:lineRule="auto"/>
        <w:jc w:val="right"/>
      </w:pPr>
      <w:r>
        <w:rPr>
          <w:b/>
          <w:bCs/>
        </w:rPr>
        <w:t>Celkem NC s DPH:</w:t>
      </w:r>
      <w:r>
        <w:rPr>
          <w:b/>
          <w:bCs/>
        </w:rPr>
        <w:tab/>
      </w:r>
    </w:p>
    <w:p w:rsidR="00A84CAF" w:rsidRDefault="00CF4B50">
      <w:pPr>
        <w:pStyle w:val="Zkladntext1"/>
        <w:pBdr>
          <w:top w:val="single" w:sz="4" w:space="0" w:color="auto"/>
        </w:pBdr>
        <w:shd w:val="clear" w:color="auto" w:fill="auto"/>
        <w:spacing w:line="240" w:lineRule="auto"/>
        <w:ind w:left="1620"/>
        <w:rPr>
          <w:sz w:val="16"/>
          <w:szCs w:val="16"/>
        </w:rPr>
        <w:sectPr w:rsidR="00A84CAF">
          <w:pgSz w:w="11900" w:h="16840"/>
          <w:pgMar w:top="913" w:right="543" w:bottom="670" w:left="54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rPr>
          <w:sz w:val="16"/>
          <w:szCs w:val="16"/>
        </w:rPr>
        <w:t>Vystavil(a)</w:t>
      </w:r>
      <w:proofErr w:type="gramEnd"/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240" w:lineRule="exact"/>
        <w:rPr>
          <w:sz w:val="19"/>
          <w:szCs w:val="19"/>
        </w:rPr>
      </w:pPr>
    </w:p>
    <w:p w:rsidR="00CF4B50" w:rsidRDefault="00CF4B50" w:rsidP="00CF4B50">
      <w:pPr>
        <w:pStyle w:val="Zkladntext1"/>
        <w:framePr w:w="422" w:h="221" w:wrap="none" w:vAnchor="text" w:hAnchor="page" w:x="10711" w:y="344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1/1</w:t>
      </w:r>
    </w:p>
    <w:p w:rsidR="00A84CAF" w:rsidRDefault="00A84CAF">
      <w:pPr>
        <w:spacing w:line="240" w:lineRule="exact"/>
        <w:rPr>
          <w:sz w:val="19"/>
          <w:szCs w:val="19"/>
        </w:rPr>
      </w:pPr>
    </w:p>
    <w:p w:rsidR="00A84CAF" w:rsidRDefault="00A84CAF">
      <w:pPr>
        <w:spacing w:line="1" w:lineRule="exact"/>
        <w:sectPr w:rsidR="00A84CAF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84CAF" w:rsidRDefault="00A84CAF">
      <w:pPr>
        <w:spacing w:line="1" w:lineRule="exact"/>
      </w:pPr>
    </w:p>
    <w:sectPr w:rsidR="00A84CAF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4B50">
      <w:r>
        <w:separator/>
      </w:r>
    </w:p>
  </w:endnote>
  <w:endnote w:type="continuationSeparator" w:id="0">
    <w:p w:rsidR="00000000" w:rsidRDefault="00C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AF" w:rsidRDefault="00A84CAF"/>
  </w:footnote>
  <w:footnote w:type="continuationSeparator" w:id="0">
    <w:p w:rsidR="00A84CAF" w:rsidRDefault="00A84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4CAF"/>
    <w:rsid w:val="00A84CAF"/>
    <w:rsid w:val="00C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700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700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lacinova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2024-04-10T09:58:00Z</dcterms:created>
  <dcterms:modified xsi:type="dcterms:W3CDTF">2024-04-10T09:59:00Z</dcterms:modified>
</cp:coreProperties>
</file>