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C5" w:rsidRDefault="00581011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1220500134</w:t>
      </w:r>
    </w:p>
    <w:p w:rsidR="009838C5" w:rsidRDefault="00581011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838C5" w:rsidRDefault="00581011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838C5" w:rsidRDefault="009838C5">
      <w:pPr>
        <w:pStyle w:val="Zkladntext"/>
        <w:ind w:left="0"/>
        <w:jc w:val="left"/>
        <w:rPr>
          <w:sz w:val="60"/>
        </w:rPr>
      </w:pPr>
    </w:p>
    <w:p w:rsidR="009838C5" w:rsidRDefault="00581011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838C5" w:rsidRDefault="009838C5">
      <w:pPr>
        <w:pStyle w:val="Zkladntext"/>
        <w:spacing w:before="1"/>
        <w:ind w:left="0"/>
        <w:jc w:val="left"/>
      </w:pPr>
    </w:p>
    <w:p w:rsidR="009838C5" w:rsidRDefault="00581011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838C5" w:rsidRDefault="00581011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838C5" w:rsidRDefault="00581011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838C5" w:rsidRDefault="00581011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9838C5" w:rsidRDefault="00581011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9838C5" w:rsidRDefault="00581011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838C5" w:rsidRDefault="00581011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9838C5" w:rsidRDefault="00581011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9838C5" w:rsidRDefault="00581011">
      <w:pPr>
        <w:pStyle w:val="Nadpis2"/>
        <w:spacing w:before="1"/>
        <w:ind w:left="242"/>
        <w:jc w:val="left"/>
      </w:pPr>
      <w:r>
        <w:t>Mateřská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Prostějov,</w:t>
      </w:r>
      <w:r>
        <w:rPr>
          <w:spacing w:val="-2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Šárka</w:t>
      </w:r>
      <w:r>
        <w:rPr>
          <w:spacing w:val="-2"/>
        </w:rPr>
        <w:t xml:space="preserve"> </w:t>
      </w:r>
      <w:r>
        <w:t>4a</w:t>
      </w:r>
    </w:p>
    <w:p w:rsidR="009838C5" w:rsidRDefault="00581011">
      <w:pPr>
        <w:pStyle w:val="Zkladntext"/>
        <w:spacing w:line="265" w:lineRule="exact"/>
        <w:ind w:left="242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9838C5" w:rsidRDefault="00581011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Šárka</w:t>
      </w:r>
      <w:r>
        <w:rPr>
          <w:spacing w:val="-4"/>
        </w:rPr>
        <w:t xml:space="preserve"> </w:t>
      </w:r>
      <w:r>
        <w:t>4348/4a,</w:t>
      </w:r>
      <w:r>
        <w:rPr>
          <w:spacing w:val="-3"/>
        </w:rPr>
        <w:t xml:space="preserve"> </w:t>
      </w:r>
      <w:r>
        <w:t>796 01</w:t>
      </w:r>
      <w:r>
        <w:rPr>
          <w:spacing w:val="-3"/>
        </w:rPr>
        <w:t xml:space="preserve"> </w:t>
      </w:r>
      <w:r>
        <w:t>Prostějov</w:t>
      </w:r>
    </w:p>
    <w:p w:rsidR="009838C5" w:rsidRDefault="00581011">
      <w:pPr>
        <w:pStyle w:val="Zkladntext"/>
        <w:tabs>
          <w:tab w:val="left" w:pos="3122"/>
        </w:tabs>
        <w:spacing w:before="1"/>
        <w:ind w:left="242"/>
        <w:jc w:val="left"/>
      </w:pPr>
      <w:r>
        <w:t>IČO:</w:t>
      </w:r>
      <w:r>
        <w:tab/>
        <w:t>47922435</w:t>
      </w:r>
    </w:p>
    <w:p w:rsidR="009838C5" w:rsidRDefault="00581011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</w:r>
      <w:r>
        <w:rPr>
          <w:w w:val="95"/>
        </w:rPr>
        <w:t>Mgr.</w:t>
      </w:r>
      <w:r>
        <w:rPr>
          <w:spacing w:val="13"/>
          <w:w w:val="95"/>
        </w:rPr>
        <w:t xml:space="preserve"> </w:t>
      </w:r>
      <w:r>
        <w:rPr>
          <w:w w:val="95"/>
        </w:rPr>
        <w:t>Ivetou</w:t>
      </w:r>
      <w:r>
        <w:rPr>
          <w:spacing w:val="12"/>
          <w:w w:val="95"/>
        </w:rPr>
        <w:t xml:space="preserve"> </w:t>
      </w:r>
      <w:r>
        <w:rPr>
          <w:w w:val="95"/>
        </w:rPr>
        <w:t>B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w w:val="95"/>
        </w:rPr>
        <w:t>n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r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u</w:t>
      </w:r>
      <w:r>
        <w:rPr>
          <w:spacing w:val="-5"/>
          <w:w w:val="95"/>
        </w:rPr>
        <w:t xml:space="preserve"> </w:t>
      </w:r>
      <w:r>
        <w:rPr>
          <w:w w:val="95"/>
        </w:rPr>
        <w:t>,</w:t>
      </w:r>
      <w:r>
        <w:rPr>
          <w:spacing w:val="53"/>
        </w:rPr>
        <w:t xml:space="preserve"> </w:t>
      </w:r>
      <w:r>
        <w:rPr>
          <w:w w:val="95"/>
        </w:rPr>
        <w:t>ředitelkou</w:t>
      </w:r>
    </w:p>
    <w:p w:rsidR="009838C5" w:rsidRDefault="00581011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9838C5" w:rsidRDefault="00581011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9583950227/0100</w:t>
      </w:r>
    </w:p>
    <w:p w:rsidR="009838C5" w:rsidRDefault="00581011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9838C5" w:rsidRDefault="009838C5">
      <w:pPr>
        <w:pStyle w:val="Zkladntext"/>
        <w:spacing w:before="12"/>
        <w:ind w:left="0"/>
        <w:jc w:val="left"/>
        <w:rPr>
          <w:sz w:val="19"/>
        </w:rPr>
      </w:pPr>
    </w:p>
    <w:p w:rsidR="009838C5" w:rsidRDefault="00581011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838C5" w:rsidRDefault="009838C5">
      <w:pPr>
        <w:pStyle w:val="Zkladntext"/>
        <w:spacing w:before="2"/>
        <w:ind w:left="0"/>
        <w:jc w:val="left"/>
        <w:rPr>
          <w:sz w:val="36"/>
        </w:rPr>
      </w:pPr>
    </w:p>
    <w:p w:rsidR="009838C5" w:rsidRDefault="00581011">
      <w:pPr>
        <w:pStyle w:val="Nadpis1"/>
        <w:ind w:right="1027"/>
      </w:pPr>
      <w:r>
        <w:t>I.</w:t>
      </w:r>
    </w:p>
    <w:p w:rsidR="009838C5" w:rsidRDefault="00581011">
      <w:pPr>
        <w:pStyle w:val="Nadpis2"/>
        <w:ind w:right="103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838C5" w:rsidRDefault="009838C5">
      <w:pPr>
        <w:pStyle w:val="Zkladntext"/>
        <w:spacing w:before="1"/>
        <w:ind w:left="0"/>
        <w:jc w:val="left"/>
        <w:rPr>
          <w:b/>
          <w:sz w:val="18"/>
        </w:rPr>
      </w:pPr>
    </w:p>
    <w:p w:rsidR="009838C5" w:rsidRDefault="00581011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1220500134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11.</w:t>
      </w:r>
      <w:r>
        <w:rPr>
          <w:spacing w:val="-1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</w:t>
      </w:r>
      <w:r>
        <w:rPr>
          <w:sz w:val="20"/>
        </w:rPr>
        <w:t>dosti.</w:t>
      </w:r>
    </w:p>
    <w:p w:rsidR="009838C5" w:rsidRDefault="00581011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838C5" w:rsidRDefault="009838C5">
      <w:pPr>
        <w:jc w:val="both"/>
        <w:rPr>
          <w:sz w:val="20"/>
        </w:rPr>
        <w:sectPr w:rsidR="009838C5">
          <w:footerReference w:type="default" r:id="rId7"/>
          <w:type w:val="continuous"/>
          <w:pgSz w:w="12240" w:h="15840"/>
          <w:pgMar w:top="1060" w:right="1020" w:bottom="1580" w:left="1460" w:header="0" w:footer="1384" w:gutter="0"/>
          <w:pgNumType w:start="1"/>
          <w:cols w:space="708"/>
        </w:sectPr>
      </w:pPr>
    </w:p>
    <w:p w:rsidR="009838C5" w:rsidRDefault="00581011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838C5" w:rsidRDefault="00581011">
      <w:pPr>
        <w:pStyle w:val="Nadpis2"/>
        <w:spacing w:before="120"/>
        <w:ind w:left="2495"/>
        <w:jc w:val="left"/>
      </w:pPr>
      <w:r>
        <w:t>„Další</w:t>
      </w:r>
      <w:r>
        <w:rPr>
          <w:spacing w:val="-2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rozšíření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Libušinka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Prostějově“</w:t>
      </w:r>
    </w:p>
    <w:p w:rsidR="009838C5" w:rsidRDefault="00581011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9838C5" w:rsidRDefault="009838C5">
      <w:pPr>
        <w:pStyle w:val="Zkladntext"/>
        <w:spacing w:before="1"/>
        <w:ind w:left="0"/>
        <w:jc w:val="left"/>
        <w:rPr>
          <w:sz w:val="36"/>
        </w:rPr>
      </w:pPr>
    </w:p>
    <w:p w:rsidR="009838C5" w:rsidRDefault="00581011">
      <w:pPr>
        <w:pStyle w:val="Nadpis1"/>
        <w:ind w:right="1027"/>
      </w:pPr>
      <w:r>
        <w:t>II.</w:t>
      </w:r>
    </w:p>
    <w:p w:rsidR="009838C5" w:rsidRDefault="00581011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838C5" w:rsidRDefault="009838C5">
      <w:pPr>
        <w:pStyle w:val="Zkladntext"/>
        <w:spacing w:before="1"/>
        <w:ind w:left="0"/>
        <w:jc w:val="left"/>
        <w:rPr>
          <w:b/>
          <w:sz w:val="18"/>
        </w:rPr>
      </w:pPr>
    </w:p>
    <w:p w:rsidR="009838C5" w:rsidRDefault="00581011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269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405,29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(slovy:</w:t>
      </w:r>
      <w:r>
        <w:rPr>
          <w:spacing w:val="-9"/>
          <w:sz w:val="20"/>
        </w:rPr>
        <w:t xml:space="preserve"> </w:t>
      </w:r>
      <w:r>
        <w:rPr>
          <w:sz w:val="20"/>
        </w:rPr>
        <w:t>dvě</w:t>
      </w:r>
      <w:r>
        <w:rPr>
          <w:spacing w:val="-10"/>
          <w:sz w:val="20"/>
        </w:rPr>
        <w:t xml:space="preserve"> </w:t>
      </w:r>
      <w:r>
        <w:rPr>
          <w:sz w:val="20"/>
        </w:rPr>
        <w:t>stě</w:t>
      </w:r>
      <w:r>
        <w:rPr>
          <w:spacing w:val="-9"/>
          <w:sz w:val="20"/>
        </w:rPr>
        <w:t xml:space="preserve"> </w:t>
      </w:r>
      <w:r>
        <w:rPr>
          <w:sz w:val="20"/>
        </w:rPr>
        <w:t>šedesát</w:t>
      </w:r>
      <w:r>
        <w:rPr>
          <w:spacing w:val="-12"/>
          <w:sz w:val="20"/>
        </w:rPr>
        <w:t xml:space="preserve"> </w:t>
      </w:r>
      <w:r>
        <w:rPr>
          <w:sz w:val="20"/>
        </w:rPr>
        <w:t>devět</w:t>
      </w:r>
      <w:r>
        <w:rPr>
          <w:spacing w:val="-10"/>
          <w:sz w:val="20"/>
        </w:rPr>
        <w:t xml:space="preserve"> </w:t>
      </w:r>
      <w:r>
        <w:rPr>
          <w:sz w:val="20"/>
        </w:rPr>
        <w:t>tisíc</w:t>
      </w:r>
      <w:r>
        <w:rPr>
          <w:spacing w:val="-9"/>
          <w:sz w:val="20"/>
        </w:rPr>
        <w:t xml:space="preserve"> </w:t>
      </w:r>
      <w:r>
        <w:rPr>
          <w:sz w:val="20"/>
        </w:rPr>
        <w:t>čtyři</w:t>
      </w:r>
      <w:r>
        <w:rPr>
          <w:spacing w:val="-9"/>
          <w:sz w:val="20"/>
        </w:rPr>
        <w:t xml:space="preserve"> </w:t>
      </w:r>
      <w:r>
        <w:rPr>
          <w:sz w:val="20"/>
        </w:rPr>
        <w:t>sta</w:t>
      </w:r>
      <w:r>
        <w:rPr>
          <w:spacing w:val="-12"/>
          <w:sz w:val="20"/>
        </w:rPr>
        <w:t xml:space="preserve"> </w:t>
      </w:r>
      <w:r>
        <w:rPr>
          <w:sz w:val="20"/>
        </w:rPr>
        <w:t>pět</w:t>
      </w:r>
      <w:r>
        <w:rPr>
          <w:spacing w:val="-12"/>
          <w:sz w:val="20"/>
        </w:rPr>
        <w:t xml:space="preserve"> </w:t>
      </w:r>
      <w:r>
        <w:rPr>
          <w:sz w:val="20"/>
        </w:rPr>
        <w:t>korun</w:t>
      </w:r>
      <w:r>
        <w:rPr>
          <w:spacing w:val="-9"/>
          <w:sz w:val="20"/>
        </w:rPr>
        <w:t xml:space="preserve"> </w:t>
      </w:r>
      <w:r>
        <w:rPr>
          <w:sz w:val="20"/>
        </w:rPr>
        <w:t>českých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dvacet</w:t>
      </w:r>
      <w:r>
        <w:rPr>
          <w:spacing w:val="-10"/>
          <w:sz w:val="20"/>
        </w:rPr>
        <w:t xml:space="preserve"> </w:t>
      </w:r>
      <w:r>
        <w:rPr>
          <w:sz w:val="20"/>
        </w:rPr>
        <w:t>devět</w:t>
      </w:r>
      <w:r>
        <w:rPr>
          <w:spacing w:val="-52"/>
          <w:sz w:val="20"/>
        </w:rPr>
        <w:t xml:space="preserve"> </w:t>
      </w:r>
      <w:r>
        <w:rPr>
          <w:sz w:val="20"/>
        </w:rPr>
        <w:t>haléřů).</w:t>
      </w:r>
    </w:p>
    <w:p w:rsidR="009838C5" w:rsidRDefault="0058101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80"/>
          <w:sz w:val="20"/>
        </w:rPr>
        <w:t xml:space="preserve"> </w:t>
      </w:r>
      <w:r>
        <w:rPr>
          <w:sz w:val="20"/>
        </w:rPr>
        <w:t>odpovídá</w:t>
      </w:r>
      <w:r>
        <w:rPr>
          <w:spacing w:val="7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0"/>
          <w:sz w:val="20"/>
        </w:rPr>
        <w:t xml:space="preserve"> </w:t>
      </w:r>
      <w:r>
        <w:rPr>
          <w:sz w:val="20"/>
        </w:rPr>
        <w:t>výdajům</w:t>
      </w:r>
      <w:r>
        <w:rPr>
          <w:spacing w:val="7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3"/>
          <w:sz w:val="20"/>
        </w:rPr>
        <w:t xml:space="preserve"> </w:t>
      </w:r>
      <w:r>
        <w:rPr>
          <w:sz w:val="20"/>
        </w:rPr>
        <w:t>Fondem</w:t>
      </w:r>
      <w:r>
        <w:rPr>
          <w:spacing w:val="80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</w:p>
    <w:p w:rsidR="009838C5" w:rsidRDefault="00581011">
      <w:pPr>
        <w:pStyle w:val="Zkladntext"/>
      </w:pPr>
      <w:r>
        <w:t>a</w:t>
      </w:r>
      <w:r>
        <w:rPr>
          <w:spacing w:val="-4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činí</w:t>
      </w:r>
      <w:r>
        <w:rPr>
          <w:spacing w:val="-2"/>
        </w:rPr>
        <w:t xml:space="preserve"> </w:t>
      </w:r>
      <w:r>
        <w:t>316</w:t>
      </w:r>
      <w:r>
        <w:rPr>
          <w:spacing w:val="-2"/>
        </w:rPr>
        <w:t xml:space="preserve"> </w:t>
      </w:r>
      <w:r>
        <w:t>947,40</w:t>
      </w:r>
      <w:r>
        <w:rPr>
          <w:spacing w:val="-2"/>
        </w:rPr>
        <w:t xml:space="preserve"> </w:t>
      </w:r>
      <w:r>
        <w:t>Kč.</w:t>
      </w:r>
    </w:p>
    <w:p w:rsidR="009838C5" w:rsidRDefault="0058101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838C5" w:rsidRDefault="00581011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</w:p>
    <w:p w:rsidR="009838C5" w:rsidRDefault="00581011">
      <w:pPr>
        <w:pStyle w:val="Zkladntext"/>
        <w:spacing w:line="265" w:lineRule="exact"/>
      </w:pPr>
      <w:r>
        <w:t>z</w:t>
      </w:r>
      <w:r>
        <w:rPr>
          <w:spacing w:val="-2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zdrojů.</w:t>
      </w:r>
    </w:p>
    <w:p w:rsidR="009838C5" w:rsidRDefault="00581011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</w:t>
      </w:r>
      <w:r>
        <w:rPr>
          <w:sz w:val="20"/>
        </w:rPr>
        <w:t>islosti s realizací projektu a které vznikly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 dokončením 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však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9838C5" w:rsidRDefault="00581011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9838C5" w:rsidRDefault="00581011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9838C5" w:rsidRDefault="0058101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 Výzvy.</w:t>
      </w:r>
    </w:p>
    <w:p w:rsidR="009838C5" w:rsidRDefault="009838C5">
      <w:pPr>
        <w:pStyle w:val="Zkladntext"/>
        <w:spacing w:before="2"/>
        <w:ind w:left="0"/>
        <w:jc w:val="left"/>
        <w:rPr>
          <w:sz w:val="36"/>
        </w:rPr>
      </w:pPr>
    </w:p>
    <w:p w:rsidR="009838C5" w:rsidRDefault="00581011">
      <w:pPr>
        <w:pStyle w:val="Nadpis1"/>
        <w:spacing w:before="1"/>
        <w:ind w:right="1031"/>
      </w:pPr>
      <w:r>
        <w:t>III.</w:t>
      </w:r>
    </w:p>
    <w:p w:rsidR="009838C5" w:rsidRDefault="00581011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838C5" w:rsidRDefault="009838C5">
      <w:pPr>
        <w:pStyle w:val="Zkladntext"/>
        <w:spacing w:before="12"/>
        <w:ind w:left="0"/>
        <w:jc w:val="left"/>
        <w:rPr>
          <w:b/>
          <w:sz w:val="17"/>
        </w:rPr>
      </w:pP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</w:t>
      </w:r>
      <w:r>
        <w:rPr>
          <w:sz w:val="20"/>
        </w:rPr>
        <w:t>tému Státního fondu životního prostředí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1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spacing w:before="123" w:line="237" w:lineRule="auto"/>
        <w:ind w:right="117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</w:p>
    <w:p w:rsidR="009838C5" w:rsidRDefault="009838C5">
      <w:pPr>
        <w:spacing w:line="237" w:lineRule="auto"/>
        <w:jc w:val="both"/>
        <w:rPr>
          <w:sz w:val="20"/>
        </w:rPr>
        <w:sectPr w:rsidR="009838C5">
          <w:pgSz w:w="12240" w:h="15840"/>
          <w:pgMar w:top="1060" w:right="1020" w:bottom="1620" w:left="1460" w:header="0" w:footer="1384" w:gutter="0"/>
          <w:cols w:space="708"/>
        </w:sectPr>
      </w:pPr>
    </w:p>
    <w:p w:rsidR="009838C5" w:rsidRDefault="00581011">
      <w:pPr>
        <w:pStyle w:val="Zkladntext"/>
        <w:spacing w:before="73"/>
        <w:ind w:right="109"/>
      </w:pPr>
      <w:r>
        <w:lastRenderedPageBreak/>
        <w:t>To platí i pro případ, že příjemce podpory v průběhu realizace akce nehradil nebo nehradí z vlastních</w:t>
      </w:r>
      <w:r>
        <w:rPr>
          <w:spacing w:val="1"/>
        </w:rPr>
        <w:t xml:space="preserve"> </w:t>
      </w:r>
      <w:r>
        <w:t>zdrojů plně výdaje akce přesahující základ pro stanovení podpory. Ustanovení článku V bodu 1 tím není</w:t>
      </w:r>
      <w:r>
        <w:rPr>
          <w:spacing w:val="-52"/>
        </w:rPr>
        <w:t xml:space="preserve"> </w:t>
      </w:r>
      <w:r>
        <w:t>dotčeno.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</w:t>
      </w:r>
      <w:r>
        <w:rPr>
          <w:sz w:val="20"/>
        </w:rPr>
        <w:t>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postupu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 částka podpory bude poskytnuta do úhrnné výše určené Smlouvou dle plánovaného čerpání</w:t>
      </w:r>
      <w:r>
        <w:rPr>
          <w:spacing w:val="1"/>
          <w:sz w:val="20"/>
        </w:rPr>
        <w:t xml:space="preserve"> </w:t>
      </w:r>
      <w:r>
        <w:rPr>
          <w:sz w:val="20"/>
        </w:rPr>
        <w:t>podpory uvedeného ve zdrojích financování v AIS S</w:t>
      </w:r>
      <w:r>
        <w:rPr>
          <w:sz w:val="20"/>
        </w:rPr>
        <w:t>FŽP ČR, a to na základě žádosti o platbu doručené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9838C5" w:rsidRDefault="00581011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ind w:right="11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 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mohou</w:t>
      </w:r>
      <w:r>
        <w:rPr>
          <w:spacing w:val="31"/>
          <w:sz w:val="20"/>
        </w:rPr>
        <w:t xml:space="preserve"> </w:t>
      </w:r>
      <w:r>
        <w:rPr>
          <w:sz w:val="20"/>
        </w:rPr>
        <w:t>být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32"/>
          <w:sz w:val="20"/>
        </w:rPr>
        <w:t xml:space="preserve"> </w:t>
      </w:r>
      <w:r>
        <w:rPr>
          <w:sz w:val="20"/>
        </w:rPr>
        <w:t>pouze</w:t>
      </w:r>
      <w:r>
        <w:rPr>
          <w:spacing w:val="30"/>
          <w:sz w:val="20"/>
        </w:rPr>
        <w:t xml:space="preserve"> </w:t>
      </w:r>
      <w:r>
        <w:rPr>
          <w:sz w:val="20"/>
        </w:rPr>
        <w:t>faktury</w:t>
      </w:r>
      <w:r>
        <w:rPr>
          <w:spacing w:val="30"/>
          <w:sz w:val="20"/>
        </w:rPr>
        <w:t xml:space="preserve"> </w:t>
      </w:r>
      <w:r>
        <w:rPr>
          <w:sz w:val="20"/>
        </w:rPr>
        <w:t>již</w:t>
      </w:r>
      <w:r>
        <w:rPr>
          <w:spacing w:val="31"/>
          <w:sz w:val="20"/>
        </w:rPr>
        <w:t xml:space="preserve"> </w:t>
      </w:r>
      <w:r>
        <w:rPr>
          <w:sz w:val="20"/>
        </w:rPr>
        <w:t>uhrazené.</w:t>
      </w:r>
      <w:r>
        <w:rPr>
          <w:spacing w:val="31"/>
          <w:sz w:val="20"/>
        </w:rPr>
        <w:t xml:space="preserve"> </w:t>
      </w:r>
      <w:r>
        <w:rPr>
          <w:sz w:val="20"/>
        </w:rPr>
        <w:t>Fond</w:t>
      </w:r>
      <w:r>
        <w:rPr>
          <w:spacing w:val="31"/>
          <w:sz w:val="20"/>
        </w:rPr>
        <w:t xml:space="preserve"> </w:t>
      </w:r>
      <w:r>
        <w:rPr>
          <w:sz w:val="20"/>
        </w:rPr>
        <w:t>akceptuje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0"/>
          <w:sz w:val="20"/>
        </w:rPr>
        <w:t xml:space="preserve"> </w:t>
      </w:r>
      <w:r>
        <w:rPr>
          <w:sz w:val="20"/>
        </w:rPr>
        <w:t>faktur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9838C5" w:rsidRDefault="00581011">
      <w:pPr>
        <w:pStyle w:val="Zkladntex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9838C5" w:rsidRDefault="0058101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 xml:space="preserve">Pokud byla nebo bude akce nebo </w:t>
      </w:r>
      <w:r>
        <w:rPr>
          <w:sz w:val="20"/>
        </w:rPr>
        <w:t>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</w:t>
      </w:r>
      <w:r>
        <w:rPr>
          <w:sz w:val="20"/>
        </w:rPr>
        <w:t>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9838C5" w:rsidRDefault="009838C5">
      <w:pPr>
        <w:pStyle w:val="Zkladntext"/>
        <w:spacing w:before="10"/>
        <w:ind w:left="0"/>
        <w:jc w:val="left"/>
        <w:rPr>
          <w:sz w:val="28"/>
        </w:rPr>
      </w:pPr>
    </w:p>
    <w:p w:rsidR="009838C5" w:rsidRDefault="00581011">
      <w:pPr>
        <w:pStyle w:val="Nadpis1"/>
        <w:spacing w:before="100"/>
      </w:pPr>
      <w:r>
        <w:t>IV.</w:t>
      </w:r>
    </w:p>
    <w:p w:rsidR="009838C5" w:rsidRDefault="00581011">
      <w:pPr>
        <w:pStyle w:val="Nadpis2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838C5" w:rsidRDefault="009838C5">
      <w:pPr>
        <w:pStyle w:val="Zkladntext"/>
        <w:spacing w:before="12"/>
        <w:ind w:left="0"/>
        <w:jc w:val="left"/>
        <w:rPr>
          <w:b/>
          <w:sz w:val="17"/>
        </w:rPr>
      </w:pPr>
    </w:p>
    <w:p w:rsidR="009838C5" w:rsidRDefault="00581011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9838C5" w:rsidRDefault="00581011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838C5" w:rsidRDefault="00581011">
      <w:pPr>
        <w:pStyle w:val="Odstavecseseznamem"/>
        <w:numPr>
          <w:ilvl w:val="2"/>
          <w:numId w:val="3"/>
        </w:numPr>
        <w:tabs>
          <w:tab w:val="left" w:pos="924"/>
        </w:tabs>
        <w:ind w:right="116"/>
        <w:rPr>
          <w:sz w:val="20"/>
        </w:rPr>
      </w:pPr>
      <w:r>
        <w:rPr>
          <w:sz w:val="20"/>
        </w:rPr>
        <w:t>akce byla provedena podle Fondem odsouhlasené projektové dokumentace projektu „Přírodní</w:t>
      </w:r>
      <w:r>
        <w:rPr>
          <w:spacing w:val="1"/>
          <w:sz w:val="20"/>
        </w:rPr>
        <w:t xml:space="preserve"> </w:t>
      </w:r>
      <w:r>
        <w:rPr>
          <w:sz w:val="20"/>
        </w:rPr>
        <w:t>zahrada při MŠ Libušinka, Prostějov“ ze dne 2. 3. 2023,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9838C5" w:rsidRDefault="00581011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v</w:t>
      </w:r>
      <w:r>
        <w:rPr>
          <w:spacing w:val="40"/>
          <w:sz w:val="20"/>
        </w:rPr>
        <w:t xml:space="preserve"> </w:t>
      </w:r>
      <w:r>
        <w:rPr>
          <w:sz w:val="20"/>
        </w:rPr>
        <w:t>období</w:t>
      </w:r>
      <w:r>
        <w:rPr>
          <w:spacing w:val="40"/>
          <w:sz w:val="20"/>
        </w:rPr>
        <w:t xml:space="preserve"> </w:t>
      </w:r>
      <w:r>
        <w:rPr>
          <w:sz w:val="20"/>
        </w:rPr>
        <w:t>od</w:t>
      </w:r>
      <w:r>
        <w:rPr>
          <w:spacing w:val="37"/>
          <w:sz w:val="20"/>
        </w:rPr>
        <w:t xml:space="preserve"> </w:t>
      </w:r>
      <w:r>
        <w:rPr>
          <w:sz w:val="20"/>
        </w:rPr>
        <w:t>8/2023</w:t>
      </w:r>
      <w:r>
        <w:rPr>
          <w:spacing w:val="41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3/2024</w:t>
      </w:r>
      <w:r>
        <w:rPr>
          <w:spacing w:val="41"/>
          <w:sz w:val="20"/>
        </w:rPr>
        <w:t xml:space="preserve"> </w:t>
      </w:r>
      <w:r>
        <w:rPr>
          <w:sz w:val="20"/>
        </w:rPr>
        <w:t>pořídil</w:t>
      </w:r>
      <w:r>
        <w:rPr>
          <w:spacing w:val="40"/>
          <w:sz w:val="20"/>
        </w:rPr>
        <w:t xml:space="preserve"> </w:t>
      </w:r>
      <w:r>
        <w:rPr>
          <w:sz w:val="20"/>
        </w:rPr>
        <w:t>předměty</w:t>
      </w:r>
      <w:r>
        <w:rPr>
          <w:spacing w:val="38"/>
          <w:sz w:val="20"/>
        </w:rPr>
        <w:t xml:space="preserve"> </w:t>
      </w:r>
      <w:r>
        <w:rPr>
          <w:sz w:val="20"/>
        </w:rPr>
        <w:t>uvedené</w:t>
      </w:r>
      <w:r>
        <w:rPr>
          <w:spacing w:val="3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40"/>
          <w:sz w:val="20"/>
        </w:rPr>
        <w:t xml:space="preserve"> </w:t>
      </w:r>
      <w:r>
        <w:rPr>
          <w:sz w:val="20"/>
        </w:rPr>
        <w:t>rozpočtu</w:t>
      </w:r>
      <w:r>
        <w:rPr>
          <w:spacing w:val="40"/>
          <w:sz w:val="20"/>
        </w:rPr>
        <w:t xml:space="preserve"> </w:t>
      </w:r>
      <w:r>
        <w:rPr>
          <w:sz w:val="20"/>
        </w:rPr>
        <w:t>projektu</w:t>
      </w:r>
    </w:p>
    <w:p w:rsidR="009838C5" w:rsidRDefault="00581011">
      <w:pPr>
        <w:pStyle w:val="Zkladntext"/>
        <w:ind w:left="923"/>
      </w:pP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2024,</w:t>
      </w:r>
    </w:p>
    <w:p w:rsidR="009838C5" w:rsidRDefault="009838C5">
      <w:pPr>
        <w:sectPr w:rsidR="009838C5">
          <w:pgSz w:w="12240" w:h="15840"/>
          <w:pgMar w:top="1060" w:right="1020" w:bottom="1660" w:left="1460" w:header="0" w:footer="1384" w:gutter="0"/>
          <w:cols w:space="708"/>
        </w:sectPr>
      </w:pPr>
    </w:p>
    <w:p w:rsidR="009838C5" w:rsidRDefault="00581011">
      <w:pPr>
        <w:pStyle w:val="Odstavecseseznamem"/>
        <w:numPr>
          <w:ilvl w:val="2"/>
          <w:numId w:val="3"/>
        </w:numPr>
        <w:tabs>
          <w:tab w:val="left" w:pos="924"/>
        </w:tabs>
        <w:spacing w:before="73"/>
        <w:ind w:right="108"/>
        <w:rPr>
          <w:sz w:val="20"/>
        </w:rPr>
      </w:pPr>
      <w:r>
        <w:rPr>
          <w:sz w:val="20"/>
        </w:rPr>
        <w:lastRenderedPageBreak/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</w:t>
      </w:r>
      <w:r>
        <w:rPr>
          <w:sz w:val="20"/>
        </w:rPr>
        <w:t>sm. b) odrážky čtvrté)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9838C5" w:rsidRDefault="00581011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838C5" w:rsidRDefault="00581011">
      <w:pPr>
        <w:pStyle w:val="Zkladntext"/>
        <w:spacing w:before="120"/>
        <w:ind w:left="923" w:right="108"/>
      </w:pPr>
      <w:r>
        <w:t>Příjemce podpory bere přitom na vědomí, že pokud toto prohlášení není pravdivé, bude př</w:t>
      </w:r>
      <w:r>
        <w:t>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zákona,</w:t>
      </w:r>
    </w:p>
    <w:p w:rsidR="009838C5" w:rsidRDefault="00581011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838C5" w:rsidRDefault="00581011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838C5" w:rsidRDefault="00581011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9838C5" w:rsidRDefault="00581011">
      <w:pPr>
        <w:pStyle w:val="Zkladntext"/>
        <w:spacing w:before="1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9838C5" w:rsidRDefault="00581011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9838C5" w:rsidRDefault="00581011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9838C5" w:rsidRDefault="00581011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10"/>
        <w:rPr>
          <w:sz w:val="20"/>
        </w:rPr>
      </w:pPr>
      <w:r>
        <w:rPr>
          <w:sz w:val="20"/>
        </w:rPr>
        <w:t>zapojí</w:t>
      </w:r>
      <w:r>
        <w:rPr>
          <w:spacing w:val="44"/>
          <w:sz w:val="20"/>
        </w:rPr>
        <w:t xml:space="preserve"> </w:t>
      </w:r>
      <w:r>
        <w:rPr>
          <w:sz w:val="20"/>
        </w:rPr>
        <w:t>místní</w:t>
      </w:r>
      <w:r>
        <w:rPr>
          <w:spacing w:val="46"/>
          <w:sz w:val="20"/>
        </w:rPr>
        <w:t xml:space="preserve"> </w:t>
      </w:r>
      <w:r>
        <w:rPr>
          <w:sz w:val="20"/>
        </w:rPr>
        <w:t>veřejnost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čl.</w:t>
      </w:r>
      <w:r>
        <w:rPr>
          <w:spacing w:val="46"/>
          <w:sz w:val="20"/>
        </w:rPr>
        <w:t xml:space="preserve"> </w:t>
      </w:r>
      <w:r>
        <w:rPr>
          <w:sz w:val="20"/>
        </w:rPr>
        <w:t>10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45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Výzvy</w:t>
      </w:r>
      <w:r>
        <w:rPr>
          <w:spacing w:val="46"/>
          <w:sz w:val="20"/>
        </w:rPr>
        <w:t xml:space="preserve"> </w:t>
      </w:r>
      <w:r>
        <w:rPr>
          <w:sz w:val="20"/>
        </w:rPr>
        <w:t>(to</w:t>
      </w:r>
      <w:r>
        <w:rPr>
          <w:spacing w:val="45"/>
          <w:sz w:val="20"/>
        </w:rPr>
        <w:t xml:space="preserve"> </w:t>
      </w:r>
      <w:r>
        <w:rPr>
          <w:sz w:val="20"/>
        </w:rPr>
        <w:t>neplatí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případě</w:t>
      </w:r>
      <w:r>
        <w:rPr>
          <w:spacing w:val="47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aktivity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9838C5" w:rsidRDefault="00581011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838C5" w:rsidRDefault="00581011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838C5" w:rsidRDefault="00581011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838C5" w:rsidRDefault="00581011">
      <w:pPr>
        <w:pStyle w:val="Odstavecseseznamem"/>
        <w:numPr>
          <w:ilvl w:val="1"/>
          <w:numId w:val="3"/>
        </w:numPr>
        <w:tabs>
          <w:tab w:val="left" w:pos="809"/>
        </w:tabs>
        <w:ind w:right="109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vrácení</w:t>
      </w:r>
      <w:r>
        <w:rPr>
          <w:spacing w:val="5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5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5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0"/>
          <w:sz w:val="20"/>
        </w:rPr>
        <w:t xml:space="preserve"> </w:t>
      </w:r>
      <w:r>
        <w:rPr>
          <w:sz w:val="20"/>
        </w:rPr>
        <w:t>jejich</w:t>
      </w:r>
      <w:r>
        <w:rPr>
          <w:spacing w:val="50"/>
          <w:sz w:val="20"/>
        </w:rPr>
        <w:t xml:space="preserve"> </w:t>
      </w:r>
      <w:r>
        <w:rPr>
          <w:sz w:val="20"/>
        </w:rPr>
        <w:t>části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30</w:t>
      </w:r>
      <w:r>
        <w:rPr>
          <w:spacing w:val="52"/>
          <w:sz w:val="20"/>
        </w:rPr>
        <w:t xml:space="preserve"> </w:t>
      </w:r>
      <w:r>
        <w:rPr>
          <w:sz w:val="20"/>
        </w:rPr>
        <w:t>dnů</w:t>
      </w:r>
      <w:r>
        <w:rPr>
          <w:spacing w:val="50"/>
          <w:sz w:val="20"/>
        </w:rPr>
        <w:t xml:space="preserve"> </w:t>
      </w:r>
      <w:r>
        <w:rPr>
          <w:sz w:val="20"/>
        </w:rPr>
        <w:t>poté,</w:t>
      </w:r>
      <w:r>
        <w:rPr>
          <w:spacing w:val="-52"/>
          <w:sz w:val="20"/>
        </w:rPr>
        <w:t xml:space="preserve"> </w:t>
      </w:r>
      <w:r>
        <w:rPr>
          <w:sz w:val="20"/>
        </w:rPr>
        <w:t>co</w:t>
      </w:r>
      <w:r>
        <w:rPr>
          <w:spacing w:val="19"/>
          <w:sz w:val="20"/>
        </w:rPr>
        <w:t xml:space="preserve"> </w:t>
      </w:r>
      <w:r>
        <w:rPr>
          <w:sz w:val="20"/>
        </w:rPr>
        <w:t>odpadl</w:t>
      </w:r>
      <w:r>
        <w:rPr>
          <w:spacing w:val="19"/>
          <w:sz w:val="20"/>
        </w:rPr>
        <w:t xml:space="preserve"> </w:t>
      </w:r>
      <w:r>
        <w:rPr>
          <w:sz w:val="20"/>
        </w:rPr>
        <w:t>účel</w:t>
      </w:r>
      <w:r>
        <w:rPr>
          <w:spacing w:val="19"/>
          <w:sz w:val="20"/>
        </w:rPr>
        <w:t xml:space="preserve"> </w:t>
      </w:r>
      <w:r>
        <w:rPr>
          <w:sz w:val="20"/>
        </w:rPr>
        <w:t>akce,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který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podpora</w:t>
      </w:r>
      <w:r>
        <w:rPr>
          <w:spacing w:val="19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19"/>
          <w:sz w:val="20"/>
        </w:rPr>
        <w:t xml:space="preserve"> </w:t>
      </w:r>
      <w:r>
        <w:rPr>
          <w:sz w:val="20"/>
        </w:rPr>
        <w:t>stejně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povinen</w:t>
      </w:r>
      <w:r>
        <w:rPr>
          <w:spacing w:val="19"/>
          <w:sz w:val="20"/>
        </w:rPr>
        <w:t xml:space="preserve"> </w:t>
      </w:r>
      <w:r>
        <w:rPr>
          <w:sz w:val="20"/>
        </w:rPr>
        <w:t>postupovat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2"/>
          <w:sz w:val="20"/>
        </w:rPr>
        <w:t xml:space="preserve"> </w:t>
      </w:r>
      <w:r>
        <w:rPr>
          <w:sz w:val="20"/>
        </w:rPr>
        <w:t>potřeba</w:t>
      </w:r>
      <w:r>
        <w:rPr>
          <w:spacing w:val="-3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9838C5" w:rsidRDefault="00581011">
      <w:pPr>
        <w:pStyle w:val="Odstavecseseznamem"/>
        <w:numPr>
          <w:ilvl w:val="1"/>
          <w:numId w:val="3"/>
        </w:numPr>
        <w:tabs>
          <w:tab w:val="left" w:pos="809"/>
        </w:tabs>
        <w:ind w:right="11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</w:t>
      </w:r>
      <w:r>
        <w:rPr>
          <w:sz w:val="20"/>
        </w:rPr>
        <w:t>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9838C5" w:rsidRDefault="00581011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9838C5" w:rsidRDefault="00581011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9838C5" w:rsidRDefault="00581011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</w:p>
    <w:p w:rsidR="009838C5" w:rsidRDefault="009838C5">
      <w:pPr>
        <w:jc w:val="both"/>
        <w:rPr>
          <w:sz w:val="20"/>
        </w:rPr>
        <w:sectPr w:rsidR="009838C5">
          <w:pgSz w:w="12240" w:h="15840"/>
          <w:pgMar w:top="1060" w:right="1020" w:bottom="1660" w:left="1460" w:header="0" w:footer="1384" w:gutter="0"/>
          <w:cols w:space="708"/>
        </w:sectPr>
      </w:pPr>
    </w:p>
    <w:p w:rsidR="009838C5" w:rsidRDefault="00581011">
      <w:pPr>
        <w:pStyle w:val="Zkladntext"/>
        <w:spacing w:before="73"/>
        <w:ind w:left="808" w:right="118"/>
      </w:pPr>
      <w:r>
        <w:lastRenderedPageBreak/>
        <w:t>v případě takových změn skutečností či podmínek předpokládaných ve Smlouvě, které by příjemci</w:t>
      </w:r>
      <w:r>
        <w:rPr>
          <w:spacing w:val="1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znemožnily</w:t>
      </w:r>
      <w:r>
        <w:rPr>
          <w:spacing w:val="-4"/>
        </w:rPr>
        <w:t xml:space="preserve"> </w:t>
      </w:r>
      <w:r>
        <w:t>dodržet</w:t>
      </w:r>
      <w:r>
        <w:rPr>
          <w:spacing w:val="-4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(splnit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Smlouvou),</w:t>
      </w:r>
    </w:p>
    <w:p w:rsidR="009838C5" w:rsidRDefault="00581011">
      <w:pPr>
        <w:pStyle w:val="Odstavecseseznamem"/>
        <w:numPr>
          <w:ilvl w:val="1"/>
          <w:numId w:val="3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838C5" w:rsidRDefault="00581011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</w:t>
      </w:r>
      <w:r>
        <w:rPr>
          <w:sz w:val="20"/>
        </w:rPr>
        <w:t>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podané</w:t>
      </w:r>
      <w:r>
        <w:rPr>
          <w:spacing w:val="-1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4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9838C5" w:rsidRDefault="00581011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56"/>
          <w:sz w:val="20"/>
        </w:rPr>
        <w:t xml:space="preserve"> </w:t>
      </w:r>
      <w:r>
        <w:rPr>
          <w:sz w:val="20"/>
        </w:rPr>
        <w:t>pravidla</w:t>
      </w:r>
      <w:r>
        <w:rPr>
          <w:spacing w:val="54"/>
          <w:sz w:val="20"/>
        </w:rPr>
        <w:t xml:space="preserve"> </w:t>
      </w:r>
      <w:r>
        <w:rPr>
          <w:sz w:val="20"/>
        </w:rPr>
        <w:t>pro   zadávání   veřejných   zakáze</w:t>
      </w:r>
      <w:r>
        <w:rPr>
          <w:sz w:val="20"/>
        </w:rPr>
        <w:t>k,   stanovená   ve   čl.   10   písm.   f)   Výzvy.</w:t>
      </w:r>
      <w:r>
        <w:rPr>
          <w:spacing w:val="-52"/>
          <w:sz w:val="20"/>
        </w:rPr>
        <w:t xml:space="preserve"> </w:t>
      </w:r>
      <w:r>
        <w:rPr>
          <w:sz w:val="20"/>
        </w:rPr>
        <w:t>V 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9838C5" w:rsidRDefault="009838C5">
      <w:pPr>
        <w:pStyle w:val="Zkladntext"/>
        <w:spacing w:before="13"/>
        <w:ind w:left="0"/>
        <w:jc w:val="left"/>
        <w:rPr>
          <w:sz w:val="35"/>
        </w:rPr>
      </w:pPr>
    </w:p>
    <w:p w:rsidR="009838C5" w:rsidRDefault="00581011">
      <w:pPr>
        <w:pStyle w:val="Nadpis1"/>
      </w:pPr>
      <w:r>
        <w:t>V.</w:t>
      </w:r>
    </w:p>
    <w:p w:rsidR="009838C5" w:rsidRDefault="00581011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838C5" w:rsidRDefault="009838C5">
      <w:pPr>
        <w:pStyle w:val="Zkladntext"/>
        <w:spacing w:before="1"/>
        <w:ind w:left="0"/>
        <w:jc w:val="left"/>
        <w:rPr>
          <w:b/>
          <w:sz w:val="18"/>
        </w:rPr>
      </w:pPr>
    </w:p>
    <w:p w:rsidR="009838C5" w:rsidRDefault="00581011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9838C5" w:rsidRDefault="00581011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postiženo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odvodem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výši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100  </w:t>
      </w:r>
      <w:r>
        <w:rPr>
          <w:spacing w:val="1"/>
          <w:sz w:val="20"/>
        </w:rPr>
        <w:t xml:space="preserve"> </w:t>
      </w:r>
      <w:r>
        <w:rPr>
          <w:sz w:val="20"/>
        </w:rPr>
        <w:t>%    z poskytnuté    podpory.    Porušení   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838C5" w:rsidRDefault="00581011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31"/>
          <w:sz w:val="20"/>
        </w:rPr>
        <w:t xml:space="preserve"> </w:t>
      </w:r>
      <w:r>
        <w:rPr>
          <w:sz w:val="20"/>
        </w:rPr>
        <w:t>realizace</w:t>
      </w:r>
      <w:r>
        <w:rPr>
          <w:spacing w:val="31"/>
          <w:sz w:val="20"/>
        </w:rPr>
        <w:t xml:space="preserve"> </w:t>
      </w:r>
      <w:r>
        <w:rPr>
          <w:sz w:val="20"/>
        </w:rPr>
        <w:t>aktivity</w:t>
      </w:r>
      <w:r>
        <w:rPr>
          <w:spacing w:val="33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čl.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a)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c)</w:t>
      </w:r>
      <w:r>
        <w:rPr>
          <w:spacing w:val="37"/>
          <w:sz w:val="20"/>
        </w:rPr>
        <w:t xml:space="preserve"> </w:t>
      </w:r>
      <w:r>
        <w:rPr>
          <w:sz w:val="20"/>
        </w:rPr>
        <w:t>Výzvy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100</w:t>
      </w:r>
      <w:r>
        <w:rPr>
          <w:spacing w:val="34"/>
          <w:sz w:val="20"/>
        </w:rPr>
        <w:t xml:space="preserve"> </w:t>
      </w:r>
      <w:r>
        <w:rPr>
          <w:sz w:val="20"/>
        </w:rPr>
        <w:t>%</w:t>
      </w:r>
    </w:p>
    <w:p w:rsidR="009838C5" w:rsidRDefault="00581011">
      <w:pPr>
        <w:pStyle w:val="Zkladntext"/>
      </w:pP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pátou</w:t>
      </w:r>
      <w:r>
        <w:rPr>
          <w:spacing w:val="4"/>
        </w:rPr>
        <w:t xml:space="preserve"> </w:t>
      </w:r>
      <w:r>
        <w:t>odrážkou.</w:t>
      </w:r>
    </w:p>
    <w:p w:rsidR="009838C5" w:rsidRDefault="00581011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9838C5" w:rsidRDefault="00581011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838C5" w:rsidRDefault="00581011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9838C5" w:rsidRDefault="00581011">
      <w:pPr>
        <w:pStyle w:val="Zkladntext"/>
        <w:spacing w:before="1"/>
        <w:jc w:val="left"/>
      </w:pPr>
      <w:r>
        <w:t>podpory.</w:t>
      </w:r>
    </w:p>
    <w:p w:rsidR="009838C5" w:rsidRDefault="009838C5">
      <w:pPr>
        <w:pStyle w:val="Zkladntext"/>
        <w:spacing w:before="2"/>
        <w:ind w:left="0"/>
        <w:jc w:val="left"/>
        <w:rPr>
          <w:sz w:val="36"/>
        </w:rPr>
      </w:pPr>
    </w:p>
    <w:p w:rsidR="009838C5" w:rsidRDefault="00581011">
      <w:pPr>
        <w:pStyle w:val="Nadpis1"/>
      </w:pPr>
      <w:r>
        <w:t>VI.</w:t>
      </w:r>
    </w:p>
    <w:p w:rsidR="009838C5" w:rsidRDefault="00581011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838C5" w:rsidRDefault="009838C5">
      <w:pPr>
        <w:pStyle w:val="Zkladntext"/>
        <w:spacing w:before="12"/>
        <w:ind w:left="0"/>
        <w:jc w:val="left"/>
        <w:rPr>
          <w:b/>
          <w:sz w:val="17"/>
        </w:rPr>
      </w:pPr>
    </w:p>
    <w:p w:rsidR="009838C5" w:rsidRDefault="00581011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Smlouvy,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uzavřou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smluvní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strany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Smlouvě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dodatek,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kterým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zajištěn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její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soulad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obecně</w:t>
      </w:r>
    </w:p>
    <w:p w:rsidR="009838C5" w:rsidRDefault="009838C5">
      <w:pPr>
        <w:jc w:val="both"/>
        <w:rPr>
          <w:sz w:val="20"/>
        </w:rPr>
        <w:sectPr w:rsidR="009838C5">
          <w:pgSz w:w="12240" w:h="15840"/>
          <w:pgMar w:top="1060" w:right="1020" w:bottom="1580" w:left="1460" w:header="0" w:footer="1384" w:gutter="0"/>
          <w:cols w:space="708"/>
        </w:sectPr>
      </w:pPr>
    </w:p>
    <w:p w:rsidR="009838C5" w:rsidRDefault="00581011">
      <w:pPr>
        <w:pStyle w:val="Zkladntext"/>
        <w:spacing w:before="73"/>
        <w:ind w:right="120"/>
      </w:pPr>
      <w:r>
        <w:lastRenderedPageBreak/>
        <w:t>závaznými předpisy a Směrnicí MŽP. V případě neuzavření takového dodatku má Fond právo uplatnit</w:t>
      </w:r>
      <w:r>
        <w:rPr>
          <w:spacing w:val="1"/>
        </w:rPr>
        <w:t xml:space="preserve"> </w:t>
      </w:r>
      <w:r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 V</w:t>
      </w:r>
      <w:r>
        <w:rPr>
          <w:spacing w:val="1"/>
        </w:rPr>
        <w:t xml:space="preserve"> </w:t>
      </w:r>
      <w:r>
        <w:t>bodu 1.</w:t>
      </w:r>
    </w:p>
    <w:p w:rsidR="009838C5" w:rsidRDefault="00581011">
      <w:pPr>
        <w:pStyle w:val="Odstavecseseznamem"/>
        <w:numPr>
          <w:ilvl w:val="0"/>
          <w:numId w:val="1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9838C5" w:rsidRDefault="00581011">
      <w:pPr>
        <w:pStyle w:val="Odstavecseseznamem"/>
        <w:numPr>
          <w:ilvl w:val="0"/>
          <w:numId w:val="1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838C5" w:rsidRDefault="00581011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9838C5" w:rsidRDefault="00581011">
      <w:pPr>
        <w:pStyle w:val="Zkladntext"/>
        <w:jc w:val="left"/>
      </w:pPr>
      <w:r>
        <w:t>Smlouvou.</w:t>
      </w:r>
    </w:p>
    <w:p w:rsidR="009838C5" w:rsidRDefault="00581011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9838C5" w:rsidRDefault="00581011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9838C5" w:rsidRDefault="00581011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838C5" w:rsidRDefault="00581011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838C5" w:rsidRDefault="00581011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838C5" w:rsidRDefault="00581011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</w:t>
      </w:r>
      <w:r>
        <w:rPr>
          <w:sz w:val="20"/>
        </w:rPr>
        <w:t>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838C5" w:rsidRDefault="009838C5">
      <w:pPr>
        <w:pStyle w:val="Zkladntext"/>
        <w:spacing w:before="3"/>
        <w:ind w:left="0"/>
        <w:jc w:val="left"/>
        <w:rPr>
          <w:sz w:val="36"/>
        </w:rPr>
      </w:pPr>
    </w:p>
    <w:p w:rsidR="009838C5" w:rsidRDefault="00581011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9838C5" w:rsidRDefault="009838C5">
      <w:pPr>
        <w:pStyle w:val="Zkladntext"/>
        <w:spacing w:before="12"/>
        <w:ind w:left="0"/>
        <w:jc w:val="left"/>
        <w:rPr>
          <w:sz w:val="17"/>
        </w:rPr>
      </w:pPr>
    </w:p>
    <w:p w:rsidR="009838C5" w:rsidRDefault="00581011">
      <w:pPr>
        <w:pStyle w:val="Zkladntext"/>
        <w:ind w:left="242"/>
        <w:jc w:val="left"/>
      </w:pPr>
      <w:r>
        <w:t>dne:</w:t>
      </w:r>
    </w:p>
    <w:p w:rsidR="009838C5" w:rsidRDefault="009838C5">
      <w:pPr>
        <w:pStyle w:val="Zkladntext"/>
        <w:ind w:left="0"/>
        <w:jc w:val="left"/>
        <w:rPr>
          <w:sz w:val="26"/>
        </w:rPr>
      </w:pPr>
    </w:p>
    <w:p w:rsidR="009838C5" w:rsidRDefault="009838C5">
      <w:pPr>
        <w:pStyle w:val="Zkladntext"/>
        <w:ind w:left="0"/>
        <w:jc w:val="left"/>
        <w:rPr>
          <w:sz w:val="26"/>
        </w:rPr>
      </w:pPr>
    </w:p>
    <w:p w:rsidR="009838C5" w:rsidRDefault="009838C5">
      <w:pPr>
        <w:pStyle w:val="Zkladntext"/>
        <w:spacing w:before="3"/>
        <w:ind w:left="0"/>
        <w:jc w:val="left"/>
        <w:rPr>
          <w:sz w:val="29"/>
        </w:rPr>
      </w:pPr>
    </w:p>
    <w:p w:rsidR="009838C5" w:rsidRDefault="00581011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838C5" w:rsidRDefault="00581011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9838C5">
      <w:pgSz w:w="12240" w:h="15840"/>
      <w:pgMar w:top="1060" w:right="1020" w:bottom="1660" w:left="14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11" w:rsidRDefault="00581011">
      <w:r>
        <w:separator/>
      </w:r>
    </w:p>
  </w:endnote>
  <w:endnote w:type="continuationSeparator" w:id="0">
    <w:p w:rsidR="00581011" w:rsidRDefault="0058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C5" w:rsidRDefault="003868B8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C5" w:rsidRDefault="00581011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68B8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9838C5" w:rsidRDefault="00581011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68B8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11" w:rsidRDefault="00581011">
      <w:r>
        <w:separator/>
      </w:r>
    </w:p>
  </w:footnote>
  <w:footnote w:type="continuationSeparator" w:id="0">
    <w:p w:rsidR="00581011" w:rsidRDefault="0058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0D35"/>
    <w:multiLevelType w:val="hybridMultilevel"/>
    <w:tmpl w:val="A3A80BB2"/>
    <w:lvl w:ilvl="0" w:tplc="ECAC091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4279F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1661E2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9642F1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2966C7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026AC0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D606A9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62A58F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1888E3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3427988"/>
    <w:multiLevelType w:val="hybridMultilevel"/>
    <w:tmpl w:val="34C4B898"/>
    <w:lvl w:ilvl="0" w:tplc="56B253B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46F7D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B046E5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5A83F4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0EE01A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64410F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E10127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D7EEA7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3268E4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A4F0F49"/>
    <w:multiLevelType w:val="hybridMultilevel"/>
    <w:tmpl w:val="4F363070"/>
    <w:lvl w:ilvl="0" w:tplc="886059C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1FC5C3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006058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C70F8F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4FAC50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F14DA3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7C45C4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860B8A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19CF37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8DB7A19"/>
    <w:multiLevelType w:val="hybridMultilevel"/>
    <w:tmpl w:val="DB34FE32"/>
    <w:lvl w:ilvl="0" w:tplc="734EFA2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58757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C3E984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E6085C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40864F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2CA741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DD4222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B78142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7D2172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EA16BA7"/>
    <w:multiLevelType w:val="hybridMultilevel"/>
    <w:tmpl w:val="6902F680"/>
    <w:lvl w:ilvl="0" w:tplc="4E7C565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B2254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61C77A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6969FF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D08A5D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C9C2EE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AA4457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29C3D8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A6E61C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15C29F9"/>
    <w:multiLevelType w:val="hybridMultilevel"/>
    <w:tmpl w:val="BCAEE756"/>
    <w:lvl w:ilvl="0" w:tplc="5274C29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E2CC1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3767DB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21423ED2"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 w:tplc="537A0742"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 w:tplc="E2907198"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 w:tplc="423A25C4"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 w:tplc="20F25F08"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 w:tplc="1F1E3CB2"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5"/>
    <w:rsid w:val="003868B8"/>
    <w:rsid w:val="00581011"/>
    <w:rsid w:val="0098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8BA6E2-60E9-4791-8627-33B75332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2217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2024-04-10T06:38:00Z</dcterms:created>
  <dcterms:modified xsi:type="dcterms:W3CDTF">2024-04-10T06:38:00Z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2024-04-10T00:00:00Z</vt:filetime>
  </property>
</Properties>
</file>