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18386" w14:textId="77777777" w:rsidR="00CA63F4" w:rsidRPr="007B35B1" w:rsidRDefault="00CA63F4" w:rsidP="00CA63F4">
      <w:pPr>
        <w:ind w:right="170"/>
        <w:rPr>
          <w:rFonts w:ascii="Arial" w:hAnsi="Arial" w:cs="Arial"/>
          <w:sz w:val="24"/>
          <w:szCs w:val="24"/>
        </w:rPr>
      </w:pPr>
    </w:p>
    <w:p w14:paraId="732F7974" w14:textId="10CD0C37" w:rsidR="00CA63F4" w:rsidRPr="00E44CF1" w:rsidRDefault="00CA63F4" w:rsidP="00CA63F4">
      <w:pPr>
        <w:jc w:val="center"/>
        <w:rPr>
          <w:rFonts w:ascii="Arial" w:hAnsi="Arial" w:cs="Arial"/>
          <w:b/>
          <w:sz w:val="24"/>
          <w:szCs w:val="24"/>
        </w:rPr>
      </w:pPr>
      <w:r w:rsidRPr="00E44CF1">
        <w:rPr>
          <w:rFonts w:ascii="Arial" w:hAnsi="Arial" w:cs="Arial"/>
          <w:b/>
          <w:sz w:val="24"/>
          <w:szCs w:val="24"/>
        </w:rPr>
        <w:t>Dodatek č.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A36E1">
        <w:rPr>
          <w:rFonts w:ascii="Arial" w:hAnsi="Arial" w:cs="Arial"/>
          <w:b/>
          <w:sz w:val="24"/>
          <w:szCs w:val="24"/>
        </w:rPr>
        <w:t>8</w:t>
      </w:r>
      <w:r w:rsidRPr="00E44CF1">
        <w:rPr>
          <w:rFonts w:ascii="Arial" w:hAnsi="Arial" w:cs="Arial"/>
          <w:b/>
          <w:sz w:val="24"/>
          <w:szCs w:val="24"/>
        </w:rPr>
        <w:t xml:space="preserve"> smlouvy FN Brno sml</w:t>
      </w:r>
      <w:r w:rsidR="00F6773E">
        <w:rPr>
          <w:rFonts w:ascii="Arial" w:hAnsi="Arial" w:cs="Arial"/>
          <w:b/>
          <w:sz w:val="24"/>
          <w:szCs w:val="24"/>
        </w:rPr>
        <w:t>ouva č. B/2116/2017/Ha Závazek k</w:t>
      </w:r>
      <w:r w:rsidRPr="00E44CF1">
        <w:rPr>
          <w:rFonts w:ascii="Arial" w:hAnsi="Arial" w:cs="Arial"/>
          <w:b/>
          <w:sz w:val="24"/>
          <w:szCs w:val="24"/>
        </w:rPr>
        <w:t xml:space="preserve"> obchodním</w:t>
      </w:r>
      <w:r w:rsidR="00F6773E">
        <w:rPr>
          <w:rFonts w:ascii="Arial" w:hAnsi="Arial" w:cs="Arial"/>
          <w:b/>
          <w:sz w:val="24"/>
          <w:szCs w:val="24"/>
        </w:rPr>
        <w:t>u</w:t>
      </w:r>
      <w:r w:rsidRPr="00E44CF1">
        <w:rPr>
          <w:rFonts w:ascii="Arial" w:hAnsi="Arial" w:cs="Arial"/>
          <w:b/>
          <w:sz w:val="24"/>
          <w:szCs w:val="24"/>
        </w:rPr>
        <w:t xml:space="preserve"> zvýhodnění</w:t>
      </w:r>
    </w:p>
    <w:p w14:paraId="7F5345CE" w14:textId="77777777" w:rsidR="00CA63F4" w:rsidRPr="007B35B1" w:rsidRDefault="00CA63F4" w:rsidP="00CA63F4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       I.</w:t>
      </w:r>
    </w:p>
    <w:p w14:paraId="6C0E2E7F" w14:textId="60D3EBBB" w:rsidR="00CA63F4" w:rsidRPr="00F66E9B" w:rsidRDefault="00CA63F4" w:rsidP="00F66E9B">
      <w:pPr>
        <w:ind w:left="2832" w:firstLine="708"/>
        <w:rPr>
          <w:rFonts w:ascii="Arial" w:hAnsi="Arial" w:cs="Arial"/>
          <w:b/>
          <w:sz w:val="24"/>
          <w:szCs w:val="24"/>
        </w:rPr>
      </w:pPr>
      <w:r w:rsidRPr="007B35B1">
        <w:rPr>
          <w:rFonts w:ascii="Arial" w:hAnsi="Arial" w:cs="Arial"/>
          <w:b/>
          <w:sz w:val="24"/>
          <w:szCs w:val="24"/>
        </w:rPr>
        <w:t xml:space="preserve"> Účastníci</w:t>
      </w:r>
    </w:p>
    <w:p w14:paraId="771AAAA1" w14:textId="672C0CD6" w:rsidR="00CA63F4" w:rsidRPr="000B2B56" w:rsidRDefault="00CA63F4" w:rsidP="00CA63F4">
      <w:pPr>
        <w:spacing w:after="0"/>
        <w:rPr>
          <w:rFonts w:ascii="Arial" w:eastAsia="Calibri" w:hAnsi="Arial" w:cs="Arial"/>
          <w:b/>
        </w:rPr>
      </w:pPr>
      <w:proofErr w:type="gramStart"/>
      <w:r w:rsidRPr="000B2B56">
        <w:rPr>
          <w:rFonts w:ascii="Arial" w:hAnsi="Arial" w:cs="Arial"/>
        </w:rPr>
        <w:t>1.Odběratel</w:t>
      </w:r>
      <w:proofErr w:type="gramEnd"/>
      <w:r w:rsidRPr="000B2B56">
        <w:rPr>
          <w:rFonts w:ascii="Arial" w:hAnsi="Arial" w:cs="Arial"/>
        </w:rPr>
        <w:t xml:space="preserve">:  </w:t>
      </w:r>
      <w:r w:rsidR="006A36E1">
        <w:rPr>
          <w:rFonts w:ascii="Arial" w:hAnsi="Arial" w:cs="Arial"/>
        </w:rPr>
        <w:t xml:space="preserve">    </w:t>
      </w:r>
      <w:r w:rsidRPr="000B2B56">
        <w:rPr>
          <w:rFonts w:ascii="Arial" w:hAnsi="Arial" w:cs="Arial"/>
        </w:rPr>
        <w:t xml:space="preserve"> </w:t>
      </w:r>
      <w:r w:rsidRPr="000B2B56">
        <w:rPr>
          <w:rFonts w:ascii="Arial" w:eastAsia="Calibri" w:hAnsi="Arial" w:cs="Arial"/>
          <w:b/>
        </w:rPr>
        <w:t>Fakultní nemocnice Brno</w:t>
      </w:r>
    </w:p>
    <w:p w14:paraId="5510E34A" w14:textId="77777777" w:rsidR="00CA63F4" w:rsidRPr="000B2B56" w:rsidRDefault="00CA63F4" w:rsidP="00CA63F4">
      <w:pPr>
        <w:spacing w:after="0"/>
        <w:rPr>
          <w:rFonts w:ascii="Arial" w:eastAsia="Calibri" w:hAnsi="Arial" w:cs="Arial"/>
          <w:b/>
        </w:rPr>
      </w:pPr>
    </w:p>
    <w:p w14:paraId="03EC7104" w14:textId="0AD73245" w:rsidR="00CA63F4" w:rsidRPr="000B2B56" w:rsidRDefault="00CA63F4" w:rsidP="00CA63F4">
      <w:pPr>
        <w:spacing w:after="0"/>
        <w:rPr>
          <w:rFonts w:ascii="Arial" w:eastAsia="Calibri" w:hAnsi="Arial" w:cs="Arial"/>
          <w:b/>
        </w:rPr>
      </w:pPr>
      <w:r w:rsidRPr="000B2B56">
        <w:rPr>
          <w:rFonts w:ascii="Arial" w:hAnsi="Arial" w:cs="Arial"/>
        </w:rPr>
        <w:t>sídlo:</w:t>
      </w:r>
      <w:r w:rsidRPr="000B2B56">
        <w:rPr>
          <w:rFonts w:ascii="Arial" w:eastAsia="Calibri" w:hAnsi="Arial" w:cs="Arial"/>
          <w:lang w:eastAsia="cs-CZ"/>
        </w:rPr>
        <w:t xml:space="preserve">               </w:t>
      </w:r>
      <w:r>
        <w:rPr>
          <w:rFonts w:ascii="Arial" w:eastAsia="Calibri" w:hAnsi="Arial" w:cs="Arial"/>
          <w:lang w:eastAsia="cs-CZ"/>
        </w:rPr>
        <w:t xml:space="preserve">   </w:t>
      </w:r>
      <w:r w:rsidRPr="000B2B56">
        <w:rPr>
          <w:rFonts w:ascii="Arial" w:eastAsia="Calibri" w:hAnsi="Arial" w:cs="Arial"/>
          <w:lang w:eastAsia="cs-CZ"/>
        </w:rPr>
        <w:t>Jihlavská 20, 625 00 Brno</w:t>
      </w:r>
    </w:p>
    <w:p w14:paraId="20B865D8" w14:textId="1B8B9F7B" w:rsidR="00CA63F4" w:rsidRPr="000B2B56" w:rsidRDefault="00CA63F4" w:rsidP="00CA63F4">
      <w:pPr>
        <w:pStyle w:val="Zpat"/>
        <w:tabs>
          <w:tab w:val="left" w:pos="708"/>
        </w:tabs>
        <w:contextualSpacing/>
        <w:rPr>
          <w:rFonts w:eastAsiaTheme="minorHAnsi" w:cs="Arial"/>
          <w:szCs w:val="22"/>
          <w:lang w:eastAsia="en-US"/>
        </w:rPr>
      </w:pPr>
      <w:r w:rsidRPr="000B2B56">
        <w:rPr>
          <w:rFonts w:cs="Arial"/>
          <w:szCs w:val="22"/>
        </w:rPr>
        <w:t xml:space="preserve">jednající:          </w:t>
      </w:r>
      <w:r>
        <w:rPr>
          <w:rFonts w:cs="Arial"/>
          <w:szCs w:val="22"/>
        </w:rPr>
        <w:t xml:space="preserve">  </w:t>
      </w:r>
      <w:r w:rsidRPr="000B2B56">
        <w:rPr>
          <w:rFonts w:eastAsia="Calibri" w:cs="Arial"/>
          <w:szCs w:val="22"/>
        </w:rPr>
        <w:t>MUDr. Ivo Rovný, MBA, ředitel</w:t>
      </w:r>
    </w:p>
    <w:p w14:paraId="5D27DC92" w14:textId="72A0952F" w:rsidR="00CA63F4" w:rsidRPr="000B2B56" w:rsidRDefault="00CA63F4" w:rsidP="00CA63F4">
      <w:pPr>
        <w:spacing w:after="0"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IČO: </w:t>
      </w:r>
      <w:r w:rsidRPr="000B2B56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Pr="000B2B56">
        <w:rPr>
          <w:rFonts w:ascii="Arial" w:eastAsia="Calibri" w:hAnsi="Arial" w:cs="Arial"/>
        </w:rPr>
        <w:t>65269705</w:t>
      </w:r>
      <w:r w:rsidRPr="000B2B56">
        <w:rPr>
          <w:rFonts w:ascii="Arial" w:hAnsi="Arial" w:cs="Arial"/>
        </w:rPr>
        <w:t xml:space="preserve">   </w:t>
      </w:r>
      <w:r w:rsidRPr="000B2B56">
        <w:rPr>
          <w:rFonts w:ascii="Arial" w:hAnsi="Arial" w:cs="Arial"/>
        </w:rPr>
        <w:tab/>
      </w:r>
    </w:p>
    <w:p w14:paraId="5D45A35B" w14:textId="32F53688" w:rsidR="00CA63F4" w:rsidRPr="000B2B56" w:rsidRDefault="00CA63F4" w:rsidP="00CA63F4">
      <w:pPr>
        <w:spacing w:line="240" w:lineRule="auto"/>
        <w:contextualSpacing/>
        <w:rPr>
          <w:rFonts w:ascii="Arial" w:eastAsia="Calibri" w:hAnsi="Arial" w:cs="Arial"/>
        </w:rPr>
      </w:pPr>
      <w:r w:rsidRPr="000B2B56">
        <w:rPr>
          <w:rFonts w:ascii="Arial" w:hAnsi="Arial" w:cs="Arial"/>
        </w:rPr>
        <w:t>DIČ:</w:t>
      </w:r>
      <w:r w:rsidRPr="000B2B56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Pr="000B2B56">
        <w:rPr>
          <w:rFonts w:ascii="Arial" w:eastAsia="Calibri" w:hAnsi="Arial" w:cs="Arial"/>
        </w:rPr>
        <w:t>CZ65269705</w:t>
      </w:r>
      <w:r w:rsidRPr="000B2B56">
        <w:rPr>
          <w:rFonts w:ascii="Arial" w:hAnsi="Arial" w:cs="Arial"/>
        </w:rPr>
        <w:t xml:space="preserve">                                                                                                                          bank. </w:t>
      </w:r>
      <w:proofErr w:type="gramStart"/>
      <w:r w:rsidRPr="000B2B56">
        <w:rPr>
          <w:rFonts w:ascii="Arial" w:hAnsi="Arial" w:cs="Arial"/>
        </w:rPr>
        <w:t>spojení</w:t>
      </w:r>
      <w:proofErr w:type="gramEnd"/>
      <w:r w:rsidRPr="000B2B5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</w:t>
      </w:r>
      <w:r w:rsidRPr="000B2B56">
        <w:rPr>
          <w:rFonts w:ascii="Arial" w:eastAsia="Calibri" w:hAnsi="Arial" w:cs="Arial"/>
        </w:rPr>
        <w:t>ČNB, Rooseveltova 18, 601 010 Brno</w:t>
      </w:r>
    </w:p>
    <w:p w14:paraId="5398BD7D" w14:textId="39FCBB4F" w:rsidR="00CA63F4" w:rsidRPr="000B2B56" w:rsidRDefault="00CA63F4" w:rsidP="00CA63F4">
      <w:pPr>
        <w:spacing w:after="0"/>
        <w:rPr>
          <w:rFonts w:ascii="Arial" w:eastAsia="Calibri" w:hAnsi="Arial" w:cs="Arial"/>
        </w:rPr>
      </w:pPr>
      <w:r w:rsidRPr="000B2B56">
        <w:rPr>
          <w:rFonts w:ascii="Arial" w:eastAsia="Calibri" w:hAnsi="Arial" w:cs="Arial"/>
        </w:rPr>
        <w:t xml:space="preserve">č. účtu:            </w:t>
      </w:r>
      <w:r>
        <w:rPr>
          <w:rFonts w:ascii="Arial" w:eastAsia="Calibri" w:hAnsi="Arial" w:cs="Arial"/>
        </w:rPr>
        <w:t xml:space="preserve">  </w:t>
      </w:r>
      <w:r w:rsidRPr="000B2B56">
        <w:rPr>
          <w:rFonts w:ascii="Arial" w:eastAsia="Calibri" w:hAnsi="Arial" w:cs="Arial"/>
        </w:rPr>
        <w:t xml:space="preserve"> 71234621/0710</w:t>
      </w:r>
    </w:p>
    <w:p w14:paraId="25AA3FAD" w14:textId="77777777" w:rsidR="00CA63F4" w:rsidRPr="000B2B56" w:rsidRDefault="00CA63F4" w:rsidP="00CA63F4">
      <w:pPr>
        <w:spacing w:after="0"/>
        <w:rPr>
          <w:rFonts w:ascii="Arial" w:eastAsia="Calibri" w:hAnsi="Arial" w:cs="Arial"/>
        </w:rPr>
      </w:pPr>
    </w:p>
    <w:p w14:paraId="0F598C78" w14:textId="77777777" w:rsidR="00CA63F4" w:rsidRPr="000B2B56" w:rsidRDefault="00CA63F4" w:rsidP="00CA63F4">
      <w:pPr>
        <w:spacing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>Fakultní nemocnice je státní příspěvková organizace zřízená rozhodnutím Ministerstva zdravotnictví.</w:t>
      </w:r>
    </w:p>
    <w:p w14:paraId="796E890B" w14:textId="77777777" w:rsidR="00CA63F4" w:rsidRPr="000B2B56" w:rsidRDefault="00CA63F4" w:rsidP="00CA63F4">
      <w:pPr>
        <w:spacing w:line="240" w:lineRule="auto"/>
        <w:contextualSpacing/>
        <w:rPr>
          <w:rFonts w:ascii="Arial" w:hAnsi="Arial" w:cs="Arial"/>
        </w:rPr>
      </w:pPr>
      <w:r w:rsidRPr="000B2B56">
        <w:rPr>
          <w:rFonts w:ascii="Arial" w:hAnsi="Arial" w:cs="Arial"/>
        </w:rPr>
        <w:t>Nemá zákonnou povinnost zápisu do obchodního rejstříku, je zapsána v živnostenském rejstříku vedeném Živnostenským úřadem města Brna.</w:t>
      </w:r>
    </w:p>
    <w:p w14:paraId="454CDD09" w14:textId="77777777" w:rsidR="00CA63F4" w:rsidRPr="000B2B56" w:rsidRDefault="00CA63F4" w:rsidP="00CA63F4">
      <w:pPr>
        <w:rPr>
          <w:rFonts w:ascii="Arial" w:hAnsi="Arial" w:cs="Arial"/>
        </w:rPr>
      </w:pPr>
    </w:p>
    <w:p w14:paraId="30C86D59" w14:textId="1FF56E19" w:rsidR="00CA63F4" w:rsidRPr="000B2B56" w:rsidRDefault="00CA63F4" w:rsidP="00CA63F4">
      <w:pPr>
        <w:rPr>
          <w:rFonts w:ascii="Arial" w:hAnsi="Arial" w:cs="Arial"/>
        </w:rPr>
      </w:pPr>
      <w:proofErr w:type="gramStart"/>
      <w:r w:rsidRPr="000B2B56">
        <w:rPr>
          <w:rFonts w:ascii="Arial" w:hAnsi="Arial" w:cs="Arial"/>
        </w:rPr>
        <w:t>2.Dodavatel</w:t>
      </w:r>
      <w:proofErr w:type="gramEnd"/>
      <w:r w:rsidRPr="000B2B56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 xml:space="preserve">  </w:t>
      </w:r>
      <w:r w:rsidR="006A36E1">
        <w:rPr>
          <w:rFonts w:ascii="Arial" w:hAnsi="Arial" w:cs="Arial"/>
        </w:rPr>
        <w:t xml:space="preserve"> </w:t>
      </w:r>
      <w:proofErr w:type="spellStart"/>
      <w:r w:rsidRPr="000B2B56">
        <w:rPr>
          <w:rFonts w:ascii="Arial" w:hAnsi="Arial" w:cs="Arial"/>
          <w:b/>
        </w:rPr>
        <w:t>AbbVie</w:t>
      </w:r>
      <w:proofErr w:type="spellEnd"/>
      <w:r w:rsidRPr="000B2B56">
        <w:rPr>
          <w:rFonts w:ascii="Arial" w:hAnsi="Arial" w:cs="Arial"/>
          <w:b/>
        </w:rPr>
        <w:t xml:space="preserve"> s.r.o.</w:t>
      </w:r>
    </w:p>
    <w:p w14:paraId="7C67D033" w14:textId="74343281" w:rsidR="00CA63F4" w:rsidRPr="000B2B56" w:rsidRDefault="00CA63F4" w:rsidP="00CA63F4">
      <w:pPr>
        <w:rPr>
          <w:rFonts w:ascii="Arial" w:hAnsi="Arial" w:cs="Arial"/>
        </w:rPr>
      </w:pPr>
      <w:r w:rsidRPr="000B2B56">
        <w:rPr>
          <w:rFonts w:ascii="Arial" w:hAnsi="Arial" w:cs="Arial"/>
        </w:rPr>
        <w:t>sídlo: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6A36E1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Metronom Business Center, Bucharova 2817/13, Stodůlky, 158 00 </w:t>
      </w:r>
      <w:proofErr w:type="gramStart"/>
      <w:r w:rsidRPr="000B2B56">
        <w:rPr>
          <w:rFonts w:ascii="Arial" w:hAnsi="Arial" w:cs="Arial"/>
        </w:rPr>
        <w:t>Praha              jednající</w:t>
      </w:r>
      <w:proofErr w:type="gramEnd"/>
      <w:r w:rsidRPr="000B2B56">
        <w:rPr>
          <w:rFonts w:ascii="Arial" w:hAnsi="Arial" w:cs="Arial"/>
        </w:rPr>
        <w:t xml:space="preserve">: </w:t>
      </w:r>
      <w:r w:rsidRPr="000B2B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A36E1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 </w:t>
      </w:r>
      <w:proofErr w:type="spellStart"/>
      <w:r w:rsidR="00C70B22">
        <w:rPr>
          <w:rFonts w:ascii="Arial" w:hAnsi="Arial" w:cs="Arial"/>
        </w:rPr>
        <w:t>xxxxxxxxxxxxxxxxxxxxxxxx</w:t>
      </w:r>
      <w:proofErr w:type="spellEnd"/>
      <w:r w:rsidR="00C70B22">
        <w:rPr>
          <w:rFonts w:ascii="Arial" w:hAnsi="Arial" w:cs="Arial"/>
        </w:rPr>
        <w:t xml:space="preserve"> </w:t>
      </w:r>
      <w:r w:rsidR="00C70743">
        <w:rPr>
          <w:rFonts w:ascii="Arial" w:hAnsi="Arial" w:cs="Arial"/>
        </w:rPr>
        <w:t>– na základě plné</w:t>
      </w:r>
      <w:bookmarkStart w:id="0" w:name="_GoBack"/>
      <w:bookmarkEnd w:id="0"/>
      <w:r w:rsidRPr="000B2B56">
        <w:rPr>
          <w:rFonts w:ascii="Arial" w:hAnsi="Arial" w:cs="Arial"/>
        </w:rPr>
        <w:t xml:space="preserve"> moci</w:t>
      </w:r>
      <w:r>
        <w:rPr>
          <w:rFonts w:ascii="Arial" w:hAnsi="Arial" w:cs="Arial"/>
        </w:rPr>
        <w:t xml:space="preserve">                                     </w:t>
      </w:r>
      <w:r w:rsidRPr="000B2B56">
        <w:rPr>
          <w:rFonts w:ascii="Arial" w:hAnsi="Arial" w:cs="Arial"/>
        </w:rPr>
        <w:t xml:space="preserve">IČO: </w:t>
      </w:r>
      <w:r w:rsidRPr="000B2B56">
        <w:rPr>
          <w:rFonts w:ascii="Arial" w:hAnsi="Arial" w:cs="Arial"/>
        </w:rPr>
        <w:tab/>
        <w:t xml:space="preserve"> </w:t>
      </w:r>
      <w:r w:rsidRPr="000B2B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6A3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Pr="000B2B56">
        <w:rPr>
          <w:rFonts w:ascii="Arial" w:hAnsi="Arial" w:cs="Arial"/>
        </w:rPr>
        <w:t>24148725                                                                                                                     DIČ</w:t>
      </w:r>
      <w:proofErr w:type="gramEnd"/>
      <w:r w:rsidRPr="000B2B56">
        <w:rPr>
          <w:rFonts w:ascii="Arial" w:hAnsi="Arial" w:cs="Arial"/>
        </w:rPr>
        <w:t xml:space="preserve">: </w:t>
      </w:r>
      <w:r w:rsidRPr="000B2B56">
        <w:rPr>
          <w:rFonts w:ascii="Arial" w:hAnsi="Arial" w:cs="Arial"/>
        </w:rPr>
        <w:tab/>
        <w:t xml:space="preserve">   </w:t>
      </w:r>
      <w:r w:rsidRPr="000B2B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6A36E1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CZ24148725                                                                                                              bank. </w:t>
      </w:r>
      <w:proofErr w:type="gramStart"/>
      <w:r w:rsidRPr="000B2B56">
        <w:rPr>
          <w:rFonts w:ascii="Arial" w:hAnsi="Arial" w:cs="Arial"/>
        </w:rPr>
        <w:t>spojení</w:t>
      </w:r>
      <w:proofErr w:type="gramEnd"/>
      <w:r w:rsidRPr="000B2B56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r w:rsidR="006A36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 xml:space="preserve">BNP </w:t>
      </w:r>
      <w:proofErr w:type="spellStart"/>
      <w:r w:rsidRPr="000B2B56">
        <w:rPr>
          <w:rFonts w:ascii="Arial" w:hAnsi="Arial" w:cs="Arial"/>
        </w:rPr>
        <w:t>Paribas</w:t>
      </w:r>
      <w:proofErr w:type="spellEnd"/>
      <w:r w:rsidRPr="000B2B56">
        <w:rPr>
          <w:rFonts w:ascii="Arial" w:hAnsi="Arial" w:cs="Arial"/>
        </w:rPr>
        <w:t xml:space="preserve"> </w:t>
      </w:r>
      <w:proofErr w:type="gramStart"/>
      <w:r w:rsidRPr="000B2B56">
        <w:rPr>
          <w:rFonts w:ascii="Arial" w:hAnsi="Arial" w:cs="Arial"/>
        </w:rPr>
        <w:t>S.A, Praha</w:t>
      </w:r>
      <w:proofErr w:type="gramEnd"/>
      <w:r w:rsidRPr="000B2B56">
        <w:rPr>
          <w:rFonts w:ascii="Arial" w:hAnsi="Arial" w:cs="Arial"/>
        </w:rPr>
        <w:t xml:space="preserve"> 1                                                                                                       </w:t>
      </w:r>
      <w:proofErr w:type="spellStart"/>
      <w:r w:rsidRPr="000B2B56">
        <w:rPr>
          <w:rFonts w:ascii="Arial" w:hAnsi="Arial" w:cs="Arial"/>
        </w:rPr>
        <w:t>č.účtu</w:t>
      </w:r>
      <w:proofErr w:type="spellEnd"/>
      <w:r w:rsidRPr="000B2B56">
        <w:rPr>
          <w:rFonts w:ascii="Arial" w:hAnsi="Arial" w:cs="Arial"/>
        </w:rPr>
        <w:t xml:space="preserve">:   </w:t>
      </w:r>
      <w:r w:rsidRPr="000B2B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6A36E1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>064450/6003550005/6300                                                                                      Společnost je zapsána v obchodním rejstříku vedeném Městským soudem v Praze, oddíl C, vložka 183123 (dále jen „</w:t>
      </w:r>
      <w:proofErr w:type="spellStart"/>
      <w:r w:rsidRPr="000B2B56">
        <w:rPr>
          <w:rFonts w:ascii="Arial" w:hAnsi="Arial" w:cs="Arial"/>
        </w:rPr>
        <w:t>Abbvie</w:t>
      </w:r>
      <w:proofErr w:type="spellEnd"/>
      <w:r w:rsidRPr="000B2B56">
        <w:rPr>
          <w:rFonts w:ascii="Arial" w:hAnsi="Arial" w:cs="Arial"/>
        </w:rPr>
        <w:t xml:space="preserve">“)                                  </w:t>
      </w:r>
    </w:p>
    <w:p w14:paraId="35AB29F1" w14:textId="77777777" w:rsidR="00CA63F4" w:rsidRPr="000B2B56" w:rsidRDefault="00CA63F4" w:rsidP="00CA63F4">
      <w:pPr>
        <w:rPr>
          <w:rFonts w:ascii="Arial" w:hAnsi="Arial" w:cs="Arial"/>
          <w:b/>
        </w:rPr>
      </w:pPr>
      <w:r w:rsidRPr="000B2B56">
        <w:rPr>
          <w:rFonts w:ascii="Arial" w:hAnsi="Arial" w:cs="Arial"/>
          <w:b/>
        </w:rPr>
        <w:t xml:space="preserve">                                                                          II.                                                                                                                                                                     </w:t>
      </w:r>
      <w:r w:rsidRPr="000B2B56">
        <w:rPr>
          <w:rFonts w:ascii="Arial" w:hAnsi="Arial" w:cs="Arial"/>
          <w:b/>
        </w:rPr>
        <w:tab/>
        <w:t xml:space="preserve">                                                 Předmět dodatku</w:t>
      </w:r>
    </w:p>
    <w:p w14:paraId="0274CE4F" w14:textId="41F8641F" w:rsidR="00CA63F4" w:rsidRDefault="00CA63F4" w:rsidP="00CA63F4">
      <w:pPr>
        <w:spacing w:after="0"/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Obě smluvní strany se dohodly na nahrazení Přílohy č. 1 a Přílohy č. 2 ze závazku k obchodnímu zvýhodnění uzavřené mezi smluvními stranami dne 30. 6. 2017 (dále jen, smlouva“). Nové znění Přílohy č. 1 a Přílohy č. 2 je nedílnou součástí tohoto dodatku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>, jako Příloha č. 1 a Příloha č. 2.</w:t>
      </w:r>
    </w:p>
    <w:p w14:paraId="053C805A" w14:textId="77777777" w:rsidR="00527A85" w:rsidRDefault="00527A85" w:rsidP="00CA63F4">
      <w:pPr>
        <w:spacing w:after="0"/>
        <w:jc w:val="both"/>
        <w:rPr>
          <w:rFonts w:ascii="Arial" w:hAnsi="Arial" w:cs="Arial"/>
        </w:rPr>
      </w:pPr>
    </w:p>
    <w:p w14:paraId="02279F49" w14:textId="6838405D" w:rsidR="000036D4" w:rsidRDefault="000036D4" w:rsidP="00CA63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se smluvní strany </w:t>
      </w:r>
      <w:r w:rsidR="00527A85">
        <w:rPr>
          <w:rFonts w:ascii="Arial" w:hAnsi="Arial" w:cs="Arial"/>
        </w:rPr>
        <w:t>dohodly</w:t>
      </w:r>
      <w:r>
        <w:rPr>
          <w:rFonts w:ascii="Arial" w:hAnsi="Arial" w:cs="Arial"/>
        </w:rPr>
        <w:t xml:space="preserve"> na </w:t>
      </w:r>
      <w:r w:rsidR="00527A85">
        <w:rPr>
          <w:rFonts w:ascii="Arial" w:hAnsi="Arial" w:cs="Arial"/>
        </w:rPr>
        <w:t>změně čl. II odst. 3 závazku k obchodnímu zvýhodnění</w:t>
      </w:r>
      <w:r>
        <w:rPr>
          <w:rFonts w:ascii="Arial" w:hAnsi="Arial" w:cs="Arial"/>
        </w:rPr>
        <w:t xml:space="preserve"> následovně: </w:t>
      </w:r>
    </w:p>
    <w:p w14:paraId="59BDE693" w14:textId="77777777" w:rsidR="00F66E9B" w:rsidRDefault="000036D4" w:rsidP="00CA63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Nárok na bonus odběrateli vzniká posledním dnem následujícího měsíce po ukončení každého kalendářního pololetí</w:t>
      </w:r>
      <w:r w:rsidR="00527A85">
        <w:rPr>
          <w:rFonts w:ascii="Arial" w:hAnsi="Arial" w:cs="Arial"/>
        </w:rPr>
        <w:t>.</w:t>
      </w:r>
      <w:r w:rsidR="00967C96">
        <w:rPr>
          <w:rFonts w:ascii="Arial" w:hAnsi="Arial" w:cs="Arial"/>
        </w:rPr>
        <w:t xml:space="preserve"> Výpočet bonusu je upraven v Příloze č. 2 vždy konkrétně pro určité zboží nebo skupinu zboží, a to v závislosti na celkové ceně množství konkrétního zboží, které Odběratel odebere v průběhu daného kalendářního pololetí. Pro účely této dohody se za cenu považuje cena zboží bez DPH.</w:t>
      </w:r>
    </w:p>
    <w:p w14:paraId="2204E13E" w14:textId="654380D9" w:rsidR="00527A85" w:rsidRDefault="00527A85" w:rsidP="00CA63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Smluvní strany se dohodly také na změně čl. II odst. 4 věty druhé závazku k obchodnímu zvýhodnění následovně:</w:t>
      </w:r>
    </w:p>
    <w:p w14:paraId="2FE1891C" w14:textId="647D8E95" w:rsidR="000036D4" w:rsidRPr="000B2B56" w:rsidRDefault="000036D4" w:rsidP="00CA63F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Bonus je splatný na základě opravného daňového dokladu vystaveného distributorem ke dni vzájemného odsouhlasení, a to nejpozději do posledního kalendářního dne měsíce následujícího po skončení daného kalendářního pololetí se splatností 60 dní od data vystavení</w:t>
      </w:r>
      <w:r w:rsidR="00620AFD">
        <w:rPr>
          <w:rFonts w:ascii="Arial" w:hAnsi="Arial" w:cs="Arial"/>
        </w:rPr>
        <w:t>.</w:t>
      </w:r>
    </w:p>
    <w:p w14:paraId="7131A7F2" w14:textId="45F6115E" w:rsidR="00CA63F4" w:rsidRPr="000B2B56" w:rsidRDefault="00CA63F4" w:rsidP="00F66E9B">
      <w:pPr>
        <w:spacing w:after="0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 </w:t>
      </w:r>
    </w:p>
    <w:p w14:paraId="1904DA70" w14:textId="77777777" w:rsidR="00CA63F4" w:rsidRPr="000B2B56" w:rsidRDefault="00CA63F4" w:rsidP="00CA63F4">
      <w:pPr>
        <w:rPr>
          <w:rFonts w:ascii="Arial" w:hAnsi="Arial" w:cs="Arial"/>
          <w:b/>
        </w:rPr>
      </w:pPr>
      <w:r w:rsidRPr="000B2B56">
        <w:rPr>
          <w:rFonts w:ascii="Arial" w:hAnsi="Arial" w:cs="Arial"/>
          <w:b/>
        </w:rPr>
        <w:t xml:space="preserve">                                                                          III.                                                                                                                                                                     </w:t>
      </w:r>
      <w:r w:rsidRPr="000B2B56">
        <w:rPr>
          <w:rFonts w:ascii="Arial" w:hAnsi="Arial" w:cs="Arial"/>
          <w:b/>
        </w:rPr>
        <w:tab/>
        <w:t xml:space="preserve">                                                 Závěrečná ustanovení</w:t>
      </w:r>
    </w:p>
    <w:p w14:paraId="6A3CC756" w14:textId="071F3A2F" w:rsidR="00CA63F4" w:rsidRPr="000B2B56" w:rsidRDefault="00CA63F4" w:rsidP="00CA63F4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Odběratel se zavazuje zveřejnit tento dodatek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 v registru smluv v souladu a za podmínek stanovených v zákoně č. 340/2015 Sb., o zvláštních podmínkách účinnosti některých smluv, uveřejňování těchto smluv a o registru smluv (zákon o registru smluv).</w:t>
      </w:r>
    </w:p>
    <w:p w14:paraId="38B8277A" w14:textId="1CDD8755" w:rsidR="00CA63F4" w:rsidRDefault="00CA63F4" w:rsidP="00CA63F4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Odběratel se zavazuje nezveřejnit (případně znečitelnit) informace obsažené v Příloze č. 2 tohoto dodatku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. Smluvní strany souhlasně prohlašují, že výpočet a vzorec uvedený v Příloze č. 2 tohoto dodatku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 spadá do rozsahu výjimek z povinnosti uveřejnění dle § 3 odst. 2 písm. b) zákona o registru smluv. Příloha smlouvy byla znečitelněna na základě této zákonné výjimky nikoliv z důvodu obchodního tajemství. </w:t>
      </w:r>
    </w:p>
    <w:p w14:paraId="3C699511" w14:textId="0C051FC3" w:rsidR="00F63C5C" w:rsidRPr="000B2B56" w:rsidRDefault="00F66E9B" w:rsidP="00CA6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Odběratel</w:t>
      </w:r>
      <w:r w:rsidR="00F63C5C">
        <w:rPr>
          <w:rFonts w:ascii="Arial" w:hAnsi="Arial" w:cs="Arial"/>
        </w:rPr>
        <w:t xml:space="preserve"> se zavazuje nezveřejnit (případně znečitelnit) následující informace, které jsou citlivými informacemi a obchodním tajemstvím dodavatele: Příloha </w:t>
      </w:r>
      <w:proofErr w:type="gramStart"/>
      <w:r w:rsidR="00F63C5C">
        <w:rPr>
          <w:rFonts w:ascii="Arial" w:hAnsi="Arial" w:cs="Arial"/>
        </w:rPr>
        <w:t>č.1 tohoto</w:t>
      </w:r>
      <w:proofErr w:type="gramEnd"/>
      <w:r w:rsidR="00F63C5C">
        <w:rPr>
          <w:rFonts w:ascii="Arial" w:hAnsi="Arial" w:cs="Arial"/>
        </w:rPr>
        <w:t xml:space="preserve"> dodatku.</w:t>
      </w:r>
    </w:p>
    <w:p w14:paraId="0BCF491E" w14:textId="77777777" w:rsidR="00CA63F4" w:rsidRPr="000B2B56" w:rsidRDefault="00CA63F4" w:rsidP="00CA63F4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>Ostatní ustanovení smlouvy se tímto dodatkem nemění.</w:t>
      </w:r>
    </w:p>
    <w:p w14:paraId="2A34B68D" w14:textId="2D7796DB" w:rsidR="00CA63F4" w:rsidRPr="000B2B56" w:rsidRDefault="00CA63F4" w:rsidP="00CA63F4">
      <w:pPr>
        <w:jc w:val="both"/>
        <w:rPr>
          <w:rFonts w:ascii="Arial" w:hAnsi="Arial" w:cs="Arial"/>
        </w:rPr>
      </w:pPr>
      <w:bookmarkStart w:id="1" w:name="_Hlk94134664"/>
      <w:r w:rsidRPr="000B2B56">
        <w:rPr>
          <w:rFonts w:ascii="Arial" w:hAnsi="Arial" w:cs="Arial"/>
        </w:rPr>
        <w:t xml:space="preserve">Tento dodatek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 nabývá platnosti dnem podpisu oběma smluvními stranami a účinnosti dnem zveřejnění v registru smluv.</w:t>
      </w:r>
    </w:p>
    <w:p w14:paraId="434C10F8" w14:textId="2714529C" w:rsidR="00CA63F4" w:rsidRPr="000B2B56" w:rsidRDefault="00CA63F4" w:rsidP="00CA63F4">
      <w:pPr>
        <w:pStyle w:val="Odstavecseseznamem"/>
        <w:spacing w:after="240"/>
        <w:ind w:left="0"/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Znění tohoto dodatku zcela odpovídá dřívější ústní dohodě smluvních stran ze dne 2. 1. </w:t>
      </w:r>
      <w:proofErr w:type="gramStart"/>
      <w:r w:rsidRPr="000B2B56">
        <w:rPr>
          <w:rFonts w:ascii="Arial" w:hAnsi="Arial" w:cs="Arial"/>
        </w:rPr>
        <w:t>202</w:t>
      </w:r>
      <w:r w:rsidR="006A36E1">
        <w:rPr>
          <w:rFonts w:ascii="Arial" w:hAnsi="Arial" w:cs="Arial"/>
        </w:rPr>
        <w:t>4</w:t>
      </w:r>
      <w:r w:rsidRPr="000B2B56">
        <w:rPr>
          <w:rFonts w:ascii="Arial" w:hAnsi="Arial" w:cs="Arial"/>
        </w:rPr>
        <w:t xml:space="preserve"> podle</w:t>
      </w:r>
      <w:proofErr w:type="gramEnd"/>
      <w:r w:rsidRPr="000B2B56">
        <w:rPr>
          <w:rFonts w:ascii="Arial" w:hAnsi="Arial" w:cs="Arial"/>
        </w:rPr>
        <w:t xml:space="preserve"> které smluvní strany postupovaly již před podpisem tohoto písemného znění dodatku, a smluvní strany si tímto obsah této ústní dohody v písemné formě potvrzují.</w:t>
      </w:r>
    </w:p>
    <w:bookmarkEnd w:id="1"/>
    <w:p w14:paraId="5833DA73" w14:textId="3380FCFD" w:rsidR="00CA63F4" w:rsidRPr="000B2B56" w:rsidRDefault="00CA63F4" w:rsidP="00CA63F4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Tento dodatek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 je vyhotoven ve dvou stejnopisech, z nichž každá strana obdrží jeden. </w:t>
      </w:r>
      <w:r w:rsidRPr="000B2B56">
        <w:rPr>
          <w:rFonts w:ascii="Arial" w:hAnsi="Arial" w:cs="Arial"/>
          <w:snapToGrid w:val="0"/>
        </w:rPr>
        <w:t>Případně je tento dodatek vyhotoven elektronicky a podepsán uznávaným elektronickým podpisem.</w:t>
      </w:r>
    </w:p>
    <w:p w14:paraId="1E3C6304" w14:textId="77EA0DA8" w:rsidR="00CA63F4" w:rsidRPr="000B2B56" w:rsidRDefault="00CA63F4" w:rsidP="000036D4">
      <w:pPr>
        <w:jc w:val="both"/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Smluvní strany si dodatek č. </w:t>
      </w:r>
      <w:r w:rsidR="006A36E1">
        <w:rPr>
          <w:rFonts w:ascii="Arial" w:hAnsi="Arial" w:cs="Arial"/>
        </w:rPr>
        <w:t>8</w:t>
      </w:r>
      <w:r w:rsidRPr="000B2B56">
        <w:rPr>
          <w:rFonts w:ascii="Arial" w:hAnsi="Arial" w:cs="Arial"/>
        </w:rPr>
        <w:t xml:space="preserve"> přečetly, s jeho obsahem souhlasí, což stvrzují svými podpisy.</w:t>
      </w:r>
    </w:p>
    <w:p w14:paraId="1AF2AEED" w14:textId="77777777" w:rsidR="00CA63F4" w:rsidRPr="000B2B56" w:rsidRDefault="00CA63F4" w:rsidP="00CA63F4">
      <w:pPr>
        <w:rPr>
          <w:rFonts w:ascii="Arial" w:hAnsi="Arial" w:cs="Arial"/>
        </w:rPr>
      </w:pPr>
    </w:p>
    <w:p w14:paraId="484D3806" w14:textId="7ABFE277" w:rsidR="00CA63F4" w:rsidRPr="000B2B56" w:rsidRDefault="00CA63F4" w:rsidP="00CA63F4">
      <w:pPr>
        <w:rPr>
          <w:rFonts w:ascii="Arial" w:hAnsi="Arial" w:cs="Arial"/>
        </w:rPr>
      </w:pPr>
      <w:r w:rsidRPr="000B2B56">
        <w:rPr>
          <w:rFonts w:ascii="Arial" w:hAnsi="Arial" w:cs="Arial"/>
        </w:rPr>
        <w:t>V Praze dne:</w:t>
      </w:r>
      <w:r w:rsidR="00C70B22">
        <w:rPr>
          <w:rFonts w:ascii="Arial" w:hAnsi="Arial" w:cs="Arial"/>
        </w:rPr>
        <w:t xml:space="preserve"> 15. 3. </w:t>
      </w:r>
      <w:proofErr w:type="gramStart"/>
      <w:r w:rsidR="00C70B22">
        <w:rPr>
          <w:rFonts w:ascii="Arial" w:hAnsi="Arial" w:cs="Arial"/>
        </w:rPr>
        <w:t>2024</w:t>
      </w:r>
      <w:r w:rsidRPr="000B2B56">
        <w:rPr>
          <w:rFonts w:ascii="Arial" w:hAnsi="Arial" w:cs="Arial"/>
        </w:rPr>
        <w:t xml:space="preserve">                                 </w:t>
      </w:r>
      <w:r w:rsidR="00C70B22">
        <w:rPr>
          <w:rFonts w:ascii="Arial" w:hAnsi="Arial" w:cs="Arial"/>
        </w:rPr>
        <w:t xml:space="preserve">              </w:t>
      </w:r>
      <w:r w:rsidRPr="000B2B56">
        <w:rPr>
          <w:rFonts w:ascii="Arial" w:hAnsi="Arial" w:cs="Arial"/>
        </w:rPr>
        <w:t xml:space="preserve"> V Brně</w:t>
      </w:r>
      <w:proofErr w:type="gramEnd"/>
      <w:r w:rsidRPr="000B2B56">
        <w:rPr>
          <w:rFonts w:ascii="Arial" w:hAnsi="Arial" w:cs="Arial"/>
        </w:rPr>
        <w:t xml:space="preserve"> dne:</w:t>
      </w:r>
      <w:r w:rsidR="00C70B22">
        <w:rPr>
          <w:rFonts w:ascii="Arial" w:hAnsi="Arial" w:cs="Arial"/>
        </w:rPr>
        <w:t xml:space="preserve"> 9. 4. 2024</w:t>
      </w:r>
    </w:p>
    <w:p w14:paraId="556B1552" w14:textId="77777777" w:rsidR="00CA63F4" w:rsidRPr="000B2B56" w:rsidRDefault="00CA63F4" w:rsidP="00CA63F4">
      <w:pPr>
        <w:rPr>
          <w:rFonts w:ascii="Arial" w:hAnsi="Arial" w:cs="Arial"/>
        </w:rPr>
      </w:pPr>
      <w:r w:rsidRPr="000B2B56">
        <w:rPr>
          <w:rFonts w:ascii="Arial" w:hAnsi="Arial" w:cs="Arial"/>
        </w:rPr>
        <w:t>Za dodavatele:                                                                 Za odběratele:</w:t>
      </w:r>
    </w:p>
    <w:p w14:paraId="69B2F0CD" w14:textId="77777777" w:rsidR="00F66E9B" w:rsidRPr="000B2B56" w:rsidRDefault="00F66E9B" w:rsidP="00CA63F4">
      <w:pPr>
        <w:rPr>
          <w:rFonts w:ascii="Arial" w:hAnsi="Arial" w:cs="Arial"/>
        </w:rPr>
      </w:pPr>
    </w:p>
    <w:p w14:paraId="7A7A35BC" w14:textId="626061A7" w:rsidR="00CA63F4" w:rsidRPr="000B2B56" w:rsidRDefault="00CA63F4" w:rsidP="00CA63F4">
      <w:pPr>
        <w:rPr>
          <w:rFonts w:ascii="Arial" w:hAnsi="Arial" w:cs="Arial"/>
        </w:rPr>
      </w:pPr>
      <w:r w:rsidRPr="000B2B56">
        <w:rPr>
          <w:rFonts w:ascii="Arial" w:hAnsi="Arial" w:cs="Arial"/>
        </w:rPr>
        <w:t>……………………………………</w:t>
      </w:r>
      <w:proofErr w:type="gramStart"/>
      <w:r w:rsidRPr="000B2B56">
        <w:rPr>
          <w:rFonts w:ascii="Arial" w:hAnsi="Arial" w:cs="Arial"/>
        </w:rPr>
        <w:t>….                               …</w:t>
      </w:r>
      <w:proofErr w:type="gramEnd"/>
      <w:r w:rsidRPr="000B2B56">
        <w:rPr>
          <w:rFonts w:ascii="Arial" w:hAnsi="Arial" w:cs="Arial"/>
        </w:rPr>
        <w:t>…………</w:t>
      </w:r>
      <w:r>
        <w:rPr>
          <w:rFonts w:ascii="Arial" w:hAnsi="Arial" w:cs="Arial"/>
        </w:rPr>
        <w:t xml:space="preserve">……………………                                         </w:t>
      </w:r>
      <w:proofErr w:type="spellStart"/>
      <w:r w:rsidR="00C70B22">
        <w:rPr>
          <w:rFonts w:ascii="Arial" w:hAnsi="Arial" w:cs="Arial"/>
        </w:rPr>
        <w:t>xxxxxxxxxxxxxxxxxxx</w:t>
      </w:r>
      <w:proofErr w:type="spellEnd"/>
      <w:r w:rsidRPr="000B2B56">
        <w:rPr>
          <w:rFonts w:ascii="Arial" w:hAnsi="Arial" w:cs="Arial"/>
        </w:rPr>
        <w:t xml:space="preserve">                                              </w:t>
      </w:r>
      <w:r w:rsidR="00C70B22">
        <w:rPr>
          <w:rFonts w:ascii="Arial" w:hAnsi="Arial" w:cs="Arial"/>
        </w:rPr>
        <w:t xml:space="preserve">       </w:t>
      </w:r>
      <w:r w:rsidRPr="000B2B56">
        <w:rPr>
          <w:rFonts w:ascii="Arial" w:eastAsia="Calibri" w:hAnsi="Arial" w:cs="Arial"/>
          <w:lang w:eastAsia="cs-CZ"/>
        </w:rPr>
        <w:t>MUDr. Ivo Rovný, MBA</w:t>
      </w:r>
    </w:p>
    <w:p w14:paraId="66E2A621" w14:textId="5601009F" w:rsidR="00CA63F4" w:rsidRPr="007B35B1" w:rsidRDefault="00CA63F4" w:rsidP="006A36E1">
      <w:pPr>
        <w:rPr>
          <w:rFonts w:ascii="Arial" w:hAnsi="Arial" w:cs="Arial"/>
        </w:rPr>
      </w:pPr>
      <w:r w:rsidRPr="000B2B56">
        <w:rPr>
          <w:rFonts w:ascii="Arial" w:hAnsi="Arial" w:cs="Arial"/>
        </w:rPr>
        <w:t xml:space="preserve">na základě plné moci                         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 xml:space="preserve">       ředitel                                                                           </w:t>
      </w:r>
      <w:proofErr w:type="spellStart"/>
      <w:r w:rsidRPr="000B2B56">
        <w:rPr>
          <w:rFonts w:ascii="Arial" w:hAnsi="Arial" w:cs="Arial"/>
        </w:rPr>
        <w:t>AbbVie</w:t>
      </w:r>
      <w:proofErr w:type="spellEnd"/>
      <w:r w:rsidRPr="000B2B56">
        <w:rPr>
          <w:rFonts w:ascii="Arial" w:hAnsi="Arial" w:cs="Arial"/>
        </w:rPr>
        <w:t xml:space="preserve"> s.r.o.       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  <w:t xml:space="preserve">                                          Fakultní nemocnice Brn</w:t>
      </w:r>
      <w:r w:rsidR="000036D4">
        <w:rPr>
          <w:rFonts w:ascii="Arial" w:hAnsi="Arial" w:cs="Arial"/>
        </w:rPr>
        <w:t>o</w:t>
      </w:r>
      <w:r w:rsidRPr="000B2B56">
        <w:rPr>
          <w:rFonts w:ascii="Arial" w:hAnsi="Arial" w:cs="Arial"/>
        </w:rPr>
        <w:t xml:space="preserve"> </w:t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  <w:r w:rsidRPr="000B2B56">
        <w:rPr>
          <w:rFonts w:ascii="Arial" w:hAnsi="Arial" w:cs="Arial"/>
        </w:rPr>
        <w:tab/>
      </w:r>
    </w:p>
    <w:tbl>
      <w:tblPr>
        <w:tblpPr w:leftFromText="141" w:rightFromText="141" w:vertAnchor="text" w:horzAnchor="margin" w:tblpXSpec="center" w:tblpY="389"/>
        <w:tblW w:w="11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22"/>
      </w:tblGrid>
      <w:tr w:rsidR="00042913" w:rsidRPr="007B35B1" w14:paraId="14E16DD4" w14:textId="77777777" w:rsidTr="00E334EB">
        <w:trPr>
          <w:trHeight w:val="1128"/>
        </w:trPr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228F" w14:textId="77777777" w:rsidR="00CA63F4" w:rsidRPr="007B35B1" w:rsidRDefault="00CA63F4" w:rsidP="00E334EB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 w:rsidRPr="007B35B1">
              <w:rPr>
                <w:rFonts w:ascii="Arial" w:hAnsi="Arial" w:cs="Arial"/>
                <w:b/>
              </w:rPr>
              <w:lastRenderedPageBreak/>
              <w:t>PŘÍLOHA č. 1</w:t>
            </w:r>
          </w:p>
          <w:p w14:paraId="7FAFE7EF" w14:textId="73006351" w:rsidR="006A36E1" w:rsidRPr="007B35B1" w:rsidRDefault="00C70B22" w:rsidP="00C70B22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xxxxxxxxxxxxxxxxxxxxxxxxxxxxxxxxxxxxxxxxxxxxxxxxxxxxxxxxxxxxxxxxxxxxxxxxxxxxxxxxxx</w:t>
            </w:r>
          </w:p>
          <w:p w14:paraId="64A09A24" w14:textId="77777777" w:rsidR="00CA63F4" w:rsidRDefault="00CA63F4" w:rsidP="00E334EB">
            <w:pPr>
              <w:ind w:left="1134" w:right="567"/>
              <w:rPr>
                <w:rFonts w:ascii="Arial" w:hAnsi="Arial" w:cs="Arial"/>
              </w:rPr>
            </w:pPr>
          </w:p>
          <w:p w14:paraId="5F61CF11" w14:textId="77777777" w:rsidR="00C70B22" w:rsidRDefault="00CA63F4" w:rsidP="00C70B22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0C4D">
              <w:rPr>
                <w:rFonts w:ascii="Arial" w:hAnsi="Arial" w:cs="Arial"/>
                <w:b/>
                <w:sz w:val="20"/>
                <w:szCs w:val="20"/>
              </w:rPr>
              <w:t>PŘÍLOHA č. 2</w:t>
            </w:r>
          </w:p>
          <w:p w14:paraId="6DF814FD" w14:textId="4651AE12" w:rsidR="00CA63F4" w:rsidRPr="00C70B22" w:rsidRDefault="00C70B22" w:rsidP="00C70B22">
            <w:pPr>
              <w:tabs>
                <w:tab w:val="left" w:pos="325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xxxxxxxxxxxxxxxxxxxxxxxxxxxxxxxxxxxxxxxxxxxxxxxxxxxxxxxxxxxxxxxxxxxxxxxxxxxxxxxxxx</w:t>
            </w:r>
          </w:p>
          <w:p w14:paraId="0BE2BFB6" w14:textId="77777777" w:rsidR="00CA63F4" w:rsidRPr="007B35B1" w:rsidRDefault="00CA63F4" w:rsidP="00C70B2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5BE5EAF" w14:textId="60500729" w:rsidR="00CA63F4" w:rsidRPr="00404E55" w:rsidRDefault="00CA63F4" w:rsidP="00CA63F4">
      <w:pPr>
        <w:rPr>
          <w:rFonts w:ascii="Arial" w:hAnsi="Arial" w:cs="Arial"/>
          <w:sz w:val="20"/>
          <w:szCs w:val="20"/>
        </w:rPr>
      </w:pPr>
    </w:p>
    <w:p w14:paraId="29361F2B" w14:textId="77777777" w:rsidR="009E2037" w:rsidRDefault="009E2037"/>
    <w:sectPr w:rsidR="009E20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4678B" w14:textId="77777777" w:rsidR="000036D4" w:rsidRDefault="000036D4" w:rsidP="000036D4">
      <w:pPr>
        <w:spacing w:after="0" w:line="240" w:lineRule="auto"/>
      </w:pPr>
      <w:r>
        <w:separator/>
      </w:r>
    </w:p>
  </w:endnote>
  <w:endnote w:type="continuationSeparator" w:id="0">
    <w:p w14:paraId="0012B92E" w14:textId="77777777" w:rsidR="000036D4" w:rsidRDefault="000036D4" w:rsidP="0000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85A26" w14:textId="77777777" w:rsidR="000036D4" w:rsidRDefault="000036D4" w:rsidP="000036D4">
      <w:pPr>
        <w:spacing w:after="0" w:line="240" w:lineRule="auto"/>
      </w:pPr>
      <w:r>
        <w:separator/>
      </w:r>
    </w:p>
  </w:footnote>
  <w:footnote w:type="continuationSeparator" w:id="0">
    <w:p w14:paraId="344449F1" w14:textId="77777777" w:rsidR="000036D4" w:rsidRDefault="000036D4" w:rsidP="0000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C9011" w14:textId="77777777" w:rsidR="000036D4" w:rsidRDefault="000036D4" w:rsidP="00304B9D">
    <w:pPr>
      <w:pStyle w:val="Zhlav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96224"/>
    <w:multiLevelType w:val="hybridMultilevel"/>
    <w:tmpl w:val="0F9E5D36"/>
    <w:lvl w:ilvl="0" w:tplc="037ACD5E">
      <w:start w:val="1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" w15:restartNumberingAfterBreak="0">
    <w:nsid w:val="267172F8"/>
    <w:multiLevelType w:val="hybridMultilevel"/>
    <w:tmpl w:val="CDDC13C0"/>
    <w:lvl w:ilvl="0" w:tplc="3BD82402">
      <w:start w:val="3"/>
      <w:numFmt w:val="decimal"/>
      <w:lvlText w:val="%1.)"/>
      <w:lvlJc w:val="left"/>
      <w:pPr>
        <w:ind w:left="14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80" w:hanging="360"/>
      </w:pPr>
    </w:lvl>
    <w:lvl w:ilvl="2" w:tplc="0405001B" w:tentative="1">
      <w:start w:val="1"/>
      <w:numFmt w:val="lowerRoman"/>
      <w:lvlText w:val="%3."/>
      <w:lvlJc w:val="right"/>
      <w:pPr>
        <w:ind w:left="2900" w:hanging="180"/>
      </w:pPr>
    </w:lvl>
    <w:lvl w:ilvl="3" w:tplc="0405000F" w:tentative="1">
      <w:start w:val="1"/>
      <w:numFmt w:val="decimal"/>
      <w:lvlText w:val="%4."/>
      <w:lvlJc w:val="left"/>
      <w:pPr>
        <w:ind w:left="3620" w:hanging="360"/>
      </w:pPr>
    </w:lvl>
    <w:lvl w:ilvl="4" w:tplc="04050019" w:tentative="1">
      <w:start w:val="1"/>
      <w:numFmt w:val="lowerLetter"/>
      <w:lvlText w:val="%5."/>
      <w:lvlJc w:val="left"/>
      <w:pPr>
        <w:ind w:left="4340" w:hanging="360"/>
      </w:pPr>
    </w:lvl>
    <w:lvl w:ilvl="5" w:tplc="0405001B" w:tentative="1">
      <w:start w:val="1"/>
      <w:numFmt w:val="lowerRoman"/>
      <w:lvlText w:val="%6."/>
      <w:lvlJc w:val="right"/>
      <w:pPr>
        <w:ind w:left="5060" w:hanging="180"/>
      </w:pPr>
    </w:lvl>
    <w:lvl w:ilvl="6" w:tplc="0405000F" w:tentative="1">
      <w:start w:val="1"/>
      <w:numFmt w:val="decimal"/>
      <w:lvlText w:val="%7."/>
      <w:lvlJc w:val="left"/>
      <w:pPr>
        <w:ind w:left="5780" w:hanging="360"/>
      </w:pPr>
    </w:lvl>
    <w:lvl w:ilvl="7" w:tplc="04050019" w:tentative="1">
      <w:start w:val="1"/>
      <w:numFmt w:val="lowerLetter"/>
      <w:lvlText w:val="%8."/>
      <w:lvlJc w:val="left"/>
      <w:pPr>
        <w:ind w:left="6500" w:hanging="360"/>
      </w:pPr>
    </w:lvl>
    <w:lvl w:ilvl="8" w:tplc="0405001B" w:tentative="1">
      <w:start w:val="1"/>
      <w:numFmt w:val="lowerRoman"/>
      <w:lvlText w:val="%9."/>
      <w:lvlJc w:val="right"/>
      <w:pPr>
        <w:ind w:left="72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F4"/>
    <w:rsid w:val="000036D4"/>
    <w:rsid w:val="00042913"/>
    <w:rsid w:val="000773E1"/>
    <w:rsid w:val="000F32D0"/>
    <w:rsid w:val="00141FB4"/>
    <w:rsid w:val="00142482"/>
    <w:rsid w:val="00153C75"/>
    <w:rsid w:val="00273006"/>
    <w:rsid w:val="002947A0"/>
    <w:rsid w:val="00304B9D"/>
    <w:rsid w:val="005267FB"/>
    <w:rsid w:val="00527A85"/>
    <w:rsid w:val="005A2764"/>
    <w:rsid w:val="005E3408"/>
    <w:rsid w:val="00620AFD"/>
    <w:rsid w:val="006946C2"/>
    <w:rsid w:val="006A36E1"/>
    <w:rsid w:val="00721526"/>
    <w:rsid w:val="00764584"/>
    <w:rsid w:val="00781ED8"/>
    <w:rsid w:val="008641F1"/>
    <w:rsid w:val="008D4296"/>
    <w:rsid w:val="00967C96"/>
    <w:rsid w:val="009E2037"/>
    <w:rsid w:val="00A21F14"/>
    <w:rsid w:val="00B12E8E"/>
    <w:rsid w:val="00C70743"/>
    <w:rsid w:val="00C70B22"/>
    <w:rsid w:val="00C94E0B"/>
    <w:rsid w:val="00CA63F4"/>
    <w:rsid w:val="00E3511A"/>
    <w:rsid w:val="00F63C5C"/>
    <w:rsid w:val="00F66E9B"/>
    <w:rsid w:val="00F6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4F8D5"/>
  <w15:chartTrackingRefBased/>
  <w15:docId w15:val="{0C167370-D5C7-479B-8675-2139890E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63F4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6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6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63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6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63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6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6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6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6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63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63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63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63F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63F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63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63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63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63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6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6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CA6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CA6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6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63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63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63F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63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63F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63F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nhideWhenUsed/>
    <w:rsid w:val="00CA63F4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CA63F4"/>
    <w:rPr>
      <w:rFonts w:ascii="Arial" w:eastAsia="Times New Roman" w:hAnsi="Arial" w:cs="Times New Roman"/>
      <w:kern w:val="0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CA6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A63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F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F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5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526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526"/>
    <w:rPr>
      <w:rFonts w:ascii="Segoe UI" w:hAnsi="Segoe UI" w:cs="Segoe UI"/>
      <w:kern w:val="0"/>
      <w:sz w:val="18"/>
      <w:szCs w:val="18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03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6D4"/>
    <w:rPr>
      <w:kern w:val="0"/>
      <w14:ligatures w14:val="none"/>
    </w:rPr>
  </w:style>
  <w:style w:type="paragraph" w:styleId="Revize">
    <w:name w:val="Revision"/>
    <w:hidden/>
    <w:uiPriority w:val="99"/>
    <w:semiHidden/>
    <w:rsid w:val="00F63C5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6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844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Kolkus, Tomas</dc:creator>
  <cp:keywords/>
  <dc:description/>
  <cp:lastModifiedBy>Havelková Veronika</cp:lastModifiedBy>
  <cp:revision>6</cp:revision>
  <dcterms:created xsi:type="dcterms:W3CDTF">2024-03-13T09:31:00Z</dcterms:created>
  <dcterms:modified xsi:type="dcterms:W3CDTF">2024-04-09T07:43:00Z</dcterms:modified>
</cp:coreProperties>
</file>