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5230200056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Chaloupky</w:t>
      </w:r>
      <w:r>
        <w:rPr>
          <w:spacing w:val="-7"/>
        </w:rPr>
        <w:t> </w:t>
      </w:r>
      <w:r>
        <w:rPr/>
        <w:t>o.p.s.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lesní</w:t>
      </w:r>
      <w:r>
        <w:rPr>
          <w:spacing w:val="-6"/>
        </w:rPr>
        <w:t> </w:t>
      </w:r>
      <w:r>
        <w:rPr/>
        <w:t>mateřská</w:t>
      </w:r>
      <w:r>
        <w:rPr>
          <w:spacing w:val="-6"/>
        </w:rPr>
        <w:t> </w:t>
      </w:r>
      <w:r>
        <w:rPr>
          <w:spacing w:val="-2"/>
        </w:rPr>
        <w:t>škola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Kněžice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109,</w:t>
      </w:r>
      <w:r>
        <w:rPr>
          <w:spacing w:val="-5"/>
        </w:rPr>
        <w:t> </w:t>
      </w:r>
      <w:r>
        <w:rPr/>
        <w:t>675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>
          <w:spacing w:val="-2"/>
        </w:rPr>
        <w:t>Kněžice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255</w:t>
      </w:r>
      <w:r>
        <w:rPr>
          <w:spacing w:val="-2"/>
        </w:rPr>
        <w:t> </w:t>
      </w:r>
      <w:r>
        <w:rPr/>
        <w:t>57</w:t>
      </w:r>
      <w:r>
        <w:rPr>
          <w:spacing w:val="-2"/>
        </w:rPr>
        <w:t> </w:t>
      </w:r>
      <w:r>
        <w:rPr>
          <w:spacing w:val="-5"/>
        </w:rPr>
        <w:t>475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3"/>
        </w:rPr>
        <w:t> </w:t>
      </w:r>
      <w:r>
        <w:rPr/>
        <w:t>Jozefem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ť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046"/>
        <w:jc w:val="left"/>
      </w:pPr>
      <w:r>
        <w:rPr/>
        <w:t>číslo účtu:</w:t>
        <w:tab/>
      </w:r>
      <w:r>
        <w:rPr>
          <w:spacing w:val="-2"/>
        </w:rPr>
        <w:t>1466732339/0800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spacing w:before="0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06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5230200056 o poskytnutí finančních prostředků ze Státního fondu životního prostředí ČR ze dne 19.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2023,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„Směrnice</w:t>
      </w:r>
      <w:r>
        <w:rPr>
          <w:spacing w:val="-6"/>
          <w:sz w:val="20"/>
        </w:rPr>
        <w:t> </w:t>
      </w:r>
      <w:r>
        <w:rPr>
          <w:sz w:val="20"/>
        </w:rPr>
        <w:t>MŽP“),</w:t>
      </w:r>
      <w:r>
        <w:rPr>
          <w:spacing w:val="-4"/>
          <w:sz w:val="20"/>
        </w:rPr>
        <w:t> </w:t>
      </w:r>
      <w:r>
        <w:rPr>
          <w:sz w:val="20"/>
        </w:rPr>
        <w:t>platné</w:t>
      </w:r>
      <w:r>
        <w:rPr>
          <w:spacing w:val="-6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dni</w:t>
      </w:r>
      <w:r>
        <w:rPr>
          <w:spacing w:val="-5"/>
          <w:sz w:val="20"/>
        </w:rPr>
        <w:t> </w:t>
      </w:r>
      <w:r>
        <w:rPr>
          <w:sz w:val="20"/>
        </w:rPr>
        <w:t>podání</w:t>
      </w:r>
      <w:r>
        <w:rPr>
          <w:spacing w:val="-6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9/2023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6"/>
          <w:sz w:val="20"/>
        </w:rPr>
        <w:t> </w:t>
      </w:r>
      <w:r>
        <w:rPr>
          <w:sz w:val="20"/>
        </w:rPr>
        <w:t>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 č. 2/2023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16" w:right="3148"/>
      </w:pPr>
      <w:r>
        <w:rPr/>
        <w:t>„Příroda</w:t>
      </w:r>
      <w:r>
        <w:rPr>
          <w:spacing w:val="-6"/>
        </w:rPr>
        <w:t> </w:t>
      </w:r>
      <w:r>
        <w:rPr/>
        <w:t>učí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klimatu“</w:t>
      </w:r>
    </w:p>
    <w:p>
      <w:pPr>
        <w:pStyle w:val="BodyText"/>
        <w:spacing w:before="121"/>
        <w:ind w:left="665" w:right="6433"/>
        <w:jc w:val="center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6"/>
        <w:jc w:val="left"/>
        <w:rPr>
          <w:sz w:val="28"/>
        </w:rPr>
      </w:pPr>
    </w:p>
    <w:p>
      <w:pPr>
        <w:pStyle w:val="Heading1"/>
        <w:spacing w:before="99"/>
        <w:ind w:left="3416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781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425,97 Kč </w:t>
      </w:r>
      <w:r>
        <w:rPr>
          <w:sz w:val="20"/>
        </w:rPr>
        <w:t>(slovy: dva</w:t>
      </w:r>
      <w:r>
        <w:rPr>
          <w:spacing w:val="-1"/>
          <w:sz w:val="20"/>
        </w:rPr>
        <w:t> </w:t>
      </w:r>
      <w:r>
        <w:rPr>
          <w:sz w:val="20"/>
        </w:rPr>
        <w:t>miliony</w:t>
      </w:r>
      <w:r>
        <w:rPr>
          <w:spacing w:val="-1"/>
          <w:sz w:val="20"/>
        </w:rPr>
        <w:t> </w:t>
      </w:r>
      <w:r>
        <w:rPr>
          <w:sz w:val="20"/>
        </w:rPr>
        <w:t>sedm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-1"/>
          <w:sz w:val="20"/>
        </w:rPr>
        <w:t> </w:t>
      </w:r>
      <w:r>
        <w:rPr>
          <w:sz w:val="20"/>
        </w:rPr>
        <w:t>jedna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čtyři sta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korun českých a</w:t>
      </w:r>
      <w:r>
        <w:rPr>
          <w:spacing w:val="-1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7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7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3 090 473,30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6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11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celkové</w:t>
      </w:r>
      <w:r>
        <w:rPr>
          <w:spacing w:val="-12"/>
          <w:sz w:val="20"/>
        </w:rPr>
        <w:t> </w:t>
      </w:r>
      <w:r>
        <w:rPr>
          <w:sz w:val="20"/>
        </w:rPr>
        <w:t>dotace,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 článku</w:t>
      </w:r>
      <w:r>
        <w:rPr>
          <w:spacing w:val="-12"/>
          <w:sz w:val="20"/>
        </w:rPr>
        <w:t> </w:t>
      </w:r>
      <w:r>
        <w:rPr>
          <w:sz w:val="20"/>
        </w:rPr>
        <w:t>II,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834 427,79Kč</w:t>
      </w:r>
      <w:r>
        <w:rPr>
          <w:spacing w:val="-13"/>
          <w:sz w:val="20"/>
        </w:rPr>
        <w:t> </w:t>
      </w:r>
      <w:r>
        <w:rPr>
          <w:sz w:val="20"/>
        </w:rPr>
        <w:t>(tj.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 </w:t>
      </w:r>
      <w:r>
        <w:rPr>
          <w:spacing w:val="-2"/>
          <w:sz w:val="20"/>
        </w:rPr>
        <w:t>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2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</w:t>
      </w:r>
      <w:r>
        <w:rPr>
          <w:spacing w:val="80"/>
          <w:sz w:val="20"/>
        </w:rPr>
        <w:t> </w:t>
      </w:r>
      <w:r>
        <w:rPr>
          <w:sz w:val="20"/>
        </w:rPr>
        <w:t>realizace.</w:t>
      </w:r>
      <w:r>
        <w:rPr>
          <w:spacing w:val="80"/>
          <w:sz w:val="20"/>
        </w:rPr>
        <w:t> </w:t>
      </w:r>
      <w:r>
        <w:rPr>
          <w:sz w:val="20"/>
        </w:rPr>
        <w:t>Nedodržení</w:t>
      </w:r>
      <w:r>
        <w:rPr>
          <w:spacing w:val="80"/>
          <w:sz w:val="20"/>
        </w:rPr>
        <w:t> </w:t>
      </w:r>
      <w:r>
        <w:rPr>
          <w:sz w:val="20"/>
        </w:rPr>
        <w:t>vyplaceného</w:t>
      </w:r>
      <w:r>
        <w:rPr>
          <w:spacing w:val="80"/>
          <w:sz w:val="20"/>
        </w:rPr>
        <w:t> </w:t>
      </w:r>
      <w:r>
        <w:rPr>
          <w:sz w:val="20"/>
        </w:rPr>
        <w:t>typu</w:t>
      </w:r>
      <w:r>
        <w:rPr>
          <w:spacing w:val="80"/>
          <w:sz w:val="20"/>
        </w:rPr>
        <w:t> </w:t>
      </w:r>
      <w:r>
        <w:rPr>
          <w:sz w:val="20"/>
        </w:rPr>
        <w:t>prostředků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zálohové</w:t>
      </w:r>
      <w:r>
        <w:rPr>
          <w:spacing w:val="80"/>
          <w:sz w:val="20"/>
        </w:rPr>
        <w:t> </w:t>
      </w:r>
      <w:r>
        <w:rPr>
          <w:sz w:val="20"/>
        </w:rPr>
        <w:t>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2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celkové</w:t>
      </w:r>
      <w:r>
        <w:rPr>
          <w:spacing w:val="39"/>
          <w:sz w:val="20"/>
        </w:rPr>
        <w:t> </w:t>
      </w:r>
      <w:r>
        <w:rPr>
          <w:sz w:val="20"/>
        </w:rPr>
        <w:t>skutečně</w:t>
      </w:r>
      <w:r>
        <w:rPr>
          <w:spacing w:val="38"/>
          <w:sz w:val="20"/>
        </w:rPr>
        <w:t> </w:t>
      </w:r>
      <w:r>
        <w:rPr>
          <w:sz w:val="20"/>
        </w:rPr>
        <w:t>vynaložené</w:t>
      </w:r>
      <w:r>
        <w:rPr>
          <w:spacing w:val="38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38"/>
          <w:sz w:val="20"/>
        </w:rPr>
        <w:t> </w:t>
      </w:r>
      <w:r>
        <w:rPr>
          <w:sz w:val="20"/>
        </w:rPr>
        <w:t>jsou</w:t>
      </w:r>
      <w:r>
        <w:rPr>
          <w:spacing w:val="39"/>
          <w:sz w:val="20"/>
        </w:rPr>
        <w:t> </w:t>
      </w:r>
      <w:r>
        <w:rPr>
          <w:sz w:val="20"/>
        </w:rPr>
        <w:t>nižší</w:t>
      </w:r>
      <w:r>
        <w:rPr>
          <w:spacing w:val="38"/>
          <w:sz w:val="20"/>
        </w:rPr>
        <w:t> </w:t>
      </w:r>
      <w:r>
        <w:rPr>
          <w:sz w:val="20"/>
        </w:rPr>
        <w:t>než</w:t>
      </w:r>
      <w:r>
        <w:rPr>
          <w:spacing w:val="40"/>
          <w:sz w:val="20"/>
        </w:rPr>
        <w:t> </w:t>
      </w:r>
      <w:r>
        <w:rPr>
          <w:sz w:val="20"/>
        </w:rPr>
        <w:t>částka</w:t>
      </w:r>
      <w:r>
        <w:rPr>
          <w:spacing w:val="39"/>
          <w:sz w:val="20"/>
        </w:rPr>
        <w:t> </w:t>
      </w:r>
      <w:r>
        <w:rPr>
          <w:sz w:val="20"/>
        </w:rPr>
        <w:t>zálohové</w:t>
      </w:r>
      <w:r>
        <w:rPr>
          <w:spacing w:val="39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665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3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3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6"/>
        </w:rPr>
        <w:t> </w:t>
      </w:r>
      <w:r>
        <w:rPr>
          <w:w w:val="95"/>
        </w:rPr>
        <w:t>vystavení</w:t>
      </w:r>
      <w:r>
        <w:rPr>
          <w:spacing w:val="21"/>
        </w:rPr>
        <w:t> </w:t>
      </w:r>
      <w:r>
        <w:rPr>
          <w:w w:val="95"/>
        </w:rPr>
        <w:t>odpovídá</w:t>
      </w:r>
      <w:r>
        <w:rPr>
          <w:spacing w:val="19"/>
        </w:rPr>
        <w:t> </w:t>
      </w:r>
      <w:r>
        <w:rPr>
          <w:w w:val="95"/>
        </w:rPr>
        <w:t>termínům</w:t>
      </w:r>
      <w:r>
        <w:rPr>
          <w:spacing w:val="18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</w:t>
      </w:r>
      <w:r>
        <w:rPr>
          <w:w w:val="95"/>
          <w:sz w:val="20"/>
        </w:rPr>
        <w:t>tyto doklady včetně zdůvodnění a kopie bankovního výpisu neprodleně po obdržení a provedení kontroly </w:t>
      </w:r>
      <w:r>
        <w:rPr>
          <w:sz w:val="20"/>
        </w:rPr>
        <w:t>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5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Heading1"/>
        <w:spacing w:before="99"/>
        <w:ind w:left="3417"/>
      </w:pPr>
      <w:r>
        <w:rPr>
          <w:spacing w:val="-5"/>
        </w:rPr>
        <w:t>IV.</w:t>
      </w:r>
    </w:p>
    <w:p>
      <w:pPr>
        <w:pStyle w:val="Heading2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odsouhlaseného</w:t>
      </w:r>
      <w:r>
        <w:rPr>
          <w:spacing w:val="-6"/>
          <w:sz w:val="20"/>
        </w:rPr>
        <w:t> </w:t>
      </w:r>
      <w:r>
        <w:rPr>
          <w:sz w:val="20"/>
        </w:rPr>
        <w:t>popisu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31.5.2023,</w:t>
      </w:r>
      <w:r>
        <w:rPr>
          <w:spacing w:val="-6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5.4.2024,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součástí</w:t>
      </w:r>
      <w:r>
        <w:rPr>
          <w:spacing w:val="-2"/>
          <w:sz w:val="20"/>
        </w:rPr>
        <w:t> </w:t>
      </w:r>
      <w:r>
        <w:rPr>
          <w:sz w:val="20"/>
        </w:rPr>
        <w:t>podkladů ke smlouvě,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3"/>
          <w:sz w:val="20"/>
        </w:rPr>
        <w:t> </w:t>
      </w:r>
      <w:r>
        <w:rPr>
          <w:sz w:val="20"/>
        </w:rPr>
        <w:t>případných</w:t>
      </w:r>
      <w:r>
        <w:rPr>
          <w:spacing w:val="-2"/>
          <w:sz w:val="20"/>
        </w:rPr>
        <w:t> </w:t>
      </w:r>
      <w:r>
        <w:rPr>
          <w:sz w:val="20"/>
        </w:rPr>
        <w:t>změn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40" w:lineRule="auto" w:before="121" w:after="0"/>
        <w:ind w:left="1025" w:right="0" w:hanging="217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7"/>
          <w:sz w:val="20"/>
        </w:rPr>
        <w:t> </w:t>
      </w:r>
      <w:r>
        <w:rPr>
          <w:sz w:val="20"/>
        </w:rPr>
        <w:t>zrealizuje</w:t>
      </w:r>
      <w:r>
        <w:rPr>
          <w:spacing w:val="-5"/>
          <w:sz w:val="20"/>
        </w:rPr>
        <w:t> </w:t>
      </w:r>
      <w:r>
        <w:rPr>
          <w:sz w:val="20"/>
        </w:rPr>
        <w:t>60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060</w:t>
      </w:r>
      <w:r>
        <w:rPr>
          <w:spacing w:val="-4"/>
          <w:sz w:val="20"/>
        </w:rPr>
        <w:t> </w:t>
      </w:r>
      <w:r>
        <w:rPr>
          <w:sz w:val="20"/>
        </w:rPr>
        <w:t>účastníků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celkové</w:t>
      </w:r>
      <w:r>
        <w:rPr>
          <w:spacing w:val="-4"/>
          <w:sz w:val="20"/>
        </w:rPr>
        <w:t> </w:t>
      </w:r>
      <w:r>
        <w:rPr>
          <w:sz w:val="20"/>
        </w:rPr>
        <w:t>délce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640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40" w:lineRule="auto" w:before="120" w:after="0"/>
        <w:ind w:left="1025" w:right="0" w:hanging="217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osvětových</w:t>
      </w:r>
      <w:r>
        <w:rPr>
          <w:spacing w:val="-4"/>
          <w:sz w:val="20"/>
        </w:rPr>
        <w:t> </w:t>
      </w:r>
      <w:r>
        <w:rPr>
          <w:sz w:val="20"/>
        </w:rPr>
        <w:t>akcí</w:t>
      </w:r>
      <w:r>
        <w:rPr>
          <w:spacing w:val="-6"/>
          <w:sz w:val="20"/>
        </w:rPr>
        <w:t> </w:t>
      </w:r>
      <w:r>
        <w:rPr>
          <w:sz w:val="20"/>
        </w:rPr>
        <w:t>osloví</w:t>
      </w:r>
      <w:r>
        <w:rPr>
          <w:spacing w:val="-4"/>
          <w:sz w:val="20"/>
        </w:rPr>
        <w:t> </w:t>
      </w:r>
      <w:r>
        <w:rPr>
          <w:sz w:val="20"/>
        </w:rPr>
        <w:t>500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osob,</w:t>
      </w: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40" w:lineRule="auto" w:before="121" w:after="0"/>
        <w:ind w:left="1025" w:right="0" w:hanging="217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příručky,</w:t>
      </w:r>
      <w:r>
        <w:rPr>
          <w:spacing w:val="-5"/>
          <w:sz w:val="20"/>
        </w:rPr>
        <w:t> </w:t>
      </w:r>
      <w:r>
        <w:rPr>
          <w:sz w:val="20"/>
        </w:rPr>
        <w:t>infomační</w:t>
      </w:r>
      <w:r>
        <w:rPr>
          <w:spacing w:val="-6"/>
          <w:sz w:val="20"/>
        </w:rPr>
        <w:t> </w:t>
      </w:r>
      <w:r>
        <w:rPr>
          <w:sz w:val="20"/>
        </w:rPr>
        <w:t>materiál,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evaluační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čísla</w:t>
      </w:r>
      <w:r>
        <w:rPr>
          <w:spacing w:val="-5"/>
          <w:sz w:val="20"/>
        </w:rPr>
        <w:t> </w:t>
      </w:r>
      <w:r>
        <w:rPr>
          <w:sz w:val="20"/>
        </w:rPr>
        <w:t>časopisu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celkovém</w:t>
      </w:r>
      <w:r>
        <w:rPr>
          <w:spacing w:val="-7"/>
          <w:sz w:val="20"/>
        </w:rPr>
        <w:t> </w:t>
      </w:r>
      <w:r>
        <w:rPr>
          <w:sz w:val="20"/>
        </w:rPr>
        <w:t>počtu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ks.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2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použije</w:t>
      </w:r>
      <w:r>
        <w:rPr>
          <w:spacing w:val="80"/>
          <w:sz w:val="20"/>
        </w:rPr>
        <w:t> </w:t>
      </w:r>
      <w:r>
        <w:rPr>
          <w:sz w:val="20"/>
        </w:rPr>
        <w:t>případné</w:t>
      </w:r>
      <w:r>
        <w:rPr>
          <w:spacing w:val="80"/>
          <w:sz w:val="20"/>
        </w:rPr>
        <w:t> </w:t>
      </w:r>
      <w:r>
        <w:rPr>
          <w:sz w:val="20"/>
        </w:rPr>
        <w:t>peněžní</w:t>
      </w:r>
      <w:r>
        <w:rPr>
          <w:spacing w:val="80"/>
          <w:sz w:val="20"/>
        </w:rPr>
        <w:t> </w:t>
      </w:r>
      <w:r>
        <w:rPr>
          <w:sz w:val="20"/>
        </w:rPr>
        <w:t>příjmy,</w:t>
      </w:r>
      <w:r>
        <w:rPr>
          <w:spacing w:val="80"/>
          <w:sz w:val="20"/>
        </w:rPr>
        <w:t> </w:t>
      </w:r>
      <w:r>
        <w:rPr>
          <w:sz w:val="20"/>
        </w:rPr>
        <w:t>účelově</w:t>
      </w:r>
      <w:r>
        <w:rPr>
          <w:spacing w:val="80"/>
          <w:sz w:val="20"/>
        </w:rPr>
        <w:t> </w:t>
      </w:r>
      <w:r>
        <w:rPr>
          <w:sz w:val="20"/>
        </w:rPr>
        <w:t>související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způsobilými</w:t>
      </w:r>
      <w:r>
        <w:rPr>
          <w:spacing w:val="80"/>
          <w:sz w:val="20"/>
        </w:rPr>
        <w:t> </w:t>
      </w:r>
      <w:r>
        <w:rPr>
          <w:sz w:val="20"/>
        </w:rPr>
        <w:t>výdaji,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vyskytly nebo</w:t>
      </w:r>
      <w:r>
        <w:rPr>
          <w:spacing w:val="-9"/>
          <w:sz w:val="20"/>
        </w:rPr>
        <w:t> </w:t>
      </w:r>
      <w:r>
        <w:rPr>
          <w:sz w:val="20"/>
        </w:rPr>
        <w:t>vyskytnou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ním</w:t>
      </w:r>
      <w:r>
        <w:rPr>
          <w:spacing w:val="-9"/>
          <w:sz w:val="20"/>
        </w:rPr>
        <w:t> </w:t>
      </w:r>
      <w:r>
        <w:rPr>
          <w:sz w:val="20"/>
        </w:rPr>
        <w:t>bezprostředně</w:t>
      </w:r>
      <w:r>
        <w:rPr>
          <w:spacing w:val="-11"/>
          <w:sz w:val="20"/>
        </w:rPr>
        <w:t> </w:t>
      </w:r>
      <w:r>
        <w:rPr>
          <w:sz w:val="20"/>
        </w:rPr>
        <w:t>souvisejí,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 to v</w:t>
      </w:r>
      <w:r>
        <w:rPr>
          <w:spacing w:val="-1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 platném</w:t>
      </w:r>
      <w:r>
        <w:rPr>
          <w:spacing w:val="40"/>
          <w:sz w:val="20"/>
        </w:rPr>
        <w:t> </w:t>
      </w:r>
      <w:r>
        <w:rPr>
          <w:sz w:val="20"/>
        </w:rPr>
        <w:t>znění) nebo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čl. 10 písm. i)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</w:t>
      </w:r>
      <w:r>
        <w:rPr>
          <w:spacing w:val="40"/>
          <w:sz w:val="20"/>
        </w:rPr>
        <w:t> </w:t>
      </w:r>
      <w:r>
        <w:rPr>
          <w:sz w:val="20"/>
        </w:rPr>
        <w:t>a to do uplynutí lhůty 5 let od ukončení realizace akce,</w:t>
      </w:r>
    </w:p>
    <w:p>
      <w:pPr>
        <w:pStyle w:val="BodyText"/>
        <w:spacing w:before="122"/>
        <w:ind w:left="741" w:right="113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8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nejpozději</w:t>
      </w:r>
      <w:r>
        <w:rPr>
          <w:spacing w:val="-1"/>
          <w:sz w:val="20"/>
        </w:rPr>
        <w:t> </w:t>
      </w:r>
      <w:r>
        <w:rPr>
          <w:sz w:val="20"/>
        </w:rPr>
        <w:t>do konce 2/2026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 Fondu tyto 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0" w:after="0"/>
        <w:ind w:left="1101" w:right="111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21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</w:t>
      </w:r>
      <w:r>
        <w:rPr>
          <w:spacing w:val="3"/>
        </w:rPr>
        <w:t> </w:t>
      </w:r>
      <w:r>
        <w:rPr/>
        <w:t>(případně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lhůtě</w:t>
      </w:r>
      <w:r>
        <w:rPr>
          <w:spacing w:val="4"/>
        </w:rPr>
        <w:t> </w:t>
      </w:r>
      <w:r>
        <w:rPr/>
        <w:t>stanovené</w:t>
      </w:r>
      <w:r>
        <w:rPr>
          <w:spacing w:val="2"/>
        </w:rPr>
        <w:t> </w:t>
      </w:r>
      <w:r>
        <w:rPr/>
        <w:t>Fondem)</w:t>
      </w:r>
      <w:r>
        <w:rPr>
          <w:spacing w:val="3"/>
        </w:rPr>
        <w:t> </w:t>
      </w:r>
      <w:r>
        <w:rPr/>
        <w:t>splnit.</w:t>
      </w:r>
      <w:r>
        <w:rPr>
          <w:spacing w:val="5"/>
        </w:rPr>
        <w:t> </w:t>
      </w:r>
      <w:r>
        <w:rPr/>
        <w:t>Fond</w:t>
      </w:r>
      <w:r>
        <w:rPr>
          <w:spacing w:val="4"/>
        </w:rPr>
        <w:t> </w:t>
      </w:r>
      <w:r>
        <w:rPr/>
        <w:t>není</w:t>
      </w:r>
      <w:r>
        <w:rPr>
          <w:spacing w:val="8"/>
        </w:rPr>
        <w:t> </w:t>
      </w:r>
      <w:r>
        <w:rPr/>
        <w:t>povinen</w:t>
      </w:r>
      <w:r>
        <w:rPr>
          <w:spacing w:val="3"/>
        </w:rPr>
        <w:t> </w:t>
      </w:r>
      <w:r>
        <w:rPr/>
        <w:t>vydat</w:t>
      </w:r>
      <w:r>
        <w:rPr>
          <w:spacing w:val="3"/>
        </w:rPr>
        <w:t> </w:t>
      </w:r>
      <w:r>
        <w:rPr/>
        <w:t>protokol</w:t>
      </w:r>
      <w:r>
        <w:rPr>
          <w:spacing w:val="3"/>
        </w:rPr>
        <w:t> </w:t>
      </w:r>
      <w:r>
        <w:rPr/>
        <w:t>o</w:t>
      </w:r>
      <w:r>
        <w:rPr>
          <w:spacing w:val="7"/>
        </w:rPr>
        <w:t> </w:t>
      </w:r>
      <w:r>
        <w:rPr/>
        <w:t>ZVA</w:t>
      </w:r>
      <w:r>
        <w:rPr>
          <w:spacing w:val="5"/>
        </w:rPr>
        <w:t> </w:t>
      </w:r>
      <w:r>
        <w:rPr>
          <w:spacing w:val="-2"/>
        </w:rPr>
        <w:t>dříve,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 w:right="111"/>
      </w:pPr>
      <w:r>
        <w:rPr/>
        <w:t>než obdrží veškeré požadované podklady a informace, na základě kterých, bude moci jednoznačně rozhodnout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plnění</w:t>
      </w:r>
      <w:r>
        <w:rPr>
          <w:spacing w:val="20"/>
        </w:rPr>
        <w:t> </w:t>
      </w:r>
      <w:r>
        <w:rPr/>
        <w:t>podmínek</w:t>
      </w:r>
      <w:r>
        <w:rPr>
          <w:spacing w:val="19"/>
        </w:rPr>
        <w:t> </w:t>
      </w:r>
      <w:r>
        <w:rPr/>
        <w:t>této</w:t>
      </w:r>
      <w:r>
        <w:rPr>
          <w:spacing w:val="20"/>
        </w:rPr>
        <w:t> </w:t>
      </w:r>
      <w:r>
        <w:rPr/>
        <w:t>Smlouvy</w:t>
      </w:r>
      <w:r>
        <w:rPr>
          <w:spacing w:val="19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1"/>
        </w:rPr>
        <w:t> </w:t>
      </w:r>
      <w:r>
        <w:rPr/>
        <w:t>v</w:t>
      </w:r>
      <w:r>
        <w:rPr>
          <w:spacing w:val="20"/>
        </w:rPr>
        <w:t> </w:t>
      </w:r>
      <w:r>
        <w:rPr/>
        <w:t>případě,</w:t>
      </w:r>
      <w:r>
        <w:rPr>
          <w:spacing w:val="20"/>
        </w:rPr>
        <w:t> </w:t>
      </w:r>
      <w:r>
        <w:rPr/>
        <w:t>že</w:t>
      </w:r>
      <w:r>
        <w:rPr>
          <w:spacing w:val="19"/>
        </w:rPr>
        <w:t> </w:t>
      </w:r>
      <w:r>
        <w:rPr/>
        <w:t>příjemce</w:t>
      </w:r>
      <w:r>
        <w:rPr>
          <w:spacing w:val="19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19"/>
        </w:rPr>
        <w:t> </w:t>
      </w:r>
      <w:r>
        <w:rPr/>
        <w:t>v</w:t>
      </w:r>
      <w:r>
        <w:rPr>
          <w:spacing w:val="20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3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5"/>
          <w:sz w:val="20"/>
        </w:rPr>
        <w:t> </w:t>
      </w:r>
      <w:r>
        <w:rPr>
          <w:sz w:val="20"/>
        </w:rPr>
        <w:t>podílu</w:t>
      </w:r>
      <w:r>
        <w:rPr>
          <w:spacing w:val="23"/>
          <w:sz w:val="20"/>
        </w:rPr>
        <w:t> </w:t>
      </w:r>
      <w:r>
        <w:rPr>
          <w:sz w:val="20"/>
        </w:rPr>
        <w:t>dle</w:t>
      </w:r>
      <w:r>
        <w:rPr>
          <w:spacing w:val="24"/>
          <w:sz w:val="20"/>
        </w:rPr>
        <w:t> </w:t>
      </w:r>
      <w:r>
        <w:rPr>
          <w:sz w:val="20"/>
        </w:rPr>
        <w:t>článku</w:t>
      </w:r>
      <w:r>
        <w:rPr>
          <w:spacing w:val="23"/>
          <w:sz w:val="20"/>
        </w:rPr>
        <w:t> </w:t>
      </w:r>
      <w:r>
        <w:rPr>
          <w:sz w:val="20"/>
        </w:rPr>
        <w:t>II</w:t>
      </w:r>
      <w:r>
        <w:rPr>
          <w:spacing w:val="23"/>
          <w:sz w:val="20"/>
        </w:rPr>
        <w:t> </w:t>
      </w:r>
      <w:r>
        <w:rPr>
          <w:sz w:val="20"/>
        </w:rPr>
        <w:t>bodů</w:t>
      </w:r>
      <w:r>
        <w:rPr>
          <w:spacing w:val="29"/>
          <w:sz w:val="20"/>
        </w:rPr>
        <w:t> </w:t>
      </w:r>
      <w:r>
        <w:rPr>
          <w:sz w:val="20"/>
        </w:rPr>
        <w:t>2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3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4</w:t>
      </w:r>
      <w:r>
        <w:rPr>
          <w:spacing w:val="24"/>
          <w:sz w:val="20"/>
        </w:rPr>
        <w:t> </w:t>
      </w:r>
      <w:r>
        <w:rPr>
          <w:sz w:val="20"/>
        </w:rPr>
        <w:t>(jak</w:t>
      </w:r>
      <w:r>
        <w:rPr>
          <w:spacing w:val="23"/>
          <w:sz w:val="20"/>
        </w:rPr>
        <w:t> </w:t>
      </w:r>
      <w:r>
        <w:rPr>
          <w:sz w:val="20"/>
        </w:rPr>
        <w:t>procentního</w:t>
      </w:r>
      <w:r>
        <w:rPr>
          <w:spacing w:val="23"/>
          <w:sz w:val="20"/>
        </w:rPr>
        <w:t> </w:t>
      </w:r>
      <w:r>
        <w:rPr>
          <w:sz w:val="20"/>
        </w:rPr>
        <w:t>podílu</w:t>
      </w:r>
      <w:r>
        <w:rPr>
          <w:spacing w:val="23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</w:t>
      </w:r>
      <w:r>
        <w:rPr>
          <w:spacing w:val="-2"/>
          <w:sz w:val="20"/>
        </w:rPr>
        <w:t> </w:t>
      </w:r>
      <w:r>
        <w:rPr>
          <w:sz w:val="20"/>
        </w:rPr>
        <w:t>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6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5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spacing w:before="0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2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 2 písm. a) nebo b) nebo 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b)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první</w:t>
      </w:r>
      <w:r>
        <w:rPr>
          <w:spacing w:val="-10"/>
          <w:sz w:val="20"/>
        </w:rPr>
        <w:t> </w:t>
      </w:r>
      <w:r>
        <w:rPr>
          <w:sz w:val="20"/>
        </w:rPr>
        <w:t>odrážkou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100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50-99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79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4" w:hanging="360"/>
        <w:jc w:val="both"/>
        <w:rPr>
          <w:sz w:val="20"/>
        </w:rPr>
      </w:pPr>
      <w:r>
        <w:rPr>
          <w:sz w:val="20"/>
        </w:rPr>
        <w:t>Pokud</w:t>
      </w:r>
      <w:r>
        <w:rPr>
          <w:spacing w:val="73"/>
          <w:sz w:val="20"/>
        </w:rPr>
        <w:t> </w:t>
      </w:r>
      <w:r>
        <w:rPr>
          <w:sz w:val="20"/>
        </w:rPr>
        <w:t>dojde</w:t>
      </w:r>
      <w:r>
        <w:rPr>
          <w:spacing w:val="72"/>
          <w:sz w:val="20"/>
        </w:rPr>
        <w:t> </w:t>
      </w:r>
      <w:r>
        <w:rPr>
          <w:sz w:val="20"/>
        </w:rPr>
        <w:t>ke</w:t>
      </w:r>
      <w:r>
        <w:rPr>
          <w:spacing w:val="72"/>
          <w:sz w:val="20"/>
        </w:rPr>
        <w:t> </w:t>
      </w:r>
      <w:r>
        <w:rPr>
          <w:sz w:val="20"/>
        </w:rPr>
        <w:t>změně</w:t>
      </w:r>
      <w:r>
        <w:rPr>
          <w:spacing w:val="72"/>
          <w:sz w:val="20"/>
        </w:rPr>
        <w:t> </w:t>
      </w:r>
      <w:r>
        <w:rPr>
          <w:sz w:val="20"/>
        </w:rPr>
        <w:t>obecně</w:t>
      </w:r>
      <w:r>
        <w:rPr>
          <w:spacing w:val="72"/>
          <w:sz w:val="20"/>
        </w:rPr>
        <w:t> </w:t>
      </w:r>
      <w:r>
        <w:rPr>
          <w:sz w:val="20"/>
        </w:rPr>
        <w:t>závazných</w:t>
      </w:r>
      <w:r>
        <w:rPr>
          <w:spacing w:val="73"/>
          <w:sz w:val="20"/>
        </w:rPr>
        <w:t> </w:t>
      </w:r>
      <w:r>
        <w:rPr>
          <w:sz w:val="20"/>
        </w:rPr>
        <w:t>právních</w:t>
      </w:r>
      <w:r>
        <w:rPr>
          <w:spacing w:val="73"/>
          <w:sz w:val="20"/>
        </w:rPr>
        <w:t> </w:t>
      </w:r>
      <w:r>
        <w:rPr>
          <w:sz w:val="20"/>
        </w:rPr>
        <w:t>předpisů</w:t>
      </w:r>
      <w:r>
        <w:rPr>
          <w:spacing w:val="73"/>
          <w:sz w:val="20"/>
        </w:rPr>
        <w:t> </w:t>
      </w:r>
      <w:r>
        <w:rPr>
          <w:sz w:val="20"/>
        </w:rPr>
        <w:t>týkajících</w:t>
      </w:r>
      <w:r>
        <w:rPr>
          <w:spacing w:val="73"/>
          <w:sz w:val="20"/>
        </w:rPr>
        <w:t> </w:t>
      </w:r>
      <w:r>
        <w:rPr>
          <w:sz w:val="20"/>
        </w:rPr>
        <w:t>se</w:t>
      </w:r>
      <w:r>
        <w:rPr>
          <w:spacing w:val="72"/>
          <w:sz w:val="20"/>
        </w:rPr>
        <w:t> </w:t>
      </w:r>
      <w:r>
        <w:rPr>
          <w:sz w:val="20"/>
        </w:rPr>
        <w:t>vztahů</w:t>
      </w:r>
      <w:r>
        <w:rPr>
          <w:spacing w:val="73"/>
          <w:sz w:val="20"/>
        </w:rPr>
        <w:t> </w:t>
      </w:r>
      <w:r>
        <w:rPr>
          <w:sz w:val="20"/>
        </w:rPr>
        <w:t>vyplývajících z</w:t>
      </w:r>
      <w:r>
        <w:rPr>
          <w:spacing w:val="39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Smlouvy,</w:t>
      </w:r>
      <w:r>
        <w:rPr>
          <w:spacing w:val="37"/>
          <w:sz w:val="20"/>
        </w:rPr>
        <w:t> </w:t>
      </w:r>
      <w:r>
        <w:rPr>
          <w:sz w:val="20"/>
        </w:rPr>
        <w:t>uzavřou</w:t>
      </w:r>
      <w:r>
        <w:rPr>
          <w:spacing w:val="40"/>
          <w:sz w:val="20"/>
        </w:rPr>
        <w:t> </w:t>
      </w:r>
      <w:r>
        <w:rPr>
          <w:sz w:val="20"/>
        </w:rPr>
        <w:t>smluvní</w:t>
      </w:r>
      <w:r>
        <w:rPr>
          <w:spacing w:val="40"/>
          <w:sz w:val="20"/>
        </w:rPr>
        <w:t> </w:t>
      </w:r>
      <w:r>
        <w:rPr>
          <w:sz w:val="20"/>
        </w:rPr>
        <w:t>strany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37"/>
          <w:sz w:val="20"/>
        </w:rPr>
        <w:t> </w:t>
      </w:r>
      <w:r>
        <w:rPr>
          <w:sz w:val="20"/>
        </w:rPr>
        <w:t>dodatek,</w:t>
      </w:r>
      <w:r>
        <w:rPr>
          <w:spacing w:val="38"/>
          <w:sz w:val="20"/>
        </w:rPr>
        <w:t> </w:t>
      </w:r>
      <w:r>
        <w:rPr>
          <w:sz w:val="20"/>
        </w:rPr>
        <w:t>kterým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9"/>
          <w:sz w:val="20"/>
        </w:rPr>
        <w:t> </w:t>
      </w:r>
      <w:r>
        <w:rPr>
          <w:sz w:val="20"/>
        </w:rPr>
        <w:t>zajištěn</w:t>
      </w:r>
      <w:r>
        <w:rPr>
          <w:spacing w:val="40"/>
          <w:sz w:val="20"/>
        </w:rPr>
        <w:t> </w:t>
      </w:r>
      <w:r>
        <w:rPr>
          <w:sz w:val="20"/>
        </w:rPr>
        <w:t>její</w:t>
      </w:r>
      <w:r>
        <w:rPr>
          <w:spacing w:val="40"/>
          <w:sz w:val="20"/>
        </w:rPr>
        <w:t> </w:t>
      </w:r>
      <w:r>
        <w:rPr>
          <w:sz w:val="20"/>
        </w:rPr>
        <w:t>soulad s</w:t>
      </w:r>
      <w:r>
        <w:rPr>
          <w:spacing w:val="-1"/>
          <w:sz w:val="20"/>
        </w:rPr>
        <w:t> </w:t>
      </w:r>
      <w:r>
        <w:rPr>
          <w:sz w:val="20"/>
        </w:rPr>
        <w:t>obecně</w:t>
      </w:r>
      <w:r>
        <w:rPr>
          <w:spacing w:val="-2"/>
          <w:sz w:val="20"/>
        </w:rPr>
        <w:t> </w:t>
      </w:r>
      <w:r>
        <w:rPr>
          <w:sz w:val="20"/>
        </w:rPr>
        <w:t>závaznými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MŽP.</w:t>
      </w:r>
      <w:r>
        <w:rPr>
          <w:spacing w:val="-1"/>
          <w:sz w:val="20"/>
        </w:rPr>
        <w:t> </w:t>
      </w:r>
      <w:r>
        <w:rPr>
          <w:sz w:val="20"/>
        </w:rPr>
        <w:t>V případě</w:t>
      </w:r>
      <w:r>
        <w:rPr>
          <w:spacing w:val="-2"/>
          <w:sz w:val="20"/>
        </w:rPr>
        <w:t> </w:t>
      </w:r>
      <w:r>
        <w:rPr>
          <w:sz w:val="20"/>
        </w:rPr>
        <w:t>neuzavření</w:t>
      </w:r>
      <w:r>
        <w:rPr>
          <w:spacing w:val="-1"/>
          <w:sz w:val="20"/>
        </w:rPr>
        <w:t> </w:t>
      </w:r>
      <w:r>
        <w:rPr>
          <w:sz w:val="20"/>
        </w:rPr>
        <w:t>takového dodatku má</w:t>
      </w:r>
      <w:r>
        <w:rPr>
          <w:spacing w:val="-1"/>
          <w:sz w:val="20"/>
        </w:rPr>
        <w:t> </w:t>
      </w:r>
      <w:r>
        <w:rPr>
          <w:sz w:val="20"/>
        </w:rPr>
        <w:t>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9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24"/>
          <w:sz w:val="20"/>
        </w:rPr>
        <w:t> </w:t>
      </w:r>
      <w:r>
        <w:rPr>
          <w:sz w:val="20"/>
        </w:rPr>
        <w:t>snazší</w:t>
      </w:r>
      <w:r>
        <w:rPr>
          <w:spacing w:val="22"/>
          <w:sz w:val="20"/>
        </w:rPr>
        <w:t> </w:t>
      </w:r>
      <w:r>
        <w:rPr>
          <w:sz w:val="20"/>
        </w:rPr>
        <w:t>identifikaci</w:t>
      </w:r>
      <w:r>
        <w:rPr>
          <w:spacing w:val="23"/>
          <w:sz w:val="20"/>
        </w:rPr>
        <w:t> </w:t>
      </w:r>
      <w:r>
        <w:rPr>
          <w:sz w:val="20"/>
        </w:rPr>
        <w:t>budou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</w:t>
      </w:r>
      <w:r>
        <w:rPr>
          <w:spacing w:val="22"/>
          <w:sz w:val="20"/>
        </w:rPr>
        <w:t> </w:t>
      </w:r>
      <w:r>
        <w:rPr>
          <w:sz w:val="20"/>
        </w:rPr>
        <w:t>při</w:t>
      </w:r>
      <w:r>
        <w:rPr>
          <w:spacing w:val="23"/>
          <w:sz w:val="20"/>
        </w:rPr>
        <w:t> </w:t>
      </w:r>
      <w:r>
        <w:rPr>
          <w:sz w:val="20"/>
        </w:rPr>
        <w:t>veškeré</w:t>
      </w:r>
      <w:r>
        <w:rPr>
          <w:spacing w:val="22"/>
          <w:sz w:val="20"/>
        </w:rPr>
        <w:t> </w:t>
      </w:r>
      <w:r>
        <w:rPr>
          <w:sz w:val="20"/>
        </w:rPr>
        <w:t>korespondenci</w:t>
      </w:r>
      <w:r>
        <w:rPr>
          <w:spacing w:val="23"/>
          <w:sz w:val="20"/>
        </w:rPr>
        <w:t> </w:t>
      </w:r>
      <w:r>
        <w:rPr>
          <w:sz w:val="20"/>
        </w:rPr>
        <w:t>(včetně</w:t>
      </w:r>
      <w:r>
        <w:rPr>
          <w:spacing w:val="24"/>
          <w:sz w:val="20"/>
        </w:rPr>
        <w:t> </w:t>
      </w:r>
      <w:r>
        <w:rPr>
          <w:sz w:val="20"/>
        </w:rPr>
        <w:t>elektronické)</w:t>
      </w:r>
      <w:r>
        <w:rPr>
          <w:spacing w:val="23"/>
          <w:sz w:val="20"/>
        </w:rPr>
        <w:t> </w:t>
      </w:r>
      <w:r>
        <w:rPr>
          <w:sz w:val="20"/>
        </w:rPr>
        <w:t>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4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podmínit</w:t>
      </w:r>
      <w:r>
        <w:rPr>
          <w:spacing w:val="-13"/>
          <w:sz w:val="20"/>
        </w:rPr>
        <w:t> </w:t>
      </w:r>
      <w:r>
        <w:rPr>
          <w:sz w:val="20"/>
        </w:rPr>
        <w:t>krácením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zbývající</w:t>
      </w:r>
      <w:r>
        <w:rPr>
          <w:spacing w:val="-14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6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5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4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32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72768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25" w:hanging="21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2024-04-09T12:29:14Z</dcterms:created>
  <dcterms:modified xsi:type="dcterms:W3CDTF">2024-04-09T12:29:14Z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