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2D26" w14:textId="77777777" w:rsidR="00B8383C" w:rsidRPr="003B7299" w:rsidRDefault="00B8383C" w:rsidP="004717A3">
      <w:pPr>
        <w:pStyle w:val="Podnadpis"/>
        <w:spacing w:line="300" w:lineRule="exact"/>
        <w:rPr>
          <w:rFonts w:ascii="Calibri" w:hAnsi="Calibri" w:cs="Calibri"/>
          <w:caps/>
        </w:rPr>
      </w:pPr>
      <w:r w:rsidRPr="003B7299">
        <w:rPr>
          <w:rFonts w:ascii="Calibri" w:hAnsi="Calibri" w:cs="Calibri"/>
          <w:caps/>
        </w:rPr>
        <w:t>Smlouva o dílo</w:t>
      </w:r>
    </w:p>
    <w:p w14:paraId="678CAF25"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uzavřená podle </w:t>
      </w:r>
      <w:proofErr w:type="spellStart"/>
      <w:r w:rsidRPr="003B7299">
        <w:rPr>
          <w:rFonts w:ascii="Calibri" w:hAnsi="Calibri" w:cs="Calibri"/>
        </w:rPr>
        <w:t>ust</w:t>
      </w:r>
      <w:proofErr w:type="spellEnd"/>
      <w:r w:rsidRPr="003B7299">
        <w:rPr>
          <w:rFonts w:ascii="Calibri" w:hAnsi="Calibri" w:cs="Calibri"/>
        </w:rPr>
        <w:t>. § 2586 a násl.</w:t>
      </w:r>
    </w:p>
    <w:p w14:paraId="1B27FBF4"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zákona č. 89/2012 Sb., občanský zákoník </w:t>
      </w:r>
    </w:p>
    <w:p w14:paraId="6BB5EA0C" w14:textId="2771E89E" w:rsidR="00B8383C" w:rsidRPr="003B7299" w:rsidRDefault="009B75EA" w:rsidP="009B75EA">
      <w:pPr>
        <w:pStyle w:val="Podnadpis"/>
        <w:tabs>
          <w:tab w:val="left" w:pos="4080"/>
        </w:tabs>
        <w:spacing w:line="300" w:lineRule="exact"/>
        <w:jc w:val="left"/>
        <w:rPr>
          <w:rFonts w:ascii="Calibri" w:hAnsi="Calibri" w:cs="Calibri"/>
          <w:caps/>
        </w:rPr>
      </w:pPr>
      <w:r>
        <w:rPr>
          <w:rFonts w:ascii="Calibri" w:hAnsi="Calibri" w:cs="Calibri"/>
          <w:caps/>
        </w:rPr>
        <w:tab/>
      </w:r>
    </w:p>
    <w:p w14:paraId="40375DF3" w14:textId="7325C024" w:rsidR="00B8383C" w:rsidRDefault="00B8383C" w:rsidP="004717A3">
      <w:pPr>
        <w:spacing w:line="300" w:lineRule="exact"/>
        <w:jc w:val="center"/>
        <w:rPr>
          <w:rFonts w:ascii="Calibri" w:hAnsi="Calibri" w:cs="Calibri"/>
        </w:rPr>
      </w:pPr>
    </w:p>
    <w:p w14:paraId="0A4914CD" w14:textId="77777777" w:rsidR="007A0963" w:rsidRPr="003B7299" w:rsidRDefault="007A0963" w:rsidP="004717A3">
      <w:pPr>
        <w:spacing w:line="300" w:lineRule="exact"/>
        <w:jc w:val="center"/>
        <w:rPr>
          <w:rFonts w:ascii="Calibri" w:hAnsi="Calibri" w:cs="Calibri"/>
        </w:rPr>
      </w:pPr>
    </w:p>
    <w:p w14:paraId="271BF8BD" w14:textId="77777777" w:rsidR="00B8383C" w:rsidRPr="003B7299" w:rsidRDefault="00B8383C" w:rsidP="004717A3">
      <w:pPr>
        <w:spacing w:line="300" w:lineRule="exact"/>
        <w:jc w:val="center"/>
        <w:rPr>
          <w:rFonts w:ascii="Calibri" w:hAnsi="Calibri" w:cs="Calibri"/>
        </w:rPr>
      </w:pPr>
    </w:p>
    <w:p w14:paraId="77222CBE"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I.</w:t>
      </w:r>
    </w:p>
    <w:p w14:paraId="751B7D2A" w14:textId="77777777" w:rsidR="00B8383C" w:rsidRPr="003B7299" w:rsidRDefault="00B8383C" w:rsidP="004717A3">
      <w:pPr>
        <w:pStyle w:val="Nadpis3"/>
        <w:spacing w:line="300" w:lineRule="exact"/>
        <w:jc w:val="center"/>
        <w:rPr>
          <w:rFonts w:ascii="Calibri" w:hAnsi="Calibri" w:cs="Calibri"/>
          <w:u w:val="none"/>
        </w:rPr>
      </w:pPr>
      <w:r w:rsidRPr="003B7299">
        <w:rPr>
          <w:rFonts w:ascii="Calibri" w:hAnsi="Calibri" w:cs="Calibri"/>
          <w:u w:val="none"/>
        </w:rPr>
        <w:t>Smluvní strany</w:t>
      </w:r>
    </w:p>
    <w:p w14:paraId="3A9DB61C" w14:textId="014ADC4D" w:rsidR="00B8383C" w:rsidRPr="003B7299" w:rsidRDefault="008B34E3" w:rsidP="004717A3">
      <w:pPr>
        <w:numPr>
          <w:ilvl w:val="0"/>
          <w:numId w:val="23"/>
        </w:numPr>
        <w:tabs>
          <w:tab w:val="clear" w:pos="720"/>
          <w:tab w:val="num" w:pos="360"/>
        </w:tabs>
        <w:spacing w:before="240" w:line="300" w:lineRule="exact"/>
        <w:ind w:hanging="720"/>
        <w:jc w:val="both"/>
        <w:rPr>
          <w:rFonts w:ascii="Calibri" w:hAnsi="Calibri" w:cs="Calibri"/>
          <w:b/>
          <w:bCs/>
        </w:rPr>
      </w:pPr>
      <w:r w:rsidRPr="008B34E3">
        <w:rPr>
          <w:rFonts w:ascii="Calibri" w:hAnsi="Calibri" w:cs="Calibri"/>
          <w:b/>
          <w:bCs/>
        </w:rPr>
        <w:t>Základní škola J. A. Komenského a Mateřská škola, Přerov – Předmostí, Hranická 14</w:t>
      </w:r>
    </w:p>
    <w:p w14:paraId="4F6021C5" w14:textId="656D5995" w:rsidR="00B8383C" w:rsidRPr="004C56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60487B">
        <w:rPr>
          <w:rFonts w:ascii="Calibri" w:hAnsi="Calibri" w:cs="Calibri"/>
        </w:rPr>
        <w:t xml:space="preserve">Se sídlem: </w:t>
      </w:r>
      <w:r w:rsidRPr="0060487B">
        <w:rPr>
          <w:rFonts w:ascii="Calibri" w:hAnsi="Calibri" w:cs="Calibri"/>
        </w:rPr>
        <w:tab/>
      </w:r>
      <w:r w:rsidR="00E71B2F">
        <w:rPr>
          <w:rFonts w:ascii="Calibri" w:hAnsi="Calibri" w:cs="Calibri"/>
        </w:rPr>
        <w:t xml:space="preserve">Hranická </w:t>
      </w:r>
      <w:r w:rsidR="008737D7">
        <w:rPr>
          <w:rFonts w:ascii="Calibri" w:hAnsi="Calibri" w:cs="Calibri"/>
        </w:rPr>
        <w:t>425/</w:t>
      </w:r>
      <w:r w:rsidR="00E71B2F">
        <w:rPr>
          <w:rFonts w:ascii="Calibri" w:hAnsi="Calibri" w:cs="Calibri"/>
        </w:rPr>
        <w:t>14</w:t>
      </w:r>
      <w:r w:rsidRPr="004C567B">
        <w:rPr>
          <w:rFonts w:ascii="Calibri" w:hAnsi="Calibri" w:cs="Calibri"/>
        </w:rPr>
        <w:t xml:space="preserve">, </w:t>
      </w:r>
      <w:r w:rsidR="008737D7">
        <w:rPr>
          <w:rFonts w:ascii="Calibri" w:hAnsi="Calibri" w:cs="Calibri"/>
        </w:rPr>
        <w:t>Přerov-</w:t>
      </w:r>
      <w:r w:rsidRPr="004C567B">
        <w:rPr>
          <w:rFonts w:ascii="Calibri" w:hAnsi="Calibri" w:cs="Calibri"/>
        </w:rPr>
        <w:t>Pře</w:t>
      </w:r>
      <w:r w:rsidR="00E71B2F">
        <w:rPr>
          <w:rFonts w:ascii="Calibri" w:hAnsi="Calibri" w:cs="Calibri"/>
        </w:rPr>
        <w:t>dmostí</w:t>
      </w:r>
      <w:r w:rsidRPr="004C567B">
        <w:rPr>
          <w:rFonts w:ascii="Calibri" w:hAnsi="Calibri" w:cs="Calibri"/>
        </w:rPr>
        <w:t>, 75</w:t>
      </w:r>
      <w:r w:rsidR="008737D7">
        <w:rPr>
          <w:rFonts w:ascii="Calibri" w:hAnsi="Calibri" w:cs="Calibri"/>
        </w:rPr>
        <w:t>124</w:t>
      </w:r>
      <w:r w:rsidRPr="004C567B">
        <w:rPr>
          <w:rFonts w:ascii="Calibri" w:hAnsi="Calibri" w:cs="Calibri"/>
        </w:rPr>
        <w:t xml:space="preserve"> Př</w:t>
      </w:r>
      <w:r w:rsidR="00915A7C">
        <w:rPr>
          <w:rFonts w:ascii="Calibri" w:hAnsi="Calibri" w:cs="Calibri"/>
        </w:rPr>
        <w:t>e</w:t>
      </w:r>
      <w:r w:rsidR="008737D7">
        <w:rPr>
          <w:rFonts w:ascii="Calibri" w:hAnsi="Calibri" w:cs="Calibri"/>
        </w:rPr>
        <w:t>dmostí</w:t>
      </w:r>
    </w:p>
    <w:p w14:paraId="55BA928A" w14:textId="56DBE43E" w:rsidR="004C0B33" w:rsidRPr="004C567B" w:rsidRDefault="00B8383C" w:rsidP="004C0B33">
      <w:pPr>
        <w:numPr>
          <w:ilvl w:val="12"/>
          <w:numId w:val="0"/>
        </w:numPr>
        <w:tabs>
          <w:tab w:val="num" w:pos="360"/>
          <w:tab w:val="left" w:pos="2977"/>
        </w:tabs>
        <w:spacing w:line="300" w:lineRule="exact"/>
        <w:ind w:left="2970" w:hanging="2610"/>
        <w:jc w:val="both"/>
        <w:rPr>
          <w:rFonts w:ascii="Calibri" w:hAnsi="Calibri" w:cs="Calibri"/>
        </w:rPr>
      </w:pPr>
      <w:r w:rsidRPr="004C567B">
        <w:rPr>
          <w:rFonts w:ascii="Calibri" w:hAnsi="Calibri" w:cs="Calibri"/>
        </w:rPr>
        <w:t>Zastoupené:</w:t>
      </w:r>
      <w:r w:rsidRPr="004C567B">
        <w:rPr>
          <w:rFonts w:ascii="Calibri" w:hAnsi="Calibri" w:cs="Calibri"/>
        </w:rPr>
        <w:tab/>
      </w:r>
      <w:r w:rsidR="00054051" w:rsidRPr="00054051">
        <w:rPr>
          <w:rFonts w:ascii="Calibri" w:hAnsi="Calibri" w:cs="Calibri"/>
        </w:rPr>
        <w:t xml:space="preserve">Mgr. Bc. Věra Zapletalová </w:t>
      </w:r>
      <w:r w:rsidR="00DE7CCB" w:rsidRPr="004C567B">
        <w:rPr>
          <w:rFonts w:ascii="Calibri" w:hAnsi="Calibri" w:cs="Calibri"/>
        </w:rPr>
        <w:t xml:space="preserve"> </w:t>
      </w:r>
      <w:r w:rsidR="00FF1799" w:rsidRPr="004C567B">
        <w:rPr>
          <w:rFonts w:ascii="Calibri" w:hAnsi="Calibri" w:cs="Calibri"/>
        </w:rPr>
        <w:t xml:space="preserve"> </w:t>
      </w:r>
      <w:r w:rsidR="0096572B" w:rsidRPr="004C567B">
        <w:rPr>
          <w:rFonts w:ascii="Calibri" w:hAnsi="Calibri" w:cs="Calibri"/>
        </w:rPr>
        <w:t>–</w:t>
      </w:r>
      <w:r w:rsidR="00FF1799" w:rsidRPr="004C567B">
        <w:rPr>
          <w:rFonts w:ascii="Calibri" w:hAnsi="Calibri" w:cs="Calibri"/>
        </w:rPr>
        <w:t xml:space="preserve"> ředitelk</w:t>
      </w:r>
      <w:r w:rsidR="003E0ABC">
        <w:rPr>
          <w:rFonts w:ascii="Calibri" w:hAnsi="Calibri" w:cs="Calibri"/>
        </w:rPr>
        <w:t>a</w:t>
      </w:r>
      <w:r w:rsidR="0096572B" w:rsidRPr="004C567B">
        <w:rPr>
          <w:rFonts w:ascii="Calibri" w:hAnsi="Calibri" w:cs="Calibri"/>
        </w:rPr>
        <w:t xml:space="preserve"> </w:t>
      </w:r>
      <w:r w:rsidR="00054051">
        <w:rPr>
          <w:rFonts w:ascii="Calibri" w:hAnsi="Calibri" w:cs="Calibri"/>
        </w:rPr>
        <w:t xml:space="preserve">ZŠ a </w:t>
      </w:r>
      <w:r w:rsidR="00FF1799" w:rsidRPr="004C567B">
        <w:rPr>
          <w:rFonts w:ascii="Calibri" w:hAnsi="Calibri" w:cs="Calibri"/>
        </w:rPr>
        <w:t xml:space="preserve">MŠ </w:t>
      </w:r>
    </w:p>
    <w:p w14:paraId="2C554042" w14:textId="70BCAEBB" w:rsidR="00B8383C" w:rsidRPr="004C56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4C567B">
        <w:rPr>
          <w:rFonts w:ascii="Calibri" w:hAnsi="Calibri" w:cs="Calibri"/>
        </w:rPr>
        <w:t>IČ:</w:t>
      </w:r>
      <w:r w:rsidRPr="004C567B">
        <w:rPr>
          <w:rFonts w:ascii="Calibri" w:hAnsi="Calibri" w:cs="Calibri"/>
        </w:rPr>
        <w:tab/>
      </w:r>
      <w:r w:rsidR="006C1DC0" w:rsidRPr="006C1DC0">
        <w:rPr>
          <w:rFonts w:ascii="Calibri" w:hAnsi="Calibri" w:cs="Calibri"/>
        </w:rPr>
        <w:t>451800</w:t>
      </w:r>
      <w:r w:rsidR="008C3768">
        <w:rPr>
          <w:rFonts w:ascii="Calibri" w:hAnsi="Calibri" w:cs="Calibri"/>
        </w:rPr>
        <w:t>83</w:t>
      </w:r>
    </w:p>
    <w:p w14:paraId="5D8EEF5A" w14:textId="18A2D492" w:rsidR="00B8383C" w:rsidRPr="004C56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4C567B">
        <w:rPr>
          <w:rFonts w:ascii="Calibri" w:hAnsi="Calibri" w:cs="Calibri"/>
        </w:rPr>
        <w:t xml:space="preserve">DIČ: </w:t>
      </w:r>
      <w:r w:rsidRPr="004C567B">
        <w:rPr>
          <w:rFonts w:ascii="Calibri" w:hAnsi="Calibri" w:cs="Calibri"/>
        </w:rPr>
        <w:tab/>
      </w:r>
      <w:r w:rsidR="00FF1799" w:rsidRPr="004C567B">
        <w:rPr>
          <w:rFonts w:ascii="Calibri" w:hAnsi="Calibri" w:cs="Calibri"/>
        </w:rPr>
        <w:t>nejsme plátci DPH</w:t>
      </w:r>
    </w:p>
    <w:p w14:paraId="4A8004DB" w14:textId="4AB23376" w:rsidR="00897712" w:rsidRPr="008B14BF" w:rsidRDefault="00B8383C" w:rsidP="00897712">
      <w:pPr>
        <w:numPr>
          <w:ilvl w:val="12"/>
          <w:numId w:val="0"/>
        </w:numPr>
        <w:tabs>
          <w:tab w:val="num" w:pos="360"/>
          <w:tab w:val="left" w:pos="2977"/>
        </w:tabs>
        <w:spacing w:line="300" w:lineRule="exact"/>
        <w:ind w:left="426" w:hanging="66"/>
        <w:jc w:val="both"/>
        <w:rPr>
          <w:rFonts w:ascii="Calibri" w:hAnsi="Calibri" w:cs="Calibri"/>
        </w:rPr>
      </w:pPr>
      <w:r w:rsidRPr="008B14BF">
        <w:rPr>
          <w:rFonts w:ascii="Calibri" w:hAnsi="Calibri" w:cs="Calibri"/>
        </w:rPr>
        <w:t xml:space="preserve">Bankovní spojení: </w:t>
      </w:r>
      <w:r w:rsidRPr="008B14BF">
        <w:rPr>
          <w:rFonts w:ascii="Calibri" w:hAnsi="Calibri" w:cs="Calibri"/>
        </w:rPr>
        <w:tab/>
      </w:r>
      <w:r w:rsidR="00915A7C" w:rsidRPr="008B14BF">
        <w:rPr>
          <w:rFonts w:ascii="Calibri" w:hAnsi="Calibri" w:cs="Calibri"/>
        </w:rPr>
        <w:t>Komerční banka a.s.</w:t>
      </w:r>
    </w:p>
    <w:p w14:paraId="1332C76A" w14:textId="4EC92C95" w:rsidR="004C567B" w:rsidRDefault="00B8383C" w:rsidP="004C567B">
      <w:pPr>
        <w:numPr>
          <w:ilvl w:val="12"/>
          <w:numId w:val="0"/>
        </w:numPr>
        <w:tabs>
          <w:tab w:val="num" w:pos="360"/>
          <w:tab w:val="left" w:pos="2977"/>
        </w:tabs>
        <w:spacing w:line="300" w:lineRule="exact"/>
        <w:ind w:left="426" w:hanging="66"/>
        <w:jc w:val="both"/>
        <w:rPr>
          <w:rFonts w:ascii="Calibri" w:hAnsi="Calibri" w:cs="Calibri"/>
          <w:color w:val="000000"/>
        </w:rPr>
      </w:pPr>
      <w:r w:rsidRPr="008B14BF">
        <w:rPr>
          <w:rFonts w:ascii="Calibri" w:hAnsi="Calibri" w:cs="Calibri"/>
          <w:color w:val="000000"/>
        </w:rPr>
        <w:t xml:space="preserve">Číslo </w:t>
      </w:r>
      <w:proofErr w:type="gramStart"/>
      <w:r w:rsidR="00165A91" w:rsidRPr="008B14BF">
        <w:rPr>
          <w:rFonts w:ascii="Calibri" w:hAnsi="Calibri" w:cs="Calibri"/>
          <w:color w:val="000000"/>
        </w:rPr>
        <w:t>účtu</w:t>
      </w:r>
      <w:r w:rsidRPr="008B14BF">
        <w:rPr>
          <w:rFonts w:ascii="Calibri" w:hAnsi="Calibri" w:cs="Calibri"/>
          <w:color w:val="000000"/>
        </w:rPr>
        <w:t xml:space="preserve">: </w:t>
      </w:r>
      <w:r w:rsidR="00C248BF" w:rsidRPr="008B14BF">
        <w:rPr>
          <w:rFonts w:ascii="Calibri" w:hAnsi="Calibri" w:cs="Calibri"/>
          <w:color w:val="000000"/>
        </w:rPr>
        <w:t xml:space="preserve">  </w:t>
      </w:r>
      <w:proofErr w:type="gramEnd"/>
      <w:r w:rsidR="00C248BF" w:rsidRPr="008B14BF">
        <w:rPr>
          <w:rFonts w:ascii="Calibri" w:hAnsi="Calibri" w:cs="Calibri"/>
          <w:color w:val="000000"/>
        </w:rPr>
        <w:t xml:space="preserve">   </w:t>
      </w:r>
      <w:r w:rsidR="00165A91" w:rsidRPr="008B14BF">
        <w:rPr>
          <w:rFonts w:ascii="Calibri" w:hAnsi="Calibri" w:cs="Calibri"/>
          <w:color w:val="000000"/>
        </w:rPr>
        <w:t xml:space="preserve">                        </w:t>
      </w:r>
      <w:r w:rsidR="00915A7C" w:rsidRPr="008B14BF">
        <w:rPr>
          <w:rFonts w:ascii="Calibri" w:hAnsi="Calibri" w:cs="Calibri"/>
          <w:color w:val="000000"/>
        </w:rPr>
        <w:t>9437831/0100</w:t>
      </w:r>
    </w:p>
    <w:p w14:paraId="310AA43D" w14:textId="77777777" w:rsidR="004C567B" w:rsidRDefault="004C567B" w:rsidP="004C567B">
      <w:pPr>
        <w:numPr>
          <w:ilvl w:val="12"/>
          <w:numId w:val="0"/>
        </w:numPr>
        <w:tabs>
          <w:tab w:val="num" w:pos="360"/>
          <w:tab w:val="left" w:pos="2977"/>
        </w:tabs>
        <w:spacing w:line="300" w:lineRule="exact"/>
        <w:ind w:left="426" w:hanging="66"/>
        <w:jc w:val="both"/>
        <w:rPr>
          <w:rFonts w:ascii="Calibri" w:hAnsi="Calibri" w:cs="Calibri"/>
          <w:color w:val="000000"/>
        </w:rPr>
      </w:pPr>
    </w:p>
    <w:p w14:paraId="458E3F1C" w14:textId="506796A2" w:rsidR="00B8383C" w:rsidRDefault="00B8383C" w:rsidP="004C567B">
      <w:pPr>
        <w:numPr>
          <w:ilvl w:val="12"/>
          <w:numId w:val="0"/>
        </w:numPr>
        <w:tabs>
          <w:tab w:val="num" w:pos="360"/>
          <w:tab w:val="left" w:pos="2977"/>
        </w:tabs>
        <w:spacing w:line="300" w:lineRule="exact"/>
        <w:ind w:left="426" w:hanging="66"/>
        <w:jc w:val="both"/>
        <w:rPr>
          <w:rFonts w:asciiTheme="minorHAnsi" w:hAnsiTheme="minorHAnsi" w:cstheme="minorHAnsi"/>
          <w:color w:val="000000"/>
        </w:rPr>
      </w:pPr>
      <w:r w:rsidRPr="006F4166">
        <w:rPr>
          <w:rFonts w:ascii="Calibri" w:hAnsi="Calibri" w:cs="Calibri"/>
          <w:color w:val="000000"/>
        </w:rPr>
        <w:t xml:space="preserve">Osoba </w:t>
      </w:r>
      <w:r w:rsidRPr="006F4166">
        <w:rPr>
          <w:rFonts w:asciiTheme="minorHAnsi" w:hAnsiTheme="minorHAnsi" w:cstheme="minorHAnsi"/>
          <w:color w:val="000000"/>
        </w:rPr>
        <w:t>oprávněná jednat ve věcech technických a realizace stavby:</w:t>
      </w:r>
    </w:p>
    <w:p w14:paraId="712D7C48" w14:textId="11B1636A" w:rsidR="00953777" w:rsidRDefault="00953777" w:rsidP="004C567B">
      <w:pPr>
        <w:numPr>
          <w:ilvl w:val="12"/>
          <w:numId w:val="0"/>
        </w:numPr>
        <w:tabs>
          <w:tab w:val="num" w:pos="360"/>
          <w:tab w:val="left" w:pos="2977"/>
        </w:tabs>
        <w:spacing w:line="300" w:lineRule="exact"/>
        <w:ind w:left="426" w:hanging="66"/>
        <w:jc w:val="both"/>
        <w:rPr>
          <w:rFonts w:asciiTheme="minorHAnsi" w:hAnsiTheme="minorHAnsi" w:cstheme="minorHAnsi"/>
          <w:color w:val="000000"/>
        </w:rPr>
      </w:pPr>
      <w:proofErr w:type="spellStart"/>
      <w:r>
        <w:rPr>
          <w:rFonts w:asciiTheme="minorHAnsi" w:hAnsiTheme="minorHAnsi" w:cstheme="minorHAnsi"/>
          <w:color w:val="000000"/>
        </w:rPr>
        <w:t>xxxxx</w:t>
      </w:r>
      <w:proofErr w:type="spellEnd"/>
    </w:p>
    <w:p w14:paraId="49F3B632" w14:textId="11BF762E" w:rsidR="003B6705" w:rsidRPr="003B6705" w:rsidRDefault="003B6705" w:rsidP="00953777">
      <w:pPr>
        <w:numPr>
          <w:ilvl w:val="12"/>
          <w:numId w:val="0"/>
        </w:numPr>
        <w:tabs>
          <w:tab w:val="num" w:pos="360"/>
          <w:tab w:val="left" w:pos="2977"/>
        </w:tabs>
        <w:spacing w:line="300" w:lineRule="exact"/>
        <w:jc w:val="both"/>
        <w:rPr>
          <w:rFonts w:asciiTheme="minorHAnsi" w:hAnsiTheme="minorHAnsi" w:cstheme="minorHAnsi"/>
          <w:color w:val="000000"/>
        </w:rPr>
      </w:pPr>
    </w:p>
    <w:p w14:paraId="6BE13266" w14:textId="6CDE6A04" w:rsidR="003B6705" w:rsidRPr="006F4166" w:rsidRDefault="00953777"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8C6A6F">
        <w:rPr>
          <w:rFonts w:asciiTheme="minorHAnsi" w:hAnsiTheme="minorHAnsi" w:cstheme="minorHAnsi"/>
          <w:color w:val="000000"/>
        </w:rPr>
        <w:t>T</w:t>
      </w:r>
      <w:r w:rsidR="003B6705" w:rsidRPr="008C6A6F">
        <w:rPr>
          <w:rFonts w:asciiTheme="minorHAnsi" w:hAnsiTheme="minorHAnsi" w:cstheme="minorHAnsi"/>
          <w:color w:val="000000"/>
        </w:rPr>
        <w:t>el</w:t>
      </w:r>
      <w:r>
        <w:rPr>
          <w:rFonts w:asciiTheme="minorHAnsi" w:hAnsiTheme="minorHAnsi" w:cstheme="minorHAnsi"/>
          <w:color w:val="000000"/>
        </w:rPr>
        <w:t xml:space="preserve">. </w:t>
      </w:r>
      <w:proofErr w:type="spellStart"/>
      <w:r>
        <w:rPr>
          <w:rFonts w:asciiTheme="minorHAnsi" w:hAnsiTheme="minorHAnsi" w:cstheme="minorHAnsi"/>
          <w:color w:val="000000"/>
        </w:rPr>
        <w:t>xxxxx</w:t>
      </w:r>
      <w:proofErr w:type="spellEnd"/>
      <w:r w:rsidR="003B6705" w:rsidRPr="008C6A6F">
        <w:rPr>
          <w:rFonts w:asciiTheme="minorHAnsi" w:hAnsiTheme="minorHAnsi" w:cstheme="minorHAnsi"/>
          <w:color w:val="000000"/>
        </w:rPr>
        <w:t xml:space="preserve">, </w:t>
      </w:r>
      <w:r w:rsidR="003B6705" w:rsidRPr="003B6705">
        <w:rPr>
          <w:rFonts w:asciiTheme="minorHAnsi" w:hAnsiTheme="minorHAnsi" w:cstheme="minorHAnsi"/>
          <w:color w:val="000000"/>
        </w:rPr>
        <w:t xml:space="preserve">mobil: </w:t>
      </w:r>
      <w:proofErr w:type="spellStart"/>
      <w:r>
        <w:rPr>
          <w:rFonts w:asciiTheme="minorHAnsi" w:hAnsiTheme="minorHAnsi" w:cstheme="minorHAnsi"/>
          <w:color w:val="000000"/>
        </w:rPr>
        <w:t>xxxxx</w:t>
      </w:r>
      <w:proofErr w:type="spellEnd"/>
      <w:r w:rsidR="003B6705" w:rsidRPr="003B6705">
        <w:rPr>
          <w:rFonts w:asciiTheme="minorHAnsi" w:hAnsiTheme="minorHAnsi" w:cstheme="minorHAnsi"/>
          <w:color w:val="000000"/>
        </w:rPr>
        <w:t xml:space="preserve">, </w:t>
      </w:r>
      <w:r w:rsidR="003B6705" w:rsidRPr="008C6A6F">
        <w:rPr>
          <w:rFonts w:asciiTheme="minorHAnsi" w:hAnsiTheme="minorHAnsi" w:cstheme="minorHAnsi"/>
          <w:color w:val="000000"/>
        </w:rPr>
        <w:t>e-mail:</w:t>
      </w:r>
      <w:r>
        <w:rPr>
          <w:rFonts w:asciiTheme="minorHAnsi" w:hAnsiTheme="minorHAnsi" w:cstheme="minorHAnsi"/>
          <w:color w:val="000000"/>
        </w:rPr>
        <w:t xml:space="preserve"> </w:t>
      </w:r>
      <w:proofErr w:type="spellStart"/>
      <w:r>
        <w:t>xxxxx</w:t>
      </w:r>
      <w:proofErr w:type="spellEnd"/>
    </w:p>
    <w:p w14:paraId="19C07DE3" w14:textId="793AE3E1" w:rsidR="00B8383C" w:rsidRPr="0060487B" w:rsidRDefault="00B8383C" w:rsidP="004717A3">
      <w:pPr>
        <w:numPr>
          <w:ilvl w:val="12"/>
          <w:numId w:val="0"/>
        </w:numPr>
        <w:tabs>
          <w:tab w:val="left" w:pos="2977"/>
        </w:tabs>
        <w:spacing w:before="240" w:line="300" w:lineRule="exact"/>
        <w:ind w:left="419" w:hanging="62"/>
        <w:jc w:val="both"/>
        <w:rPr>
          <w:rFonts w:ascii="Calibri" w:hAnsi="Calibri" w:cs="Calibri"/>
        </w:rPr>
      </w:pPr>
      <w:r w:rsidRPr="0060487B">
        <w:rPr>
          <w:rFonts w:ascii="Calibri" w:hAnsi="Calibri" w:cs="Calibri"/>
        </w:rPr>
        <w:t>(dále jen „objednatel“)</w:t>
      </w:r>
    </w:p>
    <w:p w14:paraId="08AA3420" w14:textId="77777777" w:rsidR="00B8383C" w:rsidRPr="003B7299" w:rsidRDefault="00B8383C" w:rsidP="004717A3">
      <w:pPr>
        <w:numPr>
          <w:ilvl w:val="12"/>
          <w:numId w:val="0"/>
        </w:numPr>
        <w:tabs>
          <w:tab w:val="left" w:pos="2977"/>
        </w:tabs>
        <w:spacing w:before="240" w:line="300" w:lineRule="exact"/>
        <w:ind w:left="419" w:hanging="62"/>
        <w:jc w:val="both"/>
        <w:rPr>
          <w:rFonts w:ascii="Calibri" w:hAnsi="Calibri" w:cs="Calibri"/>
        </w:rPr>
      </w:pPr>
      <w:r w:rsidRPr="003B7299">
        <w:rPr>
          <w:rFonts w:ascii="Calibri" w:hAnsi="Calibri" w:cs="Calibri"/>
        </w:rPr>
        <w:t>a</w:t>
      </w:r>
    </w:p>
    <w:p w14:paraId="049E6E1F" w14:textId="49BBF15E" w:rsidR="00B8383C" w:rsidRPr="003B7299" w:rsidRDefault="0091722E" w:rsidP="004717A3">
      <w:pPr>
        <w:numPr>
          <w:ilvl w:val="0"/>
          <w:numId w:val="23"/>
        </w:numPr>
        <w:tabs>
          <w:tab w:val="clear" w:pos="720"/>
          <w:tab w:val="num" w:pos="360"/>
        </w:tabs>
        <w:spacing w:before="240" w:line="300" w:lineRule="exact"/>
        <w:ind w:hanging="720"/>
        <w:jc w:val="both"/>
        <w:rPr>
          <w:rFonts w:ascii="Calibri" w:hAnsi="Calibri" w:cs="Calibri"/>
        </w:rPr>
      </w:pPr>
      <w:r>
        <w:rPr>
          <w:rFonts w:ascii="Calibri" w:hAnsi="Calibri" w:cs="Calibri"/>
          <w:b/>
          <w:bCs/>
        </w:rPr>
        <w:t xml:space="preserve">Miroslav </w:t>
      </w:r>
      <w:proofErr w:type="spellStart"/>
      <w:r>
        <w:rPr>
          <w:rFonts w:ascii="Calibri" w:hAnsi="Calibri" w:cs="Calibri"/>
          <w:b/>
          <w:bCs/>
        </w:rPr>
        <w:t>Sys</w:t>
      </w:r>
      <w:proofErr w:type="spellEnd"/>
      <w:r w:rsidR="00B8383C" w:rsidRPr="003B7299">
        <w:rPr>
          <w:rFonts w:ascii="Calibri" w:hAnsi="Calibri" w:cs="Calibri"/>
          <w:b/>
          <w:bCs/>
        </w:rPr>
        <w:tab/>
        <w:t xml:space="preserve">  </w:t>
      </w:r>
    </w:p>
    <w:p w14:paraId="4CF33B1B" w14:textId="7009EF4F" w:rsidR="00B8383C" w:rsidRPr="003B7299" w:rsidRDefault="00B8383C" w:rsidP="004717A3">
      <w:pPr>
        <w:numPr>
          <w:ilvl w:val="12"/>
          <w:numId w:val="0"/>
        </w:numPr>
        <w:tabs>
          <w:tab w:val="num" w:pos="360"/>
          <w:tab w:val="left" w:pos="2977"/>
          <w:tab w:val="right" w:leader="dot" w:pos="6237"/>
        </w:tabs>
        <w:spacing w:before="60" w:line="300" w:lineRule="exact"/>
        <w:ind w:left="425" w:hanging="68"/>
        <w:jc w:val="both"/>
        <w:rPr>
          <w:rFonts w:ascii="Calibri" w:hAnsi="Calibri" w:cs="Calibri"/>
        </w:rPr>
      </w:pPr>
      <w:r>
        <w:rPr>
          <w:rFonts w:ascii="Calibri" w:hAnsi="Calibri" w:cs="Calibri"/>
        </w:rPr>
        <w:t>S</w:t>
      </w:r>
      <w:r w:rsidRPr="003B7299">
        <w:rPr>
          <w:rFonts w:ascii="Calibri" w:hAnsi="Calibri" w:cs="Calibri"/>
        </w:rPr>
        <w:t>e sídlem:</w:t>
      </w:r>
      <w:r w:rsidRPr="003B7299">
        <w:rPr>
          <w:rFonts w:ascii="Calibri" w:hAnsi="Calibri" w:cs="Calibri"/>
        </w:rPr>
        <w:tab/>
      </w:r>
      <w:r w:rsidR="0091722E">
        <w:rPr>
          <w:rFonts w:ascii="Calibri" w:hAnsi="Calibri" w:cs="Calibri"/>
        </w:rPr>
        <w:t>Palackého 130/1, 682 01 Vyškov</w:t>
      </w:r>
    </w:p>
    <w:p w14:paraId="2A2F5C38"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Z</w:t>
      </w:r>
      <w:r w:rsidRPr="003B7299">
        <w:rPr>
          <w:rFonts w:ascii="Calibri" w:hAnsi="Calibri" w:cs="Calibri"/>
        </w:rPr>
        <w:t>astoupena:</w:t>
      </w:r>
      <w:r w:rsidRPr="003B7299">
        <w:rPr>
          <w:rFonts w:ascii="Calibri" w:hAnsi="Calibri" w:cs="Calibri"/>
        </w:rPr>
        <w:tab/>
      </w:r>
    </w:p>
    <w:p w14:paraId="75F188E9" w14:textId="4C364EF2"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v</w:t>
      </w:r>
      <w:r w:rsidRPr="003B7299">
        <w:rPr>
          <w:rFonts w:ascii="Calibri" w:hAnsi="Calibri" w:cs="Calibri"/>
        </w:rPr>
        <w:t>e věcech smlouvy</w:t>
      </w:r>
      <w:r w:rsidRPr="003B7299">
        <w:rPr>
          <w:rFonts w:ascii="Calibri" w:hAnsi="Calibri" w:cs="Calibri"/>
        </w:rPr>
        <w:tab/>
      </w:r>
      <w:r w:rsidR="0091722E">
        <w:rPr>
          <w:rFonts w:ascii="Calibri" w:hAnsi="Calibri" w:cs="Calibri"/>
        </w:rPr>
        <w:t xml:space="preserve">Miroslav </w:t>
      </w:r>
      <w:proofErr w:type="spellStart"/>
      <w:r w:rsidR="0091722E">
        <w:rPr>
          <w:rFonts w:ascii="Calibri" w:hAnsi="Calibri" w:cs="Calibri"/>
        </w:rPr>
        <w:t>Sys</w:t>
      </w:r>
      <w:proofErr w:type="spellEnd"/>
    </w:p>
    <w:p w14:paraId="4E1E582B" w14:textId="4743A628" w:rsidR="00B8383C" w:rsidRPr="003B7299" w:rsidRDefault="00B8383C" w:rsidP="0091722E">
      <w:pPr>
        <w:numPr>
          <w:ilvl w:val="12"/>
          <w:numId w:val="0"/>
        </w:numPr>
        <w:tabs>
          <w:tab w:val="num" w:pos="360"/>
          <w:tab w:val="left" w:pos="2977"/>
          <w:tab w:val="left" w:pos="6180"/>
          <w:tab w:val="right" w:leader="dot" w:pos="6237"/>
        </w:tabs>
        <w:spacing w:line="300" w:lineRule="exact"/>
        <w:ind w:left="426" w:hanging="66"/>
        <w:jc w:val="both"/>
        <w:rPr>
          <w:rFonts w:ascii="Calibri" w:hAnsi="Calibri" w:cs="Calibri"/>
        </w:rPr>
      </w:pPr>
      <w:r w:rsidRPr="003B7299">
        <w:rPr>
          <w:rFonts w:ascii="Calibri" w:hAnsi="Calibri" w:cs="Calibri"/>
        </w:rPr>
        <w:t>ve věcech technických</w:t>
      </w:r>
      <w:r w:rsidRPr="003B7299">
        <w:rPr>
          <w:rFonts w:ascii="Calibri" w:hAnsi="Calibri" w:cs="Calibri"/>
        </w:rPr>
        <w:tab/>
      </w:r>
      <w:r w:rsidR="0091722E">
        <w:rPr>
          <w:rFonts w:ascii="Calibri" w:hAnsi="Calibri" w:cs="Calibri"/>
        </w:rPr>
        <w:t xml:space="preserve">Miroslav </w:t>
      </w:r>
      <w:proofErr w:type="spellStart"/>
      <w:r w:rsidR="0091722E">
        <w:rPr>
          <w:rFonts w:ascii="Calibri" w:hAnsi="Calibri" w:cs="Calibri"/>
        </w:rPr>
        <w:t>Sys</w:t>
      </w:r>
      <w:proofErr w:type="spellEnd"/>
      <w:r w:rsidRPr="003B7299">
        <w:rPr>
          <w:rFonts w:ascii="Calibri" w:hAnsi="Calibri" w:cs="Calibri"/>
        </w:rPr>
        <w:tab/>
      </w:r>
      <w:r w:rsidR="0091722E">
        <w:rPr>
          <w:rFonts w:ascii="Calibri" w:hAnsi="Calibri" w:cs="Calibri"/>
        </w:rPr>
        <w:tab/>
      </w:r>
    </w:p>
    <w:p w14:paraId="7D293778" w14:textId="0529BE80"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ve věcech stavby</w:t>
      </w:r>
      <w:r w:rsidRPr="003B7299">
        <w:rPr>
          <w:rFonts w:ascii="Calibri" w:hAnsi="Calibri" w:cs="Calibri"/>
        </w:rPr>
        <w:tab/>
      </w:r>
      <w:r w:rsidR="0091722E">
        <w:rPr>
          <w:rFonts w:ascii="Calibri" w:hAnsi="Calibri" w:cs="Calibri"/>
        </w:rPr>
        <w:t xml:space="preserve">Miroslav </w:t>
      </w:r>
      <w:proofErr w:type="spellStart"/>
      <w:r w:rsidR="0091722E">
        <w:rPr>
          <w:rFonts w:ascii="Calibri" w:hAnsi="Calibri" w:cs="Calibri"/>
        </w:rPr>
        <w:t>Sys</w:t>
      </w:r>
      <w:proofErr w:type="spellEnd"/>
    </w:p>
    <w:p w14:paraId="3141EC3B" w14:textId="5A8AF79E"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IČ:</w:t>
      </w:r>
      <w:r w:rsidRPr="003B7299">
        <w:rPr>
          <w:rFonts w:ascii="Calibri" w:hAnsi="Calibri" w:cs="Calibri"/>
        </w:rPr>
        <w:tab/>
      </w:r>
      <w:r w:rsidR="0091722E">
        <w:rPr>
          <w:rFonts w:ascii="Calibri" w:hAnsi="Calibri" w:cs="Calibri"/>
        </w:rPr>
        <w:t>47878489</w:t>
      </w:r>
    </w:p>
    <w:p w14:paraId="4910742A" w14:textId="7351D81D"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DIČ:</w:t>
      </w:r>
      <w:r w:rsidRPr="003B7299">
        <w:rPr>
          <w:rFonts w:ascii="Calibri" w:hAnsi="Calibri" w:cs="Calibri"/>
        </w:rPr>
        <w:tab/>
      </w:r>
      <w:proofErr w:type="spellStart"/>
      <w:r w:rsidR="00953777">
        <w:rPr>
          <w:rFonts w:ascii="Calibri" w:hAnsi="Calibri" w:cs="Calibri"/>
        </w:rPr>
        <w:t>xxxxx</w:t>
      </w:r>
      <w:proofErr w:type="spellEnd"/>
    </w:p>
    <w:p w14:paraId="17455C35" w14:textId="1857E30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B</w:t>
      </w:r>
      <w:r w:rsidRPr="003B7299">
        <w:rPr>
          <w:rFonts w:ascii="Calibri" w:hAnsi="Calibri" w:cs="Calibri"/>
        </w:rPr>
        <w:t>ankovní spojení:</w:t>
      </w:r>
      <w:r w:rsidRPr="003B7299">
        <w:rPr>
          <w:rFonts w:ascii="Calibri" w:hAnsi="Calibri" w:cs="Calibri"/>
        </w:rPr>
        <w:tab/>
      </w:r>
      <w:proofErr w:type="spellStart"/>
      <w:r w:rsidR="00953777">
        <w:rPr>
          <w:rFonts w:ascii="Calibri" w:hAnsi="Calibri" w:cs="Calibri"/>
        </w:rPr>
        <w:t>xxxxx</w:t>
      </w:r>
      <w:proofErr w:type="spellEnd"/>
    </w:p>
    <w:p w14:paraId="5AEF14C6" w14:textId="1121A170"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Č</w:t>
      </w:r>
      <w:r w:rsidRPr="003B7299">
        <w:rPr>
          <w:rFonts w:ascii="Calibri" w:hAnsi="Calibri" w:cs="Calibri"/>
        </w:rPr>
        <w:t>íslo účtu:</w:t>
      </w:r>
      <w:r w:rsidRPr="003B7299">
        <w:rPr>
          <w:rFonts w:ascii="Calibri" w:hAnsi="Calibri" w:cs="Calibri"/>
        </w:rPr>
        <w:tab/>
      </w:r>
      <w:proofErr w:type="spellStart"/>
      <w:r w:rsidR="00953777">
        <w:rPr>
          <w:rFonts w:ascii="Calibri" w:hAnsi="Calibri" w:cs="Calibri"/>
        </w:rPr>
        <w:t>xxxxx</w:t>
      </w:r>
      <w:proofErr w:type="spellEnd"/>
    </w:p>
    <w:p w14:paraId="441974B9" w14:textId="77777777" w:rsidR="0091722E" w:rsidRDefault="00B8383C" w:rsidP="0091722E">
      <w:pPr>
        <w:numPr>
          <w:ilvl w:val="12"/>
          <w:numId w:val="0"/>
        </w:numPr>
        <w:tabs>
          <w:tab w:val="num" w:pos="360"/>
          <w:tab w:val="left" w:pos="2977"/>
        </w:tabs>
        <w:spacing w:line="300" w:lineRule="exact"/>
        <w:ind w:left="426" w:hanging="66"/>
        <w:jc w:val="both"/>
        <w:rPr>
          <w:rFonts w:ascii="Calibri" w:hAnsi="Calibri" w:cs="Calibri"/>
        </w:rPr>
      </w:pPr>
      <w:r w:rsidRPr="003B7299">
        <w:rPr>
          <w:rFonts w:ascii="Calibri" w:hAnsi="Calibri" w:cs="Calibri"/>
        </w:rPr>
        <w:t>Zapsána v</w:t>
      </w:r>
      <w:r w:rsidR="0091722E">
        <w:rPr>
          <w:rFonts w:ascii="Calibri" w:hAnsi="Calibri" w:cs="Calibri"/>
        </w:rPr>
        <w:t> Živnostenský rejstřík Vyškov</w:t>
      </w:r>
    </w:p>
    <w:p w14:paraId="22249234" w14:textId="4ACD6145" w:rsidR="00B8383C" w:rsidRPr="003B7299" w:rsidRDefault="00B8383C" w:rsidP="0091722E">
      <w:pPr>
        <w:numPr>
          <w:ilvl w:val="12"/>
          <w:numId w:val="0"/>
        </w:numPr>
        <w:tabs>
          <w:tab w:val="num" w:pos="360"/>
          <w:tab w:val="left" w:pos="2977"/>
        </w:tabs>
        <w:spacing w:line="300" w:lineRule="exact"/>
        <w:ind w:left="426" w:hanging="66"/>
        <w:jc w:val="both"/>
        <w:rPr>
          <w:rFonts w:ascii="Calibri" w:hAnsi="Calibri" w:cs="Calibri"/>
        </w:rPr>
      </w:pPr>
      <w:r w:rsidRPr="003B7299">
        <w:rPr>
          <w:rFonts w:ascii="Calibri" w:hAnsi="Calibri" w:cs="Calibri"/>
        </w:rPr>
        <w:t>Osoba oprávněná jednat ve věcech technických a realizace stavby:</w:t>
      </w:r>
    </w:p>
    <w:p w14:paraId="7009A24A" w14:textId="38AFFCB6" w:rsidR="00B8383C" w:rsidRPr="003B7299" w:rsidRDefault="0091722E" w:rsidP="004717A3">
      <w:pPr>
        <w:pStyle w:val="dajeOSmluvnStran"/>
        <w:numPr>
          <w:ilvl w:val="0"/>
          <w:numId w:val="0"/>
        </w:numPr>
        <w:tabs>
          <w:tab w:val="left" w:pos="360"/>
          <w:tab w:val="left" w:pos="2268"/>
        </w:tabs>
        <w:spacing w:before="60" w:line="300" w:lineRule="exact"/>
        <w:ind w:left="357"/>
        <w:rPr>
          <w:rFonts w:ascii="Calibri" w:hAnsi="Calibri" w:cs="Calibri"/>
        </w:rPr>
      </w:pPr>
      <w:r>
        <w:rPr>
          <w:rFonts w:ascii="Calibri" w:hAnsi="Calibri" w:cs="Calibri"/>
        </w:rPr>
        <w:t xml:space="preserve">Miroslav </w:t>
      </w:r>
      <w:proofErr w:type="spellStart"/>
      <w:r>
        <w:rPr>
          <w:rFonts w:ascii="Calibri" w:hAnsi="Calibri" w:cs="Calibri"/>
        </w:rPr>
        <w:t>Sys</w:t>
      </w:r>
      <w:proofErr w:type="spellEnd"/>
      <w:r w:rsidR="00B8383C" w:rsidRPr="003B7299">
        <w:rPr>
          <w:rFonts w:ascii="Calibri" w:hAnsi="Calibri" w:cs="Calibri"/>
        </w:rPr>
        <w:t xml:space="preserve">, tel.: </w:t>
      </w:r>
      <w:proofErr w:type="spellStart"/>
      <w:r w:rsidR="00953777">
        <w:rPr>
          <w:rFonts w:ascii="Calibri" w:hAnsi="Calibri" w:cs="Calibri"/>
        </w:rPr>
        <w:t>xxxxx</w:t>
      </w:r>
      <w:proofErr w:type="spellEnd"/>
    </w:p>
    <w:p w14:paraId="3CA3E313" w14:textId="77777777" w:rsidR="00B8383C" w:rsidRPr="003B7299" w:rsidRDefault="00B8383C" w:rsidP="004717A3">
      <w:pPr>
        <w:numPr>
          <w:ilvl w:val="12"/>
          <w:numId w:val="0"/>
        </w:numPr>
        <w:tabs>
          <w:tab w:val="num" w:pos="360"/>
          <w:tab w:val="left" w:pos="2977"/>
        </w:tabs>
        <w:spacing w:before="240" w:line="300" w:lineRule="exact"/>
        <w:ind w:left="425" w:hanging="68"/>
        <w:jc w:val="both"/>
        <w:rPr>
          <w:rFonts w:ascii="Calibri" w:hAnsi="Calibri" w:cs="Calibri"/>
        </w:rPr>
      </w:pPr>
      <w:r w:rsidRPr="003B7299">
        <w:rPr>
          <w:rFonts w:ascii="Calibri" w:hAnsi="Calibri" w:cs="Calibri"/>
        </w:rPr>
        <w:t>(dále jen „zhotovitel“)</w:t>
      </w:r>
    </w:p>
    <w:p w14:paraId="03CDFEA3" w14:textId="1909A352" w:rsidR="00EF6D67" w:rsidRDefault="00EF6D67" w:rsidP="004717A3">
      <w:pPr>
        <w:pStyle w:val="Smlouva2"/>
        <w:spacing w:before="360" w:line="300" w:lineRule="exact"/>
        <w:rPr>
          <w:rFonts w:ascii="Calibri" w:hAnsi="Calibri" w:cs="Calibri"/>
        </w:rPr>
      </w:pPr>
    </w:p>
    <w:p w14:paraId="40A78FAB" w14:textId="77777777" w:rsidR="007A0963" w:rsidRDefault="007A0963" w:rsidP="004717A3">
      <w:pPr>
        <w:pStyle w:val="Smlouva2"/>
        <w:spacing w:before="360" w:line="300" w:lineRule="exact"/>
        <w:rPr>
          <w:rFonts w:ascii="Calibri" w:hAnsi="Calibri" w:cs="Calibri"/>
        </w:rPr>
      </w:pPr>
    </w:p>
    <w:p w14:paraId="0EF95864" w14:textId="13978D40" w:rsidR="00A869A3" w:rsidRDefault="00A869A3" w:rsidP="004717A3">
      <w:pPr>
        <w:pStyle w:val="Smlouva2"/>
        <w:spacing w:before="360" w:line="300" w:lineRule="exact"/>
        <w:rPr>
          <w:rFonts w:ascii="Calibri" w:hAnsi="Calibri" w:cs="Calibri"/>
        </w:rPr>
      </w:pPr>
    </w:p>
    <w:p w14:paraId="764B22D8" w14:textId="385DDC02"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II.</w:t>
      </w:r>
    </w:p>
    <w:p w14:paraId="3B84BB98"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Základní ustanovení</w:t>
      </w:r>
    </w:p>
    <w:p w14:paraId="6E1D8B43"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52FC42CC" w14:textId="1D23E044" w:rsidR="00B8383C" w:rsidRPr="00E74335" w:rsidRDefault="00B8383C" w:rsidP="00297949">
      <w:pPr>
        <w:pStyle w:val="OdstavecSmlouvy"/>
        <w:keepLines w:val="0"/>
        <w:numPr>
          <w:ilvl w:val="0"/>
          <w:numId w:val="24"/>
        </w:numPr>
        <w:tabs>
          <w:tab w:val="clear" w:pos="426"/>
          <w:tab w:val="clear" w:pos="1701"/>
        </w:tabs>
        <w:spacing w:before="120" w:after="0" w:line="300" w:lineRule="exact"/>
        <w:rPr>
          <w:rFonts w:ascii="Calibri" w:hAnsi="Calibri" w:cs="Calibri"/>
        </w:rPr>
      </w:pPr>
      <w:r w:rsidRPr="00E74335">
        <w:rPr>
          <w:rFonts w:ascii="Calibri" w:hAnsi="Calibri" w:cs="Calibri"/>
        </w:rPr>
        <w:t>Smluvní strany prohlašují, že osoby podepisující tuto smlouvu jsou k tomuto úkonu oprávněny</w:t>
      </w:r>
      <w:r w:rsidR="007D16BB" w:rsidRPr="00E74335">
        <w:rPr>
          <w:rFonts w:ascii="Calibri" w:hAnsi="Calibri" w:cs="Calibri"/>
        </w:rPr>
        <w:t xml:space="preserve"> a</w:t>
      </w:r>
      <w:r w:rsidR="00E74335" w:rsidRPr="00E74335">
        <w:rPr>
          <w:rFonts w:ascii="Calibri" w:hAnsi="Calibri" w:cs="Calibri"/>
        </w:rPr>
        <w:t xml:space="preserve"> </w:t>
      </w:r>
      <w:r w:rsidRPr="00E74335">
        <w:rPr>
          <w:rFonts w:ascii="Calibri" w:hAnsi="Calibri" w:cs="Calibri"/>
        </w:rPr>
        <w:t>je odborně způsobilý k zajištění předmětu plnění podle této smlouvy.</w:t>
      </w:r>
    </w:p>
    <w:p w14:paraId="1126CFF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potvrzuje, že se detailně seznámil s rozsahem a povahou díla, že jsou mu známy veškeré technické, kvalitativní a jiné podmínky nezbytné k realizaci díla</w:t>
      </w:r>
      <w:r>
        <w:rPr>
          <w:rFonts w:ascii="Calibri" w:hAnsi="Calibri" w:cs="Calibri"/>
        </w:rPr>
        <w:t>,</w:t>
      </w:r>
      <w:r w:rsidRPr="003B7299">
        <w:rPr>
          <w:rFonts w:ascii="Calibri" w:hAnsi="Calibri" w:cs="Calibri"/>
        </w:rPr>
        <w:t xml:space="preserve"> a že disponuje takovými kapacitami a odbornými znalostmi, které jsou nezbytné pro realizaci díla za dohodnutou pevnou smluvní cenu uvedenou v článku V odst. 1 této smlouvy.</w:t>
      </w:r>
    </w:p>
    <w:p w14:paraId="1905A72E"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III.</w:t>
      </w:r>
    </w:p>
    <w:p w14:paraId="08EB3EC5"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Předmět smlouvy</w:t>
      </w:r>
    </w:p>
    <w:p w14:paraId="43D3C1BD" w14:textId="40220513" w:rsidR="00B8383C" w:rsidRPr="008305B9" w:rsidRDefault="00B8383C" w:rsidP="004717A3">
      <w:pPr>
        <w:numPr>
          <w:ilvl w:val="0"/>
          <w:numId w:val="17"/>
        </w:numPr>
        <w:tabs>
          <w:tab w:val="left" w:pos="851"/>
          <w:tab w:val="num" w:pos="1348"/>
        </w:tabs>
        <w:spacing w:after="60" w:line="300" w:lineRule="exact"/>
        <w:jc w:val="both"/>
        <w:rPr>
          <w:rFonts w:ascii="Calibri" w:hAnsi="Calibri" w:cs="Calibri"/>
          <w:b/>
          <w:bCs/>
        </w:rPr>
      </w:pPr>
      <w:r w:rsidRPr="003B7299">
        <w:rPr>
          <w:rFonts w:ascii="Calibri" w:hAnsi="Calibri" w:cs="Calibri"/>
        </w:rPr>
        <w:t xml:space="preserve">Zhotovitel se zavazuje provést pro objednatele stavbu </w:t>
      </w:r>
      <w:r w:rsidR="009A07E9" w:rsidRPr="009A07E9">
        <w:rPr>
          <w:rFonts w:ascii="Calibri" w:hAnsi="Calibri" w:cs="Calibri"/>
          <w:b/>
          <w:bCs/>
        </w:rPr>
        <w:t xml:space="preserve">„Venkovní žaluzie v MŠ Čekyně.“   </w:t>
      </w:r>
      <w:r>
        <w:rPr>
          <w:rFonts w:ascii="Calibri" w:hAnsi="Calibri" w:cs="Calibri"/>
          <w:b/>
          <w:bCs/>
        </w:rPr>
        <w:t>“</w:t>
      </w:r>
      <w:r w:rsidRPr="00A75B42">
        <w:rPr>
          <w:rFonts w:ascii="Calibri" w:hAnsi="Calibri" w:cs="Calibri"/>
        </w:rPr>
        <w:t xml:space="preserve">, </w:t>
      </w:r>
      <w:r w:rsidRPr="003B7299">
        <w:rPr>
          <w:rFonts w:ascii="Calibri" w:hAnsi="Calibri" w:cs="Calibri"/>
        </w:rPr>
        <w:t>v rozsahu dle:</w:t>
      </w:r>
      <w:r>
        <w:rPr>
          <w:rFonts w:ascii="Calibri" w:hAnsi="Calibri" w:cs="Calibri"/>
        </w:rPr>
        <w:t xml:space="preserve"> </w:t>
      </w:r>
    </w:p>
    <w:p w14:paraId="2D3C8F93" w14:textId="61256606" w:rsidR="00B8383C" w:rsidRPr="00313745" w:rsidRDefault="008364CF" w:rsidP="000860C3">
      <w:pPr>
        <w:numPr>
          <w:ilvl w:val="0"/>
          <w:numId w:val="25"/>
        </w:numPr>
        <w:tabs>
          <w:tab w:val="clear" w:pos="2520"/>
          <w:tab w:val="num" w:pos="720"/>
        </w:tabs>
        <w:spacing w:after="60" w:line="300" w:lineRule="exact"/>
        <w:ind w:left="720" w:hanging="294"/>
        <w:jc w:val="both"/>
        <w:rPr>
          <w:rFonts w:ascii="Calibri" w:hAnsi="Calibri" w:cs="Calibri"/>
        </w:rPr>
      </w:pPr>
      <w:r>
        <w:rPr>
          <w:rFonts w:ascii="Calibri" w:hAnsi="Calibri" w:cs="Calibri"/>
        </w:rPr>
        <w:t xml:space="preserve">Cenové nabídky </w:t>
      </w:r>
      <w:r w:rsidR="00B8383C" w:rsidRPr="00313745">
        <w:rPr>
          <w:rFonts w:ascii="Calibri" w:hAnsi="Calibri" w:cs="Calibri"/>
        </w:rPr>
        <w:t xml:space="preserve">dodávek, služeb a stavebních prací  </w:t>
      </w:r>
    </w:p>
    <w:p w14:paraId="075CD61E" w14:textId="77777777" w:rsidR="00B8383C" w:rsidRPr="003B7299" w:rsidRDefault="00B8383C" w:rsidP="004717A3">
      <w:pPr>
        <w:numPr>
          <w:ilvl w:val="0"/>
          <w:numId w:val="25"/>
        </w:numPr>
        <w:tabs>
          <w:tab w:val="clear" w:pos="2520"/>
          <w:tab w:val="num" w:pos="720"/>
        </w:tabs>
        <w:spacing w:after="60" w:line="300" w:lineRule="exact"/>
        <w:ind w:left="720" w:hanging="294"/>
        <w:jc w:val="both"/>
        <w:rPr>
          <w:rFonts w:ascii="Calibri" w:hAnsi="Calibri" w:cs="Calibri"/>
        </w:rPr>
      </w:pPr>
      <w:r w:rsidRPr="003B7299">
        <w:rPr>
          <w:rFonts w:ascii="Calibri" w:hAnsi="Calibri" w:cs="Calibri"/>
        </w:rPr>
        <w:t>předpisů upravujících provádění stavebních děl a ustanovení této smlouvy</w:t>
      </w:r>
    </w:p>
    <w:p w14:paraId="0F8EFCF7" w14:textId="77777777" w:rsidR="00B8383C" w:rsidRPr="003B7299" w:rsidRDefault="00B8383C" w:rsidP="004717A3">
      <w:pPr>
        <w:spacing w:before="120" w:after="120" w:line="300" w:lineRule="exact"/>
        <w:ind w:firstLine="357"/>
        <w:jc w:val="both"/>
        <w:rPr>
          <w:rFonts w:ascii="Calibri" w:hAnsi="Calibri" w:cs="Calibri"/>
        </w:rPr>
      </w:pPr>
      <w:r w:rsidRPr="003B7299">
        <w:rPr>
          <w:rFonts w:ascii="Calibri" w:hAnsi="Calibri" w:cs="Calibri"/>
        </w:rPr>
        <w:t>(dále jen „dílo“).</w:t>
      </w:r>
    </w:p>
    <w:p w14:paraId="7B8B4ED1" w14:textId="77777777" w:rsidR="00B8383C" w:rsidRPr="003B7299" w:rsidRDefault="00B8383C" w:rsidP="004717A3">
      <w:pPr>
        <w:pStyle w:val="OdstavecSmlouvy"/>
        <w:keepLines w:val="0"/>
        <w:numPr>
          <w:ilvl w:val="0"/>
          <w:numId w:val="17"/>
        </w:numPr>
        <w:tabs>
          <w:tab w:val="clear" w:pos="426"/>
          <w:tab w:val="clear" w:pos="1701"/>
          <w:tab w:val="left" w:pos="851"/>
          <w:tab w:val="num" w:pos="1348"/>
        </w:tabs>
        <w:spacing w:after="60" w:line="300" w:lineRule="exact"/>
        <w:rPr>
          <w:rFonts w:ascii="Calibri" w:hAnsi="Calibri" w:cs="Calibri"/>
        </w:rPr>
      </w:pPr>
      <w:r w:rsidRPr="003B7299">
        <w:rPr>
          <w:rFonts w:ascii="Calibri" w:hAnsi="Calibri" w:cs="Calibri"/>
        </w:rPr>
        <w:t>Součástí díla je také:</w:t>
      </w:r>
    </w:p>
    <w:p w14:paraId="6FD9500D" w14:textId="28BE6F5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 xml:space="preserve">vybudování a zajištění zařízení staveniště </w:t>
      </w:r>
    </w:p>
    <w:p w14:paraId="4264A9A1" w14:textId="7BAA7600"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i/>
          <w:iCs/>
        </w:rPr>
      </w:pPr>
      <w:r w:rsidRPr="003B7299">
        <w:rPr>
          <w:rFonts w:ascii="Calibri" w:hAnsi="Calibri" w:cs="Calibri"/>
        </w:rPr>
        <w:t>dodávka všech dokladů o zkouškách, revizích, atestech a provozních návodů a</w:t>
      </w:r>
      <w:r>
        <w:rPr>
          <w:rFonts w:ascii="Calibri" w:hAnsi="Calibri" w:cs="Calibri"/>
        </w:rPr>
        <w:t> </w:t>
      </w:r>
      <w:r w:rsidRPr="003B7299">
        <w:rPr>
          <w:rFonts w:ascii="Calibri" w:hAnsi="Calibri" w:cs="Calibri"/>
        </w:rPr>
        <w:t>předpisů v českém jazyce včetně zaškolení obsluhy,</w:t>
      </w:r>
    </w:p>
    <w:p w14:paraId="128B4ADB" w14:textId="77777777" w:rsidR="006878C5" w:rsidRDefault="00B8383C" w:rsidP="006878C5">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provedení předepsaných zkoušek dle platných právních předpisů a technických norem, úspěšné provedení těchto zkoušek je podmínkou k převzetí díla,</w:t>
      </w:r>
    </w:p>
    <w:p w14:paraId="53DC8B1C"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Zhotovitel se zavazuje průběžně provádět veškeré potřebné zkoušky, měření a atesty k prokázání kvalitativních parametrů předmětu díla. </w:t>
      </w:r>
    </w:p>
    <w:p w14:paraId="5B77D99A"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Objednatel se zavazuje provedené dílo převzít a zaplatit za ně zhotoviteli za dohodnutých podmínek cenu dle čl. V této smlouvy. Objednatel nemá právo odmítnout převzetí díla pro ojedinělé drobné vady, které samy o sobě ani ve spojení s jinými nebrání užívání předmětu díla funkčně nebo esteticky, ani jeho užívání podstatným způsobem neomezují.  </w:t>
      </w:r>
    </w:p>
    <w:p w14:paraId="1FE3C196" w14:textId="4CF4C919" w:rsidR="00B8383C" w:rsidRPr="009D0481"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7F866CC2"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9D0481">
        <w:rPr>
          <w:rFonts w:ascii="Calibri" w:hAnsi="Calibri" w:cs="Calibri"/>
        </w:rPr>
        <w:t>Smluvní strany prohlašují, že předmět plnění podle smlouvy</w:t>
      </w:r>
      <w:r w:rsidRPr="003B7299">
        <w:rPr>
          <w:rFonts w:ascii="Calibri" w:hAnsi="Calibri" w:cs="Calibri"/>
        </w:rPr>
        <w:t xml:space="preserve"> není plněním nemožným</w:t>
      </w:r>
      <w:r>
        <w:rPr>
          <w:rFonts w:ascii="Calibri" w:hAnsi="Calibri" w:cs="Calibri"/>
        </w:rPr>
        <w:t>,</w:t>
      </w:r>
      <w:r w:rsidRPr="003B7299">
        <w:rPr>
          <w:rFonts w:ascii="Calibri" w:hAnsi="Calibri" w:cs="Calibri"/>
        </w:rPr>
        <w:t xml:space="preserve"> a že smlouvu uzavírají po pečlivém zvážení všech možných důsledků. Zhotovitel prohlašuje, že prozkoumal místní podmínky na staveništi</w:t>
      </w:r>
      <w:r>
        <w:rPr>
          <w:rFonts w:ascii="Calibri" w:hAnsi="Calibri" w:cs="Calibri"/>
        </w:rPr>
        <w:t>,</w:t>
      </w:r>
      <w:r w:rsidRPr="003B7299">
        <w:rPr>
          <w:rFonts w:ascii="Calibri" w:hAnsi="Calibri" w:cs="Calibri"/>
        </w:rPr>
        <w:t xml:space="preserve"> a že práce mohou být dokončeny způsobem a v termínech stanovených touto smlouvou. Objednatel prohlašuje, že byla vydána příslušná stavebně právní povolení nezbytná k zahájení a</w:t>
      </w:r>
      <w:r>
        <w:rPr>
          <w:rFonts w:ascii="Calibri" w:hAnsi="Calibri" w:cs="Calibri"/>
        </w:rPr>
        <w:t> </w:t>
      </w:r>
      <w:r w:rsidRPr="003B7299">
        <w:rPr>
          <w:rFonts w:ascii="Calibri" w:hAnsi="Calibri" w:cs="Calibri"/>
        </w:rPr>
        <w:t>realizaci díla.</w:t>
      </w:r>
    </w:p>
    <w:p w14:paraId="63074370" w14:textId="77777777" w:rsidR="00B8383C" w:rsidRPr="003B7299" w:rsidRDefault="00B8383C" w:rsidP="004717A3">
      <w:pPr>
        <w:pStyle w:val="Smlouva-slo0"/>
        <w:numPr>
          <w:ilvl w:val="0"/>
          <w:numId w:val="17"/>
        </w:numPr>
        <w:tabs>
          <w:tab w:val="left" w:pos="851"/>
        </w:tabs>
        <w:spacing w:line="300" w:lineRule="exact"/>
        <w:rPr>
          <w:rFonts w:ascii="Calibri" w:hAnsi="Calibri" w:cs="Calibri"/>
        </w:rPr>
      </w:pPr>
      <w:r w:rsidRPr="003B7299">
        <w:rPr>
          <w:rFonts w:ascii="Calibri" w:hAnsi="Calibri" w:cs="Calibri"/>
        </w:rPr>
        <w:t>Smluvní strany prohlašují, že se v rámci právního vztahu vzniklého na základě této smlouvy budou řídit platnou legislativou České republiky, zejména zákonem č. 89/2012 Sb., občanský zákoník (dále jen „občanský zákoník“).</w:t>
      </w:r>
    </w:p>
    <w:p w14:paraId="28B30E5C" w14:textId="77777777" w:rsidR="00B8383C" w:rsidRPr="003B7299" w:rsidRDefault="00B8383C" w:rsidP="004717A3">
      <w:pPr>
        <w:tabs>
          <w:tab w:val="left" w:pos="851"/>
        </w:tabs>
        <w:spacing w:before="360" w:line="300" w:lineRule="exact"/>
        <w:jc w:val="center"/>
        <w:rPr>
          <w:rFonts w:ascii="Calibri" w:hAnsi="Calibri" w:cs="Calibri"/>
          <w:b/>
          <w:bCs/>
        </w:rPr>
      </w:pPr>
      <w:r w:rsidRPr="003B7299">
        <w:rPr>
          <w:rFonts w:ascii="Calibri" w:hAnsi="Calibri" w:cs="Calibri"/>
          <w:b/>
          <w:bCs/>
        </w:rPr>
        <w:t>IV.</w:t>
      </w:r>
    </w:p>
    <w:p w14:paraId="783A9DC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Doba a místo plnění</w:t>
      </w:r>
    </w:p>
    <w:p w14:paraId="7BC32079" w14:textId="77777777" w:rsidR="00B8383C" w:rsidRPr="00CC1263" w:rsidRDefault="00B8383C" w:rsidP="004717A3">
      <w:pPr>
        <w:widowControl w:val="0"/>
        <w:numPr>
          <w:ilvl w:val="0"/>
          <w:numId w:val="18"/>
        </w:numPr>
        <w:spacing w:before="120" w:line="300" w:lineRule="exact"/>
        <w:jc w:val="both"/>
        <w:rPr>
          <w:rFonts w:ascii="Calibri" w:hAnsi="Calibri" w:cs="Calibri"/>
          <w:i/>
          <w:iCs/>
        </w:rPr>
      </w:pPr>
      <w:r w:rsidRPr="00CC1263">
        <w:rPr>
          <w:rFonts w:ascii="Calibri" w:hAnsi="Calibri" w:cs="Calibri"/>
        </w:rPr>
        <w:t>Zhotovitel</w:t>
      </w:r>
      <w:r w:rsidRPr="00CC1263">
        <w:rPr>
          <w:rFonts w:ascii="Calibri" w:hAnsi="Calibri" w:cs="Calibri"/>
          <w:b/>
          <w:bCs/>
        </w:rPr>
        <w:t xml:space="preserve"> </w:t>
      </w:r>
      <w:r w:rsidRPr="00CC1263">
        <w:rPr>
          <w:rFonts w:ascii="Calibri" w:hAnsi="Calibri" w:cs="Calibri"/>
        </w:rPr>
        <w:t xml:space="preserve">se zavazuje realizovat dílo ve lhůtě </w:t>
      </w:r>
    </w:p>
    <w:p w14:paraId="487D4D4A" w14:textId="576E0EA7" w:rsidR="007746E3" w:rsidRDefault="00B8383C" w:rsidP="004717A3">
      <w:pPr>
        <w:widowControl w:val="0"/>
        <w:spacing w:before="120" w:line="300" w:lineRule="exact"/>
        <w:ind w:left="340"/>
        <w:jc w:val="both"/>
        <w:rPr>
          <w:rFonts w:ascii="Calibri" w:hAnsi="Calibri" w:cs="Calibri"/>
          <w:b/>
          <w:bCs/>
        </w:rPr>
      </w:pPr>
      <w:r w:rsidRPr="00CC1263">
        <w:rPr>
          <w:rFonts w:ascii="Calibri" w:hAnsi="Calibri" w:cs="Calibri"/>
          <w:b/>
          <w:bCs/>
        </w:rPr>
        <w:t>Zahájení realizace díla:</w:t>
      </w:r>
      <w:r w:rsidRPr="00CC1263">
        <w:rPr>
          <w:rFonts w:ascii="Calibri" w:hAnsi="Calibri" w:cs="Calibri"/>
          <w:b/>
          <w:bCs/>
        </w:rPr>
        <w:tab/>
      </w:r>
      <w:r w:rsidRPr="00CC1263">
        <w:rPr>
          <w:rFonts w:ascii="Calibri" w:hAnsi="Calibri" w:cs="Calibri"/>
          <w:b/>
          <w:bCs/>
        </w:rPr>
        <w:tab/>
        <w:t>dnem protokolárního předání a převzetí staveniště</w:t>
      </w:r>
      <w:r w:rsidR="007746E3">
        <w:rPr>
          <w:rFonts w:ascii="Calibri" w:hAnsi="Calibri" w:cs="Calibri"/>
          <w:b/>
          <w:bCs/>
        </w:rPr>
        <w:t xml:space="preserve">                                                                                             </w:t>
      </w:r>
    </w:p>
    <w:p w14:paraId="07C1ABAF" w14:textId="79F74926" w:rsidR="00B8383C" w:rsidRPr="00012406" w:rsidRDefault="007746E3" w:rsidP="004717A3">
      <w:pPr>
        <w:widowControl w:val="0"/>
        <w:spacing w:before="120" w:line="300" w:lineRule="exact"/>
        <w:ind w:left="340"/>
        <w:jc w:val="both"/>
        <w:rPr>
          <w:rFonts w:ascii="Calibri" w:hAnsi="Calibri" w:cs="Calibri"/>
          <w:b/>
          <w:bCs/>
        </w:rPr>
      </w:pPr>
      <w:r w:rsidRPr="00012406">
        <w:rPr>
          <w:rFonts w:ascii="Calibri" w:hAnsi="Calibri" w:cs="Calibri"/>
          <w:b/>
          <w:bCs/>
        </w:rPr>
        <w:t xml:space="preserve"> </w:t>
      </w:r>
      <w:r w:rsidR="00567CC0" w:rsidRPr="00012406">
        <w:rPr>
          <w:rFonts w:ascii="Calibri" w:hAnsi="Calibri" w:cs="Calibri"/>
          <w:b/>
          <w:bCs/>
        </w:rPr>
        <w:t xml:space="preserve">                                                          </w:t>
      </w:r>
      <w:r w:rsidR="005F1B95" w:rsidRPr="00012406">
        <w:rPr>
          <w:rFonts w:ascii="Calibri" w:hAnsi="Calibri" w:cs="Calibri"/>
          <w:b/>
          <w:bCs/>
        </w:rPr>
        <w:t>(</w:t>
      </w:r>
      <w:r w:rsidRPr="00012406">
        <w:rPr>
          <w:rFonts w:ascii="Calibri" w:hAnsi="Calibri" w:cs="Calibri"/>
          <w:b/>
          <w:bCs/>
        </w:rPr>
        <w:t>předpoklad</w:t>
      </w:r>
      <w:r w:rsidR="00567CC0" w:rsidRPr="00012406">
        <w:rPr>
          <w:rFonts w:ascii="Calibri" w:hAnsi="Calibri" w:cs="Calibri"/>
          <w:b/>
          <w:bCs/>
        </w:rPr>
        <w:t>)</w:t>
      </w:r>
      <w:r w:rsidR="00313745" w:rsidRPr="00012406">
        <w:rPr>
          <w:rFonts w:ascii="Calibri" w:hAnsi="Calibri" w:cs="Calibri"/>
          <w:b/>
          <w:bCs/>
        </w:rPr>
        <w:t xml:space="preserve"> </w:t>
      </w:r>
      <w:r w:rsidR="00797A55" w:rsidRPr="00012406">
        <w:rPr>
          <w:rFonts w:ascii="Calibri" w:hAnsi="Calibri" w:cs="Calibri"/>
          <w:b/>
          <w:bCs/>
        </w:rPr>
        <w:t>0</w:t>
      </w:r>
      <w:r w:rsidR="00E33027" w:rsidRPr="00012406">
        <w:rPr>
          <w:rFonts w:ascii="Calibri" w:hAnsi="Calibri" w:cs="Calibri"/>
          <w:b/>
          <w:bCs/>
        </w:rPr>
        <w:t>3</w:t>
      </w:r>
      <w:r w:rsidR="00797A55" w:rsidRPr="00012406">
        <w:rPr>
          <w:rFonts w:ascii="Calibri" w:hAnsi="Calibri" w:cs="Calibri"/>
          <w:b/>
          <w:bCs/>
        </w:rPr>
        <w:t>/2024</w:t>
      </w:r>
    </w:p>
    <w:p w14:paraId="2BE41771" w14:textId="0F17AE4A" w:rsidR="00B8383C" w:rsidRPr="00CC1263" w:rsidRDefault="00B8383C" w:rsidP="00C24C4B">
      <w:pPr>
        <w:widowControl w:val="0"/>
        <w:spacing w:before="120" w:line="300" w:lineRule="exact"/>
        <w:ind w:left="3535" w:hanging="3195"/>
        <w:jc w:val="both"/>
        <w:rPr>
          <w:rFonts w:ascii="Calibri" w:hAnsi="Calibri" w:cs="Calibri"/>
          <w:b/>
          <w:bCs/>
        </w:rPr>
      </w:pPr>
      <w:r w:rsidRPr="00CC1263">
        <w:rPr>
          <w:rFonts w:ascii="Calibri" w:hAnsi="Calibri" w:cs="Calibri"/>
          <w:b/>
          <w:bCs/>
        </w:rPr>
        <w:t>Ukončení realizace díla:</w:t>
      </w:r>
      <w:r w:rsidRPr="00CC1263">
        <w:rPr>
          <w:rFonts w:ascii="Calibri" w:hAnsi="Calibri" w:cs="Calibri"/>
          <w:b/>
          <w:bCs/>
        </w:rPr>
        <w:tab/>
      </w:r>
      <w:r w:rsidRPr="00CC1263">
        <w:rPr>
          <w:rFonts w:ascii="Calibri" w:hAnsi="Calibri" w:cs="Calibri"/>
          <w:b/>
          <w:bCs/>
        </w:rPr>
        <w:tab/>
      </w:r>
      <w:r w:rsidRPr="00313745">
        <w:rPr>
          <w:rFonts w:ascii="Calibri" w:hAnsi="Calibri" w:cs="Calibri"/>
          <w:b/>
          <w:bCs/>
        </w:rPr>
        <w:t xml:space="preserve">do </w:t>
      </w:r>
      <w:r w:rsidR="00797A55">
        <w:rPr>
          <w:rFonts w:ascii="Calibri" w:hAnsi="Calibri" w:cs="Calibri"/>
          <w:b/>
          <w:bCs/>
        </w:rPr>
        <w:t>10</w:t>
      </w:r>
      <w:r w:rsidRPr="00313745">
        <w:rPr>
          <w:rFonts w:ascii="Calibri" w:hAnsi="Calibri" w:cs="Calibri"/>
          <w:b/>
          <w:bCs/>
        </w:rPr>
        <w:t xml:space="preserve"> kalendářních dní</w:t>
      </w:r>
      <w:r w:rsidRPr="00D64119">
        <w:rPr>
          <w:rFonts w:ascii="Calibri" w:hAnsi="Calibri" w:cs="Calibri"/>
          <w:b/>
          <w:bCs/>
        </w:rPr>
        <w:t xml:space="preserve"> ode dne zahájení realizace díla</w:t>
      </w:r>
      <w:r w:rsidR="00C24C4B" w:rsidRPr="00D64119">
        <w:rPr>
          <w:rFonts w:ascii="Calibri" w:hAnsi="Calibri" w:cs="Calibri"/>
          <w:b/>
          <w:bCs/>
        </w:rPr>
        <w:t xml:space="preserve"> </w:t>
      </w:r>
    </w:p>
    <w:p w14:paraId="68640CBC" w14:textId="77777777" w:rsidR="00B8383C" w:rsidRPr="00CC1263" w:rsidRDefault="00B8383C" w:rsidP="004717A3">
      <w:pPr>
        <w:widowControl w:val="0"/>
        <w:spacing w:before="120" w:after="120" w:line="300" w:lineRule="exact"/>
        <w:ind w:left="340"/>
        <w:jc w:val="both"/>
        <w:rPr>
          <w:rFonts w:ascii="Calibri" w:hAnsi="Calibri" w:cs="Calibri"/>
        </w:rPr>
      </w:pPr>
      <w:r w:rsidRPr="00CC1263">
        <w:rPr>
          <w:rFonts w:ascii="Calibri" w:hAnsi="Calibri" w:cs="Calibri"/>
        </w:rPr>
        <w:t>a nejpozději první pracovní den následující po dni ukončení realizace díla vyzvat objednatele k jeho převzetí.</w:t>
      </w:r>
    </w:p>
    <w:p w14:paraId="0DB59C6D" w14:textId="45925FB3" w:rsidR="001B7265" w:rsidRPr="00CC7094" w:rsidRDefault="00B8383C" w:rsidP="007650F7">
      <w:pPr>
        <w:numPr>
          <w:ilvl w:val="0"/>
          <w:numId w:val="18"/>
        </w:numPr>
        <w:spacing w:line="300" w:lineRule="exact"/>
        <w:jc w:val="both"/>
        <w:rPr>
          <w:rFonts w:ascii="Calibri" w:hAnsi="Calibri" w:cs="Calibri"/>
          <w:bCs/>
          <w:snapToGrid w:val="0"/>
        </w:rPr>
      </w:pPr>
      <w:r w:rsidRPr="00CC7094">
        <w:rPr>
          <w:rFonts w:ascii="Calibri" w:hAnsi="Calibri" w:cs="Calibri"/>
          <w:snapToGrid w:val="0"/>
        </w:rPr>
        <w:t>Míst</w:t>
      </w:r>
      <w:r w:rsidR="007650F7" w:rsidRPr="00CC7094">
        <w:rPr>
          <w:rFonts w:ascii="Calibri" w:hAnsi="Calibri" w:cs="Calibri"/>
          <w:snapToGrid w:val="0"/>
        </w:rPr>
        <w:t xml:space="preserve">o </w:t>
      </w:r>
      <w:r w:rsidRPr="00CC7094">
        <w:rPr>
          <w:rFonts w:ascii="Calibri" w:hAnsi="Calibri" w:cs="Calibri"/>
          <w:snapToGrid w:val="0"/>
        </w:rPr>
        <w:t>plnění je</w:t>
      </w:r>
      <w:r w:rsidR="00251C7F" w:rsidRPr="00CC7094">
        <w:rPr>
          <w:rFonts w:ascii="Calibri" w:hAnsi="Calibri" w:cs="Calibri"/>
          <w:snapToGrid w:val="0"/>
        </w:rPr>
        <w:t xml:space="preserve"> </w:t>
      </w:r>
      <w:r w:rsidR="000023F4">
        <w:rPr>
          <w:rFonts w:ascii="Calibri" w:hAnsi="Calibri" w:cs="Calibri"/>
          <w:snapToGrid w:val="0"/>
        </w:rPr>
        <w:t xml:space="preserve">MŠ Čekyně, </w:t>
      </w:r>
      <w:r w:rsidR="00377165">
        <w:rPr>
          <w:rFonts w:ascii="Calibri" w:hAnsi="Calibri" w:cs="Calibri"/>
          <w:snapToGrid w:val="0"/>
        </w:rPr>
        <w:t>Jabloňova 4</w:t>
      </w:r>
    </w:p>
    <w:p w14:paraId="71F5DCFD" w14:textId="3B99CB95"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K posunu termínu dokončení realizace díla dle této smlouvy může dojít v případě, že nastanou takové klimatické podmínky, které vzhledem ke své povaze brání provádění prací na díle. </w:t>
      </w:r>
    </w:p>
    <w:p w14:paraId="002BD9DD" w14:textId="77777777"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V případě, že dojde vlivem nepředvídatelných odolností k posunu termínu lhůty ukončení realizace díla uvedeného v odst. 1 tohoto článku, požádá zhotovitel o prodloužení termínu lhůty ukončení realizace díla a na základě této žádosti bude mezi stranami uzavřen dodatek ke smlouvě, kterým se termín lhůty realizace ukončení díla podle odst. 1 tohoto článku smlouvy posouvá o nezbytně nutnou dobu, po kterou zhotovitel objektivně nemohl práce na díle provádět.   </w:t>
      </w:r>
    </w:p>
    <w:p w14:paraId="7F643494"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w:t>
      </w:r>
    </w:p>
    <w:p w14:paraId="42420F32" w14:textId="77777777" w:rsidR="00B8383C" w:rsidRPr="003B7299" w:rsidRDefault="00B8383C" w:rsidP="004717A3">
      <w:pPr>
        <w:pStyle w:val="Nadpis2"/>
        <w:tabs>
          <w:tab w:val="clear" w:pos="540"/>
          <w:tab w:val="clear" w:pos="1260"/>
          <w:tab w:val="clear" w:pos="1980"/>
          <w:tab w:val="clear" w:pos="3960"/>
          <w:tab w:val="num" w:pos="284"/>
        </w:tabs>
        <w:spacing w:line="300" w:lineRule="exact"/>
        <w:rPr>
          <w:rFonts w:ascii="Calibri" w:hAnsi="Calibri" w:cs="Calibri"/>
        </w:rPr>
      </w:pPr>
      <w:r w:rsidRPr="003B7299">
        <w:rPr>
          <w:rFonts w:ascii="Calibri" w:hAnsi="Calibri" w:cs="Calibri"/>
        </w:rPr>
        <w:t>Cena za dílo</w:t>
      </w:r>
    </w:p>
    <w:p w14:paraId="7B4DCDB2" w14:textId="77777777" w:rsidR="00B8383C" w:rsidRPr="003B7299" w:rsidRDefault="00B8383C" w:rsidP="00C0640C">
      <w:pPr>
        <w:numPr>
          <w:ilvl w:val="0"/>
          <w:numId w:val="19"/>
        </w:numPr>
        <w:tabs>
          <w:tab w:val="left" w:pos="360"/>
          <w:tab w:val="left" w:pos="1980"/>
          <w:tab w:val="left" w:pos="7380"/>
        </w:tabs>
        <w:spacing w:before="120" w:line="300" w:lineRule="exact"/>
        <w:jc w:val="both"/>
        <w:rPr>
          <w:rFonts w:ascii="Calibri" w:hAnsi="Calibri" w:cs="Calibri"/>
        </w:rPr>
      </w:pPr>
      <w:r w:rsidRPr="003B7299">
        <w:rPr>
          <w:rFonts w:ascii="Calibri" w:hAnsi="Calibri" w:cs="Calibri"/>
        </w:rPr>
        <w:t xml:space="preserve">Cena </w:t>
      </w:r>
      <w:r w:rsidRPr="005F7D19">
        <w:rPr>
          <w:rFonts w:ascii="Calibri" w:hAnsi="Calibri" w:cs="Calibri"/>
          <w:b/>
          <w:bCs/>
          <w:u w:val="single"/>
        </w:rPr>
        <w:t>za provedené dílo</w:t>
      </w:r>
      <w:r w:rsidRPr="003B7299">
        <w:rPr>
          <w:rFonts w:ascii="Calibri" w:hAnsi="Calibri" w:cs="Calibri"/>
        </w:rPr>
        <w:t xml:space="preserve"> je stanovena dohodou smluvních stran a činí celkem:</w:t>
      </w:r>
    </w:p>
    <w:p w14:paraId="3B27E26A" w14:textId="4E733284" w:rsidR="00CF2714" w:rsidRPr="00CF2714" w:rsidRDefault="00B8383C" w:rsidP="00F976EA">
      <w:pPr>
        <w:pStyle w:val="Smlouva-slo0"/>
        <w:tabs>
          <w:tab w:val="left" w:pos="0"/>
          <w:tab w:val="left" w:pos="426"/>
          <w:tab w:val="right" w:pos="6804"/>
        </w:tabs>
        <w:spacing w:line="240" w:lineRule="auto"/>
        <w:jc w:val="left"/>
        <w:rPr>
          <w:rFonts w:ascii="Calibri" w:hAnsi="Calibri" w:cs="Calibri"/>
          <w:b/>
          <w:bCs/>
        </w:rPr>
      </w:pPr>
      <w:r>
        <w:rPr>
          <w:rFonts w:ascii="Calibri" w:hAnsi="Calibri" w:cs="Calibri"/>
          <w:b/>
          <w:bCs/>
        </w:rPr>
        <w:tab/>
      </w:r>
      <w:r w:rsidR="00CF2714">
        <w:rPr>
          <w:rFonts w:ascii="Calibri" w:hAnsi="Calibri" w:cs="Calibri"/>
          <w:b/>
          <w:bCs/>
        </w:rPr>
        <w:t xml:space="preserve">     </w:t>
      </w:r>
      <w:r w:rsidR="00CF2714" w:rsidRPr="00CF2714">
        <w:rPr>
          <w:rFonts w:ascii="Calibri" w:hAnsi="Calibri" w:cs="Calibri"/>
          <w:b/>
          <w:bCs/>
        </w:rPr>
        <w:t xml:space="preserve">Cena bez DPH </w:t>
      </w:r>
      <w:r w:rsidR="00CF2714" w:rsidRPr="00CF2714">
        <w:rPr>
          <w:rFonts w:ascii="Calibri" w:hAnsi="Calibri" w:cs="Calibri"/>
          <w:b/>
          <w:bCs/>
        </w:rPr>
        <w:tab/>
      </w:r>
      <w:r w:rsidR="007A0963">
        <w:rPr>
          <w:rFonts w:ascii="Calibri" w:hAnsi="Calibri" w:cs="Calibri"/>
          <w:b/>
          <w:bCs/>
        </w:rPr>
        <w:t>262 991,29</w:t>
      </w:r>
      <w:r w:rsidR="00CF2714" w:rsidRPr="00CF2714">
        <w:rPr>
          <w:rFonts w:ascii="Calibri" w:hAnsi="Calibri" w:cs="Calibri"/>
          <w:b/>
          <w:bCs/>
        </w:rPr>
        <w:t xml:space="preserve"> Kč</w:t>
      </w:r>
    </w:p>
    <w:p w14:paraId="38A2FCC4" w14:textId="2AAF3958"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 xml:space="preserve">Výše DPH </w:t>
      </w:r>
      <w:proofErr w:type="gramStart"/>
      <w:r w:rsidR="00C70A93">
        <w:rPr>
          <w:rFonts w:ascii="Calibri" w:hAnsi="Calibri" w:cs="Calibri"/>
          <w:b/>
          <w:bCs/>
        </w:rPr>
        <w:t>21%</w:t>
      </w:r>
      <w:proofErr w:type="gramEnd"/>
      <w:r w:rsidRPr="00CF2714">
        <w:rPr>
          <w:rFonts w:ascii="Calibri" w:hAnsi="Calibri" w:cs="Calibri"/>
          <w:b/>
          <w:bCs/>
        </w:rPr>
        <w:t xml:space="preserve"> </w:t>
      </w:r>
      <w:r w:rsidRPr="00CF2714">
        <w:rPr>
          <w:rFonts w:ascii="Calibri" w:hAnsi="Calibri" w:cs="Calibri"/>
          <w:b/>
          <w:bCs/>
        </w:rPr>
        <w:tab/>
      </w:r>
      <w:r w:rsidR="00233213">
        <w:rPr>
          <w:rFonts w:ascii="Calibri" w:hAnsi="Calibri" w:cs="Calibri"/>
          <w:b/>
          <w:bCs/>
        </w:rPr>
        <w:tab/>
      </w:r>
      <w:r w:rsidR="00233213">
        <w:rPr>
          <w:rFonts w:ascii="Calibri" w:hAnsi="Calibri" w:cs="Calibri"/>
          <w:b/>
          <w:bCs/>
        </w:rPr>
        <w:tab/>
      </w:r>
      <w:r w:rsidR="00233213">
        <w:rPr>
          <w:rFonts w:ascii="Calibri" w:hAnsi="Calibri" w:cs="Calibri"/>
          <w:b/>
          <w:bCs/>
        </w:rPr>
        <w:tab/>
      </w:r>
      <w:r w:rsidR="007A0963">
        <w:rPr>
          <w:rFonts w:ascii="Calibri" w:hAnsi="Calibri" w:cs="Calibri"/>
          <w:b/>
          <w:bCs/>
        </w:rPr>
        <w:t xml:space="preserve">           55 228,17</w:t>
      </w:r>
      <w:r w:rsidRPr="00CF2714">
        <w:rPr>
          <w:rFonts w:ascii="Calibri" w:hAnsi="Calibri" w:cs="Calibri"/>
          <w:b/>
          <w:bCs/>
        </w:rPr>
        <w:t xml:space="preserve"> Kč</w:t>
      </w:r>
    </w:p>
    <w:p w14:paraId="5FC7C0FF" w14:textId="06CE00EB"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Celková cena včetně DPH</w:t>
      </w:r>
      <w:r w:rsidRPr="00CF2714">
        <w:rPr>
          <w:rFonts w:ascii="Calibri" w:hAnsi="Calibri" w:cs="Calibri"/>
          <w:b/>
          <w:bCs/>
        </w:rPr>
        <w:tab/>
      </w:r>
      <w:r w:rsidR="00233213">
        <w:rPr>
          <w:rFonts w:ascii="Calibri" w:hAnsi="Calibri" w:cs="Calibri"/>
          <w:b/>
          <w:bCs/>
        </w:rPr>
        <w:tab/>
      </w:r>
      <w:r w:rsidR="00233213">
        <w:rPr>
          <w:rFonts w:ascii="Calibri" w:hAnsi="Calibri" w:cs="Calibri"/>
          <w:b/>
          <w:bCs/>
        </w:rPr>
        <w:tab/>
        <w:t xml:space="preserve">         </w:t>
      </w:r>
      <w:r w:rsidR="007A0963">
        <w:rPr>
          <w:rFonts w:ascii="Calibri" w:hAnsi="Calibri" w:cs="Calibri"/>
          <w:b/>
          <w:bCs/>
        </w:rPr>
        <w:t>318 219,46</w:t>
      </w:r>
      <w:r w:rsidRPr="00CF2714">
        <w:rPr>
          <w:rFonts w:ascii="Calibri" w:hAnsi="Calibri" w:cs="Calibri"/>
          <w:b/>
          <w:bCs/>
        </w:rPr>
        <w:t xml:space="preserve"> Kč</w:t>
      </w:r>
    </w:p>
    <w:p w14:paraId="36AA6CE6" w14:textId="77777777" w:rsidR="00A562A5" w:rsidRDefault="00A562A5" w:rsidP="00F976EA">
      <w:pPr>
        <w:pStyle w:val="Smlouva-slo0"/>
        <w:spacing w:before="0" w:after="120" w:line="240" w:lineRule="auto"/>
        <w:ind w:left="397"/>
        <w:rPr>
          <w:rFonts w:ascii="Calibri" w:hAnsi="Calibri" w:cs="Calibri"/>
        </w:rPr>
      </w:pPr>
    </w:p>
    <w:p w14:paraId="7D820B69" w14:textId="307FECC1" w:rsidR="00CF2714" w:rsidRPr="00CF2714" w:rsidRDefault="00CF2714" w:rsidP="00F976EA">
      <w:pPr>
        <w:pStyle w:val="Smlouva-slo0"/>
        <w:spacing w:before="0" w:after="120" w:line="240" w:lineRule="auto"/>
        <w:ind w:left="397"/>
        <w:rPr>
          <w:rFonts w:ascii="Calibri" w:hAnsi="Calibri" w:cs="Calibri"/>
          <w:iCs/>
        </w:rPr>
      </w:pPr>
      <w:r w:rsidRPr="002502CC">
        <w:rPr>
          <w:rFonts w:ascii="Calibri" w:hAnsi="Calibri" w:cs="Calibri"/>
          <w:b/>
          <w:bCs/>
        </w:rPr>
        <w:t xml:space="preserve">Poskytnuté zdanitelné plnění odpovídá číselnému kódu klasifikace produkce CZ-CPA  </w:t>
      </w:r>
      <w:proofErr w:type="gramStart"/>
      <w:r w:rsidRPr="002502CC">
        <w:rPr>
          <w:rFonts w:ascii="Calibri" w:hAnsi="Calibri" w:cs="Calibri"/>
          <w:b/>
          <w:bCs/>
        </w:rPr>
        <w:t>41 – 43</w:t>
      </w:r>
      <w:proofErr w:type="gramEnd"/>
      <w:r w:rsidRPr="002502CC">
        <w:rPr>
          <w:rFonts w:ascii="Calibri" w:hAnsi="Calibri" w:cs="Calibri"/>
          <w:b/>
          <w:bCs/>
        </w:rPr>
        <w:t xml:space="preserve">, tj. patří do kategorie stavebních a montážních prací podle § 92e zákona č. 235/2004 Sb., o dani z přidané hodnoty, ve znění pozdějších předpisů (dále jen „zákon o DPH“). V daném případě </w:t>
      </w:r>
      <w:r w:rsidRPr="002502CC">
        <w:rPr>
          <w:rFonts w:ascii="Calibri" w:hAnsi="Calibri" w:cs="Calibri"/>
          <w:b/>
          <w:bCs/>
          <w:iCs/>
        </w:rPr>
        <w:t>souvisí výlučně s činností příjemce při výkonu veřejné správy, při níž se příjemce (tj. objednatel) nepovažuje za osobu povinnou k dan</w:t>
      </w:r>
      <w:r w:rsidRPr="00DE3CB8">
        <w:rPr>
          <w:rFonts w:ascii="Calibri" w:hAnsi="Calibri" w:cs="Calibri"/>
          <w:b/>
          <w:bCs/>
          <w:iCs/>
        </w:rPr>
        <w:t>i (</w:t>
      </w:r>
      <w:r w:rsidRPr="00CF2714">
        <w:rPr>
          <w:rFonts w:ascii="Calibri" w:hAnsi="Calibri" w:cs="Calibri"/>
          <w:iCs/>
        </w:rPr>
        <w:t xml:space="preserve">viz § 5 odst. 3 zákona o DPH), a proto nebude ze strany poskytovatele (tj. zhotovitele) uplatněn režim přenesení daně podle § </w:t>
      </w:r>
      <w:proofErr w:type="gramStart"/>
      <w:r w:rsidRPr="00CF2714">
        <w:rPr>
          <w:rFonts w:ascii="Calibri" w:hAnsi="Calibri" w:cs="Calibri"/>
          <w:iCs/>
        </w:rPr>
        <w:t>92a</w:t>
      </w:r>
      <w:proofErr w:type="gramEnd"/>
      <w:r w:rsidRPr="00CF2714">
        <w:rPr>
          <w:rFonts w:ascii="Calibri" w:hAnsi="Calibri" w:cs="Calibri"/>
          <w:iCs/>
        </w:rPr>
        <w:t xml:space="preserve"> citovaného zákona. Poskytovateli plnění vzniká v tomto případě standardní povinnost odvést daň. Příjemce plnění na vyžádání poskytne poskytovateli čestné prohlášení o účelu použití.</w:t>
      </w:r>
    </w:p>
    <w:p w14:paraId="7BA62BE6" w14:textId="77777777" w:rsidR="00CF2714" w:rsidRPr="00CF2714" w:rsidRDefault="00CF2714" w:rsidP="00CF2714">
      <w:pPr>
        <w:pStyle w:val="Smlouva-slo0"/>
        <w:tabs>
          <w:tab w:val="left" w:pos="0"/>
          <w:tab w:val="left" w:pos="426"/>
          <w:tab w:val="right" w:pos="6804"/>
        </w:tabs>
        <w:spacing w:after="120" w:line="240" w:lineRule="auto"/>
        <w:ind w:left="397"/>
        <w:rPr>
          <w:rFonts w:ascii="Calibri" w:hAnsi="Calibri" w:cs="Calibri"/>
          <w:iCs/>
        </w:rPr>
      </w:pPr>
      <w:r w:rsidRPr="00CF2714">
        <w:rPr>
          <w:rFonts w:ascii="Calibri" w:hAnsi="Calibri" w:cs="Calibri"/>
          <w:iCs/>
        </w:rPr>
        <w:t xml:space="preserve">Smluvní strany se dohodly na tom, že příjemce zdanitelného plnění je oprávněn uplatnit institut zvláštního způsobu zajištění daně z přidané hodnoty ve smyslu § </w:t>
      </w:r>
      <w:proofErr w:type="gramStart"/>
      <w:r w:rsidRPr="00CF2714">
        <w:rPr>
          <w:rFonts w:ascii="Calibri" w:hAnsi="Calibri" w:cs="Calibri"/>
          <w:iCs/>
        </w:rPr>
        <w:t>109a</w:t>
      </w:r>
      <w:proofErr w:type="gramEnd"/>
      <w:r w:rsidRPr="00CF2714">
        <w:rPr>
          <w:rFonts w:ascii="Calibri" w:hAnsi="Calibri" w:cs="Calibri"/>
          <w:iCs/>
        </w:rPr>
        <w:t xml:space="preserve"> zákona o DPH,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w:t>
      </w:r>
      <w:proofErr w:type="gramStart"/>
      <w:r w:rsidRPr="00CF2714">
        <w:rPr>
          <w:rFonts w:ascii="Calibri" w:hAnsi="Calibri" w:cs="Calibri"/>
          <w:iCs/>
        </w:rPr>
        <w:t>109a</w:t>
      </w:r>
      <w:proofErr w:type="gramEnd"/>
      <w:r w:rsidRPr="00CF2714">
        <w:rPr>
          <w:rFonts w:ascii="Calibri" w:hAnsi="Calibri" w:cs="Calibri"/>
          <w:iCs/>
        </w:rPr>
        <w:t xml:space="preserve"> zákona o DPH,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  </w:t>
      </w:r>
    </w:p>
    <w:p w14:paraId="0E5AAFD9" w14:textId="0DFD9258" w:rsidR="00B8383C" w:rsidRDefault="00B8383C" w:rsidP="00904213">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3CD816E0" w14:textId="77777777" w:rsidR="007C10F1" w:rsidRPr="003B3FDC" w:rsidRDefault="007C10F1" w:rsidP="0008078C">
      <w:pPr>
        <w:numPr>
          <w:ilvl w:val="0"/>
          <w:numId w:val="19"/>
        </w:numPr>
        <w:tabs>
          <w:tab w:val="left" w:pos="540"/>
          <w:tab w:val="left" w:pos="1980"/>
          <w:tab w:val="left" w:pos="7380"/>
        </w:tabs>
        <w:spacing w:after="120"/>
        <w:jc w:val="both"/>
        <w:rPr>
          <w:rFonts w:ascii="Calibri" w:hAnsi="Calibri" w:cs="Calibri"/>
        </w:rPr>
      </w:pPr>
      <w:r w:rsidRPr="00C0640C">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05D77E11" w14:textId="658B96D3" w:rsidR="00B8383C" w:rsidRPr="003B7299" w:rsidRDefault="00B8383C" w:rsidP="005D18F0">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Cena za dílo </w:t>
      </w:r>
      <w:r>
        <w:rPr>
          <w:rFonts w:ascii="Calibri" w:hAnsi="Calibri" w:cs="Calibri"/>
        </w:rPr>
        <w:t xml:space="preserve">bez DPH </w:t>
      </w:r>
      <w:r w:rsidRPr="003B7299">
        <w:rPr>
          <w:rFonts w:ascii="Calibri" w:hAnsi="Calibri" w:cs="Calibri"/>
        </w:rPr>
        <w:t xml:space="preserve">uvedená v odst. 1 tohoto článku je cenou nejvýše přípustnou a nelze ji překročit. </w:t>
      </w:r>
    </w:p>
    <w:p w14:paraId="370BFB89" w14:textId="77777777" w:rsidR="00B8383C" w:rsidRPr="003B7299" w:rsidRDefault="00B8383C" w:rsidP="004717A3">
      <w:pPr>
        <w:widowControl w:val="0"/>
        <w:shd w:val="clear" w:color="auto" w:fill="FFFFFF"/>
        <w:snapToGrid w:val="0"/>
        <w:spacing w:line="300" w:lineRule="exact"/>
        <w:ind w:left="14"/>
        <w:jc w:val="center"/>
        <w:rPr>
          <w:rFonts w:ascii="Calibri" w:hAnsi="Calibri" w:cs="Calibri"/>
          <w:b/>
          <w:bCs/>
        </w:rPr>
      </w:pPr>
      <w:r w:rsidRPr="003B7299">
        <w:rPr>
          <w:rFonts w:ascii="Calibri" w:hAnsi="Calibri" w:cs="Calibri"/>
          <w:b/>
          <w:bCs/>
        </w:rPr>
        <w:t>Platební podmínky</w:t>
      </w:r>
    </w:p>
    <w:p w14:paraId="61BD9ACC"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Zálohy na platby nejsou sjednány.</w:t>
      </w:r>
    </w:p>
    <w:p w14:paraId="41E870C1" w14:textId="77777777" w:rsidR="00B8383C" w:rsidRPr="0034325D"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4325D">
        <w:rPr>
          <w:rFonts w:ascii="Calibri" w:hAnsi="Calibri" w:cs="Calibri"/>
        </w:rPr>
        <w:t>Podkladem pro úhradu ceny za dílo budou faktury, které budou mít náležitosti daňového dokladu dle § 29 zákona o DPH a náležitosti stanovené § 435 odst. 1 občanského zákoníku (dále jen „faktura“).</w:t>
      </w:r>
    </w:p>
    <w:p w14:paraId="0D3A847E" w14:textId="19A177DA" w:rsidR="00B8383C" w:rsidRPr="001B21E2" w:rsidRDefault="00B8383C" w:rsidP="00861B8A">
      <w:pPr>
        <w:widowControl w:val="0"/>
        <w:numPr>
          <w:ilvl w:val="1"/>
          <w:numId w:val="4"/>
        </w:numPr>
        <w:tabs>
          <w:tab w:val="left" w:pos="426"/>
          <w:tab w:val="left" w:pos="709"/>
        </w:tabs>
        <w:snapToGrid w:val="0"/>
        <w:spacing w:before="120" w:line="300" w:lineRule="exact"/>
        <w:jc w:val="both"/>
        <w:rPr>
          <w:rFonts w:ascii="Calibri" w:hAnsi="Calibri" w:cs="Calibri"/>
        </w:rPr>
      </w:pPr>
      <w:r w:rsidRPr="001B21E2">
        <w:rPr>
          <w:rFonts w:ascii="Calibri" w:hAnsi="Calibri" w:cs="Calibri"/>
        </w:rPr>
        <w:t>Fakturace bude prov</w:t>
      </w:r>
      <w:r w:rsidR="005D18F0">
        <w:rPr>
          <w:rFonts w:ascii="Calibri" w:hAnsi="Calibri" w:cs="Calibri"/>
        </w:rPr>
        <w:t xml:space="preserve">edena </w:t>
      </w:r>
      <w:r w:rsidR="004B164B">
        <w:rPr>
          <w:rFonts w:ascii="Calibri" w:hAnsi="Calibri" w:cs="Calibri"/>
        </w:rPr>
        <w:t xml:space="preserve">po protokolárním </w:t>
      </w:r>
      <w:r w:rsidR="002418B6">
        <w:rPr>
          <w:rFonts w:ascii="Calibri" w:hAnsi="Calibri" w:cs="Calibri"/>
        </w:rPr>
        <w:t>převzetí díla, s t</w:t>
      </w:r>
      <w:r w:rsidRPr="001B21E2">
        <w:rPr>
          <w:rFonts w:ascii="Calibri" w:hAnsi="Calibri" w:cs="Calibri"/>
        </w:rPr>
        <w:t>ím, že splatnost faktur je</w:t>
      </w:r>
      <w:r w:rsidRPr="001B21E2">
        <w:rPr>
          <w:rFonts w:ascii="Calibri" w:hAnsi="Calibri" w:cs="Calibri"/>
          <w:b/>
          <w:bCs/>
        </w:rPr>
        <w:t xml:space="preserve"> </w:t>
      </w:r>
      <w:r w:rsidR="00B81BD4">
        <w:rPr>
          <w:rFonts w:ascii="Calibri" w:hAnsi="Calibri" w:cs="Calibri"/>
          <w:b/>
          <w:bCs/>
        </w:rPr>
        <w:t>15</w:t>
      </w:r>
      <w:r w:rsidRPr="001B21E2">
        <w:rPr>
          <w:rFonts w:ascii="Calibri" w:hAnsi="Calibri" w:cs="Calibri"/>
          <w:b/>
          <w:bCs/>
        </w:rPr>
        <w:t xml:space="preserve"> dnů</w:t>
      </w:r>
      <w:r w:rsidRPr="001B21E2">
        <w:rPr>
          <w:rFonts w:ascii="Calibri" w:hAnsi="Calibri" w:cs="Calibri"/>
        </w:rPr>
        <w:t>. Datem uskutečnění zdanitelného plnění je v souladu s ustanovením §21 odst. 4 zákona č. 235/2004 Sb., o DPH den převzetí díla nebo jeho dílčí části.</w:t>
      </w:r>
    </w:p>
    <w:p w14:paraId="18F98A3A"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Kromě náležitostí stanovených platnými právními předpisy pro daňový doklad bude zhotovitel povinen ve faktuře uvést i tyto údaje:</w:t>
      </w:r>
    </w:p>
    <w:p w14:paraId="38388C3E"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číslo smlouvy objednatele, IČ objednatele,</w:t>
      </w:r>
    </w:p>
    <w:p w14:paraId="6C68F0B3" w14:textId="0DE6902B" w:rsidR="00B8383C" w:rsidRPr="00A562A5" w:rsidRDefault="00B8383C" w:rsidP="004717A3">
      <w:pPr>
        <w:widowControl w:val="0"/>
        <w:numPr>
          <w:ilvl w:val="2"/>
          <w:numId w:val="5"/>
        </w:numPr>
        <w:tabs>
          <w:tab w:val="left" w:pos="426"/>
          <w:tab w:val="left" w:pos="709"/>
        </w:tabs>
        <w:snapToGrid w:val="0"/>
        <w:spacing w:line="300" w:lineRule="exact"/>
        <w:jc w:val="both"/>
        <w:rPr>
          <w:rFonts w:ascii="Calibri" w:hAnsi="Calibri" w:cs="Calibri"/>
          <w:b/>
          <w:bCs/>
        </w:rPr>
      </w:pPr>
      <w:r w:rsidRPr="003B7299">
        <w:rPr>
          <w:rFonts w:ascii="Calibri" w:hAnsi="Calibri" w:cs="Calibri"/>
        </w:rPr>
        <w:t>předmět smlouvy, tj. text stavební práce na</w:t>
      </w:r>
      <w:r>
        <w:rPr>
          <w:rFonts w:ascii="Calibri" w:hAnsi="Calibri" w:cs="Calibri"/>
        </w:rPr>
        <w:t xml:space="preserve"> zakázce</w:t>
      </w:r>
      <w:r w:rsidRPr="003B7299">
        <w:rPr>
          <w:rFonts w:ascii="Calibri" w:hAnsi="Calibri" w:cs="Calibri"/>
        </w:rPr>
        <w:t xml:space="preserve"> </w:t>
      </w:r>
      <w:r w:rsidR="001A4CC2" w:rsidRPr="001A4CC2">
        <w:rPr>
          <w:rFonts w:ascii="Calibri" w:hAnsi="Calibri" w:cs="Calibri"/>
          <w:b/>
          <w:bCs/>
        </w:rPr>
        <w:t xml:space="preserve">„Venkovní žaluzie v MŠ Čekyně.“   </w:t>
      </w:r>
      <w:r w:rsidRPr="00A562A5">
        <w:rPr>
          <w:rFonts w:ascii="Calibri" w:hAnsi="Calibri" w:cs="Calibri"/>
          <w:b/>
          <w:bCs/>
        </w:rPr>
        <w:t xml:space="preserve"> </w:t>
      </w:r>
    </w:p>
    <w:p w14:paraId="10E6FC7D"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banky a číslo účtu, na který musí být zaplaceno (pokud je číslo účtu odlišné od čísla uvedeného v čl. I odst. 2, je zhotovitel povinen o této skutečnosti v souladu s</w:t>
      </w:r>
      <w:r>
        <w:rPr>
          <w:rFonts w:ascii="Calibri" w:hAnsi="Calibri" w:cs="Calibri"/>
        </w:rPr>
        <w:t> </w:t>
      </w:r>
      <w:r w:rsidRPr="003B7299">
        <w:rPr>
          <w:rFonts w:ascii="Calibri" w:hAnsi="Calibri" w:cs="Calibri"/>
        </w:rPr>
        <w:t xml:space="preserve">čl. II odst. 1 této smlouvy informovat objednatele), </w:t>
      </w:r>
    </w:p>
    <w:p w14:paraId="08710BD3"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Pr>
          <w:rFonts w:ascii="Calibri" w:hAnsi="Calibri" w:cs="Calibri"/>
        </w:rPr>
        <w:t>zhotovitel</w:t>
      </w:r>
      <w:r w:rsidRPr="003B7299">
        <w:rPr>
          <w:rFonts w:ascii="Calibri" w:hAnsi="Calibri" w:cs="Calibri"/>
        </w:rPr>
        <w:t xml:space="preserve"> se zavazuje použít na faktuře bankovní účet zveřejněný v registru plátců podle § 96 zákona č. 235/2004 Sb., o dani z přidané hodnoty, ve znění pozdějších předpisů,</w:t>
      </w:r>
    </w:p>
    <w:p w14:paraId="58499B65"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lhůtu splatnosti faktury,</w:t>
      </w:r>
    </w:p>
    <w:p w14:paraId="1ADB47F0"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osoby, která fakturu vyhotovila, včetně jejího podpisu a kontaktního telefonu,</w:t>
      </w:r>
    </w:p>
    <w:p w14:paraId="69637849"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soupis provedených prací schválený objednatelem,</w:t>
      </w:r>
    </w:p>
    <w:p w14:paraId="280A67E8"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strike/>
        </w:rPr>
      </w:pPr>
      <w:r w:rsidRPr="003B7299">
        <w:rPr>
          <w:rFonts w:ascii="Calibri" w:hAnsi="Calibri" w:cs="Calibri"/>
        </w:rPr>
        <w:t>přílohou faktury bude protokol o předání a převzetí díla dle čl. XII odst. 2 této smlouvy, obsahující prohlášení objednatele, že</w:t>
      </w:r>
      <w:r>
        <w:rPr>
          <w:rFonts w:ascii="Calibri" w:hAnsi="Calibri" w:cs="Calibri"/>
        </w:rPr>
        <w:t xml:space="preserve"> </w:t>
      </w:r>
      <w:r w:rsidRPr="003B7299">
        <w:rPr>
          <w:rFonts w:ascii="Calibri" w:hAnsi="Calibri" w:cs="Calibri"/>
        </w:rPr>
        <w:t>dílo přejímá bez výhrad, nebo s</w:t>
      </w:r>
      <w:r>
        <w:rPr>
          <w:rFonts w:ascii="Calibri" w:hAnsi="Calibri" w:cs="Calibri"/>
        </w:rPr>
        <w:t> </w:t>
      </w:r>
      <w:r w:rsidRPr="003B7299">
        <w:rPr>
          <w:rFonts w:ascii="Calibri" w:hAnsi="Calibri" w:cs="Calibri"/>
        </w:rPr>
        <w:t xml:space="preserve">výhradami. </w:t>
      </w:r>
    </w:p>
    <w:p w14:paraId="5F19C271"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Fakturované částky nebudou na daňových dokladech zaokrouhlovány a budou uváděny s přesností na haléře.</w:t>
      </w:r>
    </w:p>
    <w:p w14:paraId="0D51992E"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Objednatel je oprávněn vadnou fakturu před uplynutím lhůty splatnosti vrátit druhé smluvní straně bez zaplacení k provedení opravy v těchto případech:</w:t>
      </w:r>
    </w:p>
    <w:p w14:paraId="0E6E1F54" w14:textId="77777777" w:rsidR="00B8383C" w:rsidRPr="003B7299"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nebude-li faktura obsahovat některou povinnou nebo dohodnutou náležitost nebo bude-li chybně vyúčtována cena za část díla,</w:t>
      </w:r>
    </w:p>
    <w:p w14:paraId="31B49409" w14:textId="3839FBD6" w:rsidR="00B8383C"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budou-li vyúčtovány práce, které nebyly provedeny či nebyly potvrzeny oprávněným zástupcem objednatele</w:t>
      </w:r>
      <w:r w:rsidR="00144DD8">
        <w:rPr>
          <w:rFonts w:ascii="Calibri" w:hAnsi="Calibri" w:cs="Calibri"/>
        </w:rPr>
        <w:t>.</w:t>
      </w:r>
    </w:p>
    <w:p w14:paraId="4E0BA806" w14:textId="77777777" w:rsidR="00B8383C" w:rsidRDefault="00B8383C" w:rsidP="00B47CBD">
      <w:pPr>
        <w:pStyle w:val="Smlouva-slo0"/>
        <w:tabs>
          <w:tab w:val="left" w:pos="426"/>
        </w:tabs>
        <w:spacing w:before="0" w:line="300" w:lineRule="exact"/>
        <w:ind w:left="360"/>
        <w:rPr>
          <w:rFonts w:ascii="Calibri" w:hAnsi="Calibri" w:cs="Calibri"/>
        </w:rPr>
      </w:pPr>
      <w:r w:rsidRPr="003B7299">
        <w:rPr>
          <w:rFonts w:ascii="Calibri" w:hAnsi="Calibri" w:cs="Calibri"/>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3039DFB3" w14:textId="77777777" w:rsidR="00B8383C" w:rsidRPr="003B7299" w:rsidRDefault="00B8383C" w:rsidP="004717A3">
      <w:pPr>
        <w:pStyle w:val="Smlouva-slo0"/>
        <w:numPr>
          <w:ilvl w:val="1"/>
          <w:numId w:val="4"/>
        </w:numPr>
        <w:tabs>
          <w:tab w:val="left" w:pos="426"/>
          <w:tab w:val="left" w:pos="709"/>
        </w:tabs>
        <w:spacing w:line="300" w:lineRule="exact"/>
        <w:rPr>
          <w:rFonts w:ascii="Calibri" w:hAnsi="Calibri" w:cs="Calibri"/>
        </w:rPr>
      </w:pPr>
      <w:r w:rsidRPr="003B7299">
        <w:rPr>
          <w:rFonts w:ascii="Calibri" w:hAnsi="Calibri" w:cs="Calibri"/>
        </w:rPr>
        <w:t>Povinnost zaplatit cenu za dílo je splněna dnem odepsání příslušné částky z účtu objednatele.</w:t>
      </w:r>
    </w:p>
    <w:p w14:paraId="4F83FF40" w14:textId="77777777" w:rsidR="00B8383C" w:rsidRPr="001B52D3"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1B52D3">
        <w:rPr>
          <w:rFonts w:ascii="Calibri" w:hAnsi="Calibri" w:cs="Calibri"/>
        </w:rPr>
        <w:t xml:space="preserve">Za nesprávně vystavené daňové doklady a tím i nutnost případného podání dodatečného přiznání a pozdní úhrady daně bude na zhotoviteli uplatněna sankce ve výši </w:t>
      </w:r>
      <w:proofErr w:type="spellStart"/>
      <w:r w:rsidRPr="001B52D3">
        <w:rPr>
          <w:rFonts w:ascii="Calibri" w:hAnsi="Calibri" w:cs="Calibri"/>
        </w:rPr>
        <w:t>repo</w:t>
      </w:r>
      <w:proofErr w:type="spellEnd"/>
      <w:r w:rsidRPr="001B52D3">
        <w:rPr>
          <w:rFonts w:ascii="Calibri" w:hAnsi="Calibri" w:cs="Calibri"/>
        </w:rPr>
        <w:t xml:space="preserve"> sazba + 15 % bodu za každý den prodlení s úhradou daně podle § 252 z. č. 280/2009 Sb. daňový řád.</w:t>
      </w:r>
    </w:p>
    <w:p w14:paraId="15E40BC6"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w:t>
      </w:r>
    </w:p>
    <w:p w14:paraId="68A47661"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Práva a povinnosti smluvních stran, splnění díla, vlastnické právo a nebezpečí škody</w:t>
      </w:r>
    </w:p>
    <w:p w14:paraId="2831D18B"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Zhotovitel je povinen umožnit vstup na stavbu a staveniště osobě vykonávající technický dozor stavebníka, případně dalším pověřeným osobám.</w:t>
      </w:r>
    </w:p>
    <w:p w14:paraId="368CF1D4" w14:textId="7072ACCE" w:rsidR="00B8383C" w:rsidRPr="003B7299" w:rsidRDefault="00B8383C" w:rsidP="004717A3">
      <w:pPr>
        <w:numPr>
          <w:ilvl w:val="0"/>
          <w:numId w:val="3"/>
        </w:numPr>
        <w:tabs>
          <w:tab w:val="left" w:pos="851"/>
        </w:tabs>
        <w:spacing w:before="120" w:line="300" w:lineRule="exact"/>
        <w:jc w:val="both"/>
        <w:rPr>
          <w:rFonts w:ascii="Calibri" w:hAnsi="Calibri" w:cs="Calibri"/>
        </w:rPr>
      </w:pPr>
      <w:r w:rsidRPr="003B7299">
        <w:rPr>
          <w:rFonts w:ascii="Calibri" w:hAnsi="Calibri" w:cs="Calibri"/>
        </w:rPr>
        <w:t xml:space="preserve">Dílo je provedeno, je-li ukončeno a protokolárně předáno. Objednatel převezme dílo bez výhrad, nebo s výhradami poté, co se s dílem řádně seznámil. Pokud je to k řádnému provedení díla třeba, je dílo dokončeno až úspěšným provedením dohodnutých zkoušek </w:t>
      </w:r>
      <w:r w:rsidR="007235D1">
        <w:rPr>
          <w:rFonts w:ascii="Calibri" w:hAnsi="Calibri" w:cs="Calibri"/>
        </w:rPr>
        <w:t xml:space="preserve">   </w:t>
      </w:r>
      <w:r w:rsidRPr="003B7299">
        <w:rPr>
          <w:rFonts w:ascii="Calibri" w:hAnsi="Calibri" w:cs="Calibri"/>
        </w:rPr>
        <w:t xml:space="preserve">a předáním zápisu o jejich provedení.  </w:t>
      </w:r>
    </w:p>
    <w:p w14:paraId="58262B54"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Předání a převzetí díla bude provedeno v místě plnění dle čl. IV odst. 2, této smlouvy, a</w:t>
      </w:r>
      <w:r>
        <w:rPr>
          <w:rFonts w:ascii="Calibri" w:hAnsi="Calibri" w:cs="Calibri"/>
        </w:rPr>
        <w:t> </w:t>
      </w:r>
      <w:r w:rsidRPr="003B7299">
        <w:rPr>
          <w:rFonts w:ascii="Calibri" w:hAnsi="Calibri" w:cs="Calibri"/>
        </w:rPr>
        <w:t>to způsobem uvedeným v čl. XII této smlouvy.</w:t>
      </w:r>
    </w:p>
    <w:p w14:paraId="4B592323" w14:textId="5FB3F70F" w:rsidR="00B8383C"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Vlastníkem díla (věcí, které jsou předmětem stavebních úprav i věcí v rámci díla nově zhotovených) je objednatel. Nebezpečí škody na díle nese zhotovitel. Nebezpečí škody přechází na objednatele dnem převzetí díla objednatelem podle odst. 4 tohoto článku smlouvy. Pokud bylo dílo objednatelem převzato s výhradami, přechází nebezpečí škody na díle až odstraněním poslední z takto vyhrazených vad.</w:t>
      </w:r>
    </w:p>
    <w:p w14:paraId="35A5C597"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VIII.</w:t>
      </w:r>
    </w:p>
    <w:p w14:paraId="3399FD76"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Jakost díla</w:t>
      </w:r>
    </w:p>
    <w:p w14:paraId="359D55E9" w14:textId="77777777" w:rsidR="00B8383C" w:rsidRPr="003B7299" w:rsidRDefault="00B8383C" w:rsidP="004717A3">
      <w:pPr>
        <w:pStyle w:val="Smlouva-slo0"/>
        <w:numPr>
          <w:ilvl w:val="0"/>
          <w:numId w:val="6"/>
        </w:numPr>
        <w:tabs>
          <w:tab w:val="clear" w:pos="360"/>
          <w:tab w:val="left" w:pos="426"/>
        </w:tabs>
        <w:spacing w:before="0" w:after="120" w:line="300" w:lineRule="exact"/>
        <w:ind w:left="425" w:hanging="425"/>
        <w:rPr>
          <w:rFonts w:ascii="Calibri" w:hAnsi="Calibri" w:cs="Calibri"/>
        </w:rPr>
      </w:pPr>
      <w:r w:rsidRPr="003B7299">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w:t>
      </w:r>
      <w:r>
        <w:rPr>
          <w:rFonts w:ascii="Calibri" w:hAnsi="Calibri" w:cs="Calibri"/>
        </w:rPr>
        <w:t> </w:t>
      </w:r>
      <w:r w:rsidRPr="003B7299">
        <w:rPr>
          <w:rFonts w:ascii="Calibri" w:hAnsi="Calibri" w:cs="Calibri"/>
        </w:rPr>
        <w:t>technických požadavcích na výrobky a o změně a doplnění některých zákonů, ve znění pozdějších předpisů a jeho prováděcích předpisů.</w:t>
      </w:r>
    </w:p>
    <w:p w14:paraId="6FF58E67" w14:textId="77777777" w:rsidR="00B8383C" w:rsidRPr="003B7299" w:rsidRDefault="00B8383C" w:rsidP="004717A3">
      <w:pPr>
        <w:pStyle w:val="Smlouva-slo0"/>
        <w:numPr>
          <w:ilvl w:val="0"/>
          <w:numId w:val="6"/>
        </w:numPr>
        <w:tabs>
          <w:tab w:val="clear" w:pos="360"/>
          <w:tab w:val="left" w:pos="426"/>
        </w:tabs>
        <w:spacing w:before="0" w:after="120" w:line="300" w:lineRule="exact"/>
        <w:ind w:left="426" w:hanging="426"/>
        <w:jc w:val="left"/>
        <w:rPr>
          <w:rFonts w:ascii="Calibri" w:hAnsi="Calibri" w:cs="Calibri"/>
        </w:rPr>
      </w:pPr>
      <w:r w:rsidRPr="003B7299">
        <w:rPr>
          <w:rFonts w:ascii="Calibri" w:hAnsi="Calibri" w:cs="Calibri"/>
        </w:rPr>
        <w:t>Smluvní strany se dohodly na I. jakosti díla.</w:t>
      </w:r>
    </w:p>
    <w:p w14:paraId="3A64FF8D" w14:textId="77777777" w:rsidR="00B8383C" w:rsidRPr="003B7299" w:rsidRDefault="00B8383C" w:rsidP="004717A3">
      <w:pPr>
        <w:pStyle w:val="Smlouva-slo0"/>
        <w:numPr>
          <w:ilvl w:val="0"/>
          <w:numId w:val="6"/>
        </w:numPr>
        <w:tabs>
          <w:tab w:val="clear" w:pos="360"/>
          <w:tab w:val="left" w:pos="426"/>
        </w:tabs>
        <w:spacing w:before="60" w:after="120" w:line="300" w:lineRule="exact"/>
        <w:ind w:left="425" w:hanging="425"/>
        <w:rPr>
          <w:rFonts w:ascii="Calibri" w:hAnsi="Calibri" w:cs="Calibri"/>
        </w:rPr>
      </w:pPr>
      <w:r w:rsidRPr="003B7299">
        <w:rPr>
          <w:rFonts w:ascii="Calibri" w:hAnsi="Calibri" w:cs="Calibri"/>
        </w:rPr>
        <w:t>Jakost dodávaných materiálů a konstrukcí bude dokladována předepsaným způsobem při kontrolních prohlídkách a při předání a převzetí díla.</w:t>
      </w:r>
    </w:p>
    <w:p w14:paraId="4FACA10F"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IX.</w:t>
      </w:r>
    </w:p>
    <w:p w14:paraId="2CAB9850"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Staveniště</w:t>
      </w:r>
    </w:p>
    <w:p w14:paraId="4DFF0310" w14:textId="1D055F80"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 xml:space="preserve">Staveniště ve stavu umožňujícím provádění díla bude předáno na základě </w:t>
      </w:r>
      <w:r w:rsidR="00D23861">
        <w:rPr>
          <w:rFonts w:ascii="Calibri" w:hAnsi="Calibri" w:cs="Calibri"/>
        </w:rPr>
        <w:t>dohody obou smluvních stran</w:t>
      </w:r>
      <w:r w:rsidRPr="003B7299">
        <w:rPr>
          <w:rFonts w:ascii="Calibri" w:hAnsi="Calibri" w:cs="Calibri"/>
        </w:rPr>
        <w:t>.</w:t>
      </w:r>
      <w:r w:rsidRPr="003B7299">
        <w:rPr>
          <w:rFonts w:ascii="Calibri" w:hAnsi="Calibri" w:cs="Calibri"/>
          <w:i/>
          <w:iCs/>
          <w:color w:val="FF0000"/>
        </w:rPr>
        <w:t xml:space="preserve"> </w:t>
      </w:r>
    </w:p>
    <w:p w14:paraId="4DA97E23" w14:textId="76D3438C" w:rsidR="00B8383C" w:rsidRPr="00D22466"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 xml:space="preserve">Vodné, stočné, elektrickou energii a další média odebraná při provádění díla hradí zhotovitel. </w:t>
      </w:r>
    </w:p>
    <w:p w14:paraId="3D98682F" w14:textId="5DB13896"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D22466">
        <w:rPr>
          <w:rFonts w:ascii="Calibri" w:hAnsi="Calibri" w:cs="Calibri"/>
        </w:rPr>
        <w:t xml:space="preserve">Zhotovitel se zavazuje zcela vyklidit a vyčistit staveniště do 7 dnů od splnění díla (viz čl. VII odst. 4 této smlouvy). </w:t>
      </w:r>
    </w:p>
    <w:p w14:paraId="1AE195FD"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5B43C641"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5219800F" w14:textId="77777777" w:rsidR="00B8383C"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na své náklady řádně označit staveniště v souladu s právními předpisy.</w:t>
      </w:r>
    </w:p>
    <w:p w14:paraId="37528E20" w14:textId="77777777" w:rsidR="00B8383C" w:rsidRPr="003B7299" w:rsidRDefault="00B8383C" w:rsidP="004717A3">
      <w:pPr>
        <w:pStyle w:val="Smlouva-slo0"/>
        <w:tabs>
          <w:tab w:val="left" w:pos="426"/>
        </w:tabs>
        <w:spacing w:before="360" w:line="300" w:lineRule="exact"/>
        <w:jc w:val="center"/>
        <w:rPr>
          <w:rFonts w:ascii="Calibri" w:hAnsi="Calibri" w:cs="Calibri"/>
          <w:b/>
          <w:bCs/>
        </w:rPr>
      </w:pPr>
      <w:r w:rsidRPr="003B7299">
        <w:rPr>
          <w:rFonts w:ascii="Calibri" w:hAnsi="Calibri" w:cs="Calibri"/>
          <w:b/>
          <w:bCs/>
        </w:rPr>
        <w:t>X.</w:t>
      </w:r>
    </w:p>
    <w:p w14:paraId="752330D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Provádění díla</w:t>
      </w:r>
    </w:p>
    <w:p w14:paraId="6214E844" w14:textId="77777777" w:rsidR="00B8383C" w:rsidRPr="003B7299" w:rsidRDefault="00B8383C" w:rsidP="004717A3">
      <w:pPr>
        <w:pStyle w:val="Smlouva-slo0"/>
        <w:numPr>
          <w:ilvl w:val="0"/>
          <w:numId w:val="8"/>
        </w:numPr>
        <w:spacing w:line="300" w:lineRule="exact"/>
        <w:rPr>
          <w:rFonts w:ascii="Calibri" w:hAnsi="Calibri" w:cs="Calibri"/>
        </w:rPr>
      </w:pPr>
      <w:r w:rsidRPr="003B7299">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71F5BD5"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w:t>
      </w:r>
    </w:p>
    <w:p w14:paraId="6912E021"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řádně, včas a v odpovídající jakosti za použití postupů, které odpovídají právním předpisům ČR,</w:t>
      </w:r>
    </w:p>
    <w:p w14:paraId="142D4575"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dodržovat při provádění díla ujednání této smlouvy, řídit se podklady a pokyny objednatele a poskytnout mu požadovanou dokumentaci a informace,</w:t>
      </w:r>
    </w:p>
    <w:p w14:paraId="27CE4976"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na svůj náklad a své nebezpečí,</w:t>
      </w:r>
    </w:p>
    <w:p w14:paraId="2FE4F0EF"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účastnit se na základě pozvánky objednatele všech jednání týkajících se předmětného díla,</w:t>
      </w:r>
    </w:p>
    <w:p w14:paraId="65371AF8"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0E129A5A"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zjistí-li při provádění díla skryté překážky bránící řádnému provedení díla. Zhotovitel je povinen navrhnout objednateli další postup,</w:t>
      </w:r>
    </w:p>
    <w:p w14:paraId="7AB824A4"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o případné nevhodnosti realizace vyžadovaných prací,</w:t>
      </w:r>
    </w:p>
    <w:p w14:paraId="78BBBB01"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provedené stavební práce, zařizovací předměty a výrobky zabezpečit před poškozením a krádežemi až do předání díla k užívání objednateli, a to na vlastní náklady.</w:t>
      </w:r>
    </w:p>
    <w:p w14:paraId="418DF477" w14:textId="7A773E8A" w:rsidR="00300C13" w:rsidRPr="00300C13" w:rsidRDefault="00300C13" w:rsidP="00300C13">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odpovídá za zajištění odborného vedení stavby a odborného provádění prací oprávněnými osobami, tj. za realizaci díla pouze zaměstnanci/pracovníky, kteří jsou pro danou činnost kvalifikovaní,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nebo jsou držiteli zelené karty a jsou zhotovitelem vybaveni řádným pracovním oděvem, všemi předepsanými prostředky osobní ochrany a ochrannými pracovními pomůckami, včetně reflexních vest, dále odpovídá za dodržení obecných technických požadavků na výstavbu </w:t>
      </w:r>
      <w:r w:rsidR="007235D1">
        <w:rPr>
          <w:rFonts w:ascii="Calibri" w:hAnsi="Calibri" w:cs="Calibri"/>
        </w:rPr>
        <w:t xml:space="preserve">  </w:t>
      </w:r>
      <w:r w:rsidRPr="005B7D86">
        <w:rPr>
          <w:rFonts w:ascii="Calibri" w:hAnsi="Calibri" w:cs="Calibri"/>
        </w:rPr>
        <w:t>a jiných technických předpisů, za vypracování další prováděcí dokumentace (technologický postup, plán kontrolní a zkušební činnosti apod.)</w:t>
      </w:r>
      <w:r>
        <w:rPr>
          <w:rFonts w:ascii="Calibri" w:hAnsi="Calibri" w:cs="Calibri"/>
        </w:rPr>
        <w:t>.</w:t>
      </w:r>
    </w:p>
    <w:p w14:paraId="50472BFA"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 xml:space="preserve">Zhotovitel je srozuměn s tím, že uhradí jakoukoliv opravu nebo výměnu plynoucí </w:t>
      </w:r>
      <w:proofErr w:type="gramStart"/>
      <w:r w:rsidRPr="003B7299">
        <w:rPr>
          <w:rFonts w:ascii="Calibri" w:hAnsi="Calibri" w:cs="Calibri"/>
        </w:rPr>
        <w:t>ze</w:t>
      </w:r>
      <w:proofErr w:type="gramEnd"/>
      <w:r w:rsidRPr="003B7299">
        <w:rPr>
          <w:rFonts w:ascii="Calibri" w:hAnsi="Calibri" w:cs="Calibri"/>
        </w:rPr>
        <w:t> zhotovitelem zaviněného poškození inženýrské sítě. Zhotovitel si je rovněž vědom toho, že nese veškerá rizika a náhrady škod z toho plynoucí.</w:t>
      </w:r>
    </w:p>
    <w:p w14:paraId="325AE6DD"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w:t>
      </w:r>
      <w:r>
        <w:rPr>
          <w:rFonts w:ascii="Calibri" w:hAnsi="Calibri" w:cs="Calibri"/>
        </w:rPr>
        <w:t> </w:t>
      </w:r>
      <w:r w:rsidRPr="003B7299">
        <w:rPr>
          <w:rFonts w:ascii="Calibri" w:hAnsi="Calibri" w:cs="Calibri"/>
        </w:rPr>
        <w:t>309/2006 Sb.“), zejména povinnost dodržování plánu BOZP na staveništi.</w:t>
      </w:r>
    </w:p>
    <w:p w14:paraId="7187FDDA" w14:textId="37EC5441" w:rsidR="00FC79BD" w:rsidRPr="00FC79BD" w:rsidRDefault="00FC79BD" w:rsidP="00FC79BD">
      <w:pPr>
        <w:pStyle w:val="Zkladntext"/>
        <w:numPr>
          <w:ilvl w:val="0"/>
          <w:numId w:val="8"/>
        </w:numPr>
        <w:spacing w:before="120"/>
        <w:rPr>
          <w:rFonts w:ascii="Calibri" w:hAnsi="Calibri" w:cs="Calibri"/>
          <w:color w:val="000000"/>
        </w:rPr>
      </w:pPr>
      <w:r w:rsidRPr="00FC79BD">
        <w:rPr>
          <w:rFonts w:ascii="Calibri" w:hAnsi="Calibri" w:cs="Calibri"/>
          <w:color w:val="000000"/>
        </w:rPr>
        <w:t>Zhotovitel se zavazuje zajistit v rámci plnění této smlouvy legální zaměstnávání osob</w:t>
      </w:r>
      <w:r w:rsidR="008664C8">
        <w:rPr>
          <w:rFonts w:ascii="Calibri" w:hAnsi="Calibri" w:cs="Calibri"/>
          <w:color w:val="000000"/>
        </w:rPr>
        <w:t xml:space="preserve">               </w:t>
      </w:r>
      <w:r w:rsidRPr="00FC79BD">
        <w:rPr>
          <w:rFonts w:ascii="Calibri" w:hAnsi="Calibri" w:cs="Calibri"/>
          <w:color w:val="000000"/>
        </w:rPr>
        <w:t>a zajistí pracovníkům podílejícím se na plnění smlouvy férové a důstojné pracovní podmínky. Férovými a důstojnými pracovními podmínkami se rozumí takové pracovní podmínky, které splňují alespoň minimální standardy stanovené pracovněprávními</w:t>
      </w:r>
      <w:r w:rsidR="008664C8">
        <w:rPr>
          <w:rFonts w:ascii="Calibri" w:hAnsi="Calibri" w:cs="Calibri"/>
          <w:color w:val="000000"/>
        </w:rPr>
        <w:t xml:space="preserve">                  </w:t>
      </w:r>
      <w:r w:rsidRPr="00FC79BD">
        <w:rPr>
          <w:rFonts w:ascii="Calibri" w:hAnsi="Calibri" w:cs="Calibri"/>
          <w:color w:val="000000"/>
        </w:rPr>
        <w:t>a mzdovými předpisy. Zhotovitel je povinen zajistit 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60CAD552" w14:textId="718250DF"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w:t>
      </w:r>
    </w:p>
    <w:p w14:paraId="606691AA"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Stavební deník, deník víceprací a </w:t>
      </w:r>
      <w:proofErr w:type="spellStart"/>
      <w:r w:rsidRPr="003B7299">
        <w:rPr>
          <w:rFonts w:ascii="Calibri" w:hAnsi="Calibri" w:cs="Calibri"/>
        </w:rPr>
        <w:t>méněprací</w:t>
      </w:r>
      <w:proofErr w:type="spellEnd"/>
    </w:p>
    <w:p w14:paraId="43388542" w14:textId="77777777" w:rsidR="00B8383C" w:rsidRPr="003B7299" w:rsidRDefault="00B8383C" w:rsidP="004717A3">
      <w:pPr>
        <w:pStyle w:val="Smlouva2"/>
        <w:spacing w:line="300" w:lineRule="exact"/>
        <w:jc w:val="left"/>
        <w:rPr>
          <w:rFonts w:ascii="Calibri" w:hAnsi="Calibri" w:cs="Calibri"/>
          <w:b w:val="0"/>
          <w:bCs w:val="0"/>
        </w:rPr>
      </w:pPr>
      <w:r w:rsidRPr="003B7299">
        <w:rPr>
          <w:rFonts w:ascii="Calibri" w:hAnsi="Calibri" w:cs="Calibri"/>
          <w:b w:val="0"/>
          <w:bCs w:val="0"/>
          <w:caps/>
        </w:rPr>
        <w:t>stavební deník</w:t>
      </w:r>
    </w:p>
    <w:p w14:paraId="6A5D1E06"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1155BF59" w14:textId="77777777" w:rsidR="00B8383C" w:rsidRPr="003B7299" w:rsidRDefault="00B8383C" w:rsidP="004717A3">
      <w:pPr>
        <w:pStyle w:val="Smlouva3"/>
        <w:numPr>
          <w:ilvl w:val="2"/>
          <w:numId w:val="9"/>
        </w:numPr>
        <w:tabs>
          <w:tab w:val="left" w:pos="426"/>
          <w:tab w:val="left" w:pos="3960"/>
        </w:tabs>
        <w:spacing w:line="300" w:lineRule="exact"/>
        <w:rPr>
          <w:rFonts w:ascii="Calibri" w:hAnsi="Calibri" w:cs="Calibri"/>
        </w:rPr>
      </w:pPr>
      <w:r w:rsidRPr="003B7299">
        <w:rPr>
          <w:rFonts w:ascii="Calibri" w:hAnsi="Calibri" w:cs="Calibri"/>
        </w:rPr>
        <w:t>Osoba vykonávající technický dozor stavebníka a objednatel jsou oprávněny stavební deník kontrolovat a k zápisům připojovat své stanovisko. Do deníku je oprávněna provádět záznamy také osoba vykonávající autorský dozor projektanta.</w:t>
      </w:r>
    </w:p>
    <w:p w14:paraId="219A73C7"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umožní vyjmout osobě vykonávající technický dozor stavebníka prvý průpis denních záznamů ze stavebního deníku při prováděné kontrolní činnosti.</w:t>
      </w:r>
    </w:p>
    <w:p w14:paraId="3D5866D8"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14:paraId="321302F1" w14:textId="3F181DBB" w:rsidR="00B8383C" w:rsidRPr="003B7299" w:rsidRDefault="00B8383C" w:rsidP="004717A3">
      <w:pPr>
        <w:tabs>
          <w:tab w:val="left" w:pos="-180"/>
        </w:tabs>
        <w:spacing w:before="360" w:line="300" w:lineRule="exact"/>
        <w:jc w:val="center"/>
        <w:rPr>
          <w:rFonts w:ascii="Calibri" w:hAnsi="Calibri" w:cs="Calibri"/>
          <w:b/>
          <w:bCs/>
        </w:rPr>
      </w:pPr>
      <w:r w:rsidRPr="003B7299">
        <w:rPr>
          <w:rFonts w:ascii="Calibri" w:hAnsi="Calibri" w:cs="Calibri"/>
          <w:b/>
          <w:bCs/>
        </w:rPr>
        <w:t>XII.</w:t>
      </w:r>
    </w:p>
    <w:p w14:paraId="1E64A6D4" w14:textId="77777777" w:rsidR="00B8383C" w:rsidRPr="003B7299" w:rsidRDefault="00B8383C" w:rsidP="004717A3">
      <w:pPr>
        <w:pStyle w:val="Nadpis2"/>
        <w:tabs>
          <w:tab w:val="clear" w:pos="540"/>
          <w:tab w:val="clear" w:pos="1260"/>
          <w:tab w:val="clear" w:pos="1980"/>
          <w:tab w:val="clear" w:pos="3960"/>
        </w:tabs>
        <w:spacing w:line="300" w:lineRule="exact"/>
        <w:rPr>
          <w:rFonts w:ascii="Calibri" w:hAnsi="Calibri" w:cs="Calibri"/>
        </w:rPr>
      </w:pPr>
      <w:r w:rsidRPr="003B7299">
        <w:rPr>
          <w:rFonts w:ascii="Calibri" w:hAnsi="Calibri" w:cs="Calibri"/>
        </w:rPr>
        <w:t>Předání díla</w:t>
      </w:r>
    </w:p>
    <w:p w14:paraId="1660E43E"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1E20CE1B"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Dílo bude zhotovitelem předáno a objednatelem převzato na základě shodných prohlášení stran v protokolu o předání a převzetí díla, který bude obsahovat:</w:t>
      </w:r>
    </w:p>
    <w:p w14:paraId="6B8FA26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předmětu díla,</w:t>
      </w:r>
    </w:p>
    <w:p w14:paraId="0055EC90"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objednatele a zhotovitele díla,</w:t>
      </w:r>
    </w:p>
    <w:p w14:paraId="7B610B21"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číslo a datum uzavření smlouvy o dílo včetně čísel a dat uzavření jejích dodatků,</w:t>
      </w:r>
    </w:p>
    <w:p w14:paraId="54F4E162"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vyklizení staveniště,</w:t>
      </w:r>
    </w:p>
    <w:p w14:paraId="5177402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ukončení záruky na dílo,</w:t>
      </w:r>
    </w:p>
    <w:p w14:paraId="66E4B99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soupis nákladů od zahájení po dokončení díla,</w:t>
      </w:r>
    </w:p>
    <w:p w14:paraId="6FB089C7"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zahájení a dokončení prací na zhotovovaném díle,</w:t>
      </w:r>
    </w:p>
    <w:p w14:paraId="62A292C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převzaté dokumentace,</w:t>
      </w:r>
    </w:p>
    <w:p w14:paraId="11E59CF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prohlášení objednatele, že dílo přejímá bez výhrad, nebo s výhradami zjevných vad,</w:t>
      </w:r>
    </w:p>
    <w:p w14:paraId="30C3337A"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a místo sepsání protokolu,</w:t>
      </w:r>
    </w:p>
    <w:p w14:paraId="4B9AAC4E"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07D11623"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lhůtu pro odstranění drobných vad podle písm. k) tohoto odstavce,</w:t>
      </w:r>
    </w:p>
    <w:p w14:paraId="07AAB9EC"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jména a podpisy zástupců objednatele, osoby vykonávající technický dozor stavebníka a zhotovitele.</w:t>
      </w:r>
    </w:p>
    <w:p w14:paraId="3BAB3DD2"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Pokud objednatel dílo převezme s výhradou zjevných vad, je povinen tyto vady v předávacím protokolu specifikovat. Pro odstranění těchto vad platí ustanovení čl. XIII této smlouvy.</w:t>
      </w:r>
    </w:p>
    <w:p w14:paraId="336F65C6"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Zhotovitel je povinen provést předepsané zkoušky dle platných právních předpisů a technických norem. Úspěšné provedení těchto zkoušek je nezbytné pro řádné provedení díla.</w:t>
      </w:r>
    </w:p>
    <w:p w14:paraId="53A03784"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Doklady o řádném provedení díla dle technických norem a předpisů, o provedených zkouškách, atestech a další dokumentaci podle této smlouvy včetně prohlášení o shodě a dokladů nutných k užívání díla zhotovitel předá objednateli při předání díla. Pokud zhotovitel objednateli doklady dle předchozí věty nepředá, objednatel dílo nepřevezme. Předáním díla objednateli není zhotovitel zbaven povinnosti doklady na výzvu objednatele doplnit.</w:t>
      </w:r>
    </w:p>
    <w:p w14:paraId="447EB3F2" w14:textId="437B6219"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XIII.</w:t>
      </w:r>
    </w:p>
    <w:p w14:paraId="4BCA2175"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Záruční podmínky a vady díla</w:t>
      </w:r>
    </w:p>
    <w:p w14:paraId="2472577A"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5192B238"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03CBF274" w14:textId="77777777" w:rsidR="00B8383C" w:rsidRPr="003B7299" w:rsidRDefault="00B8383C" w:rsidP="004717A3">
      <w:pPr>
        <w:pStyle w:val="Smlouva-slo0"/>
        <w:numPr>
          <w:ilvl w:val="0"/>
          <w:numId w:val="12"/>
        </w:numPr>
        <w:spacing w:line="300" w:lineRule="exact"/>
        <w:rPr>
          <w:rFonts w:ascii="Calibri" w:hAnsi="Calibri" w:cs="Calibri"/>
        </w:rPr>
      </w:pPr>
      <w:r w:rsidRPr="003B7299">
        <w:rPr>
          <w:rFonts w:ascii="Calibri" w:hAnsi="Calibri" w:cs="Calibri"/>
        </w:rPr>
        <w:t xml:space="preserve">Zhotovitel poskytuje na provedené práce a dodávky záruku za jakost v délce </w:t>
      </w:r>
      <w:r w:rsidRPr="00D64119">
        <w:rPr>
          <w:rFonts w:ascii="Calibri" w:hAnsi="Calibri" w:cs="Calibri"/>
          <w:b/>
          <w:bCs/>
        </w:rPr>
        <w:t>60 měsíců.</w:t>
      </w:r>
      <w:r w:rsidRPr="003B7299">
        <w:rPr>
          <w:rFonts w:ascii="Calibri" w:hAnsi="Calibri" w:cs="Calibri"/>
        </w:rPr>
        <w:t xml:space="preserve"> </w:t>
      </w:r>
    </w:p>
    <w:p w14:paraId="4220F307"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Záruční doba běží ode dne předání díla podle čl. VII odst. 4 této smlouvy.</w:t>
      </w:r>
    </w:p>
    <w:p w14:paraId="051837CD"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14:paraId="0D21684D" w14:textId="77777777" w:rsidR="00B8383C" w:rsidRPr="003B7299" w:rsidRDefault="00B8383C" w:rsidP="004717A3">
      <w:pPr>
        <w:pStyle w:val="Smlouva-slo0"/>
        <w:numPr>
          <w:ilvl w:val="1"/>
          <w:numId w:val="12"/>
        </w:numPr>
        <w:tabs>
          <w:tab w:val="clear" w:pos="1440"/>
          <w:tab w:val="num" w:pos="720"/>
        </w:tabs>
        <w:spacing w:before="60" w:line="300" w:lineRule="exact"/>
        <w:ind w:left="1434" w:hanging="1077"/>
        <w:jc w:val="left"/>
        <w:rPr>
          <w:rFonts w:ascii="Calibri" w:hAnsi="Calibri" w:cs="Calibri"/>
        </w:rPr>
      </w:pPr>
      <w:r w:rsidRPr="003B7299">
        <w:rPr>
          <w:rFonts w:ascii="Calibri" w:hAnsi="Calibri" w:cs="Calibri"/>
        </w:rPr>
        <w:t>faxové číslo: …………… nebo</w:t>
      </w:r>
    </w:p>
    <w:p w14:paraId="55AB079F" w14:textId="38FAE9A1" w:rsidR="00B8383C" w:rsidRPr="003B7299" w:rsidRDefault="00B8383C" w:rsidP="004717A3">
      <w:pPr>
        <w:pStyle w:val="Smlouva-slo0"/>
        <w:numPr>
          <w:ilvl w:val="1"/>
          <w:numId w:val="12"/>
        </w:numPr>
        <w:tabs>
          <w:tab w:val="clear" w:pos="1440"/>
          <w:tab w:val="num" w:pos="720"/>
        </w:tabs>
        <w:spacing w:before="60" w:line="300" w:lineRule="exact"/>
        <w:ind w:left="1434" w:hanging="1077"/>
        <w:jc w:val="left"/>
        <w:rPr>
          <w:rFonts w:ascii="Calibri" w:hAnsi="Calibri" w:cs="Calibri"/>
        </w:rPr>
      </w:pPr>
      <w:r w:rsidRPr="003B7299">
        <w:rPr>
          <w:rFonts w:ascii="Calibri" w:hAnsi="Calibri" w:cs="Calibri"/>
        </w:rPr>
        <w:t xml:space="preserve">e-mail: </w:t>
      </w:r>
      <w:proofErr w:type="spellStart"/>
      <w:r w:rsidR="00FA246D">
        <w:rPr>
          <w:rFonts w:ascii="Calibri" w:hAnsi="Calibri" w:cs="Calibri"/>
        </w:rPr>
        <w:t>xxxxx</w:t>
      </w:r>
      <w:proofErr w:type="spellEnd"/>
      <w:r w:rsidRPr="003B7299">
        <w:rPr>
          <w:rFonts w:ascii="Calibri" w:hAnsi="Calibri" w:cs="Calibri"/>
        </w:rPr>
        <w:t>, nebo</w:t>
      </w:r>
    </w:p>
    <w:p w14:paraId="1D503AB4" w14:textId="0FF4DFF8" w:rsidR="00B8383C" w:rsidRPr="003B7299" w:rsidRDefault="00B8383C" w:rsidP="004717A3">
      <w:pPr>
        <w:pStyle w:val="Smlouva-slo0"/>
        <w:tabs>
          <w:tab w:val="num" w:pos="720"/>
          <w:tab w:val="num" w:pos="2410"/>
        </w:tabs>
        <w:spacing w:before="60" w:line="300" w:lineRule="exact"/>
        <w:ind w:left="426"/>
        <w:jc w:val="left"/>
        <w:rPr>
          <w:rFonts w:ascii="Calibri" w:hAnsi="Calibri" w:cs="Calibri"/>
        </w:rPr>
      </w:pPr>
      <w:r w:rsidRPr="003B7299">
        <w:rPr>
          <w:rFonts w:ascii="Calibri" w:hAnsi="Calibri" w:cs="Calibri"/>
        </w:rPr>
        <w:t xml:space="preserve">adresu: </w:t>
      </w:r>
      <w:r w:rsidR="007A0963">
        <w:rPr>
          <w:rFonts w:ascii="Calibri" w:hAnsi="Calibri" w:cs="Calibri"/>
        </w:rPr>
        <w:t>Palackého 130/1, 628 01 Vyškov</w:t>
      </w:r>
    </w:p>
    <w:p w14:paraId="29E8B9FF" w14:textId="77777777" w:rsidR="00B8383C" w:rsidRPr="003B7299" w:rsidRDefault="00B8383C" w:rsidP="004717A3">
      <w:pPr>
        <w:pStyle w:val="Smlouva-slo0"/>
        <w:tabs>
          <w:tab w:val="num" w:pos="720"/>
          <w:tab w:val="num" w:pos="2410"/>
        </w:tabs>
        <w:spacing w:before="60" w:line="300" w:lineRule="exact"/>
        <w:ind w:left="426"/>
        <w:rPr>
          <w:rFonts w:ascii="Calibri" w:hAnsi="Calibri" w:cs="Calibri"/>
          <w:i/>
          <w:iCs/>
        </w:rPr>
      </w:pPr>
      <w:r w:rsidRPr="003B7299">
        <w:rPr>
          <w:rFonts w:ascii="Calibri" w:hAnsi="Calibri" w:cs="Calibri"/>
        </w:rPr>
        <w:t>Jakmile objednatel odešle toto oznámení, bude se mít za to, že požaduje bezplatné odstranění vady, neuvede-li v oznámení jinak.</w:t>
      </w:r>
    </w:p>
    <w:p w14:paraId="603444BA" w14:textId="77777777" w:rsidR="00B8383C" w:rsidRPr="006233DE" w:rsidRDefault="00B8383C" w:rsidP="004717A3">
      <w:pPr>
        <w:pStyle w:val="Smlouva-slo0"/>
        <w:numPr>
          <w:ilvl w:val="0"/>
          <w:numId w:val="12"/>
        </w:numPr>
        <w:spacing w:line="300" w:lineRule="exact"/>
        <w:ind w:left="357" w:hanging="357"/>
        <w:rPr>
          <w:rFonts w:ascii="Calibri" w:hAnsi="Calibri" w:cs="Calibri"/>
          <w:b/>
          <w:bCs/>
        </w:rPr>
      </w:pPr>
      <w:r w:rsidRPr="003B7299">
        <w:rPr>
          <w:rFonts w:ascii="Calibri" w:hAnsi="Calibri" w:cs="Calibri"/>
        </w:rPr>
        <w:t xml:space="preserve">Zhotovitel započne s odstraněním vady nejpozději do </w:t>
      </w:r>
      <w:r w:rsidRPr="00FE6DE5">
        <w:rPr>
          <w:rFonts w:ascii="Calibri" w:hAnsi="Calibri" w:cs="Calibri"/>
          <w:b/>
          <w:bCs/>
        </w:rPr>
        <w:t xml:space="preserve">7 </w:t>
      </w:r>
      <w:r w:rsidRPr="00432F16">
        <w:rPr>
          <w:rFonts w:ascii="Calibri" w:hAnsi="Calibri" w:cs="Calibri"/>
          <w:color w:val="000000"/>
        </w:rPr>
        <w:t>dnů a u havárií do 1 dne</w:t>
      </w:r>
      <w:r w:rsidRPr="00432F16">
        <w:rPr>
          <w:rFonts w:ascii="Calibri" w:hAnsi="Calibri" w:cs="Calibri"/>
          <w:i/>
          <w:iCs/>
          <w:color w:val="0000FF"/>
        </w:rPr>
        <w:t xml:space="preserve"> </w:t>
      </w:r>
      <w:r w:rsidRPr="00432F16">
        <w:rPr>
          <w:rFonts w:ascii="Calibri" w:hAnsi="Calibri" w:cs="Calibri"/>
        </w:rPr>
        <w:t>ode dne</w:t>
      </w:r>
      <w:r w:rsidRPr="003B7299">
        <w:rPr>
          <w:rFonts w:ascii="Calibri" w:hAnsi="Calibri" w:cs="Calibri"/>
        </w:rPr>
        <w:t xml:space="preserv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14:paraId="5F7008C1"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XIV.</w:t>
      </w:r>
    </w:p>
    <w:p w14:paraId="680CC4F4" w14:textId="77777777" w:rsidR="00B8383C" w:rsidRPr="003B7299" w:rsidRDefault="00B8383C" w:rsidP="004717A3">
      <w:pPr>
        <w:pStyle w:val="Smlouva2"/>
        <w:keepNext/>
        <w:spacing w:line="300" w:lineRule="exact"/>
        <w:rPr>
          <w:rFonts w:ascii="Calibri" w:hAnsi="Calibri" w:cs="Calibri"/>
        </w:rPr>
      </w:pPr>
      <w:r w:rsidRPr="003B7299">
        <w:rPr>
          <w:rFonts w:ascii="Calibri" w:hAnsi="Calibri" w:cs="Calibri"/>
        </w:rPr>
        <w:t>Odpovědnost za škodu</w:t>
      </w:r>
    </w:p>
    <w:p w14:paraId="4CECB39C"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nese odpovědnost původce odpadů, zavazuje se nezpůsobovat únik ropných, toxických či jiných škodlivých látek na stavbě.</w:t>
      </w:r>
    </w:p>
    <w:p w14:paraId="2FB341E3"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učinit veškerá opatření potřebná k odvrácení škody nebo k jejímu zmírnění.</w:t>
      </w:r>
    </w:p>
    <w:p w14:paraId="0AF36F9E"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nahradit objednateli v plné výši škodu, která vznikla při realizaci a užívání díla v souvislosti nebo jako důsledek porušení povinností a závazků zhotovitele dle této smlouvy.</w:t>
      </w:r>
    </w:p>
    <w:p w14:paraId="380DC52F" w14:textId="064DED6A" w:rsidR="00B8383C" w:rsidRPr="003B7299" w:rsidRDefault="00B8383C" w:rsidP="004717A3">
      <w:pPr>
        <w:pStyle w:val="Smlouva-slo0"/>
        <w:numPr>
          <w:ilvl w:val="0"/>
          <w:numId w:val="13"/>
        </w:numPr>
        <w:spacing w:line="300" w:lineRule="exact"/>
        <w:rPr>
          <w:rFonts w:ascii="Calibri" w:hAnsi="Calibri" w:cs="Calibri"/>
        </w:rPr>
      </w:pPr>
      <w:r w:rsidRPr="003B7299">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262B6">
        <w:rPr>
          <w:rFonts w:ascii="Calibri" w:hAnsi="Calibri" w:cs="Calibri"/>
          <w:b/>
          <w:bCs/>
        </w:rPr>
        <w:t>5</w:t>
      </w:r>
      <w:r w:rsidRPr="003B7299">
        <w:rPr>
          <w:rFonts w:ascii="Calibri" w:hAnsi="Calibri" w:cs="Calibri"/>
          <w:b/>
          <w:bCs/>
        </w:rPr>
        <w:t>00</w:t>
      </w:r>
      <w:r w:rsidR="00D423CF">
        <w:rPr>
          <w:rFonts w:ascii="Calibri" w:hAnsi="Calibri" w:cs="Calibri"/>
          <w:b/>
          <w:bCs/>
        </w:rPr>
        <w:t> </w:t>
      </w:r>
      <w:r w:rsidRPr="003B7299">
        <w:rPr>
          <w:rFonts w:ascii="Calibri" w:hAnsi="Calibri" w:cs="Calibri"/>
          <w:b/>
          <w:bCs/>
        </w:rPr>
        <w:t>000</w:t>
      </w:r>
      <w:r w:rsidR="00D423CF">
        <w:rPr>
          <w:rFonts w:ascii="Calibri" w:hAnsi="Calibri" w:cs="Calibri"/>
          <w:b/>
          <w:bCs/>
        </w:rPr>
        <w:t>,-</w:t>
      </w:r>
      <w:r w:rsidRPr="003B7299">
        <w:rPr>
          <w:rFonts w:ascii="Calibri" w:hAnsi="Calibri" w:cs="Calibri"/>
          <w:b/>
          <w:bCs/>
        </w:rPr>
        <w:t xml:space="preserve"> Kč</w:t>
      </w:r>
      <w:r w:rsidRPr="003B7299">
        <w:rPr>
          <w:rFonts w:ascii="Calibri" w:hAnsi="Calibri" w:cs="Calibri"/>
        </w:rPr>
        <w:t>. Pojištění musí obsahovat krytí škod způsobené na majetku, zdraví třetích osob včetně krytí odpovědnosti za finanční škody. Zhotovitel je povinen předat objednateli notářsky nebo úředně ověřené kopie pojistných smluv na požadovaná pojištění při podpisu této smlouvy.</w:t>
      </w:r>
    </w:p>
    <w:p w14:paraId="03526C2D" w14:textId="6DC9EE68"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w:t>
      </w:r>
    </w:p>
    <w:p w14:paraId="0C0CB47F"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Sankční ujednání </w:t>
      </w:r>
    </w:p>
    <w:p w14:paraId="5E751DD1"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Zhotovitel je povinen zaplatit objednateli smluvní pokutu </w:t>
      </w:r>
      <w:r w:rsidRPr="003B7299">
        <w:rPr>
          <w:rFonts w:ascii="Calibri" w:hAnsi="Calibri" w:cs="Calibri"/>
          <w:b/>
          <w:bCs/>
        </w:rPr>
        <w:t>ve výši 0,</w:t>
      </w:r>
      <w:r>
        <w:rPr>
          <w:rFonts w:ascii="Calibri" w:hAnsi="Calibri" w:cs="Calibri"/>
          <w:b/>
          <w:bCs/>
        </w:rPr>
        <w:t>2</w:t>
      </w:r>
      <w:r w:rsidRPr="003B7299">
        <w:rPr>
          <w:rFonts w:ascii="Calibri" w:hAnsi="Calibri" w:cs="Calibri"/>
          <w:b/>
          <w:bCs/>
        </w:rPr>
        <w:t xml:space="preserve"> %</w:t>
      </w:r>
      <w:r w:rsidRPr="003B7299">
        <w:rPr>
          <w:rFonts w:ascii="Calibri" w:hAnsi="Calibri" w:cs="Calibri"/>
        </w:rPr>
        <w:t xml:space="preserve"> z ceny díla včetně DPH za každý i započatý den prodlení s předáním díla podle čl. IV odst. 1 této smlouvy.</w:t>
      </w:r>
    </w:p>
    <w:p w14:paraId="4E05B5CE" w14:textId="229ED178"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V případě porušení povinnosti použití účtu zveřejněného v registru plátců dle čl. VI. odst. 4 písm. d) této smlouvy je zhotovitel povinen zaplatit objednateli smluvní pokutu ve výši </w:t>
      </w:r>
      <w:r w:rsidR="00D423CF">
        <w:rPr>
          <w:rFonts w:ascii="Calibri" w:hAnsi="Calibri" w:cs="Calibri"/>
        </w:rPr>
        <w:t xml:space="preserve">  </w:t>
      </w:r>
      <w:r w:rsidRPr="003B7299">
        <w:rPr>
          <w:rFonts w:ascii="Calibri" w:hAnsi="Calibri" w:cs="Calibri"/>
          <w:b/>
          <w:bCs/>
        </w:rPr>
        <w:t>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33775489" w14:textId="0A7E205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nedodržení stanoveného termínu k odstranění vady nebo termínu pro započetí prací s odstraněním vady podle čl. XIII odst. 6 této smlouvy je zhotovitel povinen zaplatit objednateli smluvní pokutu </w:t>
      </w:r>
      <w:r w:rsidRPr="003B7299">
        <w:rPr>
          <w:rFonts w:ascii="Calibri" w:hAnsi="Calibri" w:cs="Calibri"/>
          <w:b/>
          <w:bCs/>
        </w:rPr>
        <w:t>ve výši 2</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i započatý den prodlení. </w:t>
      </w:r>
    </w:p>
    <w:p w14:paraId="4EDB5D1E"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zhotovitel neodstraní drobné vady ve lhůtě uvedené v čl. XII odst. 2 písm. l) této smlouvy, je povinen uhradit objednateli smluvní pokutu </w:t>
      </w:r>
      <w:r w:rsidRPr="003B7299">
        <w:rPr>
          <w:rFonts w:ascii="Calibri" w:hAnsi="Calibri" w:cs="Calibri"/>
          <w:b/>
          <w:bCs/>
        </w:rPr>
        <w:t>ve výši 0,</w:t>
      </w:r>
      <w:r>
        <w:rPr>
          <w:rFonts w:ascii="Calibri" w:hAnsi="Calibri" w:cs="Calibri"/>
          <w:b/>
          <w:bCs/>
        </w:rPr>
        <w:t xml:space="preserve">05 </w:t>
      </w:r>
      <w:r w:rsidRPr="003B7299">
        <w:rPr>
          <w:rFonts w:ascii="Calibri" w:hAnsi="Calibri" w:cs="Calibri"/>
          <w:b/>
          <w:bCs/>
        </w:rPr>
        <w:t>%</w:t>
      </w:r>
      <w:r w:rsidRPr="003B7299">
        <w:rPr>
          <w:rFonts w:ascii="Calibri" w:hAnsi="Calibri" w:cs="Calibri"/>
        </w:rPr>
        <w:t xml:space="preserve"> z ceny díla včetně DPH za každý i započatý den prodlení.  </w:t>
      </w:r>
    </w:p>
    <w:p w14:paraId="509018D2"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V případě, že závazek provést dílo zanikne před řádným ukončením díla, nezaniká nárok na smluvní pokutu, pokud vznikl dřívějším porušením povinnosti.</w:t>
      </w:r>
    </w:p>
    <w:p w14:paraId="431510B9"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Zánik závazku pozdním splněním neznamená zánik nároku na smluvní pokutu za prodlení s plněním.</w:t>
      </w:r>
    </w:p>
    <w:p w14:paraId="1A2F5A48"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Smluvní pokuta je splatná do 10kalendářních dnů od jejího vyúčtování zhotoviteli. Pokud byl v této lhůtě podán návrh na zahájení insolvenčního řízení, stává se smluvní pokuta splatnou okamžikem účinnosti rozhodnutí o zahájení insolvenčního řízení.</w:t>
      </w:r>
    </w:p>
    <w:p w14:paraId="25A7442A" w14:textId="77777777" w:rsidR="00B8383C"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Sjednané smluvní pokuty zaplatí povinná strana nezávisle na zavinění a na tom, zda a v jaké výši vznikne druhé straně škoda. </w:t>
      </w:r>
    </w:p>
    <w:p w14:paraId="06C64904" w14:textId="77777777" w:rsidR="00511E69" w:rsidRDefault="00511E69" w:rsidP="004717A3">
      <w:pPr>
        <w:pStyle w:val="Smlouva2"/>
        <w:spacing w:before="360" w:line="300" w:lineRule="exact"/>
        <w:rPr>
          <w:rFonts w:ascii="Calibri" w:hAnsi="Calibri" w:cs="Calibri"/>
        </w:rPr>
      </w:pPr>
    </w:p>
    <w:p w14:paraId="0B78B297" w14:textId="77777777" w:rsidR="00511E69" w:rsidRDefault="00511E69" w:rsidP="004717A3">
      <w:pPr>
        <w:pStyle w:val="Smlouva2"/>
        <w:spacing w:before="360" w:line="300" w:lineRule="exact"/>
        <w:rPr>
          <w:rFonts w:ascii="Calibri" w:hAnsi="Calibri" w:cs="Calibri"/>
        </w:rPr>
      </w:pPr>
    </w:p>
    <w:p w14:paraId="0F7EE31D" w14:textId="1F474041"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w:t>
      </w:r>
    </w:p>
    <w:p w14:paraId="11DB9153"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Zánik smlouvy</w:t>
      </w:r>
    </w:p>
    <w:p w14:paraId="2F62E310"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mohou ukončit smluvní vztah písemnou dohodou.</w:t>
      </w:r>
    </w:p>
    <w:p w14:paraId="7FADA258"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jsou oprávněny odstoupit od smlouvy v případě jejího podstatného porušení druhou smluvní stranou, přičemž podstatným porušením smlouvy se rozumí zejména:</w:t>
      </w:r>
    </w:p>
    <w:p w14:paraId="4339F963"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neprovedení díla v době plnění dle čl. IV odst. 1 této smlouvy,</w:t>
      </w:r>
    </w:p>
    <w:p w14:paraId="222128B4"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pokynů objednatele, právních předpisů nebo technických norem týkajících se provádění díla,</w:t>
      </w:r>
    </w:p>
    <w:p w14:paraId="6D233DC8"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smluvních ujednání o záruce za jakost,</w:t>
      </w:r>
    </w:p>
    <w:p w14:paraId="7C060AED"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neuhrazení ceny za dílo objednatelem po druhé výzvě zhotovitele k uhrazení dlužné částky, přičemž druhá výzva nesmí následovat dříve než 30 dnů po doručení první výzvy</w:t>
      </w:r>
      <w:r>
        <w:rPr>
          <w:rFonts w:ascii="Calibri" w:hAnsi="Calibri" w:cs="Calibri"/>
        </w:rPr>
        <w:t>.</w:t>
      </w:r>
    </w:p>
    <w:p w14:paraId="0EDE2E3F"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Pro účely této smlouvy se pod pojmem „bez zbytečného odkladu“ uvedeným v </w:t>
      </w:r>
      <w:proofErr w:type="spellStart"/>
      <w:r w:rsidRPr="003B7299">
        <w:rPr>
          <w:rFonts w:ascii="Calibri" w:hAnsi="Calibri" w:cs="Calibri"/>
        </w:rPr>
        <w:t>ust</w:t>
      </w:r>
      <w:proofErr w:type="spellEnd"/>
      <w:r w:rsidRPr="003B7299">
        <w:rPr>
          <w:rFonts w:ascii="Calibri" w:hAnsi="Calibri" w:cs="Calibri"/>
        </w:rPr>
        <w:t>. § 2002 občanského zákoníku rozumí „nejpozději do 14 dnů“.</w:t>
      </w:r>
    </w:p>
    <w:p w14:paraId="7CA0DC02"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4225309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soupis všech provedených prací, oceněný dle způsobu, kterým je stanovena cena díla; tento soupis předloží objednateli k odsouhlasení;</w:t>
      </w:r>
    </w:p>
    <w:p w14:paraId="27C6C27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finanční vyčíslení všech provedených dodávek, služeb a</w:t>
      </w:r>
      <w:r>
        <w:rPr>
          <w:rFonts w:ascii="Calibri" w:hAnsi="Calibri" w:cs="Calibri"/>
        </w:rPr>
        <w:t> </w:t>
      </w:r>
      <w:r w:rsidRPr="003B7299">
        <w:rPr>
          <w:rFonts w:ascii="Calibri" w:hAnsi="Calibri" w:cs="Calibri"/>
        </w:rPr>
        <w:t>stavebních prací, přičemž ocenění bude provedeno dle nabídkového rozpočtu uvedeného v příloze č. 1 této smlouvy, a předloží objednateli k odsouhlasení konečnou dílčí fakturu;</w:t>
      </w:r>
    </w:p>
    <w:p w14:paraId="0F200BE1" w14:textId="28B248F0" w:rsidR="00B8383C" w:rsidRDefault="00B8383C" w:rsidP="004717A3">
      <w:pPr>
        <w:pStyle w:val="Smlouva-slo0"/>
        <w:numPr>
          <w:ilvl w:val="0"/>
          <w:numId w:val="31"/>
        </w:numPr>
        <w:tabs>
          <w:tab w:val="left" w:pos="426"/>
        </w:tabs>
        <w:spacing w:line="300" w:lineRule="exact"/>
        <w:rPr>
          <w:rFonts w:ascii="Calibri" w:hAnsi="Calibri" w:cs="Calibri"/>
        </w:rPr>
      </w:pPr>
      <w:r w:rsidRPr="003B7299">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5A848BBB" w14:textId="77777777" w:rsidR="00FC2ED1" w:rsidRPr="005B7D86" w:rsidRDefault="00FC2ED1" w:rsidP="00FC2ED1">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t>Po odstoupení od smlouvy kteroukoliv ze smluvních stran není zhotovitel, bez předchozího písemného souhlasu objednatele, oprávněn postoupit případné pohledávky za objednatelem na třetí osobu. Takové odstoupení by bylo neplatné.</w:t>
      </w:r>
    </w:p>
    <w:p w14:paraId="1D9DB8DB" w14:textId="77777777" w:rsidR="00511E69" w:rsidRDefault="00511E69" w:rsidP="004717A3">
      <w:pPr>
        <w:pStyle w:val="Smlouva2"/>
        <w:spacing w:before="360" w:line="300" w:lineRule="exact"/>
        <w:rPr>
          <w:rFonts w:ascii="Calibri" w:hAnsi="Calibri" w:cs="Calibri"/>
        </w:rPr>
      </w:pPr>
    </w:p>
    <w:p w14:paraId="1C3F093F" w14:textId="77777777" w:rsidR="00511E69" w:rsidRDefault="00511E69" w:rsidP="004717A3">
      <w:pPr>
        <w:pStyle w:val="Smlouva2"/>
        <w:spacing w:before="360" w:line="300" w:lineRule="exact"/>
        <w:rPr>
          <w:rFonts w:ascii="Calibri" w:hAnsi="Calibri" w:cs="Calibri"/>
        </w:rPr>
      </w:pPr>
    </w:p>
    <w:p w14:paraId="1FA2290C" w14:textId="1CB664A0"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XVII.</w:t>
      </w:r>
    </w:p>
    <w:p w14:paraId="2B0D6EBA" w14:textId="77777777" w:rsidR="00B8383C" w:rsidRPr="003B7299" w:rsidRDefault="00B8383C" w:rsidP="004717A3">
      <w:pPr>
        <w:pStyle w:val="Nadpis1"/>
        <w:spacing w:line="300" w:lineRule="exact"/>
        <w:rPr>
          <w:rFonts w:ascii="Calibri" w:hAnsi="Calibri" w:cs="Calibri"/>
          <w:sz w:val="24"/>
          <w:szCs w:val="24"/>
        </w:rPr>
      </w:pPr>
      <w:r w:rsidRPr="003B7299">
        <w:rPr>
          <w:rFonts w:ascii="Calibri" w:hAnsi="Calibri" w:cs="Calibri"/>
          <w:sz w:val="24"/>
          <w:szCs w:val="24"/>
        </w:rPr>
        <w:t>Závěrečná ujednání</w:t>
      </w:r>
    </w:p>
    <w:p w14:paraId="3D5DA658"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Změnit nebo doplnit smlouvu mohou smluvní strany pouze formou písemných dodatků, které budou vzestupně číslovány, výslovně prohlášeny za dodatek této smlouvy a podepsány oprávněnými zástupci smluvních stran.</w:t>
      </w:r>
    </w:p>
    <w:p w14:paraId="4CC35077"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w:t>
      </w:r>
      <w:r>
        <w:rPr>
          <w:rFonts w:ascii="Calibri" w:hAnsi="Calibri" w:cs="Calibri"/>
        </w:rPr>
        <w:t> </w:t>
      </w:r>
      <w:r w:rsidRPr="003B7299">
        <w:rPr>
          <w:rFonts w:ascii="Calibri" w:hAnsi="Calibri" w:cs="Calibri"/>
        </w:rPr>
        <w:t xml:space="preserve">věcně příslušnému soudu České republiky.     </w:t>
      </w:r>
    </w:p>
    <w:p w14:paraId="7BF2BE8B" w14:textId="4CD8D96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Tato smlouva je vyhotovena ve </w:t>
      </w:r>
      <w:r w:rsidR="00CD4D4E">
        <w:rPr>
          <w:rFonts w:ascii="Calibri" w:hAnsi="Calibri" w:cs="Calibri"/>
        </w:rPr>
        <w:t xml:space="preserve">dvou </w:t>
      </w:r>
      <w:r w:rsidRPr="003B7299">
        <w:rPr>
          <w:rFonts w:ascii="Calibri" w:hAnsi="Calibri" w:cs="Calibri"/>
        </w:rPr>
        <w:t xml:space="preserve">stejnopisech s platností originálu podepsaných oprávněnými zástupci smluvních stran, přičemž každá ze smluvních stran obdrží </w:t>
      </w:r>
      <w:r w:rsidR="00CD4D4E">
        <w:rPr>
          <w:rFonts w:ascii="Calibri" w:hAnsi="Calibri" w:cs="Calibri"/>
        </w:rPr>
        <w:t>jedno</w:t>
      </w:r>
      <w:r w:rsidRPr="003B7299">
        <w:rPr>
          <w:rFonts w:ascii="Calibri" w:hAnsi="Calibri" w:cs="Calibri"/>
        </w:rPr>
        <w:t xml:space="preserve"> vyhotovení.</w:t>
      </w:r>
    </w:p>
    <w:p w14:paraId="2A84C81E" w14:textId="77777777" w:rsidR="00B8383C" w:rsidRPr="003B7299" w:rsidRDefault="00B8383C" w:rsidP="004717A3">
      <w:pPr>
        <w:pStyle w:val="Smlouva-slo0"/>
        <w:numPr>
          <w:ilvl w:val="0"/>
          <w:numId w:val="16"/>
        </w:numPr>
        <w:spacing w:line="300" w:lineRule="exact"/>
        <w:rPr>
          <w:rFonts w:ascii="Calibri" w:hAnsi="Calibri" w:cs="Calibri"/>
        </w:rPr>
      </w:pPr>
      <w:bookmarkStart w:id="0" w:name="_Hlk160524731"/>
      <w:r w:rsidRPr="003B7299">
        <w:rPr>
          <w:rFonts w:ascii="Calibri" w:hAnsi="Calibri" w:cs="Calibri"/>
        </w:rPr>
        <w:t>Přílohou č. 1 smlouvy jsou oceněné soupisy dodávek, služeb a stavebních prací s výkazem výměr</w:t>
      </w:r>
    </w:p>
    <w:bookmarkEnd w:id="0"/>
    <w:p w14:paraId="2A6B6610"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Zhotovitel nemůže bez souhlasu objednatele postoupit svá práva a povinnosti plynoucí ze smlouvy třetí osobě.</w:t>
      </w:r>
    </w:p>
    <w:p w14:paraId="753735F9" w14:textId="77777777" w:rsidR="00B8383C" w:rsidRPr="003B7299" w:rsidRDefault="00B8383C" w:rsidP="004717A3">
      <w:pPr>
        <w:pStyle w:val="Smlouva-slo0"/>
        <w:numPr>
          <w:ilvl w:val="0"/>
          <w:numId w:val="16"/>
        </w:numPr>
        <w:spacing w:line="300" w:lineRule="exact"/>
        <w:rPr>
          <w:rFonts w:ascii="Calibri" w:hAnsi="Calibri" w:cs="Calibri"/>
          <w:color w:val="000000"/>
        </w:rPr>
      </w:pPr>
      <w:r w:rsidRPr="003B7299">
        <w:rPr>
          <w:rFonts w:ascii="Calibri" w:hAnsi="Calibri" w:cs="Calibri"/>
          <w:color w:val="000000"/>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14:paraId="621E7A34" w14:textId="77777777" w:rsidR="00B8383C" w:rsidRPr="003B7299" w:rsidRDefault="00B8383C" w:rsidP="004717A3">
      <w:pPr>
        <w:widowControl w:val="0"/>
        <w:numPr>
          <w:ilvl w:val="0"/>
          <w:numId w:val="16"/>
        </w:numPr>
        <w:spacing w:before="120" w:line="300" w:lineRule="exact"/>
        <w:jc w:val="both"/>
        <w:rPr>
          <w:rFonts w:ascii="Calibri" w:hAnsi="Calibri" w:cs="Calibri"/>
          <w:snapToGrid w:val="0"/>
        </w:rPr>
      </w:pPr>
      <w:r w:rsidRPr="003B7299">
        <w:rPr>
          <w:rFonts w:ascii="Calibri" w:hAnsi="Calibri" w:cs="Calibri"/>
          <w:snapToGrid w:val="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46431AB2" w14:textId="77777777" w:rsidR="00B8383C" w:rsidRPr="003B7299"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Pověřil-li zhotovitel provedením části díla jinou osobu (pod</w:t>
      </w:r>
      <w:r>
        <w:rPr>
          <w:rFonts w:ascii="Calibri" w:hAnsi="Calibri" w:cs="Calibri"/>
          <w:snapToGrid w:val="0"/>
        </w:rPr>
        <w:t>d</w:t>
      </w:r>
      <w:r w:rsidRPr="003B7299">
        <w:rPr>
          <w:rFonts w:ascii="Calibri" w:hAnsi="Calibri" w:cs="Calibri"/>
          <w:snapToGrid w:val="0"/>
        </w:rPr>
        <w:t>odavatele), má zhotovitel odpovědnost jako by dílo prováděl sám. Zhotovitel je povinen v poddodavatelské smlouvě zajistit, aby byl poddodavatel jako osoba povinná spolupůsobit při výkonu finanční kontroly zavázán k povinnosti podle odstavce 7 a 8 tohoto článku smlouvy.</w:t>
      </w:r>
    </w:p>
    <w:p w14:paraId="1763F788" w14:textId="77777777" w:rsidR="00B8383C"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Příprava, realizace a financování akce se bude provádět podle vyhlášky č. 560/2006 Sb., o</w:t>
      </w:r>
      <w:r>
        <w:rPr>
          <w:rFonts w:ascii="Calibri" w:hAnsi="Calibri" w:cs="Calibri"/>
          <w:snapToGrid w:val="0"/>
        </w:rPr>
        <w:t> </w:t>
      </w:r>
      <w:r w:rsidRPr="003B7299">
        <w:rPr>
          <w:rFonts w:ascii="Calibri" w:hAnsi="Calibri" w:cs="Calibri"/>
          <w:snapToGrid w:val="0"/>
        </w:rPr>
        <w:t xml:space="preserve">účasti státního rozpočtu na financování programů reprodukce majetku ve znění vyhlášky č. 11/2010 Sb. </w:t>
      </w:r>
    </w:p>
    <w:p w14:paraId="711BE037" w14:textId="2823E7A8" w:rsidR="00B8383C" w:rsidRPr="00741116" w:rsidRDefault="00B8383C" w:rsidP="00C32A3C">
      <w:pPr>
        <w:numPr>
          <w:ilvl w:val="0"/>
          <w:numId w:val="16"/>
        </w:numPr>
        <w:spacing w:before="120" w:line="300" w:lineRule="exact"/>
        <w:rPr>
          <w:rFonts w:ascii="Calibri" w:hAnsi="Calibri" w:cs="Calibri"/>
          <w:snapToGrid w:val="0"/>
        </w:rPr>
      </w:pPr>
      <w:r>
        <w:rPr>
          <w:rFonts w:ascii="Calibri" w:hAnsi="Calibri" w:cs="Calibri"/>
          <w:snapToGrid w:val="0"/>
        </w:rPr>
        <w:t xml:space="preserve">Objednatel </w:t>
      </w:r>
      <w:r w:rsidRPr="00A03C44">
        <w:rPr>
          <w:rFonts w:ascii="Calibri" w:hAnsi="Calibri" w:cs="Calibri"/>
          <w:snapToGrid w:val="0"/>
        </w:rPr>
        <w:t xml:space="preserve">informuje ve smyslu čl. 13 Nařízení Evropského parlamentu a Rady (EU) 2016/679 o ochraně fyzických osob v souvislosti se zpracováním osobních údajů </w:t>
      </w:r>
      <w:r>
        <w:rPr>
          <w:rFonts w:ascii="Calibri" w:hAnsi="Calibri" w:cs="Calibri"/>
          <w:snapToGrid w:val="0"/>
        </w:rPr>
        <w:br/>
      </w:r>
      <w:r w:rsidRPr="00A03C44">
        <w:rPr>
          <w:rFonts w:ascii="Calibri" w:hAnsi="Calibri" w:cs="Calibri"/>
          <w:snapToGrid w:val="0"/>
        </w:rPr>
        <w:t>a o volném pohybu těchto údajů (dále jen „GDPR“)</w:t>
      </w:r>
      <w:r>
        <w:rPr>
          <w:rFonts w:ascii="Calibri" w:hAnsi="Calibri" w:cs="Calibri"/>
          <w:snapToGrid w:val="0"/>
        </w:rPr>
        <w:t xml:space="preserve"> zhotovitele</w:t>
      </w:r>
      <w:r w:rsidRPr="00A03C44">
        <w:rPr>
          <w:rFonts w:ascii="Calibri" w:hAnsi="Calibri" w:cs="Calibri"/>
          <w:snapToGrid w:val="0"/>
        </w:rPr>
        <w:t xml:space="preserve">, že bude v souvislosti </w:t>
      </w:r>
      <w:r>
        <w:rPr>
          <w:rFonts w:ascii="Calibri" w:hAnsi="Calibri" w:cs="Calibri"/>
          <w:snapToGrid w:val="0"/>
        </w:rPr>
        <w:br/>
      </w:r>
      <w:r w:rsidRPr="00A03C44">
        <w:rPr>
          <w:rFonts w:ascii="Calibri" w:hAnsi="Calibri" w:cs="Calibri"/>
          <w:snapToGrid w:val="0"/>
        </w:rPr>
        <w:t xml:space="preserve">s plněním této </w:t>
      </w:r>
      <w:r>
        <w:rPr>
          <w:rFonts w:ascii="Calibri" w:hAnsi="Calibri" w:cs="Calibri"/>
          <w:snapToGrid w:val="0"/>
        </w:rPr>
        <w:t>s</w:t>
      </w:r>
      <w:r w:rsidRPr="00A03C44">
        <w:rPr>
          <w:rFonts w:ascii="Calibri" w:hAnsi="Calibri" w:cs="Calibri"/>
          <w:snapToGrid w:val="0"/>
        </w:rPr>
        <w:t xml:space="preserve">mlouvy zpracovávat jeho osobní údaje, jeho statutárních orgánů </w:t>
      </w:r>
      <w:r>
        <w:rPr>
          <w:rFonts w:ascii="Calibri" w:hAnsi="Calibri" w:cs="Calibri"/>
          <w:snapToGrid w:val="0"/>
        </w:rPr>
        <w:br/>
      </w:r>
      <w:r w:rsidRPr="00A03C44">
        <w:rPr>
          <w:rFonts w:ascii="Calibri" w:hAnsi="Calibri" w:cs="Calibri"/>
          <w:snapToGrid w:val="0"/>
        </w:rPr>
        <w:t xml:space="preserve">a </w:t>
      </w:r>
      <w:r w:rsidRPr="000F01E7">
        <w:rPr>
          <w:rFonts w:ascii="Calibri" w:hAnsi="Calibri" w:cs="Calibri"/>
          <w:snapToGrid w:val="0"/>
        </w:rPr>
        <w:t>kontaktních osob a dále třetích osob, u nichž je zpracování nezbytné pro provádění stavby „</w:t>
      </w:r>
      <w:r w:rsidR="00F62C45" w:rsidRPr="00F62C45">
        <w:rPr>
          <w:rFonts w:ascii="Calibri" w:hAnsi="Calibri" w:cs="Calibri"/>
          <w:snapToGrid w:val="0"/>
        </w:rPr>
        <w:t xml:space="preserve">Venkovní žaluzie v MŠ Čekyně.“  </w:t>
      </w:r>
      <w:r w:rsidRPr="000F01E7">
        <w:rPr>
          <w:rFonts w:ascii="Calibri" w:hAnsi="Calibri" w:cs="Calibri"/>
          <w:snapToGrid w:val="0"/>
        </w:rPr>
        <w:t>na základě</w:t>
      </w:r>
      <w:r w:rsidRPr="00A03C44">
        <w:rPr>
          <w:rFonts w:ascii="Calibri" w:hAnsi="Calibri" w:cs="Calibri"/>
          <w:snapToGrid w:val="0"/>
        </w:rPr>
        <w:t xml:space="preserve"> této </w:t>
      </w:r>
      <w:r>
        <w:rPr>
          <w:rFonts w:ascii="Calibri" w:hAnsi="Calibri" w:cs="Calibri"/>
          <w:snapToGrid w:val="0"/>
        </w:rPr>
        <w:t>s</w:t>
      </w:r>
      <w:r w:rsidRPr="00A03C44">
        <w:rPr>
          <w:rFonts w:ascii="Calibri" w:hAnsi="Calibri" w:cs="Calibri"/>
          <w:snapToGrid w:val="0"/>
        </w:rPr>
        <w:t xml:space="preserve">mlouvy. Zpracování osobních údajů bude </w:t>
      </w:r>
      <w:r>
        <w:rPr>
          <w:rFonts w:ascii="Calibri" w:hAnsi="Calibri" w:cs="Calibri"/>
          <w:snapToGrid w:val="0"/>
        </w:rPr>
        <w:t xml:space="preserve">objednatelem </w:t>
      </w:r>
      <w:r w:rsidRPr="00A03C44">
        <w:rPr>
          <w:rFonts w:ascii="Calibri" w:hAnsi="Calibri" w:cs="Calibri"/>
          <w:snapToGrid w:val="0"/>
        </w:rPr>
        <w:t>prováděno pouze v</w:t>
      </w:r>
      <w:r>
        <w:rPr>
          <w:rFonts w:ascii="Calibri" w:hAnsi="Calibri" w:cs="Calibri"/>
          <w:snapToGrid w:val="0"/>
        </w:rPr>
        <w:t> </w:t>
      </w:r>
      <w:r w:rsidRPr="00A03C44">
        <w:rPr>
          <w:rFonts w:ascii="Calibri" w:hAnsi="Calibri" w:cs="Calibri"/>
          <w:snapToGrid w:val="0"/>
        </w:rPr>
        <w:t xml:space="preserve">rozsahu nezbytném pro plnění této </w:t>
      </w:r>
      <w:r>
        <w:rPr>
          <w:rFonts w:ascii="Calibri" w:hAnsi="Calibri" w:cs="Calibri"/>
          <w:snapToGrid w:val="0"/>
        </w:rPr>
        <w:t>s</w:t>
      </w:r>
      <w:r w:rsidRPr="00A03C44">
        <w:rPr>
          <w:rFonts w:ascii="Calibri" w:hAnsi="Calibri" w:cs="Calibri"/>
          <w:snapToGrid w:val="0"/>
        </w:rPr>
        <w:t xml:space="preserve">mlouvy a po dobu nezbytnou pro plnění této </w:t>
      </w:r>
      <w:r>
        <w:rPr>
          <w:rFonts w:ascii="Calibri" w:hAnsi="Calibri" w:cs="Calibri"/>
          <w:snapToGrid w:val="0"/>
        </w:rPr>
        <w:t>s</w:t>
      </w:r>
      <w:r w:rsidRPr="00A03C44">
        <w:rPr>
          <w:rFonts w:ascii="Calibri" w:hAnsi="Calibri" w:cs="Calibri"/>
          <w:snapToGrid w:val="0"/>
        </w:rPr>
        <w:t xml:space="preserve">mlouvy. Podrobné informace o zpracování osobních údajů </w:t>
      </w:r>
      <w:r>
        <w:rPr>
          <w:rFonts w:ascii="Calibri" w:hAnsi="Calibri" w:cs="Calibri"/>
          <w:snapToGrid w:val="0"/>
        </w:rPr>
        <w:t>objednatelem</w:t>
      </w:r>
      <w:r w:rsidRPr="00A03C44">
        <w:rPr>
          <w:rFonts w:ascii="Calibri" w:hAnsi="Calibri" w:cs="Calibri"/>
          <w:snapToGrid w:val="0"/>
        </w:rPr>
        <w:t xml:space="preserve"> včetně zásad tohoto zpracování jsou k dispozici </w:t>
      </w:r>
      <w:proofErr w:type="gramStart"/>
      <w:r w:rsidRPr="00A03C44">
        <w:rPr>
          <w:rFonts w:ascii="Calibri" w:hAnsi="Calibri" w:cs="Calibri"/>
          <w:snapToGrid w:val="0"/>
        </w:rPr>
        <w:t>na</w:t>
      </w:r>
      <w:r w:rsidR="00C32A3C">
        <w:rPr>
          <w:rFonts w:ascii="Calibri" w:hAnsi="Calibri" w:cs="Calibri"/>
          <w:snapToGrid w:val="0"/>
        </w:rPr>
        <w:t xml:space="preserve"> </w:t>
      </w:r>
      <w:r w:rsidRPr="00A03C44">
        <w:rPr>
          <w:rFonts w:ascii="Calibri" w:hAnsi="Calibri" w:cs="Calibri"/>
          <w:snapToGrid w:val="0"/>
        </w:rPr>
        <w:t xml:space="preserve"> webových</w:t>
      </w:r>
      <w:proofErr w:type="gramEnd"/>
      <w:r w:rsidRPr="00A03C44">
        <w:rPr>
          <w:rFonts w:ascii="Calibri" w:hAnsi="Calibri" w:cs="Calibri"/>
          <w:snapToGrid w:val="0"/>
        </w:rPr>
        <w:t xml:space="preserve"> stránkách </w:t>
      </w:r>
      <w:r>
        <w:rPr>
          <w:rFonts w:ascii="Calibri" w:hAnsi="Calibri" w:cs="Calibri"/>
          <w:snapToGrid w:val="0"/>
        </w:rPr>
        <w:t xml:space="preserve">objednatele </w:t>
      </w:r>
      <w:r w:rsidRPr="00A03C44">
        <w:rPr>
          <w:rFonts w:ascii="Calibri" w:hAnsi="Calibri" w:cs="Calibri"/>
          <w:snapToGrid w:val="0"/>
        </w:rPr>
        <w:t>dostupných z</w:t>
      </w:r>
      <w:r>
        <w:rPr>
          <w:rFonts w:ascii="Calibri" w:hAnsi="Calibri" w:cs="Calibri"/>
          <w:snapToGrid w:val="0"/>
        </w:rPr>
        <w:t>: </w:t>
      </w:r>
      <w:r w:rsidRPr="00741116">
        <w:rPr>
          <w:rFonts w:ascii="Calibri" w:hAnsi="Calibri" w:cs="Calibri"/>
          <w:snapToGrid w:val="0"/>
        </w:rPr>
        <w:t>https://www.prerov.eu/cs/magistrat/o-magistratu/povinne-informace-dle-zakonu-gdpr/ochrana-osobnich-udaju-gdpr/</w:t>
      </w:r>
      <w:r w:rsidR="00C32A3C">
        <w:rPr>
          <w:rFonts w:ascii="Calibri" w:hAnsi="Calibri" w:cs="Calibri"/>
          <w:snapToGrid w:val="0"/>
        </w:rPr>
        <w:t>Mgr</w:t>
      </w:r>
      <w:r w:rsidRPr="00741116">
        <w:rPr>
          <w:rFonts w:ascii="Calibri" w:hAnsi="Calibri" w:cs="Calibri"/>
          <w:snapToGrid w:val="0"/>
        </w:rPr>
        <w:t>.</w:t>
      </w:r>
    </w:p>
    <w:p w14:paraId="6422DD5A" w14:textId="37FDE508" w:rsidR="00F0533D" w:rsidRPr="00D17ABE" w:rsidRDefault="00F0533D" w:rsidP="00F0533D">
      <w:pPr>
        <w:numPr>
          <w:ilvl w:val="0"/>
          <w:numId w:val="16"/>
        </w:numPr>
        <w:spacing w:before="120"/>
        <w:jc w:val="both"/>
        <w:rPr>
          <w:rFonts w:asciiTheme="minorHAnsi" w:hAnsiTheme="minorHAnsi" w:cstheme="minorHAnsi"/>
        </w:rPr>
      </w:pPr>
      <w:r w:rsidRPr="00D17ABE">
        <w:rPr>
          <w:rFonts w:asciiTheme="minorHAnsi" w:hAnsiTheme="minorHAnsi" w:cstheme="minorHAnsi"/>
        </w:rPr>
        <w:t>Tato smlouva nabývá platnosti dnem podpisu statutárními orgány smluvních stran, nebo osobami jimi zmocněnými či pověřenými a účinnosti dnem uveřejnění smlouvy v registru smluv dle zákona č. 340/2015 Sb., o zvláštních podmínkách účinnosti některých smluv, uveřejňování těchto smluv a o registru smluv (zákon o registru smluv), ve znění pozdějších předpisů. Uveřejnění této smlouvy v registru smluv zajistí</w:t>
      </w:r>
      <w:r>
        <w:rPr>
          <w:rFonts w:asciiTheme="minorHAnsi" w:hAnsiTheme="minorHAnsi" w:cstheme="minorHAnsi"/>
        </w:rPr>
        <w:t xml:space="preserve"> </w:t>
      </w:r>
      <w:r w:rsidR="00F37017">
        <w:rPr>
          <w:rFonts w:asciiTheme="minorHAnsi" w:hAnsiTheme="minorHAnsi" w:cstheme="minorHAnsi"/>
        </w:rPr>
        <w:t>objednatel</w:t>
      </w:r>
      <w:r w:rsidRPr="00D17ABE">
        <w:rPr>
          <w:rFonts w:asciiTheme="minorHAnsi" w:hAnsiTheme="minorHAnsi" w:cstheme="minorHAnsi"/>
        </w:rPr>
        <w:t>.</w:t>
      </w:r>
    </w:p>
    <w:p w14:paraId="445D2AE6" w14:textId="2A6DA3AC" w:rsidR="00643C9A" w:rsidRPr="00643C9A" w:rsidRDefault="00643C9A" w:rsidP="00643C9A">
      <w:pPr>
        <w:numPr>
          <w:ilvl w:val="0"/>
          <w:numId w:val="16"/>
        </w:numPr>
        <w:spacing w:before="120"/>
        <w:jc w:val="both"/>
        <w:rPr>
          <w:rFonts w:asciiTheme="minorHAnsi" w:hAnsiTheme="minorHAnsi" w:cstheme="minorHAnsi"/>
        </w:rPr>
      </w:pPr>
      <w:r w:rsidRPr="00D17ABE">
        <w:rPr>
          <w:rFonts w:asciiTheme="minorHAnsi" w:hAnsiTheme="minorHAnsi" w:cstheme="minorHAnsi"/>
        </w:rPr>
        <w:t>Smluvní strany shodně prohlašují, že obsah této smlouvy včetně jejích příloh není obchodním tajemstvím ve smyslu ustanovení § 504 občanského zákoníku, ve znění pozdějších předpisů</w:t>
      </w:r>
      <w:r>
        <w:rPr>
          <w:rFonts w:asciiTheme="minorHAnsi" w:hAnsiTheme="minorHAnsi" w:cstheme="minorHAnsi"/>
        </w:rPr>
        <w:t xml:space="preserve"> </w:t>
      </w:r>
      <w:r w:rsidRPr="00D17ABE">
        <w:rPr>
          <w:rFonts w:asciiTheme="minorHAnsi" w:hAnsiTheme="minorHAnsi" w:cstheme="minorHAnsi"/>
        </w:rPr>
        <w:t>a souhlasí se zveřejněním jejího textu za účelem plnění zákonných povinností, které smluvním stranám vyplývají z právních předpisů o svobodném přístupu k informacím (zákon č. 106/1999 Sb., o svobodném přístupu k informacím, ve znění pozdějších předpisů).</w:t>
      </w:r>
    </w:p>
    <w:p w14:paraId="18B8CB7D" w14:textId="0BE3A01A"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Zhotovitel bere </w:t>
      </w:r>
      <w:r w:rsidRPr="003B7299">
        <w:rPr>
          <w:rFonts w:ascii="Calibri" w:hAnsi="Calibri" w:cs="Calibri"/>
          <w:lang w:eastAsia="ar-SA"/>
        </w:rPr>
        <w:t>na vědomí, že úhrada sjednané ceny díla bude objednatelem zaplacena prostřednictvím transparentního účtu, tzn., že veřejnosti budou dostupné</w:t>
      </w:r>
      <w:r w:rsidR="00B57291">
        <w:rPr>
          <w:rFonts w:ascii="Calibri" w:hAnsi="Calibri" w:cs="Calibri"/>
          <w:lang w:eastAsia="ar-SA"/>
        </w:rPr>
        <w:t xml:space="preserve"> </w:t>
      </w:r>
      <w:proofErr w:type="gramStart"/>
      <w:r w:rsidRPr="003B7299">
        <w:rPr>
          <w:rFonts w:ascii="Calibri" w:hAnsi="Calibri" w:cs="Calibri"/>
          <w:lang w:eastAsia="ar-SA"/>
        </w:rPr>
        <w:t>informace</w:t>
      </w:r>
      <w:proofErr w:type="gramEnd"/>
      <w:r w:rsidRPr="003B7299">
        <w:rPr>
          <w:rFonts w:ascii="Calibri" w:hAnsi="Calibri" w:cs="Calibri"/>
          <w:lang w:eastAsia="ar-SA"/>
        </w:rPr>
        <w:t xml:space="preserve"> v jaké výši, komu a za jakým účelem byly finanční prostředky z rozpočtu města uhrazeny.</w:t>
      </w:r>
    </w:p>
    <w:p w14:paraId="04632739"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shodně prohlašují, že si smlouvu před jejím podpisem přečetly</w:t>
      </w:r>
      <w:r>
        <w:rPr>
          <w:rFonts w:ascii="Calibri" w:hAnsi="Calibri" w:cs="Calibri"/>
        </w:rPr>
        <w:t>,</w:t>
      </w:r>
      <w:r w:rsidRPr="003B7299">
        <w:rPr>
          <w:rFonts w:ascii="Calibri" w:hAnsi="Calibri" w:cs="Calibri"/>
        </w:rPr>
        <w:t xml:space="preserve"> a že byla uzavřena po vzájemném projednání podle jejich pravé a svobodné vůle určitě, vážně a srozumitelně, nikoliv v tísni nebo za nápadně nevýhodných podmínek, a že se dohodly o celém jejím obsahu, což stvrzují svými podpisy.</w:t>
      </w:r>
    </w:p>
    <w:p w14:paraId="55765AD6" w14:textId="10D06B03" w:rsidR="00B8383C" w:rsidRDefault="00B8383C" w:rsidP="004717A3">
      <w:pPr>
        <w:pStyle w:val="Smlouva-slo0"/>
        <w:spacing w:line="300" w:lineRule="exact"/>
        <w:ind w:left="357"/>
        <w:rPr>
          <w:rFonts w:ascii="Calibri" w:hAnsi="Calibri" w:cs="Calibri"/>
        </w:rPr>
      </w:pPr>
    </w:p>
    <w:p w14:paraId="26A61022" w14:textId="552B4D3B" w:rsidR="00F8110C" w:rsidRDefault="00F8110C" w:rsidP="004717A3">
      <w:pPr>
        <w:pStyle w:val="Smlouva-slo0"/>
        <w:spacing w:line="300" w:lineRule="exact"/>
        <w:ind w:left="357"/>
        <w:rPr>
          <w:rFonts w:ascii="Calibri" w:hAnsi="Calibri" w:cs="Calibri"/>
        </w:rPr>
      </w:pPr>
    </w:p>
    <w:p w14:paraId="793EA553" w14:textId="77777777" w:rsidR="00F8110C" w:rsidRDefault="00F8110C" w:rsidP="004717A3">
      <w:pPr>
        <w:pStyle w:val="Smlouva-slo0"/>
        <w:spacing w:line="300" w:lineRule="exact"/>
        <w:ind w:left="357"/>
        <w:rPr>
          <w:rFonts w:ascii="Calibri" w:hAnsi="Calibri" w:cs="Calibri"/>
        </w:rPr>
      </w:pPr>
    </w:p>
    <w:p w14:paraId="44B83A2E" w14:textId="769F1409" w:rsidR="00B8383C" w:rsidRPr="003B7299" w:rsidRDefault="00B8383C" w:rsidP="004717A3">
      <w:pPr>
        <w:spacing w:line="300" w:lineRule="exact"/>
        <w:rPr>
          <w:rFonts w:ascii="Calibri" w:hAnsi="Calibri" w:cs="Calibri"/>
        </w:rPr>
      </w:pPr>
      <w:r w:rsidRPr="003B7299">
        <w:rPr>
          <w:rFonts w:ascii="Calibri" w:hAnsi="Calibri" w:cs="Calibri"/>
        </w:rPr>
        <w:t xml:space="preserve">V Přerově </w:t>
      </w:r>
      <w:r w:rsidR="00511E69">
        <w:rPr>
          <w:rFonts w:ascii="Calibri" w:hAnsi="Calibri" w:cs="Calibri"/>
        </w:rPr>
        <w:t>5. března 2024</w:t>
      </w:r>
      <w:r w:rsidRPr="003B7299">
        <w:rPr>
          <w:rFonts w:ascii="Calibri" w:hAnsi="Calibri" w:cs="Calibri"/>
        </w:rPr>
        <w:t xml:space="preserve"> </w:t>
      </w:r>
      <w:r w:rsidRPr="003B7299">
        <w:rPr>
          <w:rFonts w:ascii="Calibri" w:hAnsi="Calibri" w:cs="Calibri"/>
        </w:rPr>
        <w:tab/>
      </w:r>
      <w:r w:rsidRPr="003B7299">
        <w:rPr>
          <w:rFonts w:ascii="Calibri" w:hAnsi="Calibri" w:cs="Calibri"/>
        </w:rPr>
        <w:tab/>
      </w:r>
      <w:r w:rsidRPr="003B7299">
        <w:rPr>
          <w:rFonts w:ascii="Calibri" w:hAnsi="Calibri" w:cs="Calibri"/>
        </w:rPr>
        <w:tab/>
      </w:r>
      <w:r w:rsidRPr="003B7299">
        <w:rPr>
          <w:rFonts w:ascii="Calibri" w:hAnsi="Calibri" w:cs="Calibri"/>
        </w:rPr>
        <w:tab/>
      </w:r>
      <w:r w:rsidRPr="003B7299">
        <w:rPr>
          <w:rFonts w:ascii="Calibri" w:hAnsi="Calibri" w:cs="Calibri"/>
        </w:rPr>
        <w:tab/>
      </w:r>
      <w:r w:rsidR="00377165">
        <w:rPr>
          <w:rFonts w:ascii="Calibri" w:hAnsi="Calibri" w:cs="Calibri"/>
        </w:rPr>
        <w:t xml:space="preserve"> </w:t>
      </w:r>
      <w:r w:rsidRPr="003B7299">
        <w:rPr>
          <w:rFonts w:ascii="Calibri" w:hAnsi="Calibri" w:cs="Calibri"/>
        </w:rPr>
        <w:t>V</w:t>
      </w:r>
      <w:r w:rsidR="00511E69">
        <w:rPr>
          <w:rFonts w:ascii="Calibri" w:hAnsi="Calibri" w:cs="Calibri"/>
        </w:rPr>
        <w:t>e</w:t>
      </w:r>
      <w:r w:rsidRPr="003B7299">
        <w:rPr>
          <w:rFonts w:ascii="Calibri" w:hAnsi="Calibri" w:cs="Calibri"/>
        </w:rPr>
        <w:t xml:space="preserve"> </w:t>
      </w:r>
      <w:r w:rsidR="00511E69">
        <w:rPr>
          <w:rFonts w:ascii="Calibri" w:hAnsi="Calibri" w:cs="Calibri"/>
        </w:rPr>
        <w:t>Vyškově</w:t>
      </w:r>
      <w:r w:rsidRPr="003B7299">
        <w:rPr>
          <w:rFonts w:ascii="Calibri" w:hAnsi="Calibri" w:cs="Calibri"/>
        </w:rPr>
        <w:t xml:space="preserve"> dne </w:t>
      </w:r>
      <w:r w:rsidR="00144C64">
        <w:rPr>
          <w:rFonts w:ascii="Calibri" w:hAnsi="Calibri" w:cs="Calibri"/>
        </w:rPr>
        <w:t>6. března 2024</w:t>
      </w:r>
      <w:bookmarkStart w:id="1" w:name="_GoBack"/>
      <w:bookmarkEnd w:id="1"/>
    </w:p>
    <w:p w14:paraId="6A9CE17B" w14:textId="07AC04CD" w:rsidR="00B8383C" w:rsidRDefault="00B8383C" w:rsidP="004717A3">
      <w:pPr>
        <w:spacing w:line="300" w:lineRule="exact"/>
        <w:rPr>
          <w:rFonts w:ascii="Calibri" w:hAnsi="Calibri" w:cs="Calibri"/>
        </w:rPr>
      </w:pPr>
    </w:p>
    <w:p w14:paraId="6D40DC93" w14:textId="35B35AFE" w:rsidR="00F8110C" w:rsidRDefault="00F8110C" w:rsidP="004717A3">
      <w:pPr>
        <w:spacing w:line="300" w:lineRule="exact"/>
        <w:rPr>
          <w:rFonts w:ascii="Calibri" w:hAnsi="Calibri" w:cs="Calibri"/>
        </w:rPr>
      </w:pPr>
    </w:p>
    <w:p w14:paraId="32449066" w14:textId="77777777" w:rsidR="00F8110C" w:rsidRPr="003B7299" w:rsidRDefault="00F8110C" w:rsidP="004717A3">
      <w:pPr>
        <w:spacing w:line="300" w:lineRule="exact"/>
        <w:rPr>
          <w:rFonts w:ascii="Calibri" w:hAnsi="Calibri" w:cs="Calibri"/>
        </w:rPr>
      </w:pPr>
    </w:p>
    <w:p w14:paraId="1F8325AB" w14:textId="48F1DB52" w:rsidR="00B8383C" w:rsidRPr="00822807" w:rsidRDefault="00B8383C" w:rsidP="004717A3">
      <w:pPr>
        <w:spacing w:line="300" w:lineRule="exact"/>
        <w:rPr>
          <w:rFonts w:ascii="Calibri" w:hAnsi="Calibri" w:cs="Calibri"/>
        </w:rPr>
      </w:pPr>
      <w:r w:rsidRPr="00822807">
        <w:rPr>
          <w:rFonts w:ascii="Calibri" w:hAnsi="Calibri" w:cs="Calibri"/>
        </w:rPr>
        <w:t>Za objednatele:</w:t>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00377165">
        <w:rPr>
          <w:rFonts w:ascii="Calibri" w:hAnsi="Calibri" w:cs="Calibri"/>
        </w:rPr>
        <w:t xml:space="preserve">                    </w:t>
      </w:r>
      <w:r w:rsidRPr="00822807">
        <w:rPr>
          <w:rFonts w:ascii="Calibri" w:hAnsi="Calibri" w:cs="Calibri"/>
        </w:rPr>
        <w:t xml:space="preserve">Za zhotovitele: </w:t>
      </w:r>
    </w:p>
    <w:p w14:paraId="0548DFE0" w14:textId="77777777" w:rsidR="00B8383C" w:rsidRPr="00822807" w:rsidRDefault="00B8383C" w:rsidP="004717A3">
      <w:pPr>
        <w:spacing w:line="300" w:lineRule="exact"/>
        <w:rPr>
          <w:rFonts w:ascii="Calibri" w:hAnsi="Calibri" w:cs="Calibri"/>
        </w:rPr>
      </w:pPr>
    </w:p>
    <w:p w14:paraId="57C1442E" w14:textId="68012516" w:rsidR="00B8383C" w:rsidRDefault="00B8383C" w:rsidP="004717A3">
      <w:pPr>
        <w:spacing w:line="300" w:lineRule="exact"/>
        <w:rPr>
          <w:rFonts w:ascii="Calibri" w:hAnsi="Calibri" w:cs="Calibri"/>
        </w:rPr>
      </w:pPr>
    </w:p>
    <w:p w14:paraId="0EF8B960" w14:textId="77777777" w:rsidR="000E5239" w:rsidRPr="00822807" w:rsidRDefault="000E5239" w:rsidP="004717A3">
      <w:pPr>
        <w:spacing w:line="300" w:lineRule="exact"/>
        <w:rPr>
          <w:rFonts w:ascii="Calibri" w:hAnsi="Calibri" w:cs="Calibri"/>
        </w:rPr>
      </w:pPr>
    </w:p>
    <w:p w14:paraId="2C616E35" w14:textId="77777777" w:rsidR="00B8383C" w:rsidRPr="00822807" w:rsidRDefault="00B8383C" w:rsidP="004717A3">
      <w:pPr>
        <w:spacing w:line="300" w:lineRule="exact"/>
        <w:rPr>
          <w:rFonts w:ascii="Calibri" w:hAnsi="Calibri" w:cs="Calibri"/>
        </w:rPr>
      </w:pPr>
    </w:p>
    <w:p w14:paraId="30CDA466" w14:textId="2D36DC0C" w:rsidR="00B8383C" w:rsidRPr="008F5B9E" w:rsidRDefault="00B8383C" w:rsidP="004717A3">
      <w:pPr>
        <w:spacing w:line="300" w:lineRule="exact"/>
        <w:rPr>
          <w:rFonts w:ascii="Calibri" w:hAnsi="Calibri" w:cs="Calibri"/>
        </w:rPr>
      </w:pPr>
      <w:r w:rsidRPr="008F5B9E">
        <w:rPr>
          <w:rFonts w:ascii="Calibri" w:hAnsi="Calibri" w:cs="Calibri"/>
        </w:rPr>
        <w:t>……………………………………………………….</w:t>
      </w:r>
      <w:r w:rsidRPr="008F5B9E">
        <w:rPr>
          <w:rFonts w:ascii="Calibri" w:hAnsi="Calibri" w:cs="Calibri"/>
        </w:rPr>
        <w:tab/>
        <w:t>……</w:t>
      </w:r>
      <w:r w:rsidRPr="008F5B9E">
        <w:rPr>
          <w:rFonts w:ascii="Calibri" w:hAnsi="Calibri" w:cs="Calibri"/>
        </w:rPr>
        <w:tab/>
      </w:r>
      <w:r w:rsidRPr="008F5B9E">
        <w:rPr>
          <w:rFonts w:ascii="Calibri" w:hAnsi="Calibri" w:cs="Calibri"/>
        </w:rPr>
        <w:tab/>
      </w:r>
      <w:r w:rsidR="00377165">
        <w:rPr>
          <w:rFonts w:ascii="Calibri" w:hAnsi="Calibri" w:cs="Calibri"/>
        </w:rPr>
        <w:t xml:space="preserve">              </w:t>
      </w:r>
      <w:r w:rsidRPr="008F5B9E">
        <w:rPr>
          <w:rFonts w:ascii="Calibri" w:hAnsi="Calibri" w:cs="Calibri"/>
        </w:rPr>
        <w:t>…………………………………………..</w:t>
      </w:r>
      <w:r w:rsidRPr="008F5B9E">
        <w:rPr>
          <w:rFonts w:ascii="Calibri" w:hAnsi="Calibri" w:cs="Calibri"/>
        </w:rPr>
        <w:tab/>
      </w:r>
    </w:p>
    <w:p w14:paraId="5C2898EC" w14:textId="6AA70688" w:rsidR="00B8383C" w:rsidRPr="008F5B9E" w:rsidRDefault="00A664ED" w:rsidP="004717A3">
      <w:pPr>
        <w:spacing w:line="300" w:lineRule="exact"/>
        <w:ind w:left="4963" w:hanging="4963"/>
        <w:rPr>
          <w:rFonts w:ascii="Calibri" w:hAnsi="Calibri" w:cs="Calibri"/>
        </w:rPr>
      </w:pPr>
      <w:r>
        <w:rPr>
          <w:rFonts w:ascii="Calibri" w:hAnsi="Calibri" w:cs="Calibri"/>
        </w:rPr>
        <w:t>M</w:t>
      </w:r>
      <w:r w:rsidR="002232D4">
        <w:rPr>
          <w:rFonts w:ascii="Calibri" w:hAnsi="Calibri" w:cs="Calibri"/>
        </w:rPr>
        <w:t>gr.</w:t>
      </w:r>
      <w:r w:rsidR="00377165">
        <w:rPr>
          <w:rFonts w:ascii="Calibri" w:hAnsi="Calibri" w:cs="Calibri"/>
        </w:rPr>
        <w:t xml:space="preserve"> </w:t>
      </w:r>
      <w:r w:rsidR="002232D4">
        <w:rPr>
          <w:rFonts w:ascii="Calibri" w:hAnsi="Calibri" w:cs="Calibri"/>
        </w:rPr>
        <w:t>Bc Věra Zapletalová</w:t>
      </w:r>
      <w:r w:rsidR="008F5B9E" w:rsidRPr="00D22D92">
        <w:rPr>
          <w:rFonts w:ascii="Calibri" w:hAnsi="Calibri" w:cs="Calibri"/>
        </w:rPr>
        <w:t xml:space="preserve">, </w:t>
      </w:r>
      <w:r w:rsidR="00D22D92" w:rsidRPr="00D22D92">
        <w:rPr>
          <w:rFonts w:ascii="Calibri" w:hAnsi="Calibri" w:cs="Calibri"/>
        </w:rPr>
        <w:t xml:space="preserve">ředitelka </w:t>
      </w:r>
      <w:r w:rsidR="002232D4">
        <w:rPr>
          <w:rFonts w:ascii="Calibri" w:hAnsi="Calibri" w:cs="Calibri"/>
        </w:rPr>
        <w:t xml:space="preserve">ZŠ a </w:t>
      </w:r>
      <w:r w:rsidR="00D22D92" w:rsidRPr="00D22D92">
        <w:rPr>
          <w:rFonts w:ascii="Calibri" w:hAnsi="Calibri" w:cs="Calibri"/>
        </w:rPr>
        <w:t>MŠ</w:t>
      </w:r>
      <w:r w:rsidR="00B8383C" w:rsidRPr="00D22D92">
        <w:rPr>
          <w:rFonts w:ascii="Calibri" w:hAnsi="Calibri" w:cs="Calibri"/>
          <w:i/>
          <w:iCs/>
        </w:rPr>
        <w:tab/>
      </w:r>
      <w:r w:rsidR="00377165">
        <w:rPr>
          <w:rFonts w:ascii="Calibri" w:hAnsi="Calibri" w:cs="Calibri"/>
          <w:i/>
          <w:iCs/>
        </w:rPr>
        <w:t xml:space="preserve">                 </w:t>
      </w:r>
      <w:r w:rsidR="00BA76D1" w:rsidRPr="00D22D92">
        <w:rPr>
          <w:rFonts w:ascii="Calibri" w:hAnsi="Calibri" w:cs="Calibri"/>
          <w:i/>
          <w:iCs/>
        </w:rPr>
        <w:t xml:space="preserve"> </w:t>
      </w:r>
      <w:r w:rsidR="00B8383C" w:rsidRPr="00D22D92">
        <w:rPr>
          <w:rFonts w:ascii="Calibri" w:hAnsi="Calibri" w:cs="Calibri"/>
        </w:rPr>
        <w:t>Jméno, Příjmení, funkce</w:t>
      </w:r>
    </w:p>
    <w:sectPr w:rsidR="00B8383C" w:rsidRPr="008F5B9E" w:rsidSect="00DB2B0F">
      <w:footerReference w:type="default" r:id="rId7"/>
      <w:type w:val="continuous"/>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FAC6" w14:textId="77777777" w:rsidR="004F6CEF" w:rsidRDefault="004F6CEF">
      <w:r>
        <w:separator/>
      </w:r>
    </w:p>
    <w:p w14:paraId="3FD455F9" w14:textId="77777777" w:rsidR="004F6CEF" w:rsidRDefault="004F6CEF"/>
  </w:endnote>
  <w:endnote w:type="continuationSeparator" w:id="0">
    <w:p w14:paraId="36BAFA2D" w14:textId="77777777" w:rsidR="004F6CEF" w:rsidRDefault="004F6CEF">
      <w:r>
        <w:continuationSeparator/>
      </w:r>
    </w:p>
    <w:p w14:paraId="3E1C5595" w14:textId="77777777" w:rsidR="004F6CEF" w:rsidRDefault="004F6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F6C6" w14:textId="77777777" w:rsidR="00B8383C" w:rsidRDefault="00B8383C" w:rsidP="00B60C8E">
    <w:pPr>
      <w:pStyle w:val="Zpat"/>
      <w:ind w:right="360"/>
      <w:rPr>
        <w:noProof/>
      </w:rPr>
    </w:pPr>
  </w:p>
  <w:p w14:paraId="38B1E3FF" w14:textId="254E3418" w:rsidR="00B8383C" w:rsidRPr="00004412" w:rsidRDefault="00B8383C" w:rsidP="00B60C8E">
    <w:pPr>
      <w:pStyle w:val="Zpat"/>
      <w:ind w:right="360"/>
      <w:jc w:val="center"/>
      <w:rPr>
        <w:rFonts w:ascii="Arial Narrow" w:hAnsi="Arial Narrow" w:cs="Arial Narrow"/>
        <w:sz w:val="20"/>
        <w:szCs w:val="20"/>
      </w:rPr>
    </w:pPr>
    <w:r w:rsidRPr="00004412">
      <w:rPr>
        <w:rFonts w:ascii="Arial Narrow" w:hAnsi="Arial Narrow" w:cs="Arial Narrow"/>
        <w:sz w:val="20"/>
        <w:szCs w:val="20"/>
      </w:rPr>
      <w:fldChar w:fldCharType="begin"/>
    </w:r>
    <w:r w:rsidRPr="00004412">
      <w:rPr>
        <w:rFonts w:ascii="Arial Narrow" w:hAnsi="Arial Narrow" w:cs="Arial Narrow"/>
        <w:sz w:val="20"/>
        <w:szCs w:val="20"/>
      </w:rPr>
      <w:instrText xml:space="preserve"> PAGE   \* MERGEFORMAT </w:instrText>
    </w:r>
    <w:r w:rsidRPr="00004412">
      <w:rPr>
        <w:rFonts w:ascii="Arial Narrow" w:hAnsi="Arial Narrow" w:cs="Arial Narrow"/>
        <w:sz w:val="20"/>
        <w:szCs w:val="20"/>
      </w:rPr>
      <w:fldChar w:fldCharType="separate"/>
    </w:r>
    <w:r>
      <w:rPr>
        <w:rFonts w:ascii="Arial Narrow" w:hAnsi="Arial Narrow" w:cs="Arial Narrow"/>
        <w:noProof/>
        <w:sz w:val="20"/>
        <w:szCs w:val="20"/>
      </w:rPr>
      <w:t>16</w:t>
    </w:r>
    <w:r w:rsidRPr="00004412">
      <w:rPr>
        <w:rFonts w:ascii="Arial Narrow" w:hAnsi="Arial Narrow" w:cs="Arial Narrow"/>
        <w:sz w:val="20"/>
        <w:szCs w:val="20"/>
      </w:rPr>
      <w:fldChar w:fldCharType="end"/>
    </w:r>
    <w:r w:rsidRPr="00004412">
      <w:rPr>
        <w:rFonts w:ascii="Arial Narrow" w:hAnsi="Arial Narrow" w:cs="Arial Narrow"/>
        <w:sz w:val="20"/>
        <w:szCs w:val="20"/>
      </w:rPr>
      <w:t>/</w:t>
    </w:r>
    <w:r w:rsidR="004F6CEF">
      <w:fldChar w:fldCharType="begin"/>
    </w:r>
    <w:r w:rsidR="004F6CEF">
      <w:instrText xml:space="preserve"> SECTIONPAGES   \* MERGEFORMAT </w:instrText>
    </w:r>
    <w:r w:rsidR="004F6CEF">
      <w:fldChar w:fldCharType="separate"/>
    </w:r>
    <w:r w:rsidR="00144C64" w:rsidRPr="00144C64">
      <w:rPr>
        <w:rFonts w:ascii="Arial Narrow" w:hAnsi="Arial Narrow" w:cs="Arial Narrow"/>
        <w:noProof/>
        <w:sz w:val="20"/>
        <w:szCs w:val="20"/>
      </w:rPr>
      <w:t>13</w:t>
    </w:r>
    <w:r w:rsidR="004F6CEF">
      <w:rPr>
        <w:rFonts w:ascii="Arial Narrow" w:hAnsi="Arial Narrow" w:cs="Arial Narrow"/>
        <w:noProof/>
        <w:sz w:val="20"/>
        <w:szCs w:val="20"/>
      </w:rPr>
      <w:fldChar w:fldCharType="end"/>
    </w:r>
  </w:p>
  <w:p w14:paraId="1B846DDA" w14:textId="77777777" w:rsidR="00B8383C" w:rsidRDefault="00B8383C" w:rsidP="00B60C8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C347" w14:textId="77777777" w:rsidR="004F6CEF" w:rsidRDefault="004F6CEF">
      <w:r>
        <w:separator/>
      </w:r>
    </w:p>
    <w:p w14:paraId="26F86784" w14:textId="77777777" w:rsidR="004F6CEF" w:rsidRDefault="004F6CEF"/>
  </w:footnote>
  <w:footnote w:type="continuationSeparator" w:id="0">
    <w:p w14:paraId="217BB664" w14:textId="77777777" w:rsidR="004F6CEF" w:rsidRDefault="004F6CEF">
      <w:r>
        <w:continuationSeparator/>
      </w:r>
    </w:p>
    <w:p w14:paraId="2210CFC1" w14:textId="77777777" w:rsidR="004F6CEF" w:rsidRDefault="004F6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Calibri" w:hAnsi="Calibri" w:cs="Calibri"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Calibri" w:hAnsi="Calibri" w:cs="Calibri"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bCs w:val="0"/>
        <w:i w:val="0"/>
        <w:iCs w:val="0"/>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502"/>
        </w:tabs>
        <w:ind w:left="482" w:hanging="340"/>
      </w:pPr>
      <w:rPr>
        <w:rFonts w:ascii="Calibri" w:hAnsi="Calibri" w:cs="Calibri"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69F6741"/>
    <w:multiLevelType w:val="hybridMultilevel"/>
    <w:tmpl w:val="9CE0D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Calibri" w:hAnsi="Calibri" w:cs="Calibr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Calibri" w:hAnsi="Calibri" w:cs="Calibri" w:hint="default"/>
        <w:b w:val="0"/>
        <w:bCs w:val="0"/>
        <w:i w:val="0"/>
        <w:iCs w:val="0"/>
        <w:sz w:val="24"/>
        <w:szCs w:val="24"/>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F1AA0"/>
    <w:multiLevelType w:val="hybridMultilevel"/>
    <w:tmpl w:val="3EA24FE8"/>
    <w:lvl w:ilvl="0" w:tplc="ECECC0B4">
      <w:start w:val="5"/>
      <w:numFmt w:val="bullet"/>
      <w:lvlText w:val="-"/>
      <w:lvlJc w:val="left"/>
      <w:pPr>
        <w:ind w:left="1428" w:hanging="360"/>
      </w:pPr>
      <w:rPr>
        <w:rFonts w:ascii="Calibri" w:eastAsia="Batang"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B570867"/>
    <w:multiLevelType w:val="hybridMultilevel"/>
    <w:tmpl w:val="E7066286"/>
    <w:lvl w:ilvl="0" w:tplc="21FAD6F6">
      <w:start w:val="1"/>
      <w:numFmt w:val="decimal"/>
      <w:lvlText w:val="%1."/>
      <w:lvlJc w:val="left"/>
      <w:pPr>
        <w:tabs>
          <w:tab w:val="num" w:pos="360"/>
        </w:tabs>
        <w:ind w:left="357" w:hanging="357"/>
      </w:pPr>
      <w:rPr>
        <w:rFonts w:hint="default"/>
        <w:b w:val="0"/>
        <w:bCs w:val="0"/>
        <w:color w:val="auto"/>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28"/>
  </w:num>
  <w:num w:numId="2">
    <w:abstractNumId w:val="0"/>
  </w:num>
  <w:num w:numId="3">
    <w:abstractNumId w:val="8"/>
  </w:num>
  <w:num w:numId="4">
    <w:abstractNumId w:val="1"/>
  </w:num>
  <w:num w:numId="5">
    <w:abstractNumId w:val="20"/>
  </w:num>
  <w:num w:numId="6">
    <w:abstractNumId w:val="29"/>
  </w:num>
  <w:num w:numId="7">
    <w:abstractNumId w:val="22"/>
  </w:num>
  <w:num w:numId="8">
    <w:abstractNumId w:val="11"/>
  </w:num>
  <w:num w:numId="9">
    <w:abstractNumId w:val="30"/>
  </w:num>
  <w:num w:numId="10">
    <w:abstractNumId w:val="3"/>
  </w:num>
  <w:num w:numId="11">
    <w:abstractNumId w:val="19"/>
  </w:num>
  <w:num w:numId="12">
    <w:abstractNumId w:val="5"/>
  </w:num>
  <w:num w:numId="13">
    <w:abstractNumId w:val="23"/>
  </w:num>
  <w:num w:numId="14">
    <w:abstractNumId w:val="4"/>
  </w:num>
  <w:num w:numId="15">
    <w:abstractNumId w:val="10"/>
  </w:num>
  <w:num w:numId="16">
    <w:abstractNumId w:val="6"/>
  </w:num>
  <w:num w:numId="17">
    <w:abstractNumId w:val="32"/>
  </w:num>
  <w:num w:numId="18">
    <w:abstractNumId w:val="7"/>
  </w:num>
  <w:num w:numId="19">
    <w:abstractNumId w:val="15"/>
  </w:num>
  <w:num w:numId="20">
    <w:abstractNumId w:val="21"/>
  </w:num>
  <w:num w:numId="21">
    <w:abstractNumId w:val="25"/>
  </w:num>
  <w:num w:numId="22">
    <w:abstractNumId w:val="27"/>
  </w:num>
  <w:num w:numId="23">
    <w:abstractNumId w:val="17"/>
  </w:num>
  <w:num w:numId="24">
    <w:abstractNumId w:val="33"/>
  </w:num>
  <w:num w:numId="25">
    <w:abstractNumId w:val="13"/>
  </w:num>
  <w:num w:numId="26">
    <w:abstractNumId w:val="24"/>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9"/>
  </w:num>
  <w:num w:numId="32">
    <w:abstractNumId w:val="14"/>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9"/>
  <w:hyphenationZone w:val="425"/>
  <w:doNotHyphenateCaps/>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ED7B83"/>
    <w:rsid w:val="000023F4"/>
    <w:rsid w:val="00002B08"/>
    <w:rsid w:val="000036B3"/>
    <w:rsid w:val="000039AD"/>
    <w:rsid w:val="00004412"/>
    <w:rsid w:val="000047A8"/>
    <w:rsid w:val="00010BB0"/>
    <w:rsid w:val="00010FFE"/>
    <w:rsid w:val="000112E2"/>
    <w:rsid w:val="00012269"/>
    <w:rsid w:val="00012406"/>
    <w:rsid w:val="00012898"/>
    <w:rsid w:val="00014CFB"/>
    <w:rsid w:val="0001575D"/>
    <w:rsid w:val="00016A57"/>
    <w:rsid w:val="00016A78"/>
    <w:rsid w:val="000204AB"/>
    <w:rsid w:val="000204B6"/>
    <w:rsid w:val="00020683"/>
    <w:rsid w:val="00022D2E"/>
    <w:rsid w:val="000238A5"/>
    <w:rsid w:val="00023EC8"/>
    <w:rsid w:val="0002427E"/>
    <w:rsid w:val="00024CD2"/>
    <w:rsid w:val="00024EC8"/>
    <w:rsid w:val="00025813"/>
    <w:rsid w:val="00025DC3"/>
    <w:rsid w:val="00025E31"/>
    <w:rsid w:val="00027663"/>
    <w:rsid w:val="0003412A"/>
    <w:rsid w:val="000346F3"/>
    <w:rsid w:val="00035295"/>
    <w:rsid w:val="00037839"/>
    <w:rsid w:val="0003799A"/>
    <w:rsid w:val="000402BD"/>
    <w:rsid w:val="00040F9B"/>
    <w:rsid w:val="00041908"/>
    <w:rsid w:val="00044EE1"/>
    <w:rsid w:val="00046614"/>
    <w:rsid w:val="00047D37"/>
    <w:rsid w:val="000505BE"/>
    <w:rsid w:val="00053D2E"/>
    <w:rsid w:val="00054051"/>
    <w:rsid w:val="00054380"/>
    <w:rsid w:val="00056AF1"/>
    <w:rsid w:val="00056E0B"/>
    <w:rsid w:val="00056ED7"/>
    <w:rsid w:val="00057DAC"/>
    <w:rsid w:val="00060CC2"/>
    <w:rsid w:val="0006150F"/>
    <w:rsid w:val="00061A0D"/>
    <w:rsid w:val="00063F0B"/>
    <w:rsid w:val="000644A2"/>
    <w:rsid w:val="000645E1"/>
    <w:rsid w:val="000666EC"/>
    <w:rsid w:val="00066FBA"/>
    <w:rsid w:val="000672E0"/>
    <w:rsid w:val="00071386"/>
    <w:rsid w:val="00071DDC"/>
    <w:rsid w:val="00071EE9"/>
    <w:rsid w:val="00072533"/>
    <w:rsid w:val="0007425E"/>
    <w:rsid w:val="00074831"/>
    <w:rsid w:val="00074EBC"/>
    <w:rsid w:val="000764BE"/>
    <w:rsid w:val="00077E41"/>
    <w:rsid w:val="0008078C"/>
    <w:rsid w:val="000812DC"/>
    <w:rsid w:val="000817B8"/>
    <w:rsid w:val="00081AD6"/>
    <w:rsid w:val="00083063"/>
    <w:rsid w:val="0008394D"/>
    <w:rsid w:val="00083CA5"/>
    <w:rsid w:val="0008530D"/>
    <w:rsid w:val="000869D7"/>
    <w:rsid w:val="00091A93"/>
    <w:rsid w:val="00092D6D"/>
    <w:rsid w:val="0009301C"/>
    <w:rsid w:val="000955A3"/>
    <w:rsid w:val="0009590D"/>
    <w:rsid w:val="000A218F"/>
    <w:rsid w:val="000A3533"/>
    <w:rsid w:val="000A4A9C"/>
    <w:rsid w:val="000A527A"/>
    <w:rsid w:val="000A7771"/>
    <w:rsid w:val="000A781C"/>
    <w:rsid w:val="000A7DB1"/>
    <w:rsid w:val="000B0D29"/>
    <w:rsid w:val="000B1114"/>
    <w:rsid w:val="000B558C"/>
    <w:rsid w:val="000B6EED"/>
    <w:rsid w:val="000B7091"/>
    <w:rsid w:val="000C16F2"/>
    <w:rsid w:val="000C177B"/>
    <w:rsid w:val="000C221C"/>
    <w:rsid w:val="000C2E52"/>
    <w:rsid w:val="000C3336"/>
    <w:rsid w:val="000C33D7"/>
    <w:rsid w:val="000C3639"/>
    <w:rsid w:val="000C3F7B"/>
    <w:rsid w:val="000C4BF3"/>
    <w:rsid w:val="000C7225"/>
    <w:rsid w:val="000C7257"/>
    <w:rsid w:val="000D372F"/>
    <w:rsid w:val="000D3CD2"/>
    <w:rsid w:val="000D44D0"/>
    <w:rsid w:val="000D6ECB"/>
    <w:rsid w:val="000D7564"/>
    <w:rsid w:val="000D77C7"/>
    <w:rsid w:val="000E099B"/>
    <w:rsid w:val="000E1647"/>
    <w:rsid w:val="000E1DBC"/>
    <w:rsid w:val="000E263A"/>
    <w:rsid w:val="000E2E9D"/>
    <w:rsid w:val="000E3653"/>
    <w:rsid w:val="000E3FC6"/>
    <w:rsid w:val="000E5239"/>
    <w:rsid w:val="000E5A59"/>
    <w:rsid w:val="000E621F"/>
    <w:rsid w:val="000F01E7"/>
    <w:rsid w:val="000F13B3"/>
    <w:rsid w:val="000F258B"/>
    <w:rsid w:val="000F2815"/>
    <w:rsid w:val="000F290A"/>
    <w:rsid w:val="000F4677"/>
    <w:rsid w:val="000F5390"/>
    <w:rsid w:val="000F5BFC"/>
    <w:rsid w:val="000F5D06"/>
    <w:rsid w:val="00100A56"/>
    <w:rsid w:val="00101036"/>
    <w:rsid w:val="00102096"/>
    <w:rsid w:val="00103377"/>
    <w:rsid w:val="00103672"/>
    <w:rsid w:val="00103CE5"/>
    <w:rsid w:val="00104D7E"/>
    <w:rsid w:val="00110F4A"/>
    <w:rsid w:val="00111988"/>
    <w:rsid w:val="001129D6"/>
    <w:rsid w:val="0011334C"/>
    <w:rsid w:val="00113E65"/>
    <w:rsid w:val="00114BD6"/>
    <w:rsid w:val="00114C2F"/>
    <w:rsid w:val="0011530E"/>
    <w:rsid w:val="00117CA3"/>
    <w:rsid w:val="001201B2"/>
    <w:rsid w:val="001209B3"/>
    <w:rsid w:val="00120D5F"/>
    <w:rsid w:val="00120F99"/>
    <w:rsid w:val="0012207A"/>
    <w:rsid w:val="001229AE"/>
    <w:rsid w:val="001265CD"/>
    <w:rsid w:val="001300F7"/>
    <w:rsid w:val="001322D3"/>
    <w:rsid w:val="00133D5E"/>
    <w:rsid w:val="00135BFA"/>
    <w:rsid w:val="00135CC3"/>
    <w:rsid w:val="00136332"/>
    <w:rsid w:val="0013767F"/>
    <w:rsid w:val="00137B00"/>
    <w:rsid w:val="00137FDA"/>
    <w:rsid w:val="00140403"/>
    <w:rsid w:val="00143677"/>
    <w:rsid w:val="00144113"/>
    <w:rsid w:val="00144C64"/>
    <w:rsid w:val="00144DD8"/>
    <w:rsid w:val="00145817"/>
    <w:rsid w:val="00147980"/>
    <w:rsid w:val="00150D75"/>
    <w:rsid w:val="0015281C"/>
    <w:rsid w:val="0015330F"/>
    <w:rsid w:val="001540B0"/>
    <w:rsid w:val="001544AC"/>
    <w:rsid w:val="00154505"/>
    <w:rsid w:val="00156431"/>
    <w:rsid w:val="00157316"/>
    <w:rsid w:val="0016020A"/>
    <w:rsid w:val="0016065E"/>
    <w:rsid w:val="00160CEC"/>
    <w:rsid w:val="00163949"/>
    <w:rsid w:val="00165183"/>
    <w:rsid w:val="00165A91"/>
    <w:rsid w:val="001702D9"/>
    <w:rsid w:val="001717F5"/>
    <w:rsid w:val="00173221"/>
    <w:rsid w:val="0017388F"/>
    <w:rsid w:val="001749DC"/>
    <w:rsid w:val="00175E9C"/>
    <w:rsid w:val="00176D6D"/>
    <w:rsid w:val="001779D0"/>
    <w:rsid w:val="00177EFA"/>
    <w:rsid w:val="00180091"/>
    <w:rsid w:val="001819A2"/>
    <w:rsid w:val="0018206A"/>
    <w:rsid w:val="001827E6"/>
    <w:rsid w:val="00182862"/>
    <w:rsid w:val="00183123"/>
    <w:rsid w:val="00183EA6"/>
    <w:rsid w:val="0018427B"/>
    <w:rsid w:val="001845CA"/>
    <w:rsid w:val="0018507A"/>
    <w:rsid w:val="00185995"/>
    <w:rsid w:val="0018778B"/>
    <w:rsid w:val="00190E9D"/>
    <w:rsid w:val="00194178"/>
    <w:rsid w:val="00197AB0"/>
    <w:rsid w:val="001A08DA"/>
    <w:rsid w:val="001A39AA"/>
    <w:rsid w:val="001A4CC2"/>
    <w:rsid w:val="001A6376"/>
    <w:rsid w:val="001A6408"/>
    <w:rsid w:val="001A77F5"/>
    <w:rsid w:val="001B21E2"/>
    <w:rsid w:val="001B403D"/>
    <w:rsid w:val="001B4789"/>
    <w:rsid w:val="001B4A4A"/>
    <w:rsid w:val="001B52D3"/>
    <w:rsid w:val="001B544D"/>
    <w:rsid w:val="001B7265"/>
    <w:rsid w:val="001B7EA8"/>
    <w:rsid w:val="001B7F86"/>
    <w:rsid w:val="001C198D"/>
    <w:rsid w:val="001C28D1"/>
    <w:rsid w:val="001C2C5B"/>
    <w:rsid w:val="001C4676"/>
    <w:rsid w:val="001C52FE"/>
    <w:rsid w:val="001C612E"/>
    <w:rsid w:val="001C74E4"/>
    <w:rsid w:val="001D0603"/>
    <w:rsid w:val="001D35EB"/>
    <w:rsid w:val="001E0830"/>
    <w:rsid w:val="001E1846"/>
    <w:rsid w:val="001E3BF0"/>
    <w:rsid w:val="001E50AB"/>
    <w:rsid w:val="001E5175"/>
    <w:rsid w:val="001E552A"/>
    <w:rsid w:val="001E6347"/>
    <w:rsid w:val="001E6C4C"/>
    <w:rsid w:val="001E7082"/>
    <w:rsid w:val="001E7272"/>
    <w:rsid w:val="001E7280"/>
    <w:rsid w:val="001E7A4A"/>
    <w:rsid w:val="001F0222"/>
    <w:rsid w:val="001F188E"/>
    <w:rsid w:val="001F331D"/>
    <w:rsid w:val="001F3404"/>
    <w:rsid w:val="001F3968"/>
    <w:rsid w:val="001F4B47"/>
    <w:rsid w:val="001F4CC1"/>
    <w:rsid w:val="001F5457"/>
    <w:rsid w:val="00200473"/>
    <w:rsid w:val="002046A6"/>
    <w:rsid w:val="00206B71"/>
    <w:rsid w:val="00206D85"/>
    <w:rsid w:val="00210A86"/>
    <w:rsid w:val="00212065"/>
    <w:rsid w:val="00212E84"/>
    <w:rsid w:val="00215D7A"/>
    <w:rsid w:val="00216EAF"/>
    <w:rsid w:val="002179E4"/>
    <w:rsid w:val="002203F4"/>
    <w:rsid w:val="002232D4"/>
    <w:rsid w:val="002233F3"/>
    <w:rsid w:val="00223B16"/>
    <w:rsid w:val="002245A4"/>
    <w:rsid w:val="00224BC1"/>
    <w:rsid w:val="00224CDC"/>
    <w:rsid w:val="00224D82"/>
    <w:rsid w:val="0022627C"/>
    <w:rsid w:val="00227D14"/>
    <w:rsid w:val="00232F83"/>
    <w:rsid w:val="00233213"/>
    <w:rsid w:val="00233CB5"/>
    <w:rsid w:val="00241833"/>
    <w:rsid w:val="002418B6"/>
    <w:rsid w:val="00242941"/>
    <w:rsid w:val="00247956"/>
    <w:rsid w:val="00247A3C"/>
    <w:rsid w:val="002502CC"/>
    <w:rsid w:val="00251C7F"/>
    <w:rsid w:val="00251E8A"/>
    <w:rsid w:val="00251F12"/>
    <w:rsid w:val="002533B6"/>
    <w:rsid w:val="00254EE0"/>
    <w:rsid w:val="002560DF"/>
    <w:rsid w:val="00256975"/>
    <w:rsid w:val="00256F0A"/>
    <w:rsid w:val="00257EFA"/>
    <w:rsid w:val="00260CB4"/>
    <w:rsid w:val="00261CB3"/>
    <w:rsid w:val="00262977"/>
    <w:rsid w:val="00263620"/>
    <w:rsid w:val="002666B1"/>
    <w:rsid w:val="0026672C"/>
    <w:rsid w:val="00267F8A"/>
    <w:rsid w:val="0027025A"/>
    <w:rsid w:val="002710A3"/>
    <w:rsid w:val="0027195C"/>
    <w:rsid w:val="00272AC8"/>
    <w:rsid w:val="00272DEC"/>
    <w:rsid w:val="00272E6B"/>
    <w:rsid w:val="002735A7"/>
    <w:rsid w:val="002740C5"/>
    <w:rsid w:val="00275E27"/>
    <w:rsid w:val="002770E3"/>
    <w:rsid w:val="002806CA"/>
    <w:rsid w:val="00280EE9"/>
    <w:rsid w:val="00281349"/>
    <w:rsid w:val="00281728"/>
    <w:rsid w:val="00281E37"/>
    <w:rsid w:val="002828DD"/>
    <w:rsid w:val="00282C5F"/>
    <w:rsid w:val="00283E2D"/>
    <w:rsid w:val="00284009"/>
    <w:rsid w:val="002846F0"/>
    <w:rsid w:val="00284EBA"/>
    <w:rsid w:val="002856DD"/>
    <w:rsid w:val="002858A2"/>
    <w:rsid w:val="00287FBF"/>
    <w:rsid w:val="00290C86"/>
    <w:rsid w:val="00290D3B"/>
    <w:rsid w:val="00291190"/>
    <w:rsid w:val="00291F78"/>
    <w:rsid w:val="002927BB"/>
    <w:rsid w:val="00292ACA"/>
    <w:rsid w:val="00295CE8"/>
    <w:rsid w:val="00296076"/>
    <w:rsid w:val="0029622A"/>
    <w:rsid w:val="0029633F"/>
    <w:rsid w:val="00296C51"/>
    <w:rsid w:val="00297DAB"/>
    <w:rsid w:val="002A043C"/>
    <w:rsid w:val="002A0AF4"/>
    <w:rsid w:val="002A334E"/>
    <w:rsid w:val="002A336B"/>
    <w:rsid w:val="002A66FD"/>
    <w:rsid w:val="002A7C7E"/>
    <w:rsid w:val="002B0A77"/>
    <w:rsid w:val="002B176A"/>
    <w:rsid w:val="002B1A8B"/>
    <w:rsid w:val="002B3094"/>
    <w:rsid w:val="002B3442"/>
    <w:rsid w:val="002B415C"/>
    <w:rsid w:val="002B42F5"/>
    <w:rsid w:val="002B4411"/>
    <w:rsid w:val="002B4D73"/>
    <w:rsid w:val="002C016B"/>
    <w:rsid w:val="002C7262"/>
    <w:rsid w:val="002D1CA3"/>
    <w:rsid w:val="002D3158"/>
    <w:rsid w:val="002D42BF"/>
    <w:rsid w:val="002D4AC7"/>
    <w:rsid w:val="002D55AE"/>
    <w:rsid w:val="002D5F0C"/>
    <w:rsid w:val="002E0BF1"/>
    <w:rsid w:val="002E10CF"/>
    <w:rsid w:val="002E2300"/>
    <w:rsid w:val="002E2CDB"/>
    <w:rsid w:val="002E33AE"/>
    <w:rsid w:val="002E3987"/>
    <w:rsid w:val="002E47C2"/>
    <w:rsid w:val="002E5D2C"/>
    <w:rsid w:val="002E723B"/>
    <w:rsid w:val="002E7E29"/>
    <w:rsid w:val="002F1356"/>
    <w:rsid w:val="002F4156"/>
    <w:rsid w:val="002F4400"/>
    <w:rsid w:val="002F46D3"/>
    <w:rsid w:val="002F5087"/>
    <w:rsid w:val="002F636E"/>
    <w:rsid w:val="002F7BD6"/>
    <w:rsid w:val="002F7CAC"/>
    <w:rsid w:val="00300716"/>
    <w:rsid w:val="00300C13"/>
    <w:rsid w:val="00301011"/>
    <w:rsid w:val="003027BB"/>
    <w:rsid w:val="00303A21"/>
    <w:rsid w:val="00303A80"/>
    <w:rsid w:val="003065D3"/>
    <w:rsid w:val="00307D89"/>
    <w:rsid w:val="00310B8E"/>
    <w:rsid w:val="00310BFA"/>
    <w:rsid w:val="003120FE"/>
    <w:rsid w:val="00313745"/>
    <w:rsid w:val="0031387C"/>
    <w:rsid w:val="00314511"/>
    <w:rsid w:val="00315402"/>
    <w:rsid w:val="0031557D"/>
    <w:rsid w:val="003158C9"/>
    <w:rsid w:val="00324E69"/>
    <w:rsid w:val="00325A91"/>
    <w:rsid w:val="00326911"/>
    <w:rsid w:val="003327F7"/>
    <w:rsid w:val="003335B5"/>
    <w:rsid w:val="0033399E"/>
    <w:rsid w:val="0033408E"/>
    <w:rsid w:val="00334213"/>
    <w:rsid w:val="00334CE5"/>
    <w:rsid w:val="00334E61"/>
    <w:rsid w:val="003355C8"/>
    <w:rsid w:val="00335A08"/>
    <w:rsid w:val="00335DE0"/>
    <w:rsid w:val="0033621B"/>
    <w:rsid w:val="0034122E"/>
    <w:rsid w:val="0034325D"/>
    <w:rsid w:val="0034369E"/>
    <w:rsid w:val="00343B72"/>
    <w:rsid w:val="00343E73"/>
    <w:rsid w:val="003451BF"/>
    <w:rsid w:val="00345AC0"/>
    <w:rsid w:val="00352315"/>
    <w:rsid w:val="0035359B"/>
    <w:rsid w:val="0035417B"/>
    <w:rsid w:val="003554F6"/>
    <w:rsid w:val="00356439"/>
    <w:rsid w:val="003565C8"/>
    <w:rsid w:val="00356E68"/>
    <w:rsid w:val="00360B32"/>
    <w:rsid w:val="0036141F"/>
    <w:rsid w:val="003627F6"/>
    <w:rsid w:val="003638E3"/>
    <w:rsid w:val="003647BA"/>
    <w:rsid w:val="00365119"/>
    <w:rsid w:val="003662CB"/>
    <w:rsid w:val="00366BA7"/>
    <w:rsid w:val="0036708E"/>
    <w:rsid w:val="0037018F"/>
    <w:rsid w:val="0037045C"/>
    <w:rsid w:val="0037056E"/>
    <w:rsid w:val="00372DE1"/>
    <w:rsid w:val="00374772"/>
    <w:rsid w:val="00374A03"/>
    <w:rsid w:val="003759E3"/>
    <w:rsid w:val="00377165"/>
    <w:rsid w:val="00377771"/>
    <w:rsid w:val="00377E6E"/>
    <w:rsid w:val="0038031E"/>
    <w:rsid w:val="00380FA4"/>
    <w:rsid w:val="00381D59"/>
    <w:rsid w:val="00381FC0"/>
    <w:rsid w:val="003820FE"/>
    <w:rsid w:val="003838BB"/>
    <w:rsid w:val="00383EA6"/>
    <w:rsid w:val="00386241"/>
    <w:rsid w:val="00386386"/>
    <w:rsid w:val="0038670F"/>
    <w:rsid w:val="003903D2"/>
    <w:rsid w:val="00391D1F"/>
    <w:rsid w:val="00392EC3"/>
    <w:rsid w:val="00394FCC"/>
    <w:rsid w:val="003A2CEB"/>
    <w:rsid w:val="003A2FCB"/>
    <w:rsid w:val="003A3100"/>
    <w:rsid w:val="003A503F"/>
    <w:rsid w:val="003A5311"/>
    <w:rsid w:val="003A70AA"/>
    <w:rsid w:val="003A75DA"/>
    <w:rsid w:val="003B4663"/>
    <w:rsid w:val="003B58E4"/>
    <w:rsid w:val="003B5FAB"/>
    <w:rsid w:val="003B6506"/>
    <w:rsid w:val="003B657D"/>
    <w:rsid w:val="003B6705"/>
    <w:rsid w:val="003B6996"/>
    <w:rsid w:val="003B7299"/>
    <w:rsid w:val="003B7B19"/>
    <w:rsid w:val="003C02DB"/>
    <w:rsid w:val="003C5B99"/>
    <w:rsid w:val="003C6087"/>
    <w:rsid w:val="003C6BB7"/>
    <w:rsid w:val="003C6DE9"/>
    <w:rsid w:val="003C7737"/>
    <w:rsid w:val="003C7F8C"/>
    <w:rsid w:val="003D2C9B"/>
    <w:rsid w:val="003D6BB3"/>
    <w:rsid w:val="003E0164"/>
    <w:rsid w:val="003E0ABC"/>
    <w:rsid w:val="003E129A"/>
    <w:rsid w:val="003E3483"/>
    <w:rsid w:val="003E36F6"/>
    <w:rsid w:val="003E3A92"/>
    <w:rsid w:val="003E4F35"/>
    <w:rsid w:val="003E77F1"/>
    <w:rsid w:val="003F0B7D"/>
    <w:rsid w:val="003F2CE3"/>
    <w:rsid w:val="003F39C9"/>
    <w:rsid w:val="003F42BE"/>
    <w:rsid w:val="003F4E37"/>
    <w:rsid w:val="003F507A"/>
    <w:rsid w:val="003F652C"/>
    <w:rsid w:val="003F6829"/>
    <w:rsid w:val="003F694B"/>
    <w:rsid w:val="003F72E5"/>
    <w:rsid w:val="003F7E96"/>
    <w:rsid w:val="004001C7"/>
    <w:rsid w:val="00400B4F"/>
    <w:rsid w:val="00401334"/>
    <w:rsid w:val="00401B4F"/>
    <w:rsid w:val="00401C4F"/>
    <w:rsid w:val="0040269A"/>
    <w:rsid w:val="0040290F"/>
    <w:rsid w:val="004062D7"/>
    <w:rsid w:val="00406531"/>
    <w:rsid w:val="0040794C"/>
    <w:rsid w:val="00410807"/>
    <w:rsid w:val="00411B85"/>
    <w:rsid w:val="00411EB4"/>
    <w:rsid w:val="0041291B"/>
    <w:rsid w:val="00412A06"/>
    <w:rsid w:val="00412A52"/>
    <w:rsid w:val="00412D67"/>
    <w:rsid w:val="00414FCA"/>
    <w:rsid w:val="004152E8"/>
    <w:rsid w:val="00416BC9"/>
    <w:rsid w:val="004207F5"/>
    <w:rsid w:val="00420C2F"/>
    <w:rsid w:val="004218F2"/>
    <w:rsid w:val="00425031"/>
    <w:rsid w:val="00426B8B"/>
    <w:rsid w:val="00426F41"/>
    <w:rsid w:val="00432A95"/>
    <w:rsid w:val="00432F16"/>
    <w:rsid w:val="004359D8"/>
    <w:rsid w:val="00435C64"/>
    <w:rsid w:val="0043797D"/>
    <w:rsid w:val="00437A96"/>
    <w:rsid w:val="00437CC4"/>
    <w:rsid w:val="00441A8E"/>
    <w:rsid w:val="00443F64"/>
    <w:rsid w:val="00446ADE"/>
    <w:rsid w:val="0044766F"/>
    <w:rsid w:val="00450DCB"/>
    <w:rsid w:val="0045149B"/>
    <w:rsid w:val="0045302E"/>
    <w:rsid w:val="00456E8B"/>
    <w:rsid w:val="0045778F"/>
    <w:rsid w:val="00457E37"/>
    <w:rsid w:val="00457F69"/>
    <w:rsid w:val="00460F9D"/>
    <w:rsid w:val="00463C5A"/>
    <w:rsid w:val="00464782"/>
    <w:rsid w:val="00464931"/>
    <w:rsid w:val="00464B34"/>
    <w:rsid w:val="00464DEE"/>
    <w:rsid w:val="00465843"/>
    <w:rsid w:val="00465EA6"/>
    <w:rsid w:val="004717A3"/>
    <w:rsid w:val="00471A46"/>
    <w:rsid w:val="0047248B"/>
    <w:rsid w:val="00472577"/>
    <w:rsid w:val="00472644"/>
    <w:rsid w:val="004738BF"/>
    <w:rsid w:val="00473B5D"/>
    <w:rsid w:val="0047490B"/>
    <w:rsid w:val="0047530E"/>
    <w:rsid w:val="00475C40"/>
    <w:rsid w:val="00476DEC"/>
    <w:rsid w:val="00480283"/>
    <w:rsid w:val="004827D9"/>
    <w:rsid w:val="00486398"/>
    <w:rsid w:val="00486D61"/>
    <w:rsid w:val="00487522"/>
    <w:rsid w:val="00490656"/>
    <w:rsid w:val="004917B2"/>
    <w:rsid w:val="00493942"/>
    <w:rsid w:val="00493AAE"/>
    <w:rsid w:val="00496CF5"/>
    <w:rsid w:val="004977B3"/>
    <w:rsid w:val="004A2058"/>
    <w:rsid w:val="004A2327"/>
    <w:rsid w:val="004A2D44"/>
    <w:rsid w:val="004A2F50"/>
    <w:rsid w:val="004A4C78"/>
    <w:rsid w:val="004A59DD"/>
    <w:rsid w:val="004B095C"/>
    <w:rsid w:val="004B164B"/>
    <w:rsid w:val="004B1927"/>
    <w:rsid w:val="004B1FCB"/>
    <w:rsid w:val="004B1FF0"/>
    <w:rsid w:val="004B27EE"/>
    <w:rsid w:val="004B2D5E"/>
    <w:rsid w:val="004B665F"/>
    <w:rsid w:val="004B7354"/>
    <w:rsid w:val="004B7D11"/>
    <w:rsid w:val="004C0B33"/>
    <w:rsid w:val="004C26C9"/>
    <w:rsid w:val="004C350A"/>
    <w:rsid w:val="004C4B9A"/>
    <w:rsid w:val="004C5046"/>
    <w:rsid w:val="004C50F2"/>
    <w:rsid w:val="004C538F"/>
    <w:rsid w:val="004C567B"/>
    <w:rsid w:val="004C658C"/>
    <w:rsid w:val="004C6A2F"/>
    <w:rsid w:val="004D00D2"/>
    <w:rsid w:val="004D00E3"/>
    <w:rsid w:val="004D16CE"/>
    <w:rsid w:val="004D25D9"/>
    <w:rsid w:val="004D64A8"/>
    <w:rsid w:val="004D72AD"/>
    <w:rsid w:val="004D783E"/>
    <w:rsid w:val="004E045C"/>
    <w:rsid w:val="004E2111"/>
    <w:rsid w:val="004E357F"/>
    <w:rsid w:val="004E4D8F"/>
    <w:rsid w:val="004E5D0B"/>
    <w:rsid w:val="004E65C6"/>
    <w:rsid w:val="004E7A7F"/>
    <w:rsid w:val="004F00EB"/>
    <w:rsid w:val="004F10B3"/>
    <w:rsid w:val="004F1645"/>
    <w:rsid w:val="004F16B8"/>
    <w:rsid w:val="004F1FB2"/>
    <w:rsid w:val="004F488E"/>
    <w:rsid w:val="004F6CEF"/>
    <w:rsid w:val="004F74B4"/>
    <w:rsid w:val="0050193A"/>
    <w:rsid w:val="005022BF"/>
    <w:rsid w:val="00502313"/>
    <w:rsid w:val="005027D7"/>
    <w:rsid w:val="00502C08"/>
    <w:rsid w:val="0050469C"/>
    <w:rsid w:val="00504904"/>
    <w:rsid w:val="00505CBB"/>
    <w:rsid w:val="00506756"/>
    <w:rsid w:val="00507086"/>
    <w:rsid w:val="00507110"/>
    <w:rsid w:val="00511E69"/>
    <w:rsid w:val="00512378"/>
    <w:rsid w:val="005123ED"/>
    <w:rsid w:val="00512603"/>
    <w:rsid w:val="005127F2"/>
    <w:rsid w:val="00513616"/>
    <w:rsid w:val="00514BEE"/>
    <w:rsid w:val="00515200"/>
    <w:rsid w:val="005169CC"/>
    <w:rsid w:val="00517016"/>
    <w:rsid w:val="00517105"/>
    <w:rsid w:val="00520636"/>
    <w:rsid w:val="00520A2C"/>
    <w:rsid w:val="00520EEA"/>
    <w:rsid w:val="005212E9"/>
    <w:rsid w:val="005237C8"/>
    <w:rsid w:val="00525459"/>
    <w:rsid w:val="0052737F"/>
    <w:rsid w:val="00530216"/>
    <w:rsid w:val="005311E5"/>
    <w:rsid w:val="005346A3"/>
    <w:rsid w:val="00535046"/>
    <w:rsid w:val="005361ED"/>
    <w:rsid w:val="00536644"/>
    <w:rsid w:val="0053730F"/>
    <w:rsid w:val="00537DF1"/>
    <w:rsid w:val="00544EB9"/>
    <w:rsid w:val="00545090"/>
    <w:rsid w:val="005453BD"/>
    <w:rsid w:val="00545D13"/>
    <w:rsid w:val="00545F39"/>
    <w:rsid w:val="00546845"/>
    <w:rsid w:val="0054755D"/>
    <w:rsid w:val="0055116F"/>
    <w:rsid w:val="00554B91"/>
    <w:rsid w:val="005558D5"/>
    <w:rsid w:val="005562C7"/>
    <w:rsid w:val="00560863"/>
    <w:rsid w:val="00561C28"/>
    <w:rsid w:val="00562371"/>
    <w:rsid w:val="005654D3"/>
    <w:rsid w:val="00567CC0"/>
    <w:rsid w:val="00570AF9"/>
    <w:rsid w:val="005727FF"/>
    <w:rsid w:val="00573AD0"/>
    <w:rsid w:val="00573F7B"/>
    <w:rsid w:val="005744FF"/>
    <w:rsid w:val="0057585C"/>
    <w:rsid w:val="00576DD1"/>
    <w:rsid w:val="0057704E"/>
    <w:rsid w:val="005771A2"/>
    <w:rsid w:val="005775C8"/>
    <w:rsid w:val="0057766A"/>
    <w:rsid w:val="005809FA"/>
    <w:rsid w:val="00581196"/>
    <w:rsid w:val="00582B3E"/>
    <w:rsid w:val="005836C5"/>
    <w:rsid w:val="00584084"/>
    <w:rsid w:val="00584A73"/>
    <w:rsid w:val="0058561E"/>
    <w:rsid w:val="0058587F"/>
    <w:rsid w:val="0058754C"/>
    <w:rsid w:val="005876AA"/>
    <w:rsid w:val="00587E55"/>
    <w:rsid w:val="00587FD4"/>
    <w:rsid w:val="005931B6"/>
    <w:rsid w:val="00597596"/>
    <w:rsid w:val="005A213B"/>
    <w:rsid w:val="005A3518"/>
    <w:rsid w:val="005A3680"/>
    <w:rsid w:val="005A509A"/>
    <w:rsid w:val="005A54C5"/>
    <w:rsid w:val="005B1139"/>
    <w:rsid w:val="005B18B1"/>
    <w:rsid w:val="005B1D0F"/>
    <w:rsid w:val="005B395D"/>
    <w:rsid w:val="005B7206"/>
    <w:rsid w:val="005C2E80"/>
    <w:rsid w:val="005C3EF0"/>
    <w:rsid w:val="005C3F5E"/>
    <w:rsid w:val="005C4225"/>
    <w:rsid w:val="005C427F"/>
    <w:rsid w:val="005C4ABC"/>
    <w:rsid w:val="005C4EBA"/>
    <w:rsid w:val="005C707F"/>
    <w:rsid w:val="005D0DE1"/>
    <w:rsid w:val="005D108E"/>
    <w:rsid w:val="005D128C"/>
    <w:rsid w:val="005D174A"/>
    <w:rsid w:val="005D18F0"/>
    <w:rsid w:val="005D5CEE"/>
    <w:rsid w:val="005D67EC"/>
    <w:rsid w:val="005D701A"/>
    <w:rsid w:val="005D7691"/>
    <w:rsid w:val="005E0373"/>
    <w:rsid w:val="005E285F"/>
    <w:rsid w:val="005E4747"/>
    <w:rsid w:val="005E4786"/>
    <w:rsid w:val="005E48D4"/>
    <w:rsid w:val="005E49B6"/>
    <w:rsid w:val="005E59AE"/>
    <w:rsid w:val="005E6BD1"/>
    <w:rsid w:val="005E701A"/>
    <w:rsid w:val="005E7F2E"/>
    <w:rsid w:val="005F07C2"/>
    <w:rsid w:val="005F0F85"/>
    <w:rsid w:val="005F1B95"/>
    <w:rsid w:val="005F2C3B"/>
    <w:rsid w:val="005F33CA"/>
    <w:rsid w:val="005F4E24"/>
    <w:rsid w:val="005F6B49"/>
    <w:rsid w:val="005F6E1F"/>
    <w:rsid w:val="005F7D19"/>
    <w:rsid w:val="00600B97"/>
    <w:rsid w:val="00602B92"/>
    <w:rsid w:val="00603347"/>
    <w:rsid w:val="0060487B"/>
    <w:rsid w:val="00604FAA"/>
    <w:rsid w:val="00610382"/>
    <w:rsid w:val="006106CC"/>
    <w:rsid w:val="006116AC"/>
    <w:rsid w:val="00611BAF"/>
    <w:rsid w:val="006157F9"/>
    <w:rsid w:val="006173F6"/>
    <w:rsid w:val="00621420"/>
    <w:rsid w:val="00622C16"/>
    <w:rsid w:val="006233DE"/>
    <w:rsid w:val="006239B6"/>
    <w:rsid w:val="00626FBF"/>
    <w:rsid w:val="00630A54"/>
    <w:rsid w:val="00632033"/>
    <w:rsid w:val="006326D8"/>
    <w:rsid w:val="00635405"/>
    <w:rsid w:val="0063545D"/>
    <w:rsid w:val="00635F1D"/>
    <w:rsid w:val="00637971"/>
    <w:rsid w:val="00637A97"/>
    <w:rsid w:val="0064093D"/>
    <w:rsid w:val="00641DA7"/>
    <w:rsid w:val="00642620"/>
    <w:rsid w:val="00642CD0"/>
    <w:rsid w:val="00643C9A"/>
    <w:rsid w:val="00643F33"/>
    <w:rsid w:val="00644654"/>
    <w:rsid w:val="006459F7"/>
    <w:rsid w:val="00646954"/>
    <w:rsid w:val="00650B96"/>
    <w:rsid w:val="006514FE"/>
    <w:rsid w:val="00651673"/>
    <w:rsid w:val="006528FB"/>
    <w:rsid w:val="0065364A"/>
    <w:rsid w:val="006561B5"/>
    <w:rsid w:val="00657BB9"/>
    <w:rsid w:val="006603E9"/>
    <w:rsid w:val="00660A83"/>
    <w:rsid w:val="00661972"/>
    <w:rsid w:val="00662E41"/>
    <w:rsid w:val="006635FB"/>
    <w:rsid w:val="00664504"/>
    <w:rsid w:val="0066490A"/>
    <w:rsid w:val="00665475"/>
    <w:rsid w:val="00665AAC"/>
    <w:rsid w:val="00675B95"/>
    <w:rsid w:val="00682612"/>
    <w:rsid w:val="00682F65"/>
    <w:rsid w:val="006831A7"/>
    <w:rsid w:val="006834B5"/>
    <w:rsid w:val="00685A07"/>
    <w:rsid w:val="00685E92"/>
    <w:rsid w:val="00685F86"/>
    <w:rsid w:val="006878C5"/>
    <w:rsid w:val="0069126A"/>
    <w:rsid w:val="00691457"/>
    <w:rsid w:val="0069328C"/>
    <w:rsid w:val="00693C99"/>
    <w:rsid w:val="006974AC"/>
    <w:rsid w:val="006A2CFC"/>
    <w:rsid w:val="006A3F4B"/>
    <w:rsid w:val="006A4170"/>
    <w:rsid w:val="006A4A36"/>
    <w:rsid w:val="006A58E5"/>
    <w:rsid w:val="006A5B1A"/>
    <w:rsid w:val="006A6D30"/>
    <w:rsid w:val="006B059B"/>
    <w:rsid w:val="006B18BA"/>
    <w:rsid w:val="006B1EC1"/>
    <w:rsid w:val="006B216F"/>
    <w:rsid w:val="006B3987"/>
    <w:rsid w:val="006B41E8"/>
    <w:rsid w:val="006B4A6B"/>
    <w:rsid w:val="006B6779"/>
    <w:rsid w:val="006C0693"/>
    <w:rsid w:val="006C087E"/>
    <w:rsid w:val="006C0A42"/>
    <w:rsid w:val="006C0DE7"/>
    <w:rsid w:val="006C1DC0"/>
    <w:rsid w:val="006C21D6"/>
    <w:rsid w:val="006C46B6"/>
    <w:rsid w:val="006C551B"/>
    <w:rsid w:val="006C57B4"/>
    <w:rsid w:val="006C58BF"/>
    <w:rsid w:val="006C5DA3"/>
    <w:rsid w:val="006C6A19"/>
    <w:rsid w:val="006C6D63"/>
    <w:rsid w:val="006C7CD0"/>
    <w:rsid w:val="006D067B"/>
    <w:rsid w:val="006D2F92"/>
    <w:rsid w:val="006D3342"/>
    <w:rsid w:val="006D4736"/>
    <w:rsid w:val="006D5750"/>
    <w:rsid w:val="006D5CB2"/>
    <w:rsid w:val="006D62D0"/>
    <w:rsid w:val="006D68E6"/>
    <w:rsid w:val="006D7FAD"/>
    <w:rsid w:val="006E1670"/>
    <w:rsid w:val="006E1926"/>
    <w:rsid w:val="006E2D15"/>
    <w:rsid w:val="006E5AE4"/>
    <w:rsid w:val="006E6442"/>
    <w:rsid w:val="006F0693"/>
    <w:rsid w:val="006F22C2"/>
    <w:rsid w:val="006F3015"/>
    <w:rsid w:val="006F323D"/>
    <w:rsid w:val="006F334A"/>
    <w:rsid w:val="006F4166"/>
    <w:rsid w:val="006F6C9D"/>
    <w:rsid w:val="007003B6"/>
    <w:rsid w:val="00706D5E"/>
    <w:rsid w:val="00711865"/>
    <w:rsid w:val="00711A5D"/>
    <w:rsid w:val="00711FE8"/>
    <w:rsid w:val="007121AD"/>
    <w:rsid w:val="00712749"/>
    <w:rsid w:val="00712D22"/>
    <w:rsid w:val="007153C0"/>
    <w:rsid w:val="007161D1"/>
    <w:rsid w:val="0071696C"/>
    <w:rsid w:val="00717163"/>
    <w:rsid w:val="007174BD"/>
    <w:rsid w:val="007212F7"/>
    <w:rsid w:val="00721FC9"/>
    <w:rsid w:val="00722201"/>
    <w:rsid w:val="00722E4C"/>
    <w:rsid w:val="00723508"/>
    <w:rsid w:val="007235D1"/>
    <w:rsid w:val="00723D69"/>
    <w:rsid w:val="00723E87"/>
    <w:rsid w:val="007258C4"/>
    <w:rsid w:val="007262B6"/>
    <w:rsid w:val="00727109"/>
    <w:rsid w:val="00727153"/>
    <w:rsid w:val="00727C1E"/>
    <w:rsid w:val="007316EE"/>
    <w:rsid w:val="00731B4D"/>
    <w:rsid w:val="007331C9"/>
    <w:rsid w:val="00733652"/>
    <w:rsid w:val="00734551"/>
    <w:rsid w:val="00734F18"/>
    <w:rsid w:val="00735224"/>
    <w:rsid w:val="00741116"/>
    <w:rsid w:val="00741709"/>
    <w:rsid w:val="007470A5"/>
    <w:rsid w:val="00747FAF"/>
    <w:rsid w:val="007512B8"/>
    <w:rsid w:val="00751628"/>
    <w:rsid w:val="00755063"/>
    <w:rsid w:val="007553FC"/>
    <w:rsid w:val="00762944"/>
    <w:rsid w:val="007638A4"/>
    <w:rsid w:val="007650F7"/>
    <w:rsid w:val="00766057"/>
    <w:rsid w:val="0076730F"/>
    <w:rsid w:val="00771ED3"/>
    <w:rsid w:val="0077451D"/>
    <w:rsid w:val="007746E3"/>
    <w:rsid w:val="00775F3E"/>
    <w:rsid w:val="00776DAA"/>
    <w:rsid w:val="00777099"/>
    <w:rsid w:val="00783CDF"/>
    <w:rsid w:val="00784E3F"/>
    <w:rsid w:val="00785700"/>
    <w:rsid w:val="00790FE4"/>
    <w:rsid w:val="007927C9"/>
    <w:rsid w:val="007942DD"/>
    <w:rsid w:val="00794340"/>
    <w:rsid w:val="00794CB5"/>
    <w:rsid w:val="00794D26"/>
    <w:rsid w:val="00796C56"/>
    <w:rsid w:val="00797A55"/>
    <w:rsid w:val="00797BE1"/>
    <w:rsid w:val="007A0963"/>
    <w:rsid w:val="007A1722"/>
    <w:rsid w:val="007A1C26"/>
    <w:rsid w:val="007A4B40"/>
    <w:rsid w:val="007A5CA0"/>
    <w:rsid w:val="007B0F61"/>
    <w:rsid w:val="007B3ED1"/>
    <w:rsid w:val="007B5FEE"/>
    <w:rsid w:val="007B6AC6"/>
    <w:rsid w:val="007B6CA2"/>
    <w:rsid w:val="007B6EC0"/>
    <w:rsid w:val="007C0D21"/>
    <w:rsid w:val="007C0ECB"/>
    <w:rsid w:val="007C10F1"/>
    <w:rsid w:val="007C1A43"/>
    <w:rsid w:val="007C1CBD"/>
    <w:rsid w:val="007C2E7C"/>
    <w:rsid w:val="007C404C"/>
    <w:rsid w:val="007C4323"/>
    <w:rsid w:val="007C4F73"/>
    <w:rsid w:val="007C5004"/>
    <w:rsid w:val="007C57BF"/>
    <w:rsid w:val="007C5D0E"/>
    <w:rsid w:val="007C65DF"/>
    <w:rsid w:val="007C696C"/>
    <w:rsid w:val="007D167B"/>
    <w:rsid w:val="007D16BB"/>
    <w:rsid w:val="007D1D60"/>
    <w:rsid w:val="007D2B51"/>
    <w:rsid w:val="007D6990"/>
    <w:rsid w:val="007E0E90"/>
    <w:rsid w:val="007E1AB2"/>
    <w:rsid w:val="007E3AE4"/>
    <w:rsid w:val="007E416F"/>
    <w:rsid w:val="007F0474"/>
    <w:rsid w:val="007F316D"/>
    <w:rsid w:val="007F32C6"/>
    <w:rsid w:val="007F3EBF"/>
    <w:rsid w:val="007F4E8F"/>
    <w:rsid w:val="007F5158"/>
    <w:rsid w:val="007F5736"/>
    <w:rsid w:val="007F6D60"/>
    <w:rsid w:val="007F7059"/>
    <w:rsid w:val="007F70F1"/>
    <w:rsid w:val="00800396"/>
    <w:rsid w:val="00801A04"/>
    <w:rsid w:val="00803DD1"/>
    <w:rsid w:val="00803F54"/>
    <w:rsid w:val="00805102"/>
    <w:rsid w:val="00805974"/>
    <w:rsid w:val="008061F9"/>
    <w:rsid w:val="008064EC"/>
    <w:rsid w:val="00807855"/>
    <w:rsid w:val="00810812"/>
    <w:rsid w:val="00811253"/>
    <w:rsid w:val="00814970"/>
    <w:rsid w:val="00815588"/>
    <w:rsid w:val="00815B23"/>
    <w:rsid w:val="008166FE"/>
    <w:rsid w:val="00817992"/>
    <w:rsid w:val="00820038"/>
    <w:rsid w:val="0082204C"/>
    <w:rsid w:val="0082255B"/>
    <w:rsid w:val="00822807"/>
    <w:rsid w:val="00823A5C"/>
    <w:rsid w:val="00824563"/>
    <w:rsid w:val="00827404"/>
    <w:rsid w:val="00827974"/>
    <w:rsid w:val="008305B9"/>
    <w:rsid w:val="00831E0A"/>
    <w:rsid w:val="008322EF"/>
    <w:rsid w:val="008328C2"/>
    <w:rsid w:val="00832D0E"/>
    <w:rsid w:val="0083348E"/>
    <w:rsid w:val="00834AA2"/>
    <w:rsid w:val="00834D5A"/>
    <w:rsid w:val="00836484"/>
    <w:rsid w:val="008364CF"/>
    <w:rsid w:val="00840160"/>
    <w:rsid w:val="00840322"/>
    <w:rsid w:val="00840641"/>
    <w:rsid w:val="00840916"/>
    <w:rsid w:val="00841207"/>
    <w:rsid w:val="00841795"/>
    <w:rsid w:val="008417A0"/>
    <w:rsid w:val="00843EAA"/>
    <w:rsid w:val="00844634"/>
    <w:rsid w:val="008447E0"/>
    <w:rsid w:val="00844A5D"/>
    <w:rsid w:val="00845D86"/>
    <w:rsid w:val="00845ED5"/>
    <w:rsid w:val="008461C6"/>
    <w:rsid w:val="008464FD"/>
    <w:rsid w:val="008470F3"/>
    <w:rsid w:val="0085097F"/>
    <w:rsid w:val="00850AFF"/>
    <w:rsid w:val="00850BAF"/>
    <w:rsid w:val="00851906"/>
    <w:rsid w:val="00852F75"/>
    <w:rsid w:val="008538BC"/>
    <w:rsid w:val="00853FEF"/>
    <w:rsid w:val="008546A4"/>
    <w:rsid w:val="00854962"/>
    <w:rsid w:val="008558A2"/>
    <w:rsid w:val="008577CC"/>
    <w:rsid w:val="00857C1E"/>
    <w:rsid w:val="00857C37"/>
    <w:rsid w:val="00860724"/>
    <w:rsid w:val="00861B8A"/>
    <w:rsid w:val="00862199"/>
    <w:rsid w:val="00862328"/>
    <w:rsid w:val="008624BA"/>
    <w:rsid w:val="00862A8C"/>
    <w:rsid w:val="00862FBA"/>
    <w:rsid w:val="0086355F"/>
    <w:rsid w:val="00864325"/>
    <w:rsid w:val="008645FF"/>
    <w:rsid w:val="008664C8"/>
    <w:rsid w:val="00866725"/>
    <w:rsid w:val="008674BF"/>
    <w:rsid w:val="00870418"/>
    <w:rsid w:val="008726A5"/>
    <w:rsid w:val="00873170"/>
    <w:rsid w:val="008737D7"/>
    <w:rsid w:val="00877706"/>
    <w:rsid w:val="00880B66"/>
    <w:rsid w:val="00881662"/>
    <w:rsid w:val="00882E73"/>
    <w:rsid w:val="00884F45"/>
    <w:rsid w:val="008853D3"/>
    <w:rsid w:val="0088564A"/>
    <w:rsid w:val="00885CBD"/>
    <w:rsid w:val="00886111"/>
    <w:rsid w:val="00886F8A"/>
    <w:rsid w:val="008878E1"/>
    <w:rsid w:val="00887D23"/>
    <w:rsid w:val="00891C2D"/>
    <w:rsid w:val="00894D33"/>
    <w:rsid w:val="00895B0A"/>
    <w:rsid w:val="00897712"/>
    <w:rsid w:val="00897948"/>
    <w:rsid w:val="008A3451"/>
    <w:rsid w:val="008A593F"/>
    <w:rsid w:val="008B019C"/>
    <w:rsid w:val="008B14BF"/>
    <w:rsid w:val="008B2EC4"/>
    <w:rsid w:val="008B3076"/>
    <w:rsid w:val="008B34E3"/>
    <w:rsid w:val="008B4B0B"/>
    <w:rsid w:val="008B619D"/>
    <w:rsid w:val="008B7619"/>
    <w:rsid w:val="008C0DCF"/>
    <w:rsid w:val="008C2B19"/>
    <w:rsid w:val="008C3362"/>
    <w:rsid w:val="008C3768"/>
    <w:rsid w:val="008C5F06"/>
    <w:rsid w:val="008C6172"/>
    <w:rsid w:val="008C700B"/>
    <w:rsid w:val="008C7692"/>
    <w:rsid w:val="008D114E"/>
    <w:rsid w:val="008D1163"/>
    <w:rsid w:val="008D1578"/>
    <w:rsid w:val="008D1DEE"/>
    <w:rsid w:val="008D25A9"/>
    <w:rsid w:val="008D3B06"/>
    <w:rsid w:val="008D60DF"/>
    <w:rsid w:val="008E1403"/>
    <w:rsid w:val="008E2270"/>
    <w:rsid w:val="008E341F"/>
    <w:rsid w:val="008E3E3E"/>
    <w:rsid w:val="008E47B6"/>
    <w:rsid w:val="008F02FC"/>
    <w:rsid w:val="008F0F4A"/>
    <w:rsid w:val="008F3285"/>
    <w:rsid w:val="008F513C"/>
    <w:rsid w:val="008F5B9E"/>
    <w:rsid w:val="008F6518"/>
    <w:rsid w:val="00900471"/>
    <w:rsid w:val="00902070"/>
    <w:rsid w:val="00903536"/>
    <w:rsid w:val="009035AF"/>
    <w:rsid w:val="00903CA5"/>
    <w:rsid w:val="00904213"/>
    <w:rsid w:val="00906AF6"/>
    <w:rsid w:val="00907B3F"/>
    <w:rsid w:val="00911465"/>
    <w:rsid w:val="009137A1"/>
    <w:rsid w:val="009137CC"/>
    <w:rsid w:val="00915A7C"/>
    <w:rsid w:val="0091722E"/>
    <w:rsid w:val="00920356"/>
    <w:rsid w:val="009225E8"/>
    <w:rsid w:val="00922756"/>
    <w:rsid w:val="009230D5"/>
    <w:rsid w:val="00926AE4"/>
    <w:rsid w:val="009271D3"/>
    <w:rsid w:val="0092777C"/>
    <w:rsid w:val="00930D14"/>
    <w:rsid w:val="00931754"/>
    <w:rsid w:val="00931C80"/>
    <w:rsid w:val="009326D5"/>
    <w:rsid w:val="009337AE"/>
    <w:rsid w:val="00933CAF"/>
    <w:rsid w:val="0093720C"/>
    <w:rsid w:val="00937539"/>
    <w:rsid w:val="009405E4"/>
    <w:rsid w:val="00941ADF"/>
    <w:rsid w:val="009426AA"/>
    <w:rsid w:val="009428B0"/>
    <w:rsid w:val="0094304E"/>
    <w:rsid w:val="009436D9"/>
    <w:rsid w:val="009448D0"/>
    <w:rsid w:val="00944BEC"/>
    <w:rsid w:val="00944D66"/>
    <w:rsid w:val="009454F3"/>
    <w:rsid w:val="00945B46"/>
    <w:rsid w:val="0094661D"/>
    <w:rsid w:val="00946B01"/>
    <w:rsid w:val="00951162"/>
    <w:rsid w:val="0095195C"/>
    <w:rsid w:val="00952970"/>
    <w:rsid w:val="00953777"/>
    <w:rsid w:val="009554AF"/>
    <w:rsid w:val="00955697"/>
    <w:rsid w:val="00955992"/>
    <w:rsid w:val="00957FAC"/>
    <w:rsid w:val="00957FBB"/>
    <w:rsid w:val="00960540"/>
    <w:rsid w:val="00960E52"/>
    <w:rsid w:val="00961B40"/>
    <w:rsid w:val="00962129"/>
    <w:rsid w:val="009648AE"/>
    <w:rsid w:val="009650A9"/>
    <w:rsid w:val="0096572B"/>
    <w:rsid w:val="00966627"/>
    <w:rsid w:val="0096673C"/>
    <w:rsid w:val="00967729"/>
    <w:rsid w:val="0097042F"/>
    <w:rsid w:val="00972EC3"/>
    <w:rsid w:val="00973886"/>
    <w:rsid w:val="0097395D"/>
    <w:rsid w:val="00975051"/>
    <w:rsid w:val="00975C87"/>
    <w:rsid w:val="0098092A"/>
    <w:rsid w:val="0098224E"/>
    <w:rsid w:val="00982A8E"/>
    <w:rsid w:val="0098384E"/>
    <w:rsid w:val="00984575"/>
    <w:rsid w:val="0098463D"/>
    <w:rsid w:val="009849D6"/>
    <w:rsid w:val="00984B97"/>
    <w:rsid w:val="00984D94"/>
    <w:rsid w:val="00986BC7"/>
    <w:rsid w:val="0098728B"/>
    <w:rsid w:val="009903F3"/>
    <w:rsid w:val="00994435"/>
    <w:rsid w:val="009958B2"/>
    <w:rsid w:val="00996147"/>
    <w:rsid w:val="00997D01"/>
    <w:rsid w:val="00997EC3"/>
    <w:rsid w:val="009A06B9"/>
    <w:rsid w:val="009A07E9"/>
    <w:rsid w:val="009A104F"/>
    <w:rsid w:val="009A138C"/>
    <w:rsid w:val="009A19B0"/>
    <w:rsid w:val="009A2D57"/>
    <w:rsid w:val="009A3A86"/>
    <w:rsid w:val="009A549D"/>
    <w:rsid w:val="009A7B7D"/>
    <w:rsid w:val="009B0A4D"/>
    <w:rsid w:val="009B0A62"/>
    <w:rsid w:val="009B1E84"/>
    <w:rsid w:val="009B27BA"/>
    <w:rsid w:val="009B64AB"/>
    <w:rsid w:val="009B6C80"/>
    <w:rsid w:val="009B7056"/>
    <w:rsid w:val="009B71C9"/>
    <w:rsid w:val="009B7314"/>
    <w:rsid w:val="009B75EA"/>
    <w:rsid w:val="009C0C58"/>
    <w:rsid w:val="009C1AC0"/>
    <w:rsid w:val="009C252E"/>
    <w:rsid w:val="009C50F8"/>
    <w:rsid w:val="009C5302"/>
    <w:rsid w:val="009C5E45"/>
    <w:rsid w:val="009C5F13"/>
    <w:rsid w:val="009C6A62"/>
    <w:rsid w:val="009C6B73"/>
    <w:rsid w:val="009C6BE9"/>
    <w:rsid w:val="009C7D81"/>
    <w:rsid w:val="009D0481"/>
    <w:rsid w:val="009D0CCD"/>
    <w:rsid w:val="009D22C4"/>
    <w:rsid w:val="009D22FC"/>
    <w:rsid w:val="009D277D"/>
    <w:rsid w:val="009D3C91"/>
    <w:rsid w:val="009D46B1"/>
    <w:rsid w:val="009D5F20"/>
    <w:rsid w:val="009D6208"/>
    <w:rsid w:val="009D7635"/>
    <w:rsid w:val="009D7751"/>
    <w:rsid w:val="009E1DD2"/>
    <w:rsid w:val="009E1E4C"/>
    <w:rsid w:val="009E39B7"/>
    <w:rsid w:val="009E4E13"/>
    <w:rsid w:val="009E7096"/>
    <w:rsid w:val="009F0732"/>
    <w:rsid w:val="009F192A"/>
    <w:rsid w:val="009F48EF"/>
    <w:rsid w:val="009F51B0"/>
    <w:rsid w:val="009F56F3"/>
    <w:rsid w:val="009F63D1"/>
    <w:rsid w:val="00A0086F"/>
    <w:rsid w:val="00A00AA5"/>
    <w:rsid w:val="00A02428"/>
    <w:rsid w:val="00A038A5"/>
    <w:rsid w:val="00A03C44"/>
    <w:rsid w:val="00A051E5"/>
    <w:rsid w:val="00A0614E"/>
    <w:rsid w:val="00A0665F"/>
    <w:rsid w:val="00A10580"/>
    <w:rsid w:val="00A1127D"/>
    <w:rsid w:val="00A119BE"/>
    <w:rsid w:val="00A1273C"/>
    <w:rsid w:val="00A13C18"/>
    <w:rsid w:val="00A14752"/>
    <w:rsid w:val="00A15315"/>
    <w:rsid w:val="00A15F2F"/>
    <w:rsid w:val="00A16AA0"/>
    <w:rsid w:val="00A17ADE"/>
    <w:rsid w:val="00A21F8F"/>
    <w:rsid w:val="00A22AE1"/>
    <w:rsid w:val="00A25528"/>
    <w:rsid w:val="00A26C2A"/>
    <w:rsid w:val="00A27663"/>
    <w:rsid w:val="00A279A4"/>
    <w:rsid w:val="00A3031C"/>
    <w:rsid w:val="00A30D7A"/>
    <w:rsid w:val="00A30F45"/>
    <w:rsid w:val="00A32D64"/>
    <w:rsid w:val="00A34164"/>
    <w:rsid w:val="00A34A0F"/>
    <w:rsid w:val="00A3610D"/>
    <w:rsid w:val="00A367DD"/>
    <w:rsid w:val="00A36E30"/>
    <w:rsid w:val="00A37754"/>
    <w:rsid w:val="00A40BE9"/>
    <w:rsid w:val="00A40E3F"/>
    <w:rsid w:val="00A417EF"/>
    <w:rsid w:val="00A428AD"/>
    <w:rsid w:val="00A428DA"/>
    <w:rsid w:val="00A42B33"/>
    <w:rsid w:val="00A43914"/>
    <w:rsid w:val="00A4592B"/>
    <w:rsid w:val="00A46D78"/>
    <w:rsid w:val="00A47653"/>
    <w:rsid w:val="00A478D0"/>
    <w:rsid w:val="00A507E9"/>
    <w:rsid w:val="00A50F90"/>
    <w:rsid w:val="00A51D12"/>
    <w:rsid w:val="00A530F0"/>
    <w:rsid w:val="00A534BB"/>
    <w:rsid w:val="00A536EF"/>
    <w:rsid w:val="00A562A5"/>
    <w:rsid w:val="00A57820"/>
    <w:rsid w:val="00A64500"/>
    <w:rsid w:val="00A64A62"/>
    <w:rsid w:val="00A664ED"/>
    <w:rsid w:val="00A66DA1"/>
    <w:rsid w:val="00A67492"/>
    <w:rsid w:val="00A67B14"/>
    <w:rsid w:val="00A70AE1"/>
    <w:rsid w:val="00A715D4"/>
    <w:rsid w:val="00A71DD3"/>
    <w:rsid w:val="00A71F0B"/>
    <w:rsid w:val="00A74ED4"/>
    <w:rsid w:val="00A75B42"/>
    <w:rsid w:val="00A76783"/>
    <w:rsid w:val="00A76D0B"/>
    <w:rsid w:val="00A7777A"/>
    <w:rsid w:val="00A812F7"/>
    <w:rsid w:val="00A81B71"/>
    <w:rsid w:val="00A81B7E"/>
    <w:rsid w:val="00A82D84"/>
    <w:rsid w:val="00A82F12"/>
    <w:rsid w:val="00A839BC"/>
    <w:rsid w:val="00A83AC1"/>
    <w:rsid w:val="00A848D2"/>
    <w:rsid w:val="00A85D59"/>
    <w:rsid w:val="00A85F50"/>
    <w:rsid w:val="00A869A3"/>
    <w:rsid w:val="00A87822"/>
    <w:rsid w:val="00A90BAD"/>
    <w:rsid w:val="00A916A8"/>
    <w:rsid w:val="00A949CA"/>
    <w:rsid w:val="00A94ABE"/>
    <w:rsid w:val="00A94B4D"/>
    <w:rsid w:val="00A9604A"/>
    <w:rsid w:val="00A9785F"/>
    <w:rsid w:val="00AA0FF9"/>
    <w:rsid w:val="00AA33BF"/>
    <w:rsid w:val="00AA55B0"/>
    <w:rsid w:val="00AA7B56"/>
    <w:rsid w:val="00AB3B4D"/>
    <w:rsid w:val="00AB61C4"/>
    <w:rsid w:val="00AB68DD"/>
    <w:rsid w:val="00AC1A7B"/>
    <w:rsid w:val="00AC1E44"/>
    <w:rsid w:val="00AC2816"/>
    <w:rsid w:val="00AC2E5B"/>
    <w:rsid w:val="00AC55AC"/>
    <w:rsid w:val="00AD0B79"/>
    <w:rsid w:val="00AD0D7B"/>
    <w:rsid w:val="00AD198F"/>
    <w:rsid w:val="00AD4F47"/>
    <w:rsid w:val="00AD681C"/>
    <w:rsid w:val="00AD7908"/>
    <w:rsid w:val="00AD79FF"/>
    <w:rsid w:val="00AE0C6C"/>
    <w:rsid w:val="00AE13A9"/>
    <w:rsid w:val="00AE3387"/>
    <w:rsid w:val="00AE4538"/>
    <w:rsid w:val="00AE7A2A"/>
    <w:rsid w:val="00AF2961"/>
    <w:rsid w:val="00AF4B9C"/>
    <w:rsid w:val="00AF5457"/>
    <w:rsid w:val="00AF5803"/>
    <w:rsid w:val="00AF5F13"/>
    <w:rsid w:val="00AF60D9"/>
    <w:rsid w:val="00AF63AB"/>
    <w:rsid w:val="00B00641"/>
    <w:rsid w:val="00B023CC"/>
    <w:rsid w:val="00B028AE"/>
    <w:rsid w:val="00B035C1"/>
    <w:rsid w:val="00B0450D"/>
    <w:rsid w:val="00B049C8"/>
    <w:rsid w:val="00B04BFD"/>
    <w:rsid w:val="00B05031"/>
    <w:rsid w:val="00B060BF"/>
    <w:rsid w:val="00B10560"/>
    <w:rsid w:val="00B11C38"/>
    <w:rsid w:val="00B11C72"/>
    <w:rsid w:val="00B11F4D"/>
    <w:rsid w:val="00B17F97"/>
    <w:rsid w:val="00B20317"/>
    <w:rsid w:val="00B2506A"/>
    <w:rsid w:val="00B2509A"/>
    <w:rsid w:val="00B25A57"/>
    <w:rsid w:val="00B26A07"/>
    <w:rsid w:val="00B30A1A"/>
    <w:rsid w:val="00B319E5"/>
    <w:rsid w:val="00B31C55"/>
    <w:rsid w:val="00B31D93"/>
    <w:rsid w:val="00B320D4"/>
    <w:rsid w:val="00B33B94"/>
    <w:rsid w:val="00B350BF"/>
    <w:rsid w:val="00B37FC0"/>
    <w:rsid w:val="00B41489"/>
    <w:rsid w:val="00B43279"/>
    <w:rsid w:val="00B433A8"/>
    <w:rsid w:val="00B43699"/>
    <w:rsid w:val="00B45442"/>
    <w:rsid w:val="00B45AD4"/>
    <w:rsid w:val="00B4752E"/>
    <w:rsid w:val="00B47CBD"/>
    <w:rsid w:val="00B47CFA"/>
    <w:rsid w:val="00B53016"/>
    <w:rsid w:val="00B53E8C"/>
    <w:rsid w:val="00B54CA8"/>
    <w:rsid w:val="00B55462"/>
    <w:rsid w:val="00B5573C"/>
    <w:rsid w:val="00B57291"/>
    <w:rsid w:val="00B57565"/>
    <w:rsid w:val="00B579BC"/>
    <w:rsid w:val="00B60366"/>
    <w:rsid w:val="00B60C8E"/>
    <w:rsid w:val="00B6290D"/>
    <w:rsid w:val="00B6296F"/>
    <w:rsid w:val="00B63AAB"/>
    <w:rsid w:val="00B64A2A"/>
    <w:rsid w:val="00B65FA1"/>
    <w:rsid w:val="00B664E8"/>
    <w:rsid w:val="00B66B5E"/>
    <w:rsid w:val="00B67F76"/>
    <w:rsid w:val="00B705BF"/>
    <w:rsid w:val="00B71DE0"/>
    <w:rsid w:val="00B72AF2"/>
    <w:rsid w:val="00B72C90"/>
    <w:rsid w:val="00B74674"/>
    <w:rsid w:val="00B7753C"/>
    <w:rsid w:val="00B77937"/>
    <w:rsid w:val="00B77CD5"/>
    <w:rsid w:val="00B77E31"/>
    <w:rsid w:val="00B81BD4"/>
    <w:rsid w:val="00B82931"/>
    <w:rsid w:val="00B829B5"/>
    <w:rsid w:val="00B8383C"/>
    <w:rsid w:val="00B84E5C"/>
    <w:rsid w:val="00B8728A"/>
    <w:rsid w:val="00B87397"/>
    <w:rsid w:val="00B90106"/>
    <w:rsid w:val="00B928CF"/>
    <w:rsid w:val="00B95395"/>
    <w:rsid w:val="00B95CF8"/>
    <w:rsid w:val="00B97615"/>
    <w:rsid w:val="00BA073A"/>
    <w:rsid w:val="00BA1A5E"/>
    <w:rsid w:val="00BA2678"/>
    <w:rsid w:val="00BA40F6"/>
    <w:rsid w:val="00BA466B"/>
    <w:rsid w:val="00BA60C2"/>
    <w:rsid w:val="00BA62D0"/>
    <w:rsid w:val="00BA6FB9"/>
    <w:rsid w:val="00BA73E9"/>
    <w:rsid w:val="00BA755E"/>
    <w:rsid w:val="00BA76D1"/>
    <w:rsid w:val="00BB0150"/>
    <w:rsid w:val="00BB0E10"/>
    <w:rsid w:val="00BB1464"/>
    <w:rsid w:val="00BB1D26"/>
    <w:rsid w:val="00BB2320"/>
    <w:rsid w:val="00BB3406"/>
    <w:rsid w:val="00BB40A2"/>
    <w:rsid w:val="00BB5D70"/>
    <w:rsid w:val="00BC0F8E"/>
    <w:rsid w:val="00BC1C07"/>
    <w:rsid w:val="00BC393F"/>
    <w:rsid w:val="00BC39BD"/>
    <w:rsid w:val="00BC39C7"/>
    <w:rsid w:val="00BC5485"/>
    <w:rsid w:val="00BC6FD5"/>
    <w:rsid w:val="00BC7399"/>
    <w:rsid w:val="00BD04D4"/>
    <w:rsid w:val="00BD104C"/>
    <w:rsid w:val="00BD1C81"/>
    <w:rsid w:val="00BD2097"/>
    <w:rsid w:val="00BD32E9"/>
    <w:rsid w:val="00BD421F"/>
    <w:rsid w:val="00BD452A"/>
    <w:rsid w:val="00BD4CE7"/>
    <w:rsid w:val="00BD5C1A"/>
    <w:rsid w:val="00BD6933"/>
    <w:rsid w:val="00BD7661"/>
    <w:rsid w:val="00BE1209"/>
    <w:rsid w:val="00BE1820"/>
    <w:rsid w:val="00BE2354"/>
    <w:rsid w:val="00BE2CFB"/>
    <w:rsid w:val="00BE2F80"/>
    <w:rsid w:val="00BE31B1"/>
    <w:rsid w:val="00BE31D9"/>
    <w:rsid w:val="00BE66FF"/>
    <w:rsid w:val="00BF0258"/>
    <w:rsid w:val="00BF1B0C"/>
    <w:rsid w:val="00BF3656"/>
    <w:rsid w:val="00BF3CF4"/>
    <w:rsid w:val="00BF54D3"/>
    <w:rsid w:val="00BF5EA9"/>
    <w:rsid w:val="00BF69F7"/>
    <w:rsid w:val="00BF71B5"/>
    <w:rsid w:val="00BF747E"/>
    <w:rsid w:val="00C00370"/>
    <w:rsid w:val="00C02DEB"/>
    <w:rsid w:val="00C03188"/>
    <w:rsid w:val="00C0409A"/>
    <w:rsid w:val="00C057E2"/>
    <w:rsid w:val="00C0640C"/>
    <w:rsid w:val="00C075E7"/>
    <w:rsid w:val="00C1034F"/>
    <w:rsid w:val="00C10774"/>
    <w:rsid w:val="00C130BF"/>
    <w:rsid w:val="00C13A55"/>
    <w:rsid w:val="00C16371"/>
    <w:rsid w:val="00C17512"/>
    <w:rsid w:val="00C17A76"/>
    <w:rsid w:val="00C17D7B"/>
    <w:rsid w:val="00C21555"/>
    <w:rsid w:val="00C21CBC"/>
    <w:rsid w:val="00C22B61"/>
    <w:rsid w:val="00C23003"/>
    <w:rsid w:val="00C23853"/>
    <w:rsid w:val="00C248BF"/>
    <w:rsid w:val="00C24C4B"/>
    <w:rsid w:val="00C30493"/>
    <w:rsid w:val="00C30ABB"/>
    <w:rsid w:val="00C31053"/>
    <w:rsid w:val="00C317C0"/>
    <w:rsid w:val="00C32A3C"/>
    <w:rsid w:val="00C33D5D"/>
    <w:rsid w:val="00C34900"/>
    <w:rsid w:val="00C35532"/>
    <w:rsid w:val="00C35E3A"/>
    <w:rsid w:val="00C415B2"/>
    <w:rsid w:val="00C4225F"/>
    <w:rsid w:val="00C422FB"/>
    <w:rsid w:val="00C4253D"/>
    <w:rsid w:val="00C42E48"/>
    <w:rsid w:val="00C43093"/>
    <w:rsid w:val="00C435C0"/>
    <w:rsid w:val="00C439DB"/>
    <w:rsid w:val="00C45B95"/>
    <w:rsid w:val="00C45C25"/>
    <w:rsid w:val="00C45E9F"/>
    <w:rsid w:val="00C46060"/>
    <w:rsid w:val="00C468AE"/>
    <w:rsid w:val="00C46B5F"/>
    <w:rsid w:val="00C479B9"/>
    <w:rsid w:val="00C50C8C"/>
    <w:rsid w:val="00C51237"/>
    <w:rsid w:val="00C51265"/>
    <w:rsid w:val="00C51E33"/>
    <w:rsid w:val="00C53467"/>
    <w:rsid w:val="00C5545E"/>
    <w:rsid w:val="00C567D1"/>
    <w:rsid w:val="00C57B8A"/>
    <w:rsid w:val="00C62372"/>
    <w:rsid w:val="00C6321A"/>
    <w:rsid w:val="00C6354D"/>
    <w:rsid w:val="00C63DA5"/>
    <w:rsid w:val="00C64B6F"/>
    <w:rsid w:val="00C65CE0"/>
    <w:rsid w:val="00C665A8"/>
    <w:rsid w:val="00C67E82"/>
    <w:rsid w:val="00C7005A"/>
    <w:rsid w:val="00C70A93"/>
    <w:rsid w:val="00C7268B"/>
    <w:rsid w:val="00C738DD"/>
    <w:rsid w:val="00C74786"/>
    <w:rsid w:val="00C75A96"/>
    <w:rsid w:val="00C76128"/>
    <w:rsid w:val="00C774BE"/>
    <w:rsid w:val="00C805E1"/>
    <w:rsid w:val="00C81BB7"/>
    <w:rsid w:val="00C8285D"/>
    <w:rsid w:val="00C82C28"/>
    <w:rsid w:val="00C82E24"/>
    <w:rsid w:val="00C83DF5"/>
    <w:rsid w:val="00C8402F"/>
    <w:rsid w:val="00C85207"/>
    <w:rsid w:val="00C90D85"/>
    <w:rsid w:val="00C91DE6"/>
    <w:rsid w:val="00C93E53"/>
    <w:rsid w:val="00C93F96"/>
    <w:rsid w:val="00C95928"/>
    <w:rsid w:val="00C97646"/>
    <w:rsid w:val="00CA0D3E"/>
    <w:rsid w:val="00CA1EDD"/>
    <w:rsid w:val="00CA26E0"/>
    <w:rsid w:val="00CA2E3F"/>
    <w:rsid w:val="00CA6142"/>
    <w:rsid w:val="00CA7897"/>
    <w:rsid w:val="00CA7B41"/>
    <w:rsid w:val="00CB07F4"/>
    <w:rsid w:val="00CB0C3A"/>
    <w:rsid w:val="00CB34FC"/>
    <w:rsid w:val="00CB45D7"/>
    <w:rsid w:val="00CB5279"/>
    <w:rsid w:val="00CB62D7"/>
    <w:rsid w:val="00CC1263"/>
    <w:rsid w:val="00CC1EAB"/>
    <w:rsid w:val="00CC25C2"/>
    <w:rsid w:val="00CC5061"/>
    <w:rsid w:val="00CC545F"/>
    <w:rsid w:val="00CC5BFD"/>
    <w:rsid w:val="00CC6863"/>
    <w:rsid w:val="00CC7094"/>
    <w:rsid w:val="00CC7732"/>
    <w:rsid w:val="00CC7FBF"/>
    <w:rsid w:val="00CD1E1F"/>
    <w:rsid w:val="00CD4D4E"/>
    <w:rsid w:val="00CD649A"/>
    <w:rsid w:val="00CD66C5"/>
    <w:rsid w:val="00CD6702"/>
    <w:rsid w:val="00CD6E0A"/>
    <w:rsid w:val="00CD7C58"/>
    <w:rsid w:val="00CE2FCB"/>
    <w:rsid w:val="00CE35ED"/>
    <w:rsid w:val="00CE509F"/>
    <w:rsid w:val="00CE5D64"/>
    <w:rsid w:val="00CE6C4A"/>
    <w:rsid w:val="00CF1AA1"/>
    <w:rsid w:val="00CF1E75"/>
    <w:rsid w:val="00CF2099"/>
    <w:rsid w:val="00CF250B"/>
    <w:rsid w:val="00CF2714"/>
    <w:rsid w:val="00CF530F"/>
    <w:rsid w:val="00CF5EEA"/>
    <w:rsid w:val="00CF6338"/>
    <w:rsid w:val="00CF735A"/>
    <w:rsid w:val="00D0122B"/>
    <w:rsid w:val="00D03859"/>
    <w:rsid w:val="00D040AC"/>
    <w:rsid w:val="00D055CD"/>
    <w:rsid w:val="00D05652"/>
    <w:rsid w:val="00D06987"/>
    <w:rsid w:val="00D10A46"/>
    <w:rsid w:val="00D10B3D"/>
    <w:rsid w:val="00D12041"/>
    <w:rsid w:val="00D13A27"/>
    <w:rsid w:val="00D1483D"/>
    <w:rsid w:val="00D16956"/>
    <w:rsid w:val="00D17D84"/>
    <w:rsid w:val="00D2048B"/>
    <w:rsid w:val="00D20BD4"/>
    <w:rsid w:val="00D21DD9"/>
    <w:rsid w:val="00D21EF6"/>
    <w:rsid w:val="00D22466"/>
    <w:rsid w:val="00D22D92"/>
    <w:rsid w:val="00D22E38"/>
    <w:rsid w:val="00D23861"/>
    <w:rsid w:val="00D30F60"/>
    <w:rsid w:val="00D32BDC"/>
    <w:rsid w:val="00D35561"/>
    <w:rsid w:val="00D35999"/>
    <w:rsid w:val="00D36C01"/>
    <w:rsid w:val="00D412C4"/>
    <w:rsid w:val="00D423CF"/>
    <w:rsid w:val="00D4438C"/>
    <w:rsid w:val="00D45917"/>
    <w:rsid w:val="00D46334"/>
    <w:rsid w:val="00D512F8"/>
    <w:rsid w:val="00D52F57"/>
    <w:rsid w:val="00D53026"/>
    <w:rsid w:val="00D5302A"/>
    <w:rsid w:val="00D545CC"/>
    <w:rsid w:val="00D551E2"/>
    <w:rsid w:val="00D5588F"/>
    <w:rsid w:val="00D559FC"/>
    <w:rsid w:val="00D6366B"/>
    <w:rsid w:val="00D63B5F"/>
    <w:rsid w:val="00D64119"/>
    <w:rsid w:val="00D65886"/>
    <w:rsid w:val="00D67EF0"/>
    <w:rsid w:val="00D7017F"/>
    <w:rsid w:val="00D707C4"/>
    <w:rsid w:val="00D70EB5"/>
    <w:rsid w:val="00D726AC"/>
    <w:rsid w:val="00D72D56"/>
    <w:rsid w:val="00D72DF9"/>
    <w:rsid w:val="00D76583"/>
    <w:rsid w:val="00D76773"/>
    <w:rsid w:val="00D83D50"/>
    <w:rsid w:val="00D84961"/>
    <w:rsid w:val="00D85465"/>
    <w:rsid w:val="00D86C9F"/>
    <w:rsid w:val="00D87277"/>
    <w:rsid w:val="00D90813"/>
    <w:rsid w:val="00D91B6D"/>
    <w:rsid w:val="00D91BE2"/>
    <w:rsid w:val="00D92FA4"/>
    <w:rsid w:val="00D931F9"/>
    <w:rsid w:val="00D93E90"/>
    <w:rsid w:val="00D94A21"/>
    <w:rsid w:val="00D94A76"/>
    <w:rsid w:val="00D95CCE"/>
    <w:rsid w:val="00D96140"/>
    <w:rsid w:val="00D96F12"/>
    <w:rsid w:val="00D96F45"/>
    <w:rsid w:val="00DA0C9A"/>
    <w:rsid w:val="00DA3261"/>
    <w:rsid w:val="00DA496B"/>
    <w:rsid w:val="00DA66F3"/>
    <w:rsid w:val="00DA7EDB"/>
    <w:rsid w:val="00DA7F7D"/>
    <w:rsid w:val="00DB00C5"/>
    <w:rsid w:val="00DB2720"/>
    <w:rsid w:val="00DB2B0F"/>
    <w:rsid w:val="00DB64BB"/>
    <w:rsid w:val="00DB6AB3"/>
    <w:rsid w:val="00DC311D"/>
    <w:rsid w:val="00DC3F49"/>
    <w:rsid w:val="00DC4512"/>
    <w:rsid w:val="00DC54C6"/>
    <w:rsid w:val="00DC5A03"/>
    <w:rsid w:val="00DD3027"/>
    <w:rsid w:val="00DD62C5"/>
    <w:rsid w:val="00DD6B39"/>
    <w:rsid w:val="00DD7BD1"/>
    <w:rsid w:val="00DD7BFA"/>
    <w:rsid w:val="00DE1070"/>
    <w:rsid w:val="00DE207D"/>
    <w:rsid w:val="00DE3CB8"/>
    <w:rsid w:val="00DE58BD"/>
    <w:rsid w:val="00DE7145"/>
    <w:rsid w:val="00DE7726"/>
    <w:rsid w:val="00DE7944"/>
    <w:rsid w:val="00DE7CCB"/>
    <w:rsid w:val="00DF0525"/>
    <w:rsid w:val="00DF08AC"/>
    <w:rsid w:val="00DF1B14"/>
    <w:rsid w:val="00DF43B5"/>
    <w:rsid w:val="00DF6156"/>
    <w:rsid w:val="00DF65A3"/>
    <w:rsid w:val="00DF6742"/>
    <w:rsid w:val="00DF696E"/>
    <w:rsid w:val="00DF7E33"/>
    <w:rsid w:val="00E0420B"/>
    <w:rsid w:val="00E04AD9"/>
    <w:rsid w:val="00E05E75"/>
    <w:rsid w:val="00E06542"/>
    <w:rsid w:val="00E065D3"/>
    <w:rsid w:val="00E07E9F"/>
    <w:rsid w:val="00E10893"/>
    <w:rsid w:val="00E10AF8"/>
    <w:rsid w:val="00E143EE"/>
    <w:rsid w:val="00E15619"/>
    <w:rsid w:val="00E15AD2"/>
    <w:rsid w:val="00E15FA0"/>
    <w:rsid w:val="00E161C6"/>
    <w:rsid w:val="00E162EB"/>
    <w:rsid w:val="00E1746A"/>
    <w:rsid w:val="00E207AC"/>
    <w:rsid w:val="00E2194A"/>
    <w:rsid w:val="00E22975"/>
    <w:rsid w:val="00E23485"/>
    <w:rsid w:val="00E2493F"/>
    <w:rsid w:val="00E24AE7"/>
    <w:rsid w:val="00E302B9"/>
    <w:rsid w:val="00E31040"/>
    <w:rsid w:val="00E32FE7"/>
    <w:rsid w:val="00E33027"/>
    <w:rsid w:val="00E3346F"/>
    <w:rsid w:val="00E35169"/>
    <w:rsid w:val="00E36204"/>
    <w:rsid w:val="00E36920"/>
    <w:rsid w:val="00E36996"/>
    <w:rsid w:val="00E409FE"/>
    <w:rsid w:val="00E42787"/>
    <w:rsid w:val="00E44006"/>
    <w:rsid w:val="00E44525"/>
    <w:rsid w:val="00E50CA3"/>
    <w:rsid w:val="00E523E5"/>
    <w:rsid w:val="00E532B8"/>
    <w:rsid w:val="00E53B09"/>
    <w:rsid w:val="00E55091"/>
    <w:rsid w:val="00E56B5D"/>
    <w:rsid w:val="00E601DB"/>
    <w:rsid w:val="00E60C15"/>
    <w:rsid w:val="00E62F97"/>
    <w:rsid w:val="00E64BB4"/>
    <w:rsid w:val="00E655BB"/>
    <w:rsid w:val="00E6736E"/>
    <w:rsid w:val="00E678E0"/>
    <w:rsid w:val="00E7099B"/>
    <w:rsid w:val="00E7102B"/>
    <w:rsid w:val="00E71436"/>
    <w:rsid w:val="00E71B2F"/>
    <w:rsid w:val="00E72F15"/>
    <w:rsid w:val="00E734CE"/>
    <w:rsid w:val="00E739D0"/>
    <w:rsid w:val="00E73D6F"/>
    <w:rsid w:val="00E74335"/>
    <w:rsid w:val="00E74493"/>
    <w:rsid w:val="00E75265"/>
    <w:rsid w:val="00E76575"/>
    <w:rsid w:val="00E7726C"/>
    <w:rsid w:val="00E77AA8"/>
    <w:rsid w:val="00E8110F"/>
    <w:rsid w:val="00E81690"/>
    <w:rsid w:val="00E833D9"/>
    <w:rsid w:val="00E84661"/>
    <w:rsid w:val="00E84A7B"/>
    <w:rsid w:val="00E84AB3"/>
    <w:rsid w:val="00E84FF3"/>
    <w:rsid w:val="00E87072"/>
    <w:rsid w:val="00E87ACB"/>
    <w:rsid w:val="00E91B11"/>
    <w:rsid w:val="00E95157"/>
    <w:rsid w:val="00E951A0"/>
    <w:rsid w:val="00E96609"/>
    <w:rsid w:val="00E96C78"/>
    <w:rsid w:val="00EA1E63"/>
    <w:rsid w:val="00EA2C5E"/>
    <w:rsid w:val="00EA4222"/>
    <w:rsid w:val="00EA4290"/>
    <w:rsid w:val="00EA6533"/>
    <w:rsid w:val="00EA6DC7"/>
    <w:rsid w:val="00EB27C5"/>
    <w:rsid w:val="00EB31E4"/>
    <w:rsid w:val="00EB3C55"/>
    <w:rsid w:val="00EB7BB4"/>
    <w:rsid w:val="00EB7E7D"/>
    <w:rsid w:val="00EC1FCF"/>
    <w:rsid w:val="00EC393E"/>
    <w:rsid w:val="00EC3FB1"/>
    <w:rsid w:val="00EC4E97"/>
    <w:rsid w:val="00EC627B"/>
    <w:rsid w:val="00EC6644"/>
    <w:rsid w:val="00ED079E"/>
    <w:rsid w:val="00ED0FF7"/>
    <w:rsid w:val="00ED1B08"/>
    <w:rsid w:val="00ED1CD4"/>
    <w:rsid w:val="00ED2563"/>
    <w:rsid w:val="00ED422E"/>
    <w:rsid w:val="00ED7B83"/>
    <w:rsid w:val="00ED7C4E"/>
    <w:rsid w:val="00EE249A"/>
    <w:rsid w:val="00EE249F"/>
    <w:rsid w:val="00EE2979"/>
    <w:rsid w:val="00EE2B6E"/>
    <w:rsid w:val="00EE46CF"/>
    <w:rsid w:val="00EE5D6C"/>
    <w:rsid w:val="00EF09E5"/>
    <w:rsid w:val="00EF1A53"/>
    <w:rsid w:val="00EF1C38"/>
    <w:rsid w:val="00EF24E1"/>
    <w:rsid w:val="00EF30A6"/>
    <w:rsid w:val="00EF3971"/>
    <w:rsid w:val="00EF3BBD"/>
    <w:rsid w:val="00EF3E0B"/>
    <w:rsid w:val="00EF6777"/>
    <w:rsid w:val="00EF6D67"/>
    <w:rsid w:val="00EF73B9"/>
    <w:rsid w:val="00EF76A7"/>
    <w:rsid w:val="00F006DF"/>
    <w:rsid w:val="00F025BE"/>
    <w:rsid w:val="00F03AA0"/>
    <w:rsid w:val="00F0533D"/>
    <w:rsid w:val="00F05E5A"/>
    <w:rsid w:val="00F1119A"/>
    <w:rsid w:val="00F11C55"/>
    <w:rsid w:val="00F11EA7"/>
    <w:rsid w:val="00F123B0"/>
    <w:rsid w:val="00F12504"/>
    <w:rsid w:val="00F14547"/>
    <w:rsid w:val="00F2022E"/>
    <w:rsid w:val="00F23DA6"/>
    <w:rsid w:val="00F25E61"/>
    <w:rsid w:val="00F26AB4"/>
    <w:rsid w:val="00F30AA3"/>
    <w:rsid w:val="00F32D8F"/>
    <w:rsid w:val="00F348C1"/>
    <w:rsid w:val="00F37017"/>
    <w:rsid w:val="00F37334"/>
    <w:rsid w:val="00F42DFC"/>
    <w:rsid w:val="00F43752"/>
    <w:rsid w:val="00F4378F"/>
    <w:rsid w:val="00F44DA8"/>
    <w:rsid w:val="00F45456"/>
    <w:rsid w:val="00F47D17"/>
    <w:rsid w:val="00F504F0"/>
    <w:rsid w:val="00F50574"/>
    <w:rsid w:val="00F50596"/>
    <w:rsid w:val="00F50BF8"/>
    <w:rsid w:val="00F60075"/>
    <w:rsid w:val="00F6088C"/>
    <w:rsid w:val="00F60CCD"/>
    <w:rsid w:val="00F62C45"/>
    <w:rsid w:val="00F63208"/>
    <w:rsid w:val="00F66E8C"/>
    <w:rsid w:val="00F66FB8"/>
    <w:rsid w:val="00F7087C"/>
    <w:rsid w:val="00F71BD6"/>
    <w:rsid w:val="00F71E19"/>
    <w:rsid w:val="00F724B7"/>
    <w:rsid w:val="00F74363"/>
    <w:rsid w:val="00F74A6D"/>
    <w:rsid w:val="00F75AF5"/>
    <w:rsid w:val="00F77AA9"/>
    <w:rsid w:val="00F77B9E"/>
    <w:rsid w:val="00F77D0F"/>
    <w:rsid w:val="00F80039"/>
    <w:rsid w:val="00F80454"/>
    <w:rsid w:val="00F8110C"/>
    <w:rsid w:val="00F813EF"/>
    <w:rsid w:val="00F849B8"/>
    <w:rsid w:val="00F8507C"/>
    <w:rsid w:val="00F900DA"/>
    <w:rsid w:val="00F90117"/>
    <w:rsid w:val="00F90432"/>
    <w:rsid w:val="00F90D21"/>
    <w:rsid w:val="00F90FF7"/>
    <w:rsid w:val="00F91211"/>
    <w:rsid w:val="00F91B05"/>
    <w:rsid w:val="00F92603"/>
    <w:rsid w:val="00F92EF4"/>
    <w:rsid w:val="00F9530F"/>
    <w:rsid w:val="00F95B17"/>
    <w:rsid w:val="00F95D3A"/>
    <w:rsid w:val="00F95D56"/>
    <w:rsid w:val="00F963C2"/>
    <w:rsid w:val="00F967FF"/>
    <w:rsid w:val="00F96BC3"/>
    <w:rsid w:val="00F976EA"/>
    <w:rsid w:val="00FA04C1"/>
    <w:rsid w:val="00FA246D"/>
    <w:rsid w:val="00FA3D07"/>
    <w:rsid w:val="00FA5057"/>
    <w:rsid w:val="00FA5D77"/>
    <w:rsid w:val="00FA615E"/>
    <w:rsid w:val="00FA6E00"/>
    <w:rsid w:val="00FB0470"/>
    <w:rsid w:val="00FB0AEA"/>
    <w:rsid w:val="00FB1462"/>
    <w:rsid w:val="00FB4126"/>
    <w:rsid w:val="00FB5F1A"/>
    <w:rsid w:val="00FC2ED1"/>
    <w:rsid w:val="00FC4FAD"/>
    <w:rsid w:val="00FC5100"/>
    <w:rsid w:val="00FC5EE1"/>
    <w:rsid w:val="00FC79BD"/>
    <w:rsid w:val="00FC7E8A"/>
    <w:rsid w:val="00FD10E9"/>
    <w:rsid w:val="00FD335D"/>
    <w:rsid w:val="00FD708E"/>
    <w:rsid w:val="00FD77B7"/>
    <w:rsid w:val="00FE034F"/>
    <w:rsid w:val="00FE075E"/>
    <w:rsid w:val="00FE4ABB"/>
    <w:rsid w:val="00FE6DE5"/>
    <w:rsid w:val="00FF0107"/>
    <w:rsid w:val="00FF01C2"/>
    <w:rsid w:val="00FF1799"/>
    <w:rsid w:val="00FF33A1"/>
    <w:rsid w:val="00FF349F"/>
    <w:rsid w:val="00FF3C31"/>
    <w:rsid w:val="00FF453F"/>
    <w:rsid w:val="00FF48C5"/>
    <w:rsid w:val="00FF49EB"/>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27BC"/>
  <w15:docId w15:val="{3D6CD334-6790-43FF-9D74-413AF234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6B39"/>
    <w:rPr>
      <w:sz w:val="24"/>
      <w:szCs w:val="24"/>
    </w:rPr>
  </w:style>
  <w:style w:type="paragraph" w:styleId="Nadpis1">
    <w:name w:val="heading 1"/>
    <w:basedOn w:val="Normln"/>
    <w:next w:val="Normln"/>
    <w:link w:val="Nadpis1Char"/>
    <w:uiPriority w:val="99"/>
    <w:qFormat/>
    <w:rsid w:val="00DD6B39"/>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DD6B3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6B39"/>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6B39"/>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6B39"/>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6B39"/>
    <w:pPr>
      <w:keepNext/>
      <w:outlineLvl w:val="5"/>
    </w:pPr>
    <w:rPr>
      <w:i/>
      <w:iCs/>
      <w:color w:val="FF0000"/>
    </w:rPr>
  </w:style>
  <w:style w:type="paragraph" w:styleId="Nadpis8">
    <w:name w:val="heading 8"/>
    <w:basedOn w:val="Normln"/>
    <w:next w:val="Normln"/>
    <w:link w:val="Nadpis8Char"/>
    <w:uiPriority w:val="99"/>
    <w:qFormat/>
    <w:rsid w:val="00DD6B39"/>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0AF4"/>
    <w:rPr>
      <w:b/>
      <w:bCs/>
      <w:sz w:val="24"/>
      <w:szCs w:val="24"/>
    </w:rPr>
  </w:style>
  <w:style w:type="character" w:customStyle="1" w:styleId="Nadpis2Char">
    <w:name w:val="Nadpis 2 Char"/>
    <w:link w:val="Nadpis2"/>
    <w:uiPriority w:val="99"/>
    <w:locked/>
    <w:rsid w:val="002A0AF4"/>
    <w:rPr>
      <w:b/>
      <w:bCs/>
      <w:sz w:val="24"/>
      <w:szCs w:val="24"/>
    </w:rPr>
  </w:style>
  <w:style w:type="character" w:customStyle="1" w:styleId="Nadpis3Char">
    <w:name w:val="Nadpis 3 Char"/>
    <w:link w:val="Nadpis3"/>
    <w:uiPriority w:val="99"/>
    <w:locked/>
    <w:rsid w:val="002A0AF4"/>
    <w:rPr>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
    <w:semiHidden/>
    <w:rsid w:val="009712A4"/>
    <w:rPr>
      <w:rFonts w:ascii="Calibri" w:eastAsia="Times New Roman" w:hAnsi="Calibri" w:cs="Times New Roman"/>
      <w:b/>
      <w:bCs/>
      <w:sz w:val="28"/>
      <w:szCs w:val="28"/>
    </w:rPr>
  </w:style>
  <w:style w:type="character" w:customStyle="1" w:styleId="Nadpis5Char">
    <w:name w:val="Nadpis 5 Char"/>
    <w:link w:val="Nadpis5"/>
    <w:uiPriority w:val="9"/>
    <w:semiHidden/>
    <w:rsid w:val="009712A4"/>
    <w:rPr>
      <w:rFonts w:ascii="Calibri" w:eastAsia="Times New Roman" w:hAnsi="Calibri" w:cs="Times New Roman"/>
      <w:b/>
      <w:bCs/>
      <w:i/>
      <w:iCs/>
      <w:sz w:val="26"/>
      <w:szCs w:val="26"/>
    </w:rPr>
  </w:style>
  <w:style w:type="character" w:customStyle="1" w:styleId="Nadpis6Char">
    <w:name w:val="Nadpis 6 Char"/>
    <w:link w:val="Nadpis6"/>
    <w:uiPriority w:val="9"/>
    <w:semiHidden/>
    <w:rsid w:val="009712A4"/>
    <w:rPr>
      <w:rFonts w:ascii="Calibri" w:eastAsia="Times New Roman" w:hAnsi="Calibri" w:cs="Times New Roman"/>
      <w:b/>
      <w:bCs/>
    </w:rPr>
  </w:style>
  <w:style w:type="character" w:customStyle="1" w:styleId="Nadpis8Char">
    <w:name w:val="Nadpis 8 Char"/>
    <w:link w:val="Nadpis8"/>
    <w:uiPriority w:val="9"/>
    <w:semiHidden/>
    <w:rsid w:val="009712A4"/>
    <w:rPr>
      <w:rFonts w:ascii="Calibri" w:eastAsia="Times New Roman" w:hAnsi="Calibri" w:cs="Times New Roman"/>
      <w:i/>
      <w:iCs/>
      <w:sz w:val="24"/>
      <w:szCs w:val="24"/>
    </w:rPr>
  </w:style>
  <w:style w:type="paragraph" w:customStyle="1" w:styleId="Import16">
    <w:name w:val="Import 16"/>
    <w:basedOn w:val="Normln"/>
    <w:uiPriority w:val="99"/>
    <w:rsid w:val="00DD6B3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6B39"/>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rsid w:val="009712A4"/>
    <w:rPr>
      <w:sz w:val="24"/>
      <w:szCs w:val="24"/>
    </w:rPr>
  </w:style>
  <w:style w:type="paragraph" w:customStyle="1" w:styleId="Import5">
    <w:name w:val="Import 5"/>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6B39"/>
    <w:pPr>
      <w:spacing w:line="240" w:lineRule="exact"/>
      <w:jc w:val="both"/>
    </w:pPr>
  </w:style>
  <w:style w:type="character" w:customStyle="1" w:styleId="Zkladntext3Char">
    <w:name w:val="Základní text 3 Char"/>
    <w:link w:val="Zkladntext3"/>
    <w:uiPriority w:val="99"/>
    <w:semiHidden/>
    <w:rsid w:val="009712A4"/>
    <w:rPr>
      <w:sz w:val="16"/>
      <w:szCs w:val="16"/>
    </w:rPr>
  </w:style>
  <w:style w:type="paragraph" w:customStyle="1" w:styleId="Smlouva-eslo">
    <w:name w:val="Smlouva-eíslo"/>
    <w:basedOn w:val="Normln"/>
    <w:uiPriority w:val="99"/>
    <w:rsid w:val="00DD6B39"/>
    <w:pPr>
      <w:widowControl w:val="0"/>
      <w:spacing w:before="120" w:line="240" w:lineRule="atLeast"/>
      <w:jc w:val="both"/>
    </w:pPr>
  </w:style>
  <w:style w:type="paragraph" w:customStyle="1" w:styleId="Smlouva2">
    <w:name w:val="Smlouva2"/>
    <w:basedOn w:val="Normln"/>
    <w:uiPriority w:val="99"/>
    <w:rsid w:val="00DD6B39"/>
    <w:pPr>
      <w:widowControl w:val="0"/>
      <w:jc w:val="center"/>
    </w:pPr>
    <w:rPr>
      <w:b/>
      <w:bCs/>
    </w:rPr>
  </w:style>
  <w:style w:type="paragraph" w:styleId="Zkladntext">
    <w:name w:val="Body Text"/>
    <w:aliases w:val="subtitle2,Základní tZákladní text"/>
    <w:basedOn w:val="Normln"/>
    <w:link w:val="ZkladntextChar"/>
    <w:uiPriority w:val="99"/>
    <w:rsid w:val="00DD6B39"/>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2A0AF4"/>
    <w:rPr>
      <w:sz w:val="24"/>
      <w:szCs w:val="24"/>
    </w:rPr>
  </w:style>
  <w:style w:type="paragraph" w:styleId="Zpat">
    <w:name w:val="footer"/>
    <w:basedOn w:val="Normln"/>
    <w:link w:val="ZpatChar"/>
    <w:uiPriority w:val="99"/>
    <w:rsid w:val="00DD6B39"/>
    <w:pPr>
      <w:tabs>
        <w:tab w:val="center" w:pos="4536"/>
        <w:tab w:val="right" w:pos="9072"/>
      </w:tabs>
    </w:pPr>
  </w:style>
  <w:style w:type="character" w:customStyle="1" w:styleId="ZpatChar">
    <w:name w:val="Zápatí Char"/>
    <w:link w:val="Zpat"/>
    <w:uiPriority w:val="99"/>
    <w:semiHidden/>
    <w:rsid w:val="009712A4"/>
    <w:rPr>
      <w:sz w:val="24"/>
      <w:szCs w:val="24"/>
    </w:rPr>
  </w:style>
  <w:style w:type="paragraph" w:styleId="Zkladntextodsazen">
    <w:name w:val="Body Text Indent"/>
    <w:basedOn w:val="Normln"/>
    <w:link w:val="ZkladntextodsazenChar"/>
    <w:uiPriority w:val="99"/>
    <w:rsid w:val="00DD6B39"/>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rsid w:val="009712A4"/>
    <w:rPr>
      <w:sz w:val="24"/>
      <w:szCs w:val="24"/>
    </w:rPr>
  </w:style>
  <w:style w:type="character" w:styleId="slostrnky">
    <w:name w:val="page number"/>
    <w:basedOn w:val="Standardnpsmoodstavce"/>
    <w:uiPriority w:val="99"/>
    <w:rsid w:val="00DD6B39"/>
  </w:style>
  <w:style w:type="paragraph" w:styleId="Zhlav">
    <w:name w:val="header"/>
    <w:basedOn w:val="Normln"/>
    <w:link w:val="ZhlavChar"/>
    <w:uiPriority w:val="99"/>
    <w:rsid w:val="00DD6B39"/>
    <w:pPr>
      <w:tabs>
        <w:tab w:val="center" w:pos="4536"/>
        <w:tab w:val="right" w:pos="9072"/>
      </w:tabs>
    </w:pPr>
  </w:style>
  <w:style w:type="character" w:customStyle="1" w:styleId="ZhlavChar">
    <w:name w:val="Záhlaví Char"/>
    <w:link w:val="Zhlav"/>
    <w:uiPriority w:val="99"/>
    <w:locked/>
    <w:rsid w:val="00074EBC"/>
    <w:rPr>
      <w:sz w:val="24"/>
      <w:szCs w:val="24"/>
    </w:rPr>
  </w:style>
  <w:style w:type="paragraph" w:styleId="Zkladntextodsazen3">
    <w:name w:val="Body Text Indent 3"/>
    <w:basedOn w:val="Normln"/>
    <w:link w:val="Zkladntextodsazen3Char"/>
    <w:uiPriority w:val="99"/>
    <w:rsid w:val="00DD6B39"/>
    <w:pPr>
      <w:tabs>
        <w:tab w:val="left" w:pos="426"/>
      </w:tabs>
      <w:ind w:left="357"/>
      <w:jc w:val="both"/>
    </w:pPr>
    <w:rPr>
      <w:i/>
      <w:iCs/>
    </w:rPr>
  </w:style>
  <w:style w:type="character" w:customStyle="1" w:styleId="Zkladntextodsazen3Char">
    <w:name w:val="Základní text odsazený 3 Char"/>
    <w:link w:val="Zkladntextodsazen3"/>
    <w:uiPriority w:val="99"/>
    <w:semiHidden/>
    <w:rsid w:val="009712A4"/>
    <w:rPr>
      <w:sz w:val="16"/>
      <w:szCs w:val="16"/>
    </w:rPr>
  </w:style>
  <w:style w:type="paragraph" w:styleId="Zkladntext2">
    <w:name w:val="Body Text 2"/>
    <w:basedOn w:val="Normln"/>
    <w:link w:val="Zkladntext2Char"/>
    <w:uiPriority w:val="99"/>
    <w:rsid w:val="00DD6B39"/>
    <w:pPr>
      <w:tabs>
        <w:tab w:val="left" w:pos="567"/>
        <w:tab w:val="left" w:pos="1701"/>
      </w:tabs>
      <w:spacing w:after="120"/>
    </w:pPr>
    <w:rPr>
      <w:sz w:val="20"/>
      <w:szCs w:val="20"/>
    </w:rPr>
  </w:style>
  <w:style w:type="character" w:customStyle="1" w:styleId="Zkladntext2Char">
    <w:name w:val="Základní text 2 Char"/>
    <w:link w:val="Zkladntext2"/>
    <w:uiPriority w:val="99"/>
    <w:semiHidden/>
    <w:rsid w:val="009712A4"/>
    <w:rPr>
      <w:sz w:val="24"/>
      <w:szCs w:val="24"/>
    </w:rPr>
  </w:style>
  <w:style w:type="paragraph" w:customStyle="1" w:styleId="Smlouva-slo">
    <w:name w:val="Smlouva-èíslo"/>
    <w:basedOn w:val="Normln"/>
    <w:uiPriority w:val="99"/>
    <w:rsid w:val="00DD6B39"/>
    <w:pPr>
      <w:spacing w:before="120" w:line="240" w:lineRule="atLeast"/>
      <w:jc w:val="both"/>
    </w:pPr>
  </w:style>
  <w:style w:type="paragraph" w:styleId="Nzev">
    <w:name w:val="Title"/>
    <w:basedOn w:val="Normln"/>
    <w:link w:val="NzevChar"/>
    <w:uiPriority w:val="99"/>
    <w:qFormat/>
    <w:rsid w:val="00DD6B39"/>
    <w:pPr>
      <w:widowControl w:val="0"/>
      <w:jc w:val="center"/>
    </w:pPr>
    <w:rPr>
      <w:b/>
      <w:bCs/>
      <w:sz w:val="32"/>
      <w:szCs w:val="32"/>
    </w:rPr>
  </w:style>
  <w:style w:type="character" w:customStyle="1" w:styleId="NzevChar">
    <w:name w:val="Název Char"/>
    <w:link w:val="Nzev"/>
    <w:uiPriority w:val="10"/>
    <w:rsid w:val="009712A4"/>
    <w:rPr>
      <w:rFonts w:ascii="Cambria" w:eastAsia="Times New Roman" w:hAnsi="Cambria" w:cs="Times New Roman"/>
      <w:b/>
      <w:bCs/>
      <w:kern w:val="28"/>
      <w:sz w:val="32"/>
      <w:szCs w:val="32"/>
    </w:rPr>
  </w:style>
  <w:style w:type="paragraph" w:customStyle="1" w:styleId="Smlouva-slo0">
    <w:name w:val="Smlouva-číslo"/>
    <w:basedOn w:val="Normln"/>
    <w:rsid w:val="00DD6B39"/>
    <w:pPr>
      <w:widowControl w:val="0"/>
      <w:spacing w:before="120" w:line="240" w:lineRule="atLeast"/>
      <w:jc w:val="both"/>
    </w:pPr>
  </w:style>
  <w:style w:type="paragraph" w:customStyle="1" w:styleId="slovnvSOD">
    <w:name w:val="číslování v SOD"/>
    <w:basedOn w:val="Zkladntext"/>
    <w:uiPriority w:val="99"/>
    <w:rsid w:val="00DD6B39"/>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D6B39"/>
    <w:pPr>
      <w:widowControl w:val="0"/>
      <w:spacing w:before="120"/>
      <w:jc w:val="both"/>
    </w:pPr>
  </w:style>
  <w:style w:type="character" w:styleId="Hypertextovodkaz">
    <w:name w:val="Hyperlink"/>
    <w:uiPriority w:val="99"/>
    <w:rsid w:val="00DD6B39"/>
    <w:rPr>
      <w:color w:val="0000FF"/>
      <w:u w:val="single"/>
    </w:rPr>
  </w:style>
  <w:style w:type="character" w:styleId="Sledovanodkaz">
    <w:name w:val="FollowedHyperlink"/>
    <w:uiPriority w:val="99"/>
    <w:rsid w:val="00DD6B39"/>
    <w:rPr>
      <w:color w:val="800080"/>
      <w:u w:val="single"/>
    </w:rPr>
  </w:style>
  <w:style w:type="paragraph" w:customStyle="1" w:styleId="xl24">
    <w:name w:val="xl24"/>
    <w:basedOn w:val="Normln"/>
    <w:uiPriority w:val="99"/>
    <w:rsid w:val="00DD6B3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6B3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6B3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6B3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6B3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6B3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6B3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6B3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6B3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6B3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6B3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6B3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6B3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6B3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6B3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6B3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6B3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6B3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6B3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6B3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6B3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6B3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6B3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6B39"/>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D6B39"/>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D6B39"/>
    <w:pPr>
      <w:numPr>
        <w:numId w:val="22"/>
      </w:numPr>
      <w:tabs>
        <w:tab w:val="clear" w:pos="540"/>
        <w:tab w:val="left" w:pos="284"/>
      </w:tabs>
    </w:pPr>
  </w:style>
  <w:style w:type="paragraph" w:customStyle="1" w:styleId="dajeOSmluvnStran">
    <w:name w:val="ÚdajeOSmluvníStraně"/>
    <w:basedOn w:val="Normln"/>
    <w:uiPriority w:val="99"/>
    <w:rsid w:val="00DD6B39"/>
    <w:pPr>
      <w:numPr>
        <w:ilvl w:val="12"/>
      </w:numPr>
      <w:ind w:left="357"/>
    </w:pPr>
  </w:style>
  <w:style w:type="paragraph" w:styleId="Textbubliny">
    <w:name w:val="Balloon Text"/>
    <w:basedOn w:val="Normln"/>
    <w:link w:val="TextbublinyChar"/>
    <w:uiPriority w:val="99"/>
    <w:semiHidden/>
    <w:rsid w:val="00DD6B39"/>
    <w:rPr>
      <w:rFonts w:ascii="Tahoma" w:hAnsi="Tahoma" w:cs="Tahoma"/>
      <w:sz w:val="16"/>
      <w:szCs w:val="16"/>
    </w:rPr>
  </w:style>
  <w:style w:type="character" w:customStyle="1" w:styleId="TextbublinyChar">
    <w:name w:val="Text bubliny Char"/>
    <w:link w:val="Textbubliny"/>
    <w:uiPriority w:val="99"/>
    <w:semiHidden/>
    <w:rsid w:val="009712A4"/>
    <w:rPr>
      <w:sz w:val="0"/>
      <w:szCs w:val="0"/>
    </w:rPr>
  </w:style>
  <w:style w:type="paragraph" w:styleId="Podnadpis">
    <w:name w:val="Subtitle"/>
    <w:basedOn w:val="Normln"/>
    <w:link w:val="PodnadpisChar"/>
    <w:uiPriority w:val="99"/>
    <w:qFormat/>
    <w:rsid w:val="00DD6B39"/>
    <w:pPr>
      <w:jc w:val="center"/>
    </w:pPr>
    <w:rPr>
      <w:b/>
      <w:bCs/>
      <w:color w:val="000000"/>
      <w:sz w:val="28"/>
      <w:szCs w:val="28"/>
    </w:rPr>
  </w:style>
  <w:style w:type="character" w:customStyle="1" w:styleId="PodnadpisChar">
    <w:name w:val="Podnadpis Char"/>
    <w:link w:val="Podnadpis"/>
    <w:uiPriority w:val="99"/>
    <w:locked/>
    <w:rsid w:val="002A0AF4"/>
    <w:rPr>
      <w:b/>
      <w:bCs/>
      <w:color w:val="000000"/>
      <w:sz w:val="28"/>
      <w:szCs w:val="28"/>
    </w:rPr>
  </w:style>
  <w:style w:type="paragraph" w:customStyle="1" w:styleId="slovn">
    <w:name w:val="Číslování"/>
    <w:basedOn w:val="Smlouva3"/>
    <w:uiPriority w:val="99"/>
    <w:rsid w:val="00DD6B39"/>
    <w:pPr>
      <w:widowControl/>
    </w:pPr>
  </w:style>
  <w:style w:type="character" w:styleId="Zdraznn">
    <w:name w:val="Emphasis"/>
    <w:uiPriority w:val="99"/>
    <w:qFormat/>
    <w:rsid w:val="00DD6B39"/>
    <w:rPr>
      <w:i/>
      <w:iCs/>
    </w:rPr>
  </w:style>
  <w:style w:type="paragraph" w:customStyle="1" w:styleId="KUMS-adresa">
    <w:name w:val="KUMS-adresa"/>
    <w:basedOn w:val="Normln"/>
    <w:uiPriority w:val="99"/>
    <w:rsid w:val="00DD6B39"/>
    <w:pPr>
      <w:spacing w:line="280" w:lineRule="exact"/>
      <w:jc w:val="both"/>
    </w:pPr>
    <w:rPr>
      <w:rFonts w:ascii="Tahoma" w:hAnsi="Tahoma" w:cs="Tahoma"/>
      <w:noProof/>
      <w:sz w:val="20"/>
      <w:szCs w:val="20"/>
    </w:rPr>
  </w:style>
  <w:style w:type="character" w:styleId="Odkaznakoment">
    <w:name w:val="annotation reference"/>
    <w:uiPriority w:val="99"/>
    <w:semiHidden/>
    <w:rsid w:val="00DD6B39"/>
    <w:rPr>
      <w:sz w:val="16"/>
      <w:szCs w:val="16"/>
    </w:rPr>
  </w:style>
  <w:style w:type="paragraph" w:styleId="Textkomente">
    <w:name w:val="annotation text"/>
    <w:basedOn w:val="Normln"/>
    <w:link w:val="TextkomenteChar"/>
    <w:uiPriority w:val="99"/>
    <w:semiHidden/>
    <w:rsid w:val="00DD6B39"/>
    <w:rPr>
      <w:sz w:val="20"/>
      <w:szCs w:val="20"/>
    </w:rPr>
  </w:style>
  <w:style w:type="character" w:customStyle="1" w:styleId="TextkomenteChar">
    <w:name w:val="Text komentáře Char"/>
    <w:link w:val="Textkomente"/>
    <w:uiPriority w:val="99"/>
    <w:semiHidden/>
    <w:rsid w:val="009712A4"/>
    <w:rPr>
      <w:sz w:val="20"/>
      <w:szCs w:val="20"/>
    </w:rPr>
  </w:style>
  <w:style w:type="paragraph" w:styleId="Pedmtkomente">
    <w:name w:val="annotation subject"/>
    <w:basedOn w:val="Textkomente"/>
    <w:next w:val="Textkomente"/>
    <w:link w:val="PedmtkomenteChar"/>
    <w:uiPriority w:val="99"/>
    <w:semiHidden/>
    <w:rsid w:val="00DD6B39"/>
    <w:rPr>
      <w:b/>
      <w:bCs/>
    </w:rPr>
  </w:style>
  <w:style w:type="character" w:customStyle="1" w:styleId="PedmtkomenteChar">
    <w:name w:val="Předmět komentáře Char"/>
    <w:link w:val="Pedmtkomente"/>
    <w:uiPriority w:val="99"/>
    <w:semiHidden/>
    <w:rsid w:val="009712A4"/>
    <w:rPr>
      <w:b/>
      <w:bCs/>
      <w:sz w:val="20"/>
      <w:szCs w:val="20"/>
    </w:rPr>
  </w:style>
  <w:style w:type="paragraph" w:customStyle="1" w:styleId="Normln0">
    <w:name w:val="Norm‡ln’"/>
    <w:uiPriority w:val="99"/>
    <w:rsid w:val="00DD6B39"/>
    <w:rPr>
      <w:sz w:val="24"/>
      <w:szCs w:val="24"/>
    </w:rPr>
  </w:style>
  <w:style w:type="paragraph" w:customStyle="1" w:styleId="Smlouva">
    <w:name w:val="Smlouva"/>
    <w:uiPriority w:val="99"/>
    <w:rsid w:val="009271D3"/>
    <w:pPr>
      <w:widowControl w:val="0"/>
      <w:spacing w:after="120"/>
      <w:jc w:val="center"/>
    </w:pPr>
    <w:rPr>
      <w:b/>
      <w:bCs/>
      <w:color w:val="FF0000"/>
      <w:sz w:val="36"/>
      <w:szCs w:val="36"/>
    </w:rPr>
  </w:style>
  <w:style w:type="paragraph" w:customStyle="1" w:styleId="Bodsmlouvy-21">
    <w:name w:val="Bod smlouvy - 2.1"/>
    <w:uiPriority w:val="99"/>
    <w:rsid w:val="00185995"/>
    <w:pPr>
      <w:numPr>
        <w:ilvl w:val="1"/>
        <w:numId w:val="28"/>
      </w:numPr>
      <w:snapToGrid w:val="0"/>
      <w:jc w:val="both"/>
      <w:outlineLvl w:val="1"/>
    </w:pPr>
    <w:rPr>
      <w:color w:val="000000"/>
      <w:sz w:val="22"/>
      <w:szCs w:val="22"/>
    </w:rPr>
  </w:style>
  <w:style w:type="paragraph" w:customStyle="1" w:styleId="lnek">
    <w:name w:val="Článek"/>
    <w:basedOn w:val="Normln"/>
    <w:next w:val="Bodsmlouvy-21"/>
    <w:uiPriority w:val="99"/>
    <w:rsid w:val="00185995"/>
    <w:pPr>
      <w:numPr>
        <w:numId w:val="28"/>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185995"/>
    <w:pPr>
      <w:spacing w:before="600"/>
    </w:pPr>
  </w:style>
  <w:style w:type="paragraph" w:customStyle="1" w:styleId="CharCharCharCharChar1CharCharCharCharCharChar">
    <w:name w:val="Char Char Char Char Char1 Char Char Char Char Char Char"/>
    <w:basedOn w:val="Normln"/>
    <w:uiPriority w:val="99"/>
    <w:rsid w:val="00BA6FB9"/>
    <w:pPr>
      <w:spacing w:after="160" w:line="240" w:lineRule="exact"/>
    </w:pPr>
    <w:rPr>
      <w:rFonts w:ascii="Tahoma" w:hAnsi="Tahoma" w:cs="Tahoma"/>
      <w:sz w:val="20"/>
      <w:szCs w:val="20"/>
      <w:lang w:val="en-US" w:eastAsia="en-US"/>
    </w:rPr>
  </w:style>
  <w:style w:type="paragraph" w:customStyle="1" w:styleId="Normln2">
    <w:name w:val="Normální2"/>
    <w:basedOn w:val="Normln"/>
    <w:uiPriority w:val="99"/>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uiPriority w:val="99"/>
    <w:rsid w:val="002A0AF4"/>
    <w:pPr>
      <w:numPr>
        <w:numId w:val="29"/>
      </w:numPr>
      <w:tabs>
        <w:tab w:val="left" w:pos="851"/>
      </w:tabs>
      <w:spacing w:before="120" w:after="120"/>
      <w:jc w:val="both"/>
      <w:outlineLvl w:val="6"/>
    </w:pPr>
  </w:style>
  <w:style w:type="paragraph" w:customStyle="1" w:styleId="Textbodu">
    <w:name w:val="Text bodu"/>
    <w:basedOn w:val="Normln"/>
    <w:uiPriority w:val="99"/>
    <w:rsid w:val="002A0AF4"/>
    <w:pPr>
      <w:numPr>
        <w:ilvl w:val="2"/>
        <w:numId w:val="29"/>
      </w:numPr>
      <w:jc w:val="both"/>
      <w:outlineLvl w:val="8"/>
    </w:pPr>
  </w:style>
  <w:style w:type="paragraph" w:customStyle="1" w:styleId="Textpsmene">
    <w:name w:val="Text písmene"/>
    <w:basedOn w:val="Normln"/>
    <w:uiPriority w:val="99"/>
    <w:rsid w:val="002A0AF4"/>
    <w:pPr>
      <w:numPr>
        <w:ilvl w:val="1"/>
        <w:numId w:val="29"/>
      </w:numPr>
      <w:jc w:val="both"/>
      <w:outlineLvl w:val="7"/>
    </w:pPr>
  </w:style>
  <w:style w:type="paragraph" w:customStyle="1" w:styleId="Char1">
    <w:name w:val="Char1"/>
    <w:basedOn w:val="Normln"/>
    <w:uiPriority w:val="99"/>
    <w:rsid w:val="00505CBB"/>
    <w:pPr>
      <w:spacing w:after="160" w:line="240" w:lineRule="exact"/>
    </w:pPr>
    <w:rPr>
      <w:rFonts w:ascii="Tahoma" w:hAnsi="Tahoma" w:cs="Tahoma"/>
      <w:sz w:val="20"/>
      <w:szCs w:val="20"/>
      <w:lang w:val="en-US" w:eastAsia="en-US"/>
    </w:rPr>
  </w:style>
  <w:style w:type="paragraph" w:styleId="Odstavecseseznamem">
    <w:name w:val="List Paragraph"/>
    <w:basedOn w:val="Normln"/>
    <w:uiPriority w:val="99"/>
    <w:qFormat/>
    <w:rsid w:val="00102096"/>
    <w:pPr>
      <w:ind w:left="720"/>
    </w:pPr>
    <w:rPr>
      <w:sz w:val="20"/>
      <w:szCs w:val="20"/>
    </w:rPr>
  </w:style>
  <w:style w:type="paragraph" w:customStyle="1" w:styleId="Normln1">
    <w:name w:val="Normální1"/>
    <w:uiPriority w:val="99"/>
    <w:rsid w:val="00010FFE"/>
    <w:pPr>
      <w:widowControl w:val="0"/>
    </w:pPr>
    <w:rPr>
      <w:sz w:val="24"/>
      <w:szCs w:val="24"/>
    </w:rPr>
  </w:style>
  <w:style w:type="character" w:styleId="Znakapoznpodarou">
    <w:name w:val="footnote reference"/>
    <w:uiPriority w:val="99"/>
    <w:semiHidden/>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uiPriority w:val="99"/>
    <w:rsid w:val="00651673"/>
    <w:pPr>
      <w:autoSpaceDE w:val="0"/>
      <w:autoSpaceDN w:val="0"/>
      <w:adjustRightInd w:val="0"/>
    </w:pPr>
    <w:rPr>
      <w:color w:val="000000"/>
      <w:sz w:val="24"/>
      <w:szCs w:val="24"/>
    </w:rPr>
  </w:style>
  <w:style w:type="table" w:customStyle="1" w:styleId="Mkatabulky1">
    <w:name w:val="Mřížka tabulky1"/>
    <w:basedOn w:val="Normlntabulka"/>
    <w:next w:val="Mkatabulky"/>
    <w:rsid w:val="00845E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locked/>
    <w:rsid w:val="008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B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45460">
      <w:marLeft w:val="0"/>
      <w:marRight w:val="0"/>
      <w:marTop w:val="0"/>
      <w:marBottom w:val="0"/>
      <w:divBdr>
        <w:top w:val="none" w:sz="0" w:space="0" w:color="auto"/>
        <w:left w:val="none" w:sz="0" w:space="0" w:color="auto"/>
        <w:bottom w:val="none" w:sz="0" w:space="0" w:color="auto"/>
        <w:right w:val="none" w:sz="0" w:space="0" w:color="auto"/>
      </w:divBdr>
    </w:div>
    <w:div w:id="1274245461">
      <w:marLeft w:val="0"/>
      <w:marRight w:val="0"/>
      <w:marTop w:val="0"/>
      <w:marBottom w:val="0"/>
      <w:divBdr>
        <w:top w:val="none" w:sz="0" w:space="0" w:color="auto"/>
        <w:left w:val="none" w:sz="0" w:space="0" w:color="auto"/>
        <w:bottom w:val="none" w:sz="0" w:space="0" w:color="auto"/>
        <w:right w:val="none" w:sz="0" w:space="0" w:color="auto"/>
      </w:divBdr>
    </w:div>
    <w:div w:id="1274245462">
      <w:marLeft w:val="0"/>
      <w:marRight w:val="0"/>
      <w:marTop w:val="0"/>
      <w:marBottom w:val="0"/>
      <w:divBdr>
        <w:top w:val="none" w:sz="0" w:space="0" w:color="auto"/>
        <w:left w:val="none" w:sz="0" w:space="0" w:color="auto"/>
        <w:bottom w:val="none" w:sz="0" w:space="0" w:color="auto"/>
        <w:right w:val="none" w:sz="0" w:space="0" w:color="auto"/>
      </w:divBdr>
    </w:div>
    <w:div w:id="1274245463">
      <w:marLeft w:val="0"/>
      <w:marRight w:val="0"/>
      <w:marTop w:val="0"/>
      <w:marBottom w:val="0"/>
      <w:divBdr>
        <w:top w:val="none" w:sz="0" w:space="0" w:color="auto"/>
        <w:left w:val="none" w:sz="0" w:space="0" w:color="auto"/>
        <w:bottom w:val="none" w:sz="0" w:space="0" w:color="auto"/>
        <w:right w:val="none" w:sz="0" w:space="0" w:color="auto"/>
      </w:divBdr>
    </w:div>
    <w:div w:id="1274245464">
      <w:marLeft w:val="0"/>
      <w:marRight w:val="0"/>
      <w:marTop w:val="0"/>
      <w:marBottom w:val="0"/>
      <w:divBdr>
        <w:top w:val="none" w:sz="0" w:space="0" w:color="auto"/>
        <w:left w:val="none" w:sz="0" w:space="0" w:color="auto"/>
        <w:bottom w:val="none" w:sz="0" w:space="0" w:color="auto"/>
        <w:right w:val="none" w:sz="0" w:space="0" w:color="auto"/>
      </w:divBdr>
    </w:div>
    <w:div w:id="1274245465">
      <w:marLeft w:val="0"/>
      <w:marRight w:val="0"/>
      <w:marTop w:val="0"/>
      <w:marBottom w:val="0"/>
      <w:divBdr>
        <w:top w:val="none" w:sz="0" w:space="0" w:color="auto"/>
        <w:left w:val="none" w:sz="0" w:space="0" w:color="auto"/>
        <w:bottom w:val="none" w:sz="0" w:space="0" w:color="auto"/>
        <w:right w:val="none" w:sz="0" w:space="0" w:color="auto"/>
      </w:divBdr>
    </w:div>
    <w:div w:id="1274245466">
      <w:marLeft w:val="0"/>
      <w:marRight w:val="0"/>
      <w:marTop w:val="0"/>
      <w:marBottom w:val="0"/>
      <w:divBdr>
        <w:top w:val="none" w:sz="0" w:space="0" w:color="auto"/>
        <w:left w:val="none" w:sz="0" w:space="0" w:color="auto"/>
        <w:bottom w:val="none" w:sz="0" w:space="0" w:color="auto"/>
        <w:right w:val="none" w:sz="0" w:space="0" w:color="auto"/>
      </w:divBdr>
    </w:div>
    <w:div w:id="1274245467">
      <w:marLeft w:val="0"/>
      <w:marRight w:val="0"/>
      <w:marTop w:val="0"/>
      <w:marBottom w:val="0"/>
      <w:divBdr>
        <w:top w:val="none" w:sz="0" w:space="0" w:color="auto"/>
        <w:left w:val="none" w:sz="0" w:space="0" w:color="auto"/>
        <w:bottom w:val="none" w:sz="0" w:space="0" w:color="auto"/>
        <w:right w:val="none" w:sz="0" w:space="0" w:color="auto"/>
      </w:divBdr>
    </w:div>
    <w:div w:id="1274245468">
      <w:marLeft w:val="0"/>
      <w:marRight w:val="0"/>
      <w:marTop w:val="0"/>
      <w:marBottom w:val="0"/>
      <w:divBdr>
        <w:top w:val="none" w:sz="0" w:space="0" w:color="auto"/>
        <w:left w:val="none" w:sz="0" w:space="0" w:color="auto"/>
        <w:bottom w:val="none" w:sz="0" w:space="0" w:color="auto"/>
        <w:right w:val="none" w:sz="0" w:space="0" w:color="auto"/>
      </w:divBdr>
    </w:div>
    <w:div w:id="1274245469">
      <w:marLeft w:val="0"/>
      <w:marRight w:val="0"/>
      <w:marTop w:val="0"/>
      <w:marBottom w:val="0"/>
      <w:divBdr>
        <w:top w:val="none" w:sz="0" w:space="0" w:color="auto"/>
        <w:left w:val="none" w:sz="0" w:space="0" w:color="auto"/>
        <w:bottom w:val="none" w:sz="0" w:space="0" w:color="auto"/>
        <w:right w:val="none" w:sz="0" w:space="0" w:color="auto"/>
      </w:divBdr>
    </w:div>
    <w:div w:id="1274245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4492</Words>
  <Characters>26508</Characters>
  <Application>Microsoft Office Word</Application>
  <DocSecurity>0</DocSecurity>
  <Lines>220</Lines>
  <Paragraphs>61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O  DÍLO</vt:lpstr>
      <vt:lpstr>        Smluvní strany</vt:lpstr>
      <vt:lpstr>    Cena za dílo</vt:lpstr>
      <vt:lpstr>    Předání díla</vt:lpstr>
      <vt:lpstr>Závěrečná ujednání</vt:lpstr>
    </vt:vector>
  </TitlesOfParts>
  <Company>Moravskoslezský kraj</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Koordinátor</cp:lastModifiedBy>
  <cp:revision>6</cp:revision>
  <cp:lastPrinted>2024-03-05T08:50:00Z</cp:lastPrinted>
  <dcterms:created xsi:type="dcterms:W3CDTF">2024-04-05T05:44:00Z</dcterms:created>
  <dcterms:modified xsi:type="dcterms:W3CDTF">2024-04-09T09:26:00Z</dcterms:modified>
</cp:coreProperties>
</file>